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DDCB6" w14:textId="77777777" w:rsidR="007B5E06" w:rsidRDefault="007B5E06" w:rsidP="007B5E06">
      <w:pPr>
        <w:rPr>
          <w:lang w:val="en-US"/>
        </w:rPr>
      </w:pPr>
      <w:r>
        <w:rPr>
          <w:noProof/>
          <w:lang w:val="en-US"/>
        </w:rPr>
        <w:drawing>
          <wp:inline distT="0" distB="0" distL="0" distR="0" wp14:anchorId="6808DECF" wp14:editId="375886B1">
            <wp:extent cx="5950848" cy="3943350"/>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61728" cy="3950560"/>
                    </a:xfrm>
                    <a:prstGeom prst="rect">
                      <a:avLst/>
                    </a:prstGeom>
                  </pic:spPr>
                </pic:pic>
              </a:graphicData>
            </a:graphic>
          </wp:inline>
        </w:drawing>
      </w:r>
    </w:p>
    <w:p w14:paraId="01E923A3" w14:textId="77777777" w:rsidR="007B5E06" w:rsidRPr="00F44668" w:rsidRDefault="007B5E06" w:rsidP="007B5E06">
      <w:pPr>
        <w:jc w:val="both"/>
        <w:rPr>
          <w:rFonts w:ascii="Times New Roman" w:hAnsi="Times New Roman" w:cs="Times New Roman"/>
          <w:lang w:val="en-US" w:eastAsia="el-GR"/>
        </w:rPr>
      </w:pPr>
      <w:r>
        <w:rPr>
          <w:rFonts w:ascii="Times New Roman" w:hAnsi="Times New Roman" w:cs="Times New Roman"/>
          <w:b/>
          <w:bCs/>
          <w:lang w:val="en-US" w:eastAsia="el-GR"/>
        </w:rPr>
        <w:t xml:space="preserve">Additional File 3 </w:t>
      </w:r>
      <w:r w:rsidRPr="00F44668">
        <w:rPr>
          <w:rFonts w:ascii="Times New Roman" w:hAnsi="Times New Roman" w:cs="Times New Roman"/>
          <w:b/>
          <w:bCs/>
          <w:lang w:val="en-US" w:eastAsia="el-GR"/>
        </w:rPr>
        <w:t>Figure</w:t>
      </w:r>
      <w:r>
        <w:rPr>
          <w:rFonts w:ascii="Times New Roman" w:hAnsi="Times New Roman" w:cs="Times New Roman"/>
          <w:b/>
          <w:bCs/>
          <w:lang w:val="en-US" w:eastAsia="el-GR"/>
        </w:rPr>
        <w:t>:</w:t>
      </w:r>
      <w:r w:rsidRPr="00F44668">
        <w:rPr>
          <w:rFonts w:ascii="Times New Roman" w:hAnsi="Times New Roman" w:cs="Times New Roman"/>
          <w:b/>
          <w:bCs/>
          <w:lang w:val="en-US" w:eastAsia="el-GR"/>
        </w:rPr>
        <w:t xml:space="preserve"> </w:t>
      </w:r>
      <w:r w:rsidRPr="00F44668">
        <w:rPr>
          <w:rFonts w:ascii="Times New Roman" w:hAnsi="Times New Roman" w:cs="Times New Roman"/>
          <w:lang w:val="en-US" w:eastAsia="el-GR"/>
        </w:rPr>
        <w:t>Mean (SD) active knee flexion forces (upper graph) and torque (lower graph) of biceps femoris long head (</w:t>
      </w:r>
      <w:proofErr w:type="spellStart"/>
      <w:r w:rsidRPr="00F44668">
        <w:rPr>
          <w:rFonts w:ascii="Times New Roman" w:hAnsi="Times New Roman" w:cs="Times New Roman"/>
          <w:lang w:val="en-US" w:eastAsia="el-GR"/>
        </w:rPr>
        <w:t>BFlh</w:t>
      </w:r>
      <w:proofErr w:type="spellEnd"/>
      <w:r w:rsidRPr="00F44668">
        <w:rPr>
          <w:rFonts w:ascii="Times New Roman" w:hAnsi="Times New Roman" w:cs="Times New Roman"/>
          <w:lang w:val="en-US" w:eastAsia="el-GR"/>
        </w:rPr>
        <w:t>) and semitendinosus (ST) (lower graph) at 15 different hip (H) and knee (K) flexion angles as predicted using forward simulation modeling. Joint positions are arranged from left to right, from shorter to longer muscle lengths. Values were obtained from</w:t>
      </w:r>
      <w:r w:rsidRPr="00F44668">
        <w:rPr>
          <w:rFonts w:ascii="Times New Roman" w:hAnsi="Times New Roman" w:cs="Times New Roman"/>
          <w:lang w:val="en-US"/>
        </w:rPr>
        <w:t xml:space="preserve"> the Lower limb model 2010 </w:t>
      </w:r>
      <w:r w:rsidRPr="00F44668">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[49]"},"properties":{"noteIndex":0},"schema":"https://github.com/citation-style-language/schema/raw/master/csl-citation.json"}</w:instrText>
      </w:r>
      <w:r w:rsidRPr="00F44668">
        <w:rPr>
          <w:rFonts w:ascii="Times New Roman" w:hAnsi="Times New Roman" w:cs="Times New Roman"/>
          <w:lang w:val="en-US"/>
        </w:rPr>
        <w:fldChar w:fldCharType="separate"/>
      </w:r>
      <w:r w:rsidRPr="00AE0F5E">
        <w:rPr>
          <w:rFonts w:ascii="Times New Roman" w:hAnsi="Times New Roman" w:cs="Times New Roman"/>
          <w:noProof/>
          <w:lang w:val="en-US"/>
        </w:rPr>
        <w:t>[49]</w:t>
      </w:r>
      <w:r w:rsidRPr="00F44668">
        <w:rPr>
          <w:rFonts w:ascii="Times New Roman" w:hAnsi="Times New Roman" w:cs="Times New Roman"/>
          <w:lang w:val="en-US"/>
        </w:rPr>
        <w:fldChar w:fldCharType="end"/>
      </w:r>
      <w:r w:rsidRPr="00F44668">
        <w:rPr>
          <w:rFonts w:ascii="Times New Roman" w:hAnsi="Times New Roman" w:cs="Times New Roman"/>
          <w:lang w:val="en-US"/>
        </w:rPr>
        <w:t xml:space="preserve">, the full-body running model </w:t>
      </w:r>
      <w:r w:rsidRPr="00F44668">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[57]"},"properties":{"noteIndex":0},"schema":"https://github.com/citation-style-language/schema/raw/master/csl-citation.json"}</w:instrText>
      </w:r>
      <w:r w:rsidRPr="00F44668">
        <w:rPr>
          <w:rFonts w:ascii="Times New Roman" w:hAnsi="Times New Roman" w:cs="Times New Roman"/>
          <w:lang w:val="en-US"/>
        </w:rPr>
        <w:fldChar w:fldCharType="separate"/>
      </w:r>
      <w:r w:rsidRPr="00AE0F5E">
        <w:rPr>
          <w:rFonts w:ascii="Times New Roman" w:hAnsi="Times New Roman" w:cs="Times New Roman"/>
          <w:noProof/>
          <w:lang w:val="en-US"/>
        </w:rPr>
        <w:t>[57]</w:t>
      </w:r>
      <w:r w:rsidRPr="00F44668">
        <w:rPr>
          <w:rFonts w:ascii="Times New Roman" w:hAnsi="Times New Roman" w:cs="Times New Roman"/>
          <w:lang w:val="en-US"/>
        </w:rPr>
        <w:fldChar w:fldCharType="end"/>
      </w:r>
      <w:r w:rsidRPr="00F44668">
        <w:rPr>
          <w:rFonts w:ascii="Times New Roman" w:hAnsi="Times New Roman" w:cs="Times New Roman"/>
          <w:lang w:val="en-US"/>
        </w:rPr>
        <w:t xml:space="preserve">, the refined musculoskeletal model </w:t>
      </w:r>
      <w:r w:rsidRPr="00F44668">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[54]"},"properties":{"noteIndex":0},"schema":"https://github.com/citation-style-language/schema/raw/master/csl-citation.json"}</w:instrText>
      </w:r>
      <w:r w:rsidRPr="00F44668">
        <w:rPr>
          <w:rFonts w:ascii="Times New Roman" w:hAnsi="Times New Roman" w:cs="Times New Roman"/>
        </w:rPr>
        <w:fldChar w:fldCharType="separate"/>
      </w:r>
      <w:r w:rsidRPr="00AE0F5E">
        <w:rPr>
          <w:rFonts w:ascii="Times New Roman" w:hAnsi="Times New Roman" w:cs="Times New Roman"/>
          <w:noProof/>
          <w:lang w:val="en-US"/>
        </w:rPr>
        <w:t>[54]</w:t>
      </w:r>
      <w:r w:rsidRPr="00F44668">
        <w:rPr>
          <w:rFonts w:ascii="Times New Roman" w:hAnsi="Times New Roman" w:cs="Times New Roman"/>
        </w:rPr>
        <w:fldChar w:fldCharType="end"/>
      </w:r>
      <w:r w:rsidRPr="00F44668">
        <w:rPr>
          <w:rFonts w:ascii="Times New Roman" w:hAnsi="Times New Roman" w:cs="Times New Roman"/>
          <w:lang w:val="en-AU"/>
        </w:rPr>
        <w:t>,</w:t>
      </w:r>
      <w:r w:rsidRPr="00F44668">
        <w:rPr>
          <w:rFonts w:ascii="Times New Roman" w:hAnsi="Times New Roman" w:cs="Times New Roman"/>
          <w:lang w:val="en-US"/>
        </w:rPr>
        <w:t xml:space="preserve"> and the </w:t>
      </w:r>
      <w:r w:rsidRPr="00AE0F5E">
        <w:rPr>
          <w:rFonts w:ascii="Times New Roman" w:hAnsi="Times New Roman" w:cs="Times New Roman"/>
          <w:b/>
          <w:bCs/>
          <w:lang w:val="en-US"/>
        </w:rPr>
        <w:t>G</w:t>
      </w:r>
      <w:r w:rsidRPr="00AE0F5E">
        <w:rPr>
          <w:rStyle w:val="a3"/>
          <w:rFonts w:ascii="Times New Roman" w:hAnsi="Times New Roman" w:cs="Times New Roman"/>
          <w:b w:val="0"/>
          <w:bCs w:val="0"/>
          <w:shd w:val="clear" w:color="auto" w:fill="FFFFFF"/>
          <w:lang w:val="en-US"/>
        </w:rPr>
        <w:t xml:space="preserve">ait2354_simbody model </w:t>
      </w:r>
      <w:r w:rsidRPr="00AE0F5E">
        <w:rPr>
          <w:rStyle w:val="a3"/>
          <w:rFonts w:ascii="Times New Roman" w:hAnsi="Times New Roman" w:cs="Times New Roman"/>
          <w:b w:val="0"/>
          <w:bCs w:val="0"/>
          <w:shd w:val="clear" w:color="auto" w:fill="FFFFFF"/>
          <w:lang w:val="en-US"/>
        </w:rPr>
        <w:fldChar w:fldCharType="begin" w:fldLock="1"/>
      </w:r>
      <w:r w:rsidRPr="00AE0F5E">
        <w:rPr>
          <w:rStyle w:val="a3"/>
          <w:rFonts w:ascii="Times New Roman" w:hAnsi="Times New Roman" w:cs="Times New Roman"/>
          <w:b w:val="0"/>
          <w:bCs w:val="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58]","previouslyFormattedCitation":"[51, 58]"},"properties":{"noteIndex":0},"schema":"https://github.com/citation-style-language/schema/raw/master/csl-citation.json"}</w:instrText>
      </w:r>
      <w:r w:rsidRPr="00AE0F5E">
        <w:rPr>
          <w:rStyle w:val="a3"/>
          <w:rFonts w:ascii="Times New Roman" w:hAnsi="Times New Roman" w:cs="Times New Roman"/>
          <w:b w:val="0"/>
          <w:bCs w:val="0"/>
          <w:shd w:val="clear" w:color="auto" w:fill="FFFFFF"/>
          <w:lang w:val="en-US"/>
        </w:rPr>
        <w:fldChar w:fldCharType="separate"/>
      </w:r>
      <w:r w:rsidRPr="00AE0F5E">
        <w:rPr>
          <w:rStyle w:val="a3"/>
          <w:rFonts w:ascii="Times New Roman" w:hAnsi="Times New Roman" w:cs="Times New Roman"/>
          <w:b w:val="0"/>
          <w:bCs w:val="0"/>
          <w:noProof/>
          <w:shd w:val="clear" w:color="auto" w:fill="FFFFFF"/>
          <w:lang w:val="en-US"/>
        </w:rPr>
        <w:t>[51, 58]</w:t>
      </w:r>
      <w:r w:rsidRPr="00AE0F5E">
        <w:rPr>
          <w:rStyle w:val="a3"/>
          <w:rFonts w:ascii="Times New Roman" w:hAnsi="Times New Roman" w:cs="Times New Roman"/>
          <w:b w:val="0"/>
          <w:bCs w:val="0"/>
          <w:shd w:val="clear" w:color="auto" w:fill="FFFFFF"/>
          <w:lang w:val="en-US"/>
        </w:rPr>
        <w:fldChar w:fldCharType="end"/>
      </w:r>
      <w:r w:rsidRPr="00AE0F5E">
        <w:rPr>
          <w:rStyle w:val="a3"/>
          <w:rFonts w:ascii="Times New Roman" w:hAnsi="Times New Roman" w:cs="Times New Roman"/>
          <w:b w:val="0"/>
          <w:bCs w:val="0"/>
          <w:shd w:val="clear" w:color="auto" w:fill="FFFFFF"/>
          <w:lang w:val="en-US"/>
        </w:rPr>
        <w:t xml:space="preserve"> and the full body model </w:t>
      </w:r>
      <w:r w:rsidRPr="00AE0F5E">
        <w:rPr>
          <w:rFonts w:ascii="Times New Roman" w:hAnsi="Times New Roman" w:cs="Times New Roman"/>
          <w:b/>
          <w:bCs/>
          <w:lang w:val="en-US"/>
        </w:rPr>
        <w:fldChar w:fldCharType="begin" w:fldLock="1"/>
      </w:r>
      <w:r w:rsidRPr="00AE0F5E">
        <w:rPr>
          <w:rFonts w:ascii="Times New Roman" w:hAnsi="Times New Roman" w:cs="Times New Roman"/>
          <w:b/>
          <w:bCs/>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[55]"},"properties":{"noteIndex":0},"schema":"https://github.com/citation-style-language/schema/raw/master/csl-citation.json"}</w:instrText>
      </w:r>
      <w:r w:rsidRPr="00AE0F5E">
        <w:rPr>
          <w:rFonts w:ascii="Times New Roman" w:hAnsi="Times New Roman" w:cs="Times New Roman"/>
          <w:b/>
          <w:bCs/>
          <w:lang w:val="en-US"/>
        </w:rPr>
        <w:fldChar w:fldCharType="separate"/>
      </w:r>
      <w:r w:rsidRPr="00AE0F5E">
        <w:rPr>
          <w:rFonts w:ascii="Times New Roman" w:hAnsi="Times New Roman" w:cs="Times New Roman"/>
          <w:b/>
          <w:bCs/>
          <w:noProof/>
          <w:lang w:val="en-US"/>
        </w:rPr>
        <w:t>[55]</w:t>
      </w:r>
      <w:r w:rsidRPr="00AE0F5E">
        <w:rPr>
          <w:rFonts w:ascii="Times New Roman" w:hAnsi="Times New Roman" w:cs="Times New Roman"/>
          <w:b/>
          <w:bCs/>
          <w:lang w:val="en-US"/>
        </w:rPr>
        <w:fldChar w:fldCharType="end"/>
      </w:r>
      <w:r w:rsidRPr="00AE0F5E">
        <w:rPr>
          <w:rStyle w:val="a3"/>
          <w:rFonts w:ascii="Times New Roman" w:hAnsi="Times New Roman" w:cs="Times New Roman"/>
          <w:b w:val="0"/>
          <w:bCs w:val="0"/>
          <w:shd w:val="clear" w:color="auto" w:fill="FFFFFF"/>
          <w:lang w:val="en-US"/>
        </w:rPr>
        <w:t xml:space="preserve"> using</w:t>
      </w:r>
      <w:r w:rsidRPr="00C449B4">
        <w:rPr>
          <w:rStyle w:val="a3"/>
          <w:rFonts w:ascii="Times New Roman" w:hAnsi="Times New Roman" w:cs="Times New Roman"/>
          <w:b w:val="0"/>
          <w:bCs w:val="0"/>
          <w:shd w:val="clear" w:color="auto" w:fill="FFFFFF"/>
          <w:lang w:val="en-US"/>
        </w:rPr>
        <w:t xml:space="preserve"> </w:t>
      </w:r>
      <w:proofErr w:type="spellStart"/>
      <w:r w:rsidRPr="00F44668">
        <w:rPr>
          <w:rFonts w:ascii="Times New Roman" w:hAnsi="Times New Roman" w:cs="Times New Roman"/>
          <w:lang w:val="en-US"/>
        </w:rPr>
        <w:t>OpenSim</w:t>
      </w:r>
      <w:proofErr w:type="spellEnd"/>
      <w:r w:rsidRPr="00F44668">
        <w:rPr>
          <w:rFonts w:ascii="Times New Roman" w:hAnsi="Times New Roman" w:cs="Times New Roman"/>
          <w:lang w:val="en-US"/>
        </w:rPr>
        <w:t xml:space="preserve"> version 4.2 software </w:t>
      </w:r>
      <w:r w:rsidRPr="00F44668">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{"citationItems":[{"id":"ITEM-1","itemData":{"DOI":"10.1371/journal.pcbi.1006223","ISSN":"1553-7358","abstract":"Movement is fundamental to human and animal life, emerging through interaction of complex neural, muscular, and skeletal systems. Study of movement draws from and contributes to diverse fields, including biology, neuroscience, mechanics, and robotics. OpenSim unites methods from these fields to create fast and accurate simulations of movement, enabling two fundamental tasks. First, the software can calculate variables that are difficult to measure experimentally, such as the forces generated by muscles and the stretch and recoil of tendons during movement. Second, OpenSim can predict novel movements from models of motor control, such as kinematic adaptations of human gait during loaded or inclined walking. Changes in musculoskeletal dynamics following surgery or due to human–device interaction can also be simulated; these simulations have played a vital role in several applications, including the design of implantable mechanical devices to improve human grasping in individuals with paralysis. OpenSim is an extensible and user-friendly software package built on decades of knowledge about computational modeling and simulation of biomechanical systems. OpenSim’s design enables computational scientists to create new state-of-the-art software tools and empowers others to use these tools in research and clinical applications. OpenSim supports a large and growing community of biomechanics and rehabilitation researchers, facilitating exchange of models and simulations for reproducing and extending discoveries. Examples, tutorials, documentation, and an active user forum support this community. The OpenSim software is covered by the Apache License 2.0, which permits its use for any purpose including both nonprofit and commercial applications. The source code is freely and anonymously accessible on GitHub, where the community is welcomed to make contributions. Platform-specific installers of OpenSim include a GUI and are available on simtk.org.","author":[{"dropping-particle":"","family":"Seth","given":"Ajay","non-dropping-particle":"","parse-names":false,"suffix":""},{"dropping-particle":"","family":"Hicks","given":"Jennifer L.","non-dropping-particle":"","parse-names":false,"suffix":""},{"dropping-particle":"","family":"Uchida","given":"Thomas K.","non-dropping-particle":"","parse-names":false,"suffix":""},{"dropping-particle":"","family":"Habib","given":"Ayman","non-dropping-particle":"","parse-names":false,"suffix":""},{"dropping-particle":"","family":"Dembia","given":"Christopher L.","non-dropping-particle":"","parse-names":false,"suffix":""},{"dropping-particle":"","family":"Dunne","given":"James J.","non-dropping-particle":"","parse-names":false,"suffix":""},{"dropping-particle":"","family":"Ong","given":"Carmichael F.","non-dropping-particle":"","parse-names":false,"suffix":""},{"dropping-particle":"","family":"DeMers","given":"Matthew S.","non-dropping-particle":"","parse-names":false,"suffix":""},{"dropping-particle":"","family":"Rajagopal","given":"Apoorva","non-dropping-particle":"","parse-names":false,"suffix":""},{"dropping-particle":"","family":"Millard","given":"Matthew","non-dropping-particle":"","parse-names":false,"suffix":""},{"dropping-particle":"","family":"Hamner","given":"Samuel R.","non-dropping-particle":"","parse-names":false,"suffix":""},{"dropping-particle":"","family":"Arnold","given":"Edith M.","non-dropping-particle":"","parse-names":false,"suffix":""},{"dropping-particle":"","family":"Yong","given":"Jennifer R.","non-dropping-particle":"","parse-names":false,"suffix":""},{"dropping-particle":"","family":"Lakshmikanth","given":"Shrinidhi K.","non-dropping-particle":"","parse-names":false,"suffix":""},{"dropping-particle":"","family":"Sherman","given":"Michael A.","non-dropping-particle":"","parse-names":false,"suffix":""},{"dropping-particle":"","family":"Ku","given":"Joy P.","non-dropping-particle":"","parse-names":false,"suffix":""},{"dropping-particle":"","family":"Delp","given":"Scott L.","non-dropping-particle":"","parse-names":false,"suffix":""}],"container-title":"PLOS Computational Biology","editor":[{"dropping-particle":"","family":"Schneidman","given":"Dina","non-dropping-particle":"","parse-names":false,"suffix":""}],"id":"ITEM-1","issue":"7","issued":{"date-parts":[["2018","7","26"]]},"page":"e1006223","title":"OpenSim: Simulating musculoskeletal dynamics and neuromuscular control to study human and animal movement","type":"article-journal","volume":"14"},"uris":["http://www.mendeley.com/documents/?uuid=f0c4190b-cc8a-4158-8f10-cf3a86d5ce9d"]}],"mendeley":{"formattedCitation":"[59]","plainTextFormattedCitation":"[59]","previouslyFormattedCitation":"[59]"},"properties":{"noteIndex":0},"schema":"https://github.com/citation-style-language/schema/raw/master/csl-citation.json"}</w:instrText>
      </w:r>
      <w:r w:rsidRPr="00F44668">
        <w:rPr>
          <w:rFonts w:ascii="Times New Roman" w:hAnsi="Times New Roman" w:cs="Times New Roman"/>
        </w:rPr>
        <w:fldChar w:fldCharType="separate"/>
      </w:r>
      <w:r w:rsidRPr="00AE0F5E">
        <w:rPr>
          <w:rFonts w:ascii="Times New Roman" w:hAnsi="Times New Roman" w:cs="Times New Roman"/>
          <w:noProof/>
          <w:lang w:val="en-US"/>
        </w:rPr>
        <w:t>[59]</w:t>
      </w:r>
      <w:r w:rsidRPr="00F44668">
        <w:rPr>
          <w:rFonts w:ascii="Times New Roman" w:hAnsi="Times New Roman" w:cs="Times New Roman"/>
        </w:rPr>
        <w:fldChar w:fldCharType="end"/>
      </w:r>
      <w:r w:rsidRPr="00F44668">
        <w:rPr>
          <w:rFonts w:ascii="Times New Roman" w:hAnsi="Times New Roman" w:cs="Times New Roman"/>
          <w:lang w:val="en-US" w:eastAsia="el-GR"/>
        </w:rPr>
        <w:t>.</w:t>
      </w:r>
      <w:r w:rsidRPr="00F44668">
        <w:rPr>
          <w:rFonts w:ascii="Times New Roman" w:hAnsi="Times New Roman" w:cs="Times New Roman"/>
          <w:lang w:val="en-US"/>
        </w:rPr>
        <w:t xml:space="preserve">  Using each model, the hamstrings muscles were fixed at five hip flexion angles (0° = neutral, -20°, 45°, 90° and 120°) and both active and passive forces and joint torques were computed at each 10° of knee joint motion from 0° (full extension) to 100° of flexion. </w:t>
      </w:r>
      <w:r w:rsidRPr="00F44668">
        <w:rPr>
          <w:rFonts w:ascii="Times New Roman" w:hAnsi="Times New Roman" w:cs="Times New Roman"/>
          <w:lang w:val="en-US" w:eastAsia="el-GR"/>
        </w:rPr>
        <w:t>Error bars indicate standard deviation.</w:t>
      </w:r>
    </w:p>
    <w:p w14:paraId="52FDECB5" w14:textId="77777777" w:rsidR="00F44668" w:rsidRDefault="00F44668">
      <w:pPr>
        <w:rPr>
          <w:lang w:val="en-US"/>
        </w:rPr>
      </w:pPr>
    </w:p>
    <w:p w14:paraId="1B50845E" w14:textId="77777777" w:rsidR="00F44668" w:rsidRDefault="00F44668">
      <w:pPr>
        <w:rPr>
          <w:lang w:val="en-US"/>
        </w:rPr>
      </w:pPr>
    </w:p>
    <w:p w14:paraId="515B0704" w14:textId="77777777" w:rsidR="00F44668" w:rsidRDefault="00F44668">
      <w:pPr>
        <w:rPr>
          <w:lang w:val="en-US"/>
        </w:rPr>
      </w:pPr>
    </w:p>
    <w:p w14:paraId="3B76D781" w14:textId="77777777" w:rsidR="00F44668" w:rsidRDefault="00F44668">
      <w:pPr>
        <w:rPr>
          <w:lang w:val="en-US"/>
        </w:rPr>
      </w:pPr>
    </w:p>
    <w:p w14:paraId="17E70536" w14:textId="14BFAD1B" w:rsidR="000A7E83" w:rsidRDefault="000A7E83" w:rsidP="00F57E45">
      <w:pPr>
        <w:rPr>
          <w:rFonts w:ascii="Times New Roman" w:hAnsi="Times New Roman" w:cs="Times New Roman"/>
          <w:lang w:val="en-US" w:eastAsia="el-GR"/>
        </w:rPr>
      </w:pPr>
    </w:p>
    <w:sectPr w:rsidR="000A7E83" w:rsidSect="00BA6F16">
      <w:pgSz w:w="11906" w:h="16838"/>
      <w:pgMar w:top="1418" w:right="1077" w:bottom="1440" w:left="9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45"/>
    <w:rsid w:val="00056C76"/>
    <w:rsid w:val="0006120B"/>
    <w:rsid w:val="000A7E83"/>
    <w:rsid w:val="001173F5"/>
    <w:rsid w:val="00310851"/>
    <w:rsid w:val="003B0E09"/>
    <w:rsid w:val="003E7857"/>
    <w:rsid w:val="00446FEF"/>
    <w:rsid w:val="0048430A"/>
    <w:rsid w:val="005622EF"/>
    <w:rsid w:val="00591BC5"/>
    <w:rsid w:val="005F5F15"/>
    <w:rsid w:val="006647AD"/>
    <w:rsid w:val="006F43DA"/>
    <w:rsid w:val="00764B94"/>
    <w:rsid w:val="00777F67"/>
    <w:rsid w:val="00791AA7"/>
    <w:rsid w:val="007B5E06"/>
    <w:rsid w:val="0087466E"/>
    <w:rsid w:val="008A64DB"/>
    <w:rsid w:val="0098383B"/>
    <w:rsid w:val="00A37B50"/>
    <w:rsid w:val="00AB272D"/>
    <w:rsid w:val="00B66ACF"/>
    <w:rsid w:val="00BA6F16"/>
    <w:rsid w:val="00C449B4"/>
    <w:rsid w:val="00CD0567"/>
    <w:rsid w:val="00D10654"/>
    <w:rsid w:val="00D65295"/>
    <w:rsid w:val="00F44668"/>
    <w:rsid w:val="00F57E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A261"/>
  <w15:chartTrackingRefBased/>
  <w15:docId w15:val="{9B80041B-6819-41FF-9751-C3C87AAE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E0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7E45"/>
    <w:rPr>
      <w:b/>
      <w:bCs/>
    </w:rPr>
  </w:style>
  <w:style w:type="table" w:styleId="a4">
    <w:name w:val="Table Grid"/>
    <w:basedOn w:val="a1"/>
    <w:uiPriority w:val="39"/>
    <w:rsid w:val="00446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D965B-6728-4A78-B9CC-481AF916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3336</Words>
  <Characters>18015</Characters>
  <Application>Microsoft Office Word</Application>
  <DocSecurity>0</DocSecurity>
  <Lines>150</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Eleftherios Kellis</dc:creator>
  <cp:keywords/>
  <dc:description/>
  <cp:lastModifiedBy>Eleftherios Kellis</cp:lastModifiedBy>
  <cp:revision>5</cp:revision>
  <dcterms:created xsi:type="dcterms:W3CDTF">2022-07-20T09:54:00Z</dcterms:created>
  <dcterms:modified xsi:type="dcterms:W3CDTF">2022-07-21T06:12:00Z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http://csl.mendeley.com/styles/539109561/apa-6th-edition</vt:lpwstr>
  </property>
  <property fmtid="{D5CDD505-2E9C-101B-9397-08002B2CF9AE}" pid="7" name="Mendeley Recent Style Name 2_1">
    <vt:lpwstr>American Psychological Association 6th edition - chrysostomos sahinis, Undergraduate student</vt:lpwstr>
  </property>
  <property fmtid="{D5CDD505-2E9C-101B-9397-08002B2CF9AE}" pid="8" name="Mendeley Recent Style Id 3_1">
    <vt:lpwstr>http://www.zotero.org/styles/bmc-sports-science-medicine-and-rehabilitation</vt:lpwstr>
  </property>
  <property fmtid="{D5CDD505-2E9C-101B-9397-08002B2CF9AE}" pid="9" name="Mendeley Recent Style Name 3_1">
    <vt:lpwstr>BMC Sports Science, Medicine and Rehabilitation</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http://csl.mendeley.com/styles/458019861/jek2</vt:lpwstr>
  </property>
  <property fmtid="{D5CDD505-2E9C-101B-9397-08002B2CF9AE}" pid="13" name="Mendeley Recent Style Name 5_1">
    <vt:lpwstr>Elsevier - Harvard (with titles) - Eleftherios Kellis</vt:lpwstr>
  </property>
  <property fmtid="{D5CDD505-2E9C-101B-9397-08002B2CF9AE}" pid="14" name="Mendeley Recent Style Id 6_1">
    <vt:lpwstr>http://www.zotero.org/styles/journal-of-functional-morphology-and-kinesiology</vt:lpwstr>
  </property>
  <property fmtid="{D5CDD505-2E9C-101B-9397-08002B2CF9AE}" pid="15" name="Mendeley Recent Style Name 6_1">
    <vt:lpwstr>Journal of Functional Morphology and Kinesiology</vt:lpwstr>
  </property>
  <property fmtid="{D5CDD505-2E9C-101B-9397-08002B2CF9AE}" pid="16" name="Mendeley Recent Style Id 7_1">
    <vt:lpwstr>http://www.zotero.org/styles/journal-of-strength-and-conditioning-research</vt:lpwstr>
  </property>
  <property fmtid="{D5CDD505-2E9C-101B-9397-08002B2CF9AE}" pid="17" name="Mendeley Recent Style Name 7_1">
    <vt:lpwstr>Journal of Strength and Conditioning Research</vt:lpwstr>
  </property>
  <property fmtid="{D5CDD505-2E9C-101B-9397-08002B2CF9AE}" pid="18" name="Mendeley Recent Style Id 8_1">
    <vt:lpwstr>http://www.zotero.org/styles/scandinavian-journal-of-medicine-and-science-in-sports</vt:lpwstr>
  </property>
  <property fmtid="{D5CDD505-2E9C-101B-9397-08002B2CF9AE}" pid="19" name="Mendeley Recent Style Name 8_1">
    <vt:lpwstr>Scandinavian Journal of Medicine &amp; Science in Sports</vt:lpwstr>
  </property>
  <property fmtid="{D5CDD505-2E9C-101B-9397-08002B2CF9AE}" pid="20" name="Mendeley Recent Style Id 9_1">
    <vt:lpwstr>http://www.zotero.org/styles/sports-medicine</vt:lpwstr>
  </property>
  <property fmtid="{D5CDD505-2E9C-101B-9397-08002B2CF9AE}" pid="21" name="Mendeley Recent Style Name 9_1">
    <vt:lpwstr>Sports Medicine</vt:lpwstr>
  </property>
  <property fmtid="{D5CDD505-2E9C-101B-9397-08002B2CF9AE}" pid="22" name="Mendeley Document_1">
    <vt:lpwstr>True</vt:lpwstr>
  </property>
  <property fmtid="{D5CDD505-2E9C-101B-9397-08002B2CF9AE}" pid="23" name="Mendeley Unique User Id_1">
    <vt:lpwstr>c63e448a-a10b-3761-8e58-b533289e104d</vt:lpwstr>
  </property>
  <property fmtid="{D5CDD505-2E9C-101B-9397-08002B2CF9AE}" pid="24" name="Mendeley Citation Style_1">
    <vt:lpwstr>http://www.zotero.org/styles/bmc-sports-science-medicine-and-rehabilitation</vt:lpwstr>
  </property>
</Properties>
</file>