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E03" w:rsidRDefault="00524E03" w:rsidP="00524E03">
      <w:pPr>
        <w:pStyle w:val="TableHeader"/>
        <w:ind w:left="720"/>
        <w:jc w:val="center"/>
        <w:rPr>
          <w:rFonts w:ascii="Cambria" w:hAnsi="Cambria"/>
          <w:bCs/>
        </w:rPr>
      </w:pPr>
      <w:r>
        <w:rPr>
          <w:rFonts w:ascii="Cambria" w:hAnsi="Cambria"/>
          <w:bCs/>
          <w:noProof/>
          <w:sz w:val="32"/>
          <w:szCs w:val="32"/>
          <w:lang w:val="en-US"/>
        </w:rPr>
        <w:drawing>
          <wp:anchor distT="0" distB="0" distL="114300" distR="114300" simplePos="0" relativeHeight="251659264" behindDoc="0" locked="0" layoutInCell="1" allowOverlap="1">
            <wp:simplePos x="0" y="0"/>
            <wp:positionH relativeFrom="column">
              <wp:posOffset>-76200</wp:posOffset>
            </wp:positionH>
            <wp:positionV relativeFrom="paragraph">
              <wp:posOffset>-38100</wp:posOffset>
            </wp:positionV>
            <wp:extent cx="390525" cy="457200"/>
            <wp:effectExtent l="0" t="0" r="9525" b="0"/>
            <wp:wrapNone/>
            <wp:docPr id="1" name="Picture 1"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ort-Logo-Graphic-30-12-07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E9">
        <w:rPr>
          <w:rFonts w:ascii="Cambria" w:hAnsi="Cambria"/>
          <w:bCs/>
          <w:sz w:val="32"/>
          <w:szCs w:val="32"/>
        </w:rPr>
        <w:t>CONSORT 2010 checklist of information to include when reporting a randomised trial</w:t>
      </w:r>
      <w:r w:rsidRPr="00AE2AE9">
        <w:rPr>
          <w:rFonts w:ascii="Cambria" w:hAnsi="Cambria"/>
          <w:bCs/>
        </w:rPr>
        <w:t>*</w:t>
      </w:r>
    </w:p>
    <w:p w:rsidR="00B74F62" w:rsidRDefault="00B74F62" w:rsidP="00B74F62">
      <w:pPr>
        <w:pStyle w:val="Title"/>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r>
      <w:proofErr w:type="gramStart"/>
      <w:r>
        <w:rPr>
          <w:rFonts w:ascii="Times New Roman" w:eastAsia="Times New Roman" w:hAnsi="Times New Roman" w:cs="Times New Roman"/>
          <w:b/>
          <w:sz w:val="28"/>
          <w:szCs w:val="28"/>
        </w:rPr>
        <w:t>Title :</w:t>
      </w:r>
      <w:proofErr w:type="gramEnd"/>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Efficacy of massage versus massage with post isometric relaxation in temporomandibular disorders: A randomized controlled trial</w:t>
      </w:r>
    </w:p>
    <w:tbl>
      <w:tblPr>
        <w:tblW w:w="15498" w:type="dxa"/>
        <w:tblLayout w:type="fixed"/>
        <w:tblLook w:val="0000" w:firstRow="0" w:lastRow="0" w:firstColumn="0" w:lastColumn="0" w:noHBand="0" w:noVBand="0"/>
      </w:tblPr>
      <w:tblGrid>
        <w:gridCol w:w="2088"/>
        <w:gridCol w:w="720"/>
        <w:gridCol w:w="11070"/>
        <w:gridCol w:w="1620"/>
      </w:tblGrid>
      <w:tr w:rsidR="00524E03" w:rsidRPr="00AE2AE9" w:rsidTr="000807B4">
        <w:tc>
          <w:tcPr>
            <w:tcW w:w="2088" w:type="dxa"/>
            <w:tcBorders>
              <w:top w:val="single" w:sz="12" w:space="0" w:color="auto"/>
              <w:bottom w:val="single" w:sz="4" w:space="0" w:color="auto"/>
            </w:tcBorders>
            <w:shd w:val="clear" w:color="auto" w:fill="C6D9F1"/>
            <w:vAlign w:val="bottom"/>
          </w:tcPr>
          <w:p w:rsidR="00524E03" w:rsidRPr="00AE2AE9" w:rsidRDefault="00524E03" w:rsidP="000807B4">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rsidR="00524E03" w:rsidRPr="00AE2AE9" w:rsidRDefault="00524E03" w:rsidP="000807B4">
            <w:pPr>
              <w:pStyle w:val="TableHeader"/>
              <w:jc w:val="center"/>
              <w:rPr>
                <w:rFonts w:ascii="Arial" w:hAnsi="Arial" w:cs="Arial"/>
              </w:rPr>
            </w:pPr>
            <w:r w:rsidRPr="00AE2AE9">
              <w:rPr>
                <w:rFonts w:ascii="Arial" w:hAnsi="Arial" w:cs="Arial"/>
              </w:rPr>
              <w:t>Item No</w:t>
            </w:r>
          </w:p>
        </w:tc>
        <w:tc>
          <w:tcPr>
            <w:tcW w:w="11070" w:type="dxa"/>
            <w:tcBorders>
              <w:top w:val="single" w:sz="12" w:space="0" w:color="auto"/>
              <w:bottom w:val="single" w:sz="4" w:space="0" w:color="auto"/>
            </w:tcBorders>
            <w:shd w:val="clear" w:color="auto" w:fill="C6D9F1"/>
            <w:vAlign w:val="bottom"/>
          </w:tcPr>
          <w:p w:rsidR="00524E03" w:rsidRPr="00AE2AE9" w:rsidRDefault="00B74F62" w:rsidP="000807B4">
            <w:pPr>
              <w:pStyle w:val="TableHeader"/>
              <w:rPr>
                <w:rFonts w:ascii="Arial" w:hAnsi="Arial" w:cs="Arial"/>
              </w:rPr>
            </w:pPr>
            <w:r>
              <w:rPr>
                <w:rFonts w:ascii="Arial" w:hAnsi="Arial" w:cs="Arial"/>
              </w:rPr>
              <w:t xml:space="preserve">  </w:t>
            </w:r>
            <w:r w:rsidR="00524E03" w:rsidRPr="00AE2AE9">
              <w:rPr>
                <w:rFonts w:ascii="Arial" w:hAnsi="Arial" w:cs="Arial"/>
              </w:rPr>
              <w:t>Checklist item</w:t>
            </w:r>
          </w:p>
        </w:tc>
        <w:tc>
          <w:tcPr>
            <w:tcW w:w="1620" w:type="dxa"/>
            <w:tcBorders>
              <w:top w:val="single" w:sz="12" w:space="0" w:color="auto"/>
              <w:bottom w:val="single" w:sz="4" w:space="0" w:color="auto"/>
            </w:tcBorders>
            <w:shd w:val="clear" w:color="auto" w:fill="C6D9F1"/>
            <w:vAlign w:val="bottom"/>
          </w:tcPr>
          <w:p w:rsidR="00524E03" w:rsidRPr="00AE2AE9" w:rsidRDefault="00524E03" w:rsidP="000807B4">
            <w:pPr>
              <w:pStyle w:val="TableHeader"/>
              <w:jc w:val="center"/>
              <w:rPr>
                <w:rFonts w:ascii="Arial" w:hAnsi="Arial" w:cs="Arial"/>
              </w:rPr>
            </w:pPr>
            <w:r w:rsidRPr="00AE2AE9">
              <w:rPr>
                <w:rFonts w:ascii="Arial" w:hAnsi="Arial" w:cs="Arial"/>
              </w:rPr>
              <w:t>Reported on page No</w:t>
            </w:r>
          </w:p>
        </w:tc>
      </w:tr>
      <w:tr w:rsidR="00524E03" w:rsidRPr="00F33427" w:rsidTr="000807B4">
        <w:tc>
          <w:tcPr>
            <w:tcW w:w="15498" w:type="dxa"/>
            <w:gridSpan w:val="4"/>
            <w:tcBorders>
              <w:top w:val="single" w:sz="4" w:space="0" w:color="auto"/>
            </w:tcBorders>
          </w:tcPr>
          <w:p w:rsidR="00524E03" w:rsidRPr="00F33427" w:rsidRDefault="00524E03" w:rsidP="000807B4">
            <w:pPr>
              <w:pStyle w:val="TableSubHead"/>
              <w:rPr>
                <w:rFonts w:ascii="Arial" w:hAnsi="Arial" w:cs="Arial"/>
                <w:sz w:val="22"/>
                <w:szCs w:val="22"/>
              </w:rPr>
            </w:pPr>
            <w:r w:rsidRPr="00F33427">
              <w:rPr>
                <w:rFonts w:ascii="Arial" w:hAnsi="Arial" w:cs="Arial"/>
                <w:sz w:val="22"/>
                <w:szCs w:val="22"/>
              </w:rPr>
              <w:t>Title and abstract</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Identification as a randomised trial in the title</w:t>
            </w:r>
          </w:p>
        </w:tc>
        <w:tc>
          <w:tcPr>
            <w:tcW w:w="1620" w:type="dxa"/>
            <w:tcBorders>
              <w:bottom w:val="single" w:sz="4" w:space="0" w:color="auto"/>
            </w:tcBorders>
          </w:tcPr>
          <w:p w:rsidR="00524E03" w:rsidRPr="00F33427" w:rsidRDefault="00524E03" w:rsidP="002F7129">
            <w:pPr>
              <w:jc w:val="center"/>
              <w:rPr>
                <w:rFonts w:ascii="Arial" w:hAnsi="Arial" w:cs="Arial"/>
                <w:sz w:val="22"/>
                <w:szCs w:val="22"/>
              </w:rPr>
            </w:pPr>
            <w:r>
              <w:rPr>
                <w:rFonts w:ascii="Arial" w:hAnsi="Arial" w:cs="Arial"/>
                <w:sz w:val="22"/>
                <w:szCs w:val="22"/>
              </w:rPr>
              <w:t>1</w:t>
            </w: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 xml:space="preserve">Structured summary of trial design, methods, results, and conclusions </w:t>
            </w:r>
            <w:r w:rsidRPr="002E7213">
              <w:rPr>
                <w:rFonts w:ascii="Arial" w:hAnsi="Arial" w:cs="Arial"/>
                <w:sz w:val="16"/>
                <w:szCs w:val="16"/>
              </w:rPr>
              <w:t>(for specific guidance see CONSORT for abstracts)</w:t>
            </w:r>
          </w:p>
        </w:tc>
        <w:tc>
          <w:tcPr>
            <w:tcW w:w="1620" w:type="dxa"/>
            <w:tcBorders>
              <w:bottom w:val="single" w:sz="4" w:space="0" w:color="auto"/>
            </w:tcBorders>
          </w:tcPr>
          <w:p w:rsidR="00524E03" w:rsidRPr="00F33427" w:rsidRDefault="000807B4" w:rsidP="002F7129">
            <w:pPr>
              <w:jc w:val="center"/>
              <w:rPr>
                <w:rFonts w:ascii="Arial" w:hAnsi="Arial" w:cs="Arial"/>
                <w:sz w:val="22"/>
                <w:szCs w:val="22"/>
              </w:rPr>
            </w:pPr>
            <w:r>
              <w:rPr>
                <w:rFonts w:ascii="Arial" w:hAnsi="Arial" w:cs="Arial"/>
                <w:sz w:val="22"/>
                <w:szCs w:val="22"/>
              </w:rPr>
              <w:t>1,2</w:t>
            </w:r>
          </w:p>
        </w:tc>
      </w:tr>
      <w:tr w:rsidR="00524E03" w:rsidRPr="00F33427" w:rsidTr="000807B4">
        <w:tc>
          <w:tcPr>
            <w:tcW w:w="15498" w:type="dxa"/>
            <w:gridSpan w:val="4"/>
          </w:tcPr>
          <w:p w:rsidR="00524E03" w:rsidRPr="00F33427" w:rsidRDefault="00524E03" w:rsidP="000807B4">
            <w:pPr>
              <w:pStyle w:val="TableSubHead"/>
              <w:rPr>
                <w:rFonts w:ascii="Arial" w:hAnsi="Arial" w:cs="Arial"/>
                <w:sz w:val="22"/>
                <w:szCs w:val="22"/>
              </w:rPr>
            </w:pPr>
            <w:r w:rsidRPr="00F33427">
              <w:rPr>
                <w:rFonts w:ascii="Arial" w:hAnsi="Arial" w:cs="Arial"/>
                <w:sz w:val="22"/>
                <w:szCs w:val="22"/>
              </w:rPr>
              <w:t>Introduction</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Background and objectives</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2a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rsidR="00524E03" w:rsidRPr="00F33427" w:rsidRDefault="000807B4" w:rsidP="002F7129">
            <w:pPr>
              <w:jc w:val="center"/>
              <w:rPr>
                <w:rFonts w:ascii="Arial" w:hAnsi="Arial" w:cs="Arial"/>
                <w:sz w:val="22"/>
                <w:szCs w:val="22"/>
              </w:rPr>
            </w:pPr>
            <w:r>
              <w:rPr>
                <w:rFonts w:ascii="Arial" w:hAnsi="Arial" w:cs="Arial"/>
                <w:sz w:val="22"/>
                <w:szCs w:val="22"/>
              </w:rPr>
              <w:t>3,4,5</w:t>
            </w:r>
          </w:p>
        </w:tc>
      </w:tr>
      <w:tr w:rsidR="00524E03" w:rsidRPr="00F33427" w:rsidTr="000807B4">
        <w:trPr>
          <w:trHeight w:val="413"/>
        </w:trPr>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2b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Specific objectives or hypotheses</w:t>
            </w:r>
            <w:bookmarkStart w:id="0" w:name="_GoBack"/>
            <w:bookmarkEnd w:id="0"/>
          </w:p>
        </w:tc>
        <w:tc>
          <w:tcPr>
            <w:tcW w:w="1620" w:type="dxa"/>
            <w:tcBorders>
              <w:top w:val="single" w:sz="4" w:space="0" w:color="auto"/>
              <w:bottom w:val="single" w:sz="4" w:space="0" w:color="auto"/>
            </w:tcBorders>
          </w:tcPr>
          <w:p w:rsidR="00524E03" w:rsidRPr="00F33427" w:rsidRDefault="00861D6D" w:rsidP="002F7129">
            <w:pPr>
              <w:jc w:val="center"/>
              <w:rPr>
                <w:rFonts w:ascii="Arial" w:hAnsi="Arial" w:cs="Arial"/>
                <w:sz w:val="22"/>
                <w:szCs w:val="22"/>
              </w:rPr>
            </w:pPr>
            <w:r>
              <w:rPr>
                <w:rFonts w:ascii="Arial" w:hAnsi="Arial" w:cs="Arial"/>
                <w:sz w:val="22"/>
                <w:szCs w:val="22"/>
              </w:rPr>
              <w:t>5</w:t>
            </w:r>
          </w:p>
        </w:tc>
      </w:tr>
      <w:tr w:rsidR="00524E03" w:rsidRPr="00F33427" w:rsidTr="000807B4">
        <w:tc>
          <w:tcPr>
            <w:tcW w:w="15498" w:type="dxa"/>
            <w:gridSpan w:val="4"/>
          </w:tcPr>
          <w:p w:rsidR="00524E03" w:rsidRPr="00F33427" w:rsidRDefault="00524E03" w:rsidP="000807B4">
            <w:pPr>
              <w:pStyle w:val="TableSubHead"/>
              <w:rPr>
                <w:rFonts w:ascii="Arial" w:hAnsi="Arial" w:cs="Arial"/>
                <w:sz w:val="22"/>
                <w:szCs w:val="22"/>
              </w:rPr>
            </w:pPr>
            <w:r w:rsidRPr="00F33427">
              <w:rPr>
                <w:rFonts w:ascii="Arial" w:hAnsi="Arial" w:cs="Arial"/>
                <w:sz w:val="22"/>
                <w:szCs w:val="22"/>
              </w:rPr>
              <w:t>Methods</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Trial design</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3a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Description of trial design (such as parallel, factorial) including allocation ratio</w:t>
            </w:r>
          </w:p>
        </w:tc>
        <w:tc>
          <w:tcPr>
            <w:tcW w:w="1620" w:type="dxa"/>
            <w:tcBorders>
              <w:bottom w:val="single" w:sz="4" w:space="0" w:color="auto"/>
            </w:tcBorders>
          </w:tcPr>
          <w:p w:rsidR="00524E03" w:rsidRPr="00F33427" w:rsidRDefault="00861D6D" w:rsidP="002F7129">
            <w:pPr>
              <w:jc w:val="center"/>
              <w:rPr>
                <w:rFonts w:ascii="Arial" w:hAnsi="Arial" w:cs="Arial"/>
                <w:sz w:val="22"/>
                <w:szCs w:val="22"/>
              </w:rPr>
            </w:pPr>
            <w:r>
              <w:rPr>
                <w:rFonts w:ascii="Arial" w:hAnsi="Arial" w:cs="Arial"/>
                <w:sz w:val="22"/>
                <w:szCs w:val="22"/>
              </w:rPr>
              <w:t>6</w:t>
            </w:r>
          </w:p>
        </w:tc>
      </w:tr>
      <w:tr w:rsidR="00524E03" w:rsidRPr="00F33427" w:rsidTr="000807B4">
        <w:trPr>
          <w:trHeight w:val="305"/>
        </w:trPr>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3b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Important changes to methods after trial commencement (such as eligibility criteria), with reasons</w:t>
            </w:r>
          </w:p>
        </w:tc>
        <w:tc>
          <w:tcPr>
            <w:tcW w:w="1620" w:type="dxa"/>
            <w:tcBorders>
              <w:top w:val="single" w:sz="4" w:space="0" w:color="auto"/>
              <w:bottom w:val="single" w:sz="4" w:space="0" w:color="auto"/>
            </w:tcBorders>
          </w:tcPr>
          <w:p w:rsidR="00524E03" w:rsidRPr="00F33427" w:rsidRDefault="00861D6D" w:rsidP="002F7129">
            <w:pPr>
              <w:jc w:val="center"/>
              <w:rPr>
                <w:rFonts w:ascii="Arial" w:hAnsi="Arial" w:cs="Arial"/>
                <w:sz w:val="22"/>
                <w:szCs w:val="22"/>
              </w:rPr>
            </w:pPr>
            <w:r>
              <w:rPr>
                <w:rFonts w:ascii="Arial" w:hAnsi="Arial" w:cs="Arial"/>
                <w:sz w:val="22"/>
                <w:szCs w:val="22"/>
              </w:rPr>
              <w:t>N/A</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Participants</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4a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rsidR="00524E03" w:rsidRPr="00F33427" w:rsidRDefault="009F0799" w:rsidP="002F7129">
            <w:pPr>
              <w:jc w:val="center"/>
              <w:rPr>
                <w:rFonts w:ascii="Arial" w:hAnsi="Arial" w:cs="Arial"/>
                <w:sz w:val="22"/>
                <w:szCs w:val="22"/>
              </w:rPr>
            </w:pPr>
            <w:r>
              <w:rPr>
                <w:rFonts w:ascii="Arial" w:hAnsi="Arial" w:cs="Arial"/>
                <w:sz w:val="22"/>
                <w:szCs w:val="22"/>
              </w:rPr>
              <w:t>6,7</w:t>
            </w: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4b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rsidR="00524E03" w:rsidRPr="00F33427" w:rsidRDefault="009F0799" w:rsidP="002F7129">
            <w:pPr>
              <w:jc w:val="center"/>
              <w:rPr>
                <w:rFonts w:ascii="Arial" w:hAnsi="Arial" w:cs="Arial"/>
                <w:sz w:val="22"/>
                <w:szCs w:val="22"/>
              </w:rPr>
            </w:pPr>
            <w:r>
              <w:rPr>
                <w:rFonts w:ascii="Arial" w:hAnsi="Arial" w:cs="Arial"/>
                <w:sz w:val="22"/>
                <w:szCs w:val="22"/>
              </w:rPr>
              <w:t>6</w:t>
            </w:r>
          </w:p>
        </w:tc>
      </w:tr>
      <w:tr w:rsidR="00524E03" w:rsidRPr="00F33427" w:rsidTr="000807B4">
        <w:tc>
          <w:tcPr>
            <w:tcW w:w="2088" w:type="dxa"/>
          </w:tcPr>
          <w:p w:rsidR="00524E03" w:rsidRPr="00F33427" w:rsidRDefault="00524E03" w:rsidP="000807B4">
            <w:pPr>
              <w:rPr>
                <w:rFonts w:ascii="Arial" w:hAnsi="Arial" w:cs="Arial"/>
                <w:sz w:val="22"/>
                <w:szCs w:val="22"/>
              </w:rPr>
            </w:pPr>
            <w:r w:rsidRPr="00F33427">
              <w:rPr>
                <w:rFonts w:ascii="Arial" w:hAnsi="Arial" w:cs="Arial"/>
                <w:sz w:val="22"/>
                <w:szCs w:val="22"/>
              </w:rPr>
              <w:t>Interventions</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5</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rsidR="00524E03" w:rsidRPr="00F33427" w:rsidRDefault="009F0799" w:rsidP="002F7129">
            <w:pPr>
              <w:jc w:val="center"/>
              <w:rPr>
                <w:rFonts w:ascii="Arial" w:hAnsi="Arial" w:cs="Arial"/>
                <w:sz w:val="22"/>
                <w:szCs w:val="22"/>
              </w:rPr>
            </w:pPr>
            <w:r>
              <w:rPr>
                <w:rFonts w:ascii="Arial" w:hAnsi="Arial" w:cs="Arial"/>
                <w:sz w:val="22"/>
                <w:szCs w:val="22"/>
              </w:rPr>
              <w:t>7,8,9</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Outcomes</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6a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Completely defined pre-specified primary and secondary outcome measures, including how and when they were assessed</w:t>
            </w:r>
          </w:p>
        </w:tc>
        <w:tc>
          <w:tcPr>
            <w:tcW w:w="1620" w:type="dxa"/>
            <w:tcBorders>
              <w:top w:val="single" w:sz="4" w:space="0" w:color="auto"/>
              <w:bottom w:val="single" w:sz="4" w:space="0" w:color="auto"/>
            </w:tcBorders>
          </w:tcPr>
          <w:p w:rsidR="00524E03" w:rsidRPr="00F33427" w:rsidRDefault="009F0799" w:rsidP="002F7129">
            <w:pPr>
              <w:jc w:val="center"/>
              <w:rPr>
                <w:rFonts w:ascii="Arial" w:hAnsi="Arial" w:cs="Arial"/>
                <w:sz w:val="22"/>
                <w:szCs w:val="22"/>
              </w:rPr>
            </w:pPr>
            <w:r>
              <w:rPr>
                <w:rFonts w:ascii="Arial" w:hAnsi="Arial" w:cs="Arial"/>
                <w:sz w:val="22"/>
                <w:szCs w:val="22"/>
              </w:rPr>
              <w:t>7</w:t>
            </w: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6b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Any changes to trial outcomes after the trial commenced, with reasons</w:t>
            </w:r>
          </w:p>
        </w:tc>
        <w:tc>
          <w:tcPr>
            <w:tcW w:w="1620" w:type="dxa"/>
            <w:tcBorders>
              <w:top w:val="single" w:sz="4" w:space="0" w:color="auto"/>
              <w:bottom w:val="single" w:sz="4" w:space="0" w:color="auto"/>
            </w:tcBorders>
          </w:tcPr>
          <w:p w:rsidR="00524E03" w:rsidRPr="00F33427" w:rsidRDefault="009F0799" w:rsidP="002F7129">
            <w:pPr>
              <w:jc w:val="center"/>
              <w:rPr>
                <w:rFonts w:ascii="Arial" w:hAnsi="Arial" w:cs="Arial"/>
                <w:sz w:val="22"/>
                <w:szCs w:val="22"/>
              </w:rPr>
            </w:pPr>
            <w:r>
              <w:rPr>
                <w:rFonts w:ascii="Arial" w:hAnsi="Arial" w:cs="Arial"/>
                <w:sz w:val="22"/>
                <w:szCs w:val="22"/>
              </w:rPr>
              <w:t>N/A</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Sample size</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7a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rsidR="00524E03" w:rsidRPr="00F33427" w:rsidRDefault="00B15A5C" w:rsidP="002F7129">
            <w:pPr>
              <w:jc w:val="center"/>
              <w:rPr>
                <w:rFonts w:ascii="Arial" w:hAnsi="Arial" w:cs="Arial"/>
                <w:sz w:val="22"/>
                <w:szCs w:val="22"/>
              </w:rPr>
            </w:pPr>
            <w:r>
              <w:rPr>
                <w:rFonts w:ascii="Arial" w:hAnsi="Arial" w:cs="Arial"/>
                <w:sz w:val="22"/>
                <w:szCs w:val="22"/>
              </w:rPr>
              <w:t>7</w:t>
            </w: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7b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rsidR="00524E03" w:rsidRPr="00F33427" w:rsidRDefault="00B15A5C" w:rsidP="002F7129">
            <w:pPr>
              <w:jc w:val="center"/>
              <w:rPr>
                <w:rFonts w:ascii="Arial" w:hAnsi="Arial" w:cs="Arial"/>
                <w:sz w:val="22"/>
                <w:szCs w:val="22"/>
              </w:rPr>
            </w:pPr>
            <w:r>
              <w:rPr>
                <w:rFonts w:ascii="Arial" w:hAnsi="Arial" w:cs="Arial"/>
                <w:sz w:val="22"/>
                <w:szCs w:val="22"/>
              </w:rPr>
              <w:t>N/A</w:t>
            </w:r>
          </w:p>
        </w:tc>
      </w:tr>
      <w:tr w:rsidR="00524E03" w:rsidRPr="00F33427" w:rsidTr="000807B4">
        <w:tc>
          <w:tcPr>
            <w:tcW w:w="2088" w:type="dxa"/>
          </w:tcPr>
          <w:p w:rsidR="00524E03" w:rsidRPr="00F33427" w:rsidRDefault="00524E03" w:rsidP="000807B4">
            <w:pPr>
              <w:rPr>
                <w:rFonts w:ascii="Arial" w:hAnsi="Arial" w:cs="Arial"/>
                <w:sz w:val="22"/>
                <w:szCs w:val="22"/>
              </w:rPr>
            </w:pPr>
            <w:r w:rsidRPr="00F33427">
              <w:rPr>
                <w:rFonts w:ascii="Arial" w:hAnsi="Arial" w:cs="Arial"/>
                <w:sz w:val="22"/>
                <w:szCs w:val="22"/>
              </w:rPr>
              <w:t>Randomisation:</w:t>
            </w:r>
          </w:p>
        </w:tc>
        <w:tc>
          <w:tcPr>
            <w:tcW w:w="720" w:type="dxa"/>
          </w:tcPr>
          <w:p w:rsidR="00524E03" w:rsidRPr="00F33427" w:rsidRDefault="00524E03" w:rsidP="000807B4">
            <w:pPr>
              <w:jc w:val="center"/>
              <w:rPr>
                <w:rFonts w:ascii="Arial" w:hAnsi="Arial" w:cs="Arial"/>
                <w:sz w:val="22"/>
                <w:szCs w:val="22"/>
              </w:rPr>
            </w:pPr>
          </w:p>
        </w:tc>
        <w:tc>
          <w:tcPr>
            <w:tcW w:w="11070" w:type="dxa"/>
          </w:tcPr>
          <w:p w:rsidR="00524E03" w:rsidRPr="00F33427" w:rsidRDefault="00524E03" w:rsidP="000807B4">
            <w:pPr>
              <w:rPr>
                <w:rFonts w:ascii="Arial" w:hAnsi="Arial" w:cs="Arial"/>
                <w:sz w:val="22"/>
                <w:szCs w:val="22"/>
              </w:rPr>
            </w:pPr>
          </w:p>
        </w:tc>
        <w:tc>
          <w:tcPr>
            <w:tcW w:w="1620" w:type="dxa"/>
            <w:tcBorders>
              <w:top w:val="single" w:sz="4" w:space="0" w:color="auto"/>
            </w:tcBorders>
          </w:tcPr>
          <w:p w:rsidR="00524E03" w:rsidRPr="00F33427" w:rsidRDefault="00524E03" w:rsidP="002F7129">
            <w:pPr>
              <w:jc w:val="center"/>
              <w:rPr>
                <w:rFonts w:ascii="Arial" w:hAnsi="Arial" w:cs="Arial"/>
                <w:sz w:val="22"/>
                <w:szCs w:val="22"/>
              </w:rPr>
            </w:pPr>
          </w:p>
        </w:tc>
      </w:tr>
      <w:tr w:rsidR="00524E03" w:rsidRPr="00F33427" w:rsidTr="000807B4">
        <w:tc>
          <w:tcPr>
            <w:tcW w:w="2088" w:type="dxa"/>
            <w:vMerge w:val="restart"/>
          </w:tcPr>
          <w:p w:rsidR="00524E03" w:rsidRPr="00F33427" w:rsidRDefault="00524E03" w:rsidP="000807B4">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 generation</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8a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Method used to generate the random allocation sequence</w:t>
            </w:r>
          </w:p>
        </w:tc>
        <w:tc>
          <w:tcPr>
            <w:tcW w:w="1620" w:type="dxa"/>
            <w:tcBorders>
              <w:bottom w:val="single" w:sz="4" w:space="0" w:color="auto"/>
            </w:tcBorders>
          </w:tcPr>
          <w:p w:rsidR="00524E03" w:rsidRPr="00F33427" w:rsidRDefault="00B15A5C" w:rsidP="002F7129">
            <w:pPr>
              <w:jc w:val="center"/>
              <w:rPr>
                <w:rFonts w:ascii="Arial" w:hAnsi="Arial" w:cs="Arial"/>
                <w:sz w:val="22"/>
                <w:szCs w:val="22"/>
              </w:rPr>
            </w:pPr>
            <w:r>
              <w:rPr>
                <w:rFonts w:ascii="Arial" w:hAnsi="Arial" w:cs="Arial"/>
                <w:sz w:val="22"/>
                <w:szCs w:val="22"/>
              </w:rPr>
              <w:t>6</w:t>
            </w: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8b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Type of randomisation; details of any restriction (such as blocking and block size)</w:t>
            </w:r>
          </w:p>
        </w:tc>
        <w:tc>
          <w:tcPr>
            <w:tcW w:w="1620" w:type="dxa"/>
            <w:tcBorders>
              <w:top w:val="single" w:sz="4" w:space="0" w:color="auto"/>
              <w:bottom w:val="single" w:sz="4" w:space="0" w:color="auto"/>
            </w:tcBorders>
          </w:tcPr>
          <w:p w:rsidR="00524E03" w:rsidRPr="00F33427" w:rsidRDefault="00524E03" w:rsidP="002F7129">
            <w:pPr>
              <w:jc w:val="center"/>
              <w:rPr>
                <w:rFonts w:ascii="Arial" w:hAnsi="Arial" w:cs="Arial"/>
                <w:sz w:val="22"/>
                <w:szCs w:val="22"/>
              </w:rPr>
            </w:pPr>
          </w:p>
        </w:tc>
      </w:tr>
      <w:tr w:rsidR="00524E03" w:rsidRPr="00F33427" w:rsidTr="000807B4">
        <w:tc>
          <w:tcPr>
            <w:tcW w:w="2088" w:type="dxa"/>
          </w:tcPr>
          <w:p w:rsidR="00524E03" w:rsidRPr="00F33427" w:rsidRDefault="00524E03" w:rsidP="000807B4">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Allocation concealment mechanism</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9</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1620" w:type="dxa"/>
            <w:tcBorders>
              <w:top w:val="single" w:sz="4" w:space="0" w:color="auto"/>
              <w:bottom w:val="single" w:sz="4" w:space="0" w:color="auto"/>
            </w:tcBorders>
          </w:tcPr>
          <w:p w:rsidR="00524E03" w:rsidRPr="00F33427" w:rsidRDefault="00B15A5C" w:rsidP="002F7129">
            <w:pPr>
              <w:jc w:val="center"/>
              <w:rPr>
                <w:rFonts w:ascii="Arial" w:hAnsi="Arial" w:cs="Arial"/>
                <w:sz w:val="22"/>
                <w:szCs w:val="22"/>
              </w:rPr>
            </w:pPr>
            <w:r>
              <w:rPr>
                <w:rFonts w:ascii="Arial" w:hAnsi="Arial" w:cs="Arial"/>
                <w:sz w:val="22"/>
                <w:szCs w:val="22"/>
              </w:rPr>
              <w:t>6</w:t>
            </w:r>
          </w:p>
        </w:tc>
      </w:tr>
      <w:tr w:rsidR="00524E03" w:rsidRPr="00F33427" w:rsidTr="000807B4">
        <w:tc>
          <w:tcPr>
            <w:tcW w:w="2088" w:type="dxa"/>
          </w:tcPr>
          <w:p w:rsidR="00524E03" w:rsidRPr="00F33427" w:rsidRDefault="00524E03" w:rsidP="000807B4">
            <w:pPr>
              <w:rPr>
                <w:rFonts w:ascii="Arial" w:hAnsi="Arial" w:cs="Arial"/>
                <w:sz w:val="22"/>
                <w:szCs w:val="22"/>
              </w:rPr>
            </w:pPr>
            <w:r w:rsidRPr="00F33427">
              <w:rPr>
                <w:rFonts w:cs="Arial"/>
                <w:sz w:val="22"/>
                <w:szCs w:val="22"/>
              </w:rPr>
              <w:t> </w:t>
            </w:r>
            <w:r w:rsidRPr="00F33427">
              <w:rPr>
                <w:rFonts w:ascii="Arial" w:hAnsi="Arial" w:cs="Arial"/>
                <w:sz w:val="22"/>
                <w:szCs w:val="22"/>
              </w:rPr>
              <w:t>Implementation</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10</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 xml:space="preserve">Who generated the random allocation sequence, who enrolled participants, and who assigned participants to </w:t>
            </w:r>
            <w:r w:rsidRPr="00F33427">
              <w:rPr>
                <w:rFonts w:ascii="Arial" w:hAnsi="Arial" w:cs="Arial"/>
                <w:sz w:val="22"/>
                <w:szCs w:val="22"/>
              </w:rPr>
              <w:lastRenderedPageBreak/>
              <w:t>interventions</w:t>
            </w:r>
          </w:p>
        </w:tc>
        <w:tc>
          <w:tcPr>
            <w:tcW w:w="1620" w:type="dxa"/>
            <w:tcBorders>
              <w:top w:val="single" w:sz="4" w:space="0" w:color="auto"/>
              <w:bottom w:val="single" w:sz="4" w:space="0" w:color="auto"/>
            </w:tcBorders>
          </w:tcPr>
          <w:p w:rsidR="00524E03" w:rsidRPr="00F33427" w:rsidRDefault="00B15A5C" w:rsidP="002F7129">
            <w:pPr>
              <w:jc w:val="center"/>
              <w:rPr>
                <w:rFonts w:ascii="Arial" w:hAnsi="Arial" w:cs="Arial"/>
                <w:sz w:val="22"/>
                <w:szCs w:val="22"/>
              </w:rPr>
            </w:pPr>
            <w:r>
              <w:rPr>
                <w:rFonts w:ascii="Arial" w:hAnsi="Arial" w:cs="Arial"/>
                <w:sz w:val="22"/>
                <w:szCs w:val="22"/>
              </w:rPr>
              <w:lastRenderedPageBreak/>
              <w:t>6</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lastRenderedPageBreak/>
              <w:t>Blinding</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11a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If done, who was blinded after assignment to interventions (for example, participants, care providers, those assessing outcomes) and how</w:t>
            </w:r>
          </w:p>
        </w:tc>
        <w:tc>
          <w:tcPr>
            <w:tcW w:w="1620" w:type="dxa"/>
            <w:tcBorders>
              <w:top w:val="single" w:sz="4" w:space="0" w:color="auto"/>
              <w:bottom w:val="single" w:sz="4" w:space="0" w:color="auto"/>
            </w:tcBorders>
          </w:tcPr>
          <w:p w:rsidR="00524E03" w:rsidRPr="00F33427" w:rsidRDefault="008954C0" w:rsidP="002F7129">
            <w:pPr>
              <w:jc w:val="center"/>
              <w:rPr>
                <w:rFonts w:ascii="Arial" w:hAnsi="Arial" w:cs="Arial"/>
                <w:sz w:val="22"/>
                <w:szCs w:val="22"/>
              </w:rPr>
            </w:pPr>
            <w:r>
              <w:rPr>
                <w:rFonts w:ascii="Arial" w:hAnsi="Arial" w:cs="Arial"/>
                <w:sz w:val="22"/>
                <w:szCs w:val="22"/>
              </w:rPr>
              <w:t>6</w:t>
            </w: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11b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rsidR="00524E03" w:rsidRPr="00F33427" w:rsidRDefault="008954C0" w:rsidP="002F7129">
            <w:pPr>
              <w:jc w:val="center"/>
              <w:rPr>
                <w:rFonts w:ascii="Arial" w:hAnsi="Arial" w:cs="Arial"/>
                <w:sz w:val="22"/>
                <w:szCs w:val="22"/>
              </w:rPr>
            </w:pPr>
            <w:r>
              <w:rPr>
                <w:rFonts w:ascii="Arial" w:hAnsi="Arial" w:cs="Arial"/>
                <w:sz w:val="22"/>
                <w:szCs w:val="22"/>
              </w:rPr>
              <w:t>8</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Statistical methods</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12a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Statistical methods used to compare groups for primary and secondary outcomes</w:t>
            </w:r>
          </w:p>
        </w:tc>
        <w:tc>
          <w:tcPr>
            <w:tcW w:w="1620" w:type="dxa"/>
            <w:tcBorders>
              <w:top w:val="single" w:sz="4" w:space="0" w:color="auto"/>
              <w:bottom w:val="single" w:sz="4" w:space="0" w:color="auto"/>
            </w:tcBorders>
          </w:tcPr>
          <w:p w:rsidR="00524E03" w:rsidRPr="00F33427" w:rsidRDefault="00583A83" w:rsidP="002F7129">
            <w:pPr>
              <w:jc w:val="center"/>
              <w:rPr>
                <w:rFonts w:ascii="Arial" w:hAnsi="Arial" w:cs="Arial"/>
                <w:sz w:val="22"/>
                <w:szCs w:val="22"/>
              </w:rPr>
            </w:pPr>
            <w:r>
              <w:rPr>
                <w:rFonts w:ascii="Arial" w:hAnsi="Arial" w:cs="Arial"/>
                <w:sz w:val="22"/>
                <w:szCs w:val="22"/>
              </w:rPr>
              <w:t>9,10</w:t>
            </w: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12b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rsidR="00524E03" w:rsidRPr="00F33427" w:rsidRDefault="00583A83" w:rsidP="002F7129">
            <w:pPr>
              <w:jc w:val="center"/>
              <w:rPr>
                <w:rFonts w:ascii="Arial" w:hAnsi="Arial" w:cs="Arial"/>
                <w:sz w:val="22"/>
                <w:szCs w:val="22"/>
              </w:rPr>
            </w:pPr>
            <w:r>
              <w:rPr>
                <w:rFonts w:ascii="Arial" w:hAnsi="Arial" w:cs="Arial"/>
                <w:sz w:val="22"/>
                <w:szCs w:val="22"/>
              </w:rPr>
              <w:t>N/A</w:t>
            </w:r>
          </w:p>
        </w:tc>
      </w:tr>
      <w:tr w:rsidR="00524E03" w:rsidRPr="00F33427" w:rsidTr="000807B4">
        <w:tc>
          <w:tcPr>
            <w:tcW w:w="15498" w:type="dxa"/>
            <w:gridSpan w:val="4"/>
          </w:tcPr>
          <w:p w:rsidR="00524E03" w:rsidRPr="00F33427" w:rsidRDefault="00524E03" w:rsidP="000807B4">
            <w:pPr>
              <w:pStyle w:val="TableSubHead"/>
              <w:rPr>
                <w:rFonts w:ascii="Arial" w:hAnsi="Arial" w:cs="Arial"/>
                <w:sz w:val="22"/>
                <w:szCs w:val="22"/>
              </w:rPr>
            </w:pPr>
            <w:r w:rsidRPr="00F33427">
              <w:rPr>
                <w:rFonts w:ascii="Arial" w:hAnsi="Arial" w:cs="Arial"/>
                <w:sz w:val="22"/>
                <w:szCs w:val="22"/>
              </w:rPr>
              <w:t>Results</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Participant flow (a diagram is strongly recommended)</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13a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For each group, the numbers of participants who were randomly assigned, received intended treatment, and were analysed for the primary outcome</w:t>
            </w:r>
          </w:p>
        </w:tc>
        <w:tc>
          <w:tcPr>
            <w:tcW w:w="1620" w:type="dxa"/>
            <w:tcBorders>
              <w:bottom w:val="single" w:sz="4" w:space="0" w:color="auto"/>
            </w:tcBorders>
          </w:tcPr>
          <w:p w:rsidR="00524E03" w:rsidRPr="00F33427" w:rsidRDefault="00BC452F" w:rsidP="002F7129">
            <w:pPr>
              <w:jc w:val="center"/>
              <w:rPr>
                <w:rFonts w:ascii="Arial" w:hAnsi="Arial" w:cs="Arial"/>
                <w:sz w:val="22"/>
                <w:szCs w:val="22"/>
              </w:rPr>
            </w:pPr>
            <w:r>
              <w:rPr>
                <w:rFonts w:ascii="Arial" w:hAnsi="Arial" w:cs="Arial"/>
                <w:sz w:val="22"/>
                <w:szCs w:val="22"/>
              </w:rPr>
              <w:t>11,12,13</w:t>
            </w: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13b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For each group, losses and exclusions after randomisation,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rsidR="00524E03" w:rsidRPr="00F33427" w:rsidRDefault="00BC452F" w:rsidP="002F7129">
            <w:pPr>
              <w:jc w:val="center"/>
              <w:rPr>
                <w:rFonts w:ascii="Arial" w:hAnsi="Arial" w:cs="Arial"/>
                <w:sz w:val="22"/>
                <w:szCs w:val="22"/>
              </w:rPr>
            </w:pPr>
            <w:r>
              <w:rPr>
                <w:rFonts w:ascii="Arial" w:hAnsi="Arial" w:cs="Arial"/>
                <w:sz w:val="22"/>
                <w:szCs w:val="22"/>
              </w:rPr>
              <w:t>N/A</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Recruitment</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14a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rsidR="00524E03" w:rsidRPr="00F33427" w:rsidRDefault="00524E03" w:rsidP="000807B4">
            <w:pPr>
              <w:rPr>
                <w:rFonts w:ascii="Arial" w:hAnsi="Arial" w:cs="Arial"/>
                <w:sz w:val="22"/>
                <w:szCs w:val="22"/>
              </w:rPr>
            </w:pP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14b</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rsidR="00524E03" w:rsidRPr="00F33427" w:rsidRDefault="00FD4C46" w:rsidP="002F7129">
            <w:pPr>
              <w:jc w:val="center"/>
              <w:rPr>
                <w:rFonts w:ascii="Arial" w:hAnsi="Arial" w:cs="Arial"/>
                <w:sz w:val="22"/>
                <w:szCs w:val="22"/>
              </w:rPr>
            </w:pPr>
            <w:r>
              <w:rPr>
                <w:rFonts w:ascii="Arial" w:hAnsi="Arial" w:cs="Arial"/>
                <w:sz w:val="22"/>
                <w:szCs w:val="22"/>
              </w:rPr>
              <w:t>10</w:t>
            </w:r>
          </w:p>
        </w:tc>
      </w:tr>
      <w:tr w:rsidR="00524E03" w:rsidRPr="00F33427" w:rsidTr="000807B4">
        <w:tc>
          <w:tcPr>
            <w:tcW w:w="2088" w:type="dxa"/>
          </w:tcPr>
          <w:p w:rsidR="00524E03" w:rsidRPr="00F33427" w:rsidRDefault="00524E03" w:rsidP="000807B4">
            <w:pPr>
              <w:rPr>
                <w:rFonts w:ascii="Arial" w:hAnsi="Arial" w:cs="Arial"/>
                <w:sz w:val="22"/>
                <w:szCs w:val="22"/>
              </w:rPr>
            </w:pPr>
            <w:r w:rsidRPr="00F33427">
              <w:rPr>
                <w:rFonts w:ascii="Arial" w:hAnsi="Arial" w:cs="Arial"/>
                <w:sz w:val="22"/>
                <w:szCs w:val="22"/>
              </w:rPr>
              <w:t>Baseline data</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15</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rsidR="00524E03" w:rsidRPr="00F33427" w:rsidRDefault="00FD4C46" w:rsidP="002F7129">
            <w:pPr>
              <w:jc w:val="center"/>
              <w:rPr>
                <w:rFonts w:ascii="Arial" w:hAnsi="Arial" w:cs="Arial"/>
                <w:sz w:val="22"/>
                <w:szCs w:val="22"/>
              </w:rPr>
            </w:pPr>
            <w:r>
              <w:rPr>
                <w:rFonts w:ascii="Arial" w:hAnsi="Arial" w:cs="Arial"/>
                <w:sz w:val="22"/>
                <w:szCs w:val="22"/>
              </w:rPr>
              <w:t>14</w:t>
            </w:r>
          </w:p>
        </w:tc>
      </w:tr>
      <w:tr w:rsidR="00524E03" w:rsidRPr="00F33427" w:rsidTr="000807B4">
        <w:tc>
          <w:tcPr>
            <w:tcW w:w="2088" w:type="dxa"/>
          </w:tcPr>
          <w:p w:rsidR="00524E03" w:rsidRPr="00F33427" w:rsidRDefault="00524E03" w:rsidP="000807B4">
            <w:pPr>
              <w:rPr>
                <w:rFonts w:ascii="Arial" w:hAnsi="Arial" w:cs="Arial"/>
                <w:sz w:val="22"/>
                <w:szCs w:val="22"/>
              </w:rPr>
            </w:pPr>
            <w:r w:rsidRPr="00F33427">
              <w:rPr>
                <w:rFonts w:ascii="Arial" w:hAnsi="Arial" w:cs="Arial"/>
                <w:sz w:val="22"/>
                <w:szCs w:val="22"/>
              </w:rPr>
              <w:t>Numbers analysed</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16</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rsidR="00524E03" w:rsidRDefault="00524E03" w:rsidP="002F7129">
            <w:pPr>
              <w:jc w:val="center"/>
              <w:rPr>
                <w:rFonts w:ascii="Arial" w:hAnsi="Arial" w:cs="Arial"/>
                <w:sz w:val="22"/>
                <w:szCs w:val="22"/>
              </w:rPr>
            </w:pPr>
          </w:p>
          <w:p w:rsidR="00FD4C46" w:rsidRPr="00F33427" w:rsidRDefault="00FD4C46" w:rsidP="002F7129">
            <w:pPr>
              <w:jc w:val="center"/>
              <w:rPr>
                <w:rFonts w:ascii="Arial" w:hAnsi="Arial" w:cs="Arial"/>
                <w:sz w:val="22"/>
                <w:szCs w:val="22"/>
              </w:rPr>
            </w:pPr>
            <w:r>
              <w:rPr>
                <w:rFonts w:ascii="Arial" w:hAnsi="Arial" w:cs="Arial"/>
                <w:sz w:val="22"/>
                <w:szCs w:val="22"/>
              </w:rPr>
              <w:t>10,11,12 ,13</w:t>
            </w:r>
          </w:p>
        </w:tc>
      </w:tr>
      <w:tr w:rsidR="00524E03" w:rsidRPr="00F33427" w:rsidTr="000807B4">
        <w:tc>
          <w:tcPr>
            <w:tcW w:w="2088" w:type="dxa"/>
            <w:vMerge w:val="restart"/>
          </w:tcPr>
          <w:p w:rsidR="00524E03" w:rsidRPr="00F33427" w:rsidRDefault="00524E03" w:rsidP="000807B4">
            <w:pPr>
              <w:rPr>
                <w:rFonts w:ascii="Arial" w:hAnsi="Arial" w:cs="Arial"/>
                <w:sz w:val="22"/>
                <w:szCs w:val="22"/>
              </w:rPr>
            </w:pPr>
            <w:r w:rsidRPr="00F33427">
              <w:rPr>
                <w:rFonts w:ascii="Arial" w:hAnsi="Arial" w:cs="Arial"/>
                <w:sz w:val="22"/>
                <w:szCs w:val="22"/>
              </w:rPr>
              <w:t>Outcomes and estimation</w:t>
            </w: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17a</w:t>
            </w:r>
          </w:p>
        </w:tc>
        <w:tc>
          <w:tcPr>
            <w:tcW w:w="11070" w:type="dxa"/>
          </w:tcPr>
          <w:p w:rsidR="00524E03" w:rsidRPr="00F33427" w:rsidRDefault="00524E03" w:rsidP="000807B4">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(such as 95% confidence interval)</w:t>
            </w:r>
          </w:p>
        </w:tc>
        <w:tc>
          <w:tcPr>
            <w:tcW w:w="1620" w:type="dxa"/>
            <w:tcBorders>
              <w:top w:val="single" w:sz="4" w:space="0" w:color="auto"/>
              <w:bottom w:val="single" w:sz="4" w:space="0" w:color="auto"/>
            </w:tcBorders>
          </w:tcPr>
          <w:p w:rsidR="00524E03" w:rsidRPr="00F33427" w:rsidRDefault="00524E03" w:rsidP="002F7129">
            <w:pPr>
              <w:jc w:val="center"/>
              <w:rPr>
                <w:rFonts w:ascii="Arial" w:hAnsi="Arial" w:cs="Arial"/>
                <w:sz w:val="22"/>
                <w:szCs w:val="22"/>
              </w:rPr>
            </w:pPr>
          </w:p>
        </w:tc>
      </w:tr>
      <w:tr w:rsidR="00524E03" w:rsidRPr="00F33427" w:rsidTr="000807B4">
        <w:tc>
          <w:tcPr>
            <w:tcW w:w="2088" w:type="dxa"/>
            <w:vMerge/>
          </w:tcPr>
          <w:p w:rsidR="00524E03" w:rsidRPr="00F33427" w:rsidRDefault="00524E03" w:rsidP="000807B4">
            <w:pPr>
              <w:rPr>
                <w:rFonts w:ascii="Arial" w:hAnsi="Arial" w:cs="Arial"/>
                <w:sz w:val="22"/>
                <w:szCs w:val="22"/>
              </w:rPr>
            </w:pPr>
          </w:p>
        </w:tc>
        <w:tc>
          <w:tcPr>
            <w:tcW w:w="720" w:type="dxa"/>
          </w:tcPr>
          <w:p w:rsidR="00524E03" w:rsidRPr="00F33427" w:rsidRDefault="00524E03" w:rsidP="000807B4">
            <w:pPr>
              <w:jc w:val="center"/>
              <w:rPr>
                <w:rFonts w:ascii="Arial" w:hAnsi="Arial" w:cs="Arial"/>
                <w:sz w:val="22"/>
                <w:szCs w:val="22"/>
              </w:rPr>
            </w:pPr>
            <w:r w:rsidRPr="00F33427">
              <w:rPr>
                <w:rFonts w:ascii="Arial" w:hAnsi="Arial" w:cs="Arial"/>
                <w:sz w:val="22"/>
                <w:szCs w:val="22"/>
              </w:rPr>
              <w:t>17b</w:t>
            </w:r>
          </w:p>
        </w:tc>
        <w:tc>
          <w:tcPr>
            <w:tcW w:w="11070" w:type="dxa"/>
          </w:tcPr>
          <w:p w:rsidR="00524E03" w:rsidRPr="00F33427" w:rsidRDefault="00524E03" w:rsidP="000807B4">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rsidR="00524E03" w:rsidRPr="00F33427" w:rsidRDefault="009E09C4" w:rsidP="002F7129">
            <w:pPr>
              <w:jc w:val="center"/>
              <w:rPr>
                <w:rFonts w:ascii="Arial" w:hAnsi="Arial" w:cs="Arial"/>
                <w:sz w:val="22"/>
                <w:szCs w:val="22"/>
              </w:rPr>
            </w:pPr>
            <w:r>
              <w:rPr>
                <w:rFonts w:ascii="Arial" w:hAnsi="Arial" w:cs="Arial"/>
                <w:sz w:val="22"/>
                <w:szCs w:val="22"/>
              </w:rPr>
              <w:t>N/A</w:t>
            </w:r>
          </w:p>
        </w:tc>
      </w:tr>
      <w:tr w:rsidR="00524E03" w:rsidRPr="00F33427" w:rsidTr="000807B4">
        <w:tc>
          <w:tcPr>
            <w:tcW w:w="2088"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Ancillary analyses</w:t>
            </w:r>
          </w:p>
        </w:tc>
        <w:tc>
          <w:tcPr>
            <w:tcW w:w="720" w:type="dxa"/>
          </w:tcPr>
          <w:p w:rsidR="00524E03" w:rsidRPr="00F33427" w:rsidRDefault="00524E03" w:rsidP="00B74F62">
            <w:pPr>
              <w:spacing w:line="240" w:lineRule="auto"/>
              <w:jc w:val="center"/>
              <w:rPr>
                <w:rFonts w:ascii="Arial" w:hAnsi="Arial" w:cs="Arial"/>
                <w:sz w:val="22"/>
                <w:szCs w:val="22"/>
              </w:rPr>
            </w:pPr>
            <w:r w:rsidRPr="00F33427">
              <w:rPr>
                <w:rFonts w:ascii="Arial" w:hAnsi="Arial" w:cs="Arial"/>
                <w:sz w:val="22"/>
                <w:szCs w:val="22"/>
              </w:rPr>
              <w:t>18</w:t>
            </w:r>
          </w:p>
        </w:tc>
        <w:tc>
          <w:tcPr>
            <w:tcW w:w="11070"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rsidR="00524E03" w:rsidRPr="00F33427" w:rsidRDefault="00FD4C46" w:rsidP="002F7129">
            <w:pPr>
              <w:spacing w:line="240" w:lineRule="auto"/>
              <w:jc w:val="center"/>
              <w:rPr>
                <w:rFonts w:ascii="Arial" w:hAnsi="Arial" w:cs="Arial"/>
                <w:sz w:val="22"/>
                <w:szCs w:val="22"/>
              </w:rPr>
            </w:pPr>
            <w:r>
              <w:rPr>
                <w:rFonts w:ascii="Arial" w:hAnsi="Arial" w:cs="Arial"/>
                <w:sz w:val="22"/>
                <w:szCs w:val="22"/>
              </w:rPr>
              <w:t>N/A</w:t>
            </w:r>
          </w:p>
        </w:tc>
      </w:tr>
      <w:tr w:rsidR="00524E03" w:rsidRPr="00F33427" w:rsidTr="002F7129">
        <w:trPr>
          <w:trHeight w:val="80"/>
        </w:trPr>
        <w:tc>
          <w:tcPr>
            <w:tcW w:w="2088"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Harms</w:t>
            </w:r>
          </w:p>
        </w:tc>
        <w:tc>
          <w:tcPr>
            <w:tcW w:w="720" w:type="dxa"/>
          </w:tcPr>
          <w:p w:rsidR="00524E03" w:rsidRPr="00F33427" w:rsidRDefault="00524E03" w:rsidP="00B74F62">
            <w:pPr>
              <w:spacing w:line="240" w:lineRule="auto"/>
              <w:jc w:val="center"/>
              <w:rPr>
                <w:rFonts w:ascii="Arial" w:hAnsi="Arial" w:cs="Arial"/>
                <w:sz w:val="22"/>
                <w:szCs w:val="22"/>
              </w:rPr>
            </w:pPr>
            <w:r w:rsidRPr="00F33427">
              <w:rPr>
                <w:rFonts w:ascii="Arial" w:hAnsi="Arial" w:cs="Arial"/>
                <w:sz w:val="22"/>
                <w:szCs w:val="22"/>
              </w:rPr>
              <w:t>19</w:t>
            </w:r>
          </w:p>
        </w:tc>
        <w:tc>
          <w:tcPr>
            <w:tcW w:w="11070"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 xml:space="preserve">All important harms or unintended effects in each group </w:t>
            </w:r>
            <w:r w:rsidRPr="002E7213">
              <w:rPr>
                <w:rFonts w:ascii="Arial" w:hAnsi="Arial" w:cs="Arial"/>
                <w:sz w:val="16"/>
                <w:szCs w:val="16"/>
              </w:rPr>
              <w:t>(for specific guidance see CONSORT for harms)</w:t>
            </w:r>
          </w:p>
        </w:tc>
        <w:tc>
          <w:tcPr>
            <w:tcW w:w="1620" w:type="dxa"/>
            <w:tcBorders>
              <w:top w:val="single" w:sz="4" w:space="0" w:color="auto"/>
              <w:bottom w:val="single" w:sz="4" w:space="0" w:color="auto"/>
            </w:tcBorders>
          </w:tcPr>
          <w:p w:rsidR="00524E03" w:rsidRPr="00F33427" w:rsidRDefault="00524E03" w:rsidP="00B74F62">
            <w:pPr>
              <w:spacing w:line="240" w:lineRule="auto"/>
              <w:rPr>
                <w:rFonts w:ascii="Arial" w:hAnsi="Arial" w:cs="Arial"/>
                <w:sz w:val="22"/>
                <w:szCs w:val="22"/>
              </w:rPr>
            </w:pPr>
          </w:p>
        </w:tc>
      </w:tr>
      <w:tr w:rsidR="00524E03" w:rsidRPr="00F33427" w:rsidTr="000807B4">
        <w:tc>
          <w:tcPr>
            <w:tcW w:w="15498" w:type="dxa"/>
            <w:gridSpan w:val="4"/>
          </w:tcPr>
          <w:p w:rsidR="00524E03" w:rsidRPr="00F33427" w:rsidRDefault="00524E03" w:rsidP="00B74F62">
            <w:pPr>
              <w:pStyle w:val="TableSubHead"/>
              <w:rPr>
                <w:rFonts w:ascii="Arial" w:hAnsi="Arial" w:cs="Arial"/>
                <w:sz w:val="22"/>
                <w:szCs w:val="22"/>
              </w:rPr>
            </w:pPr>
            <w:r w:rsidRPr="00F33427">
              <w:rPr>
                <w:rFonts w:ascii="Arial" w:hAnsi="Arial" w:cs="Arial"/>
                <w:sz w:val="22"/>
                <w:szCs w:val="22"/>
              </w:rPr>
              <w:t>Discussion</w:t>
            </w:r>
          </w:p>
        </w:tc>
      </w:tr>
      <w:tr w:rsidR="00524E03" w:rsidRPr="00F33427" w:rsidTr="000807B4">
        <w:tc>
          <w:tcPr>
            <w:tcW w:w="2088"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Limitations</w:t>
            </w:r>
          </w:p>
        </w:tc>
        <w:tc>
          <w:tcPr>
            <w:tcW w:w="720" w:type="dxa"/>
          </w:tcPr>
          <w:p w:rsidR="00524E03" w:rsidRPr="00F33427" w:rsidRDefault="00524E03" w:rsidP="00B74F62">
            <w:pPr>
              <w:spacing w:line="240" w:lineRule="auto"/>
              <w:jc w:val="center"/>
              <w:rPr>
                <w:rFonts w:ascii="Arial" w:hAnsi="Arial" w:cs="Arial"/>
                <w:sz w:val="22"/>
                <w:szCs w:val="22"/>
              </w:rPr>
            </w:pPr>
            <w:r w:rsidRPr="00F33427">
              <w:rPr>
                <w:rFonts w:ascii="Arial" w:hAnsi="Arial" w:cs="Arial"/>
                <w:sz w:val="22"/>
                <w:szCs w:val="22"/>
              </w:rPr>
              <w:t>20</w:t>
            </w:r>
          </w:p>
        </w:tc>
        <w:tc>
          <w:tcPr>
            <w:tcW w:w="11070"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rsidR="00524E03" w:rsidRPr="00F33427" w:rsidRDefault="00FD4C46" w:rsidP="002F7129">
            <w:pPr>
              <w:spacing w:line="240" w:lineRule="auto"/>
              <w:jc w:val="center"/>
              <w:rPr>
                <w:rFonts w:ascii="Arial" w:hAnsi="Arial" w:cs="Arial"/>
                <w:sz w:val="22"/>
                <w:szCs w:val="22"/>
              </w:rPr>
            </w:pPr>
            <w:r>
              <w:rPr>
                <w:rFonts w:ascii="Arial" w:hAnsi="Arial" w:cs="Arial"/>
                <w:sz w:val="22"/>
                <w:szCs w:val="22"/>
              </w:rPr>
              <w:t>18</w:t>
            </w:r>
          </w:p>
        </w:tc>
      </w:tr>
      <w:tr w:rsidR="00524E03" w:rsidRPr="00F33427" w:rsidTr="000807B4">
        <w:tc>
          <w:tcPr>
            <w:tcW w:w="2088" w:type="dxa"/>
          </w:tcPr>
          <w:p w:rsidR="00524E03" w:rsidRPr="00F33427" w:rsidRDefault="00524E03" w:rsidP="00B74F62">
            <w:pPr>
              <w:spacing w:line="240" w:lineRule="auto"/>
              <w:rPr>
                <w:rFonts w:ascii="Arial" w:hAnsi="Arial" w:cs="Arial"/>
                <w:sz w:val="22"/>
                <w:szCs w:val="22"/>
              </w:rPr>
            </w:pPr>
            <w:proofErr w:type="spellStart"/>
            <w:r w:rsidRPr="00F33427">
              <w:rPr>
                <w:rFonts w:ascii="Arial" w:hAnsi="Arial" w:cs="Arial"/>
                <w:sz w:val="22"/>
                <w:szCs w:val="22"/>
              </w:rPr>
              <w:t>Generalisability</w:t>
            </w:r>
            <w:proofErr w:type="spellEnd"/>
          </w:p>
        </w:tc>
        <w:tc>
          <w:tcPr>
            <w:tcW w:w="720" w:type="dxa"/>
          </w:tcPr>
          <w:p w:rsidR="00524E03" w:rsidRPr="00F33427" w:rsidRDefault="00524E03" w:rsidP="00B74F62">
            <w:pPr>
              <w:spacing w:line="240" w:lineRule="auto"/>
              <w:jc w:val="center"/>
              <w:rPr>
                <w:rFonts w:ascii="Arial" w:hAnsi="Arial" w:cs="Arial"/>
                <w:sz w:val="22"/>
                <w:szCs w:val="22"/>
              </w:rPr>
            </w:pPr>
            <w:r w:rsidRPr="00F33427">
              <w:rPr>
                <w:rFonts w:ascii="Arial" w:hAnsi="Arial" w:cs="Arial"/>
                <w:sz w:val="22"/>
                <w:szCs w:val="22"/>
              </w:rPr>
              <w:t>21</w:t>
            </w:r>
          </w:p>
        </w:tc>
        <w:tc>
          <w:tcPr>
            <w:tcW w:w="11070" w:type="dxa"/>
          </w:tcPr>
          <w:p w:rsidR="00524E03" w:rsidRPr="00F33427" w:rsidRDefault="00524E03" w:rsidP="00B74F62">
            <w:pPr>
              <w:spacing w:line="240" w:lineRule="auto"/>
              <w:rPr>
                <w:rFonts w:ascii="Arial" w:hAnsi="Arial" w:cs="Arial"/>
                <w:sz w:val="22"/>
                <w:szCs w:val="22"/>
              </w:rPr>
            </w:pPr>
            <w:proofErr w:type="spellStart"/>
            <w:r w:rsidRPr="00F33427">
              <w:rPr>
                <w:rFonts w:ascii="Arial" w:hAnsi="Arial" w:cs="Arial"/>
                <w:sz w:val="22"/>
                <w:szCs w:val="22"/>
              </w:rPr>
              <w:t>Generalisability</w:t>
            </w:r>
            <w:proofErr w:type="spellEnd"/>
            <w:r w:rsidRPr="00F33427">
              <w:rPr>
                <w:rFonts w:ascii="Arial" w:hAnsi="Arial" w:cs="Arial"/>
                <w:sz w:val="22"/>
                <w:szCs w:val="22"/>
              </w:rPr>
              <w:t xml:space="preserve"> (external validity, applicability) of the trial findings</w:t>
            </w:r>
          </w:p>
        </w:tc>
        <w:tc>
          <w:tcPr>
            <w:tcW w:w="1620" w:type="dxa"/>
            <w:tcBorders>
              <w:top w:val="single" w:sz="4" w:space="0" w:color="auto"/>
              <w:bottom w:val="single" w:sz="4" w:space="0" w:color="auto"/>
            </w:tcBorders>
          </w:tcPr>
          <w:p w:rsidR="00524E03" w:rsidRPr="00F33427" w:rsidRDefault="00FD4C46" w:rsidP="002F7129">
            <w:pPr>
              <w:spacing w:line="240" w:lineRule="auto"/>
              <w:jc w:val="center"/>
              <w:rPr>
                <w:rFonts w:ascii="Arial" w:hAnsi="Arial" w:cs="Arial"/>
                <w:sz w:val="22"/>
                <w:szCs w:val="22"/>
              </w:rPr>
            </w:pPr>
            <w:r>
              <w:rPr>
                <w:rFonts w:ascii="Arial" w:hAnsi="Arial" w:cs="Arial"/>
                <w:sz w:val="22"/>
                <w:szCs w:val="22"/>
              </w:rPr>
              <w:t>18</w:t>
            </w:r>
          </w:p>
        </w:tc>
      </w:tr>
      <w:tr w:rsidR="00524E03" w:rsidRPr="00F33427" w:rsidTr="000807B4">
        <w:tc>
          <w:tcPr>
            <w:tcW w:w="2088"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Interpretation</w:t>
            </w:r>
          </w:p>
        </w:tc>
        <w:tc>
          <w:tcPr>
            <w:tcW w:w="720" w:type="dxa"/>
          </w:tcPr>
          <w:p w:rsidR="00524E03" w:rsidRPr="00F33427" w:rsidRDefault="00524E03" w:rsidP="00B74F62">
            <w:pPr>
              <w:spacing w:line="240" w:lineRule="auto"/>
              <w:jc w:val="center"/>
              <w:rPr>
                <w:rFonts w:ascii="Arial" w:hAnsi="Arial" w:cs="Arial"/>
                <w:sz w:val="22"/>
                <w:szCs w:val="22"/>
              </w:rPr>
            </w:pPr>
            <w:r w:rsidRPr="00F33427">
              <w:rPr>
                <w:rFonts w:ascii="Arial" w:hAnsi="Arial" w:cs="Arial"/>
                <w:sz w:val="22"/>
                <w:szCs w:val="22"/>
              </w:rPr>
              <w:t>22</w:t>
            </w:r>
          </w:p>
        </w:tc>
        <w:tc>
          <w:tcPr>
            <w:tcW w:w="11070"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rsidR="00524E03" w:rsidRPr="00F33427" w:rsidRDefault="00FD4C46" w:rsidP="002F7129">
            <w:pPr>
              <w:spacing w:line="240" w:lineRule="auto"/>
              <w:jc w:val="center"/>
              <w:rPr>
                <w:rFonts w:ascii="Arial" w:hAnsi="Arial" w:cs="Arial"/>
                <w:sz w:val="22"/>
                <w:szCs w:val="22"/>
              </w:rPr>
            </w:pPr>
            <w:r>
              <w:rPr>
                <w:rFonts w:ascii="Arial" w:hAnsi="Arial" w:cs="Arial"/>
                <w:sz w:val="22"/>
                <w:szCs w:val="22"/>
              </w:rPr>
              <w:t>17,18</w:t>
            </w:r>
          </w:p>
        </w:tc>
      </w:tr>
      <w:tr w:rsidR="00524E03" w:rsidRPr="00F33427" w:rsidTr="000807B4">
        <w:tc>
          <w:tcPr>
            <w:tcW w:w="13878" w:type="dxa"/>
            <w:gridSpan w:val="3"/>
          </w:tcPr>
          <w:p w:rsidR="00524E03" w:rsidRPr="00F33427" w:rsidRDefault="00524E03" w:rsidP="00B74F6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rsidR="00524E03" w:rsidRPr="00F33427" w:rsidRDefault="00524E03" w:rsidP="002F7129">
            <w:pPr>
              <w:spacing w:line="240" w:lineRule="auto"/>
              <w:jc w:val="center"/>
              <w:rPr>
                <w:rFonts w:ascii="Arial" w:hAnsi="Arial" w:cs="Arial"/>
                <w:sz w:val="22"/>
                <w:szCs w:val="22"/>
              </w:rPr>
            </w:pPr>
          </w:p>
        </w:tc>
      </w:tr>
      <w:tr w:rsidR="00524E03" w:rsidRPr="00F33427" w:rsidTr="000807B4">
        <w:tc>
          <w:tcPr>
            <w:tcW w:w="2088" w:type="dxa"/>
          </w:tcPr>
          <w:p w:rsidR="00524E03" w:rsidRPr="00F33427" w:rsidRDefault="00524E03" w:rsidP="00B74F62">
            <w:pPr>
              <w:spacing w:line="240" w:lineRule="auto"/>
              <w:rPr>
                <w:rFonts w:ascii="Arial" w:hAnsi="Arial" w:cs="Arial"/>
                <w:i/>
                <w:caps/>
                <w:sz w:val="22"/>
                <w:szCs w:val="22"/>
              </w:rPr>
            </w:pPr>
            <w:r w:rsidRPr="00F33427">
              <w:rPr>
                <w:rFonts w:ascii="Arial" w:hAnsi="Arial" w:cs="Arial"/>
                <w:sz w:val="22"/>
                <w:szCs w:val="22"/>
              </w:rPr>
              <w:t>Registration</w:t>
            </w:r>
          </w:p>
        </w:tc>
        <w:tc>
          <w:tcPr>
            <w:tcW w:w="720" w:type="dxa"/>
          </w:tcPr>
          <w:p w:rsidR="00524E03" w:rsidRPr="00F33427" w:rsidRDefault="00524E03" w:rsidP="00B74F62">
            <w:pPr>
              <w:spacing w:line="240" w:lineRule="auto"/>
              <w:jc w:val="center"/>
              <w:rPr>
                <w:rFonts w:ascii="Arial" w:hAnsi="Arial" w:cs="Arial"/>
                <w:sz w:val="22"/>
                <w:szCs w:val="22"/>
              </w:rPr>
            </w:pPr>
            <w:r w:rsidRPr="00F33427">
              <w:rPr>
                <w:rFonts w:ascii="Arial" w:hAnsi="Arial" w:cs="Arial"/>
                <w:sz w:val="22"/>
                <w:szCs w:val="22"/>
              </w:rPr>
              <w:t>23</w:t>
            </w:r>
          </w:p>
        </w:tc>
        <w:tc>
          <w:tcPr>
            <w:tcW w:w="11070"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rsidR="00524E03" w:rsidRPr="00F33427" w:rsidRDefault="00FD4C46" w:rsidP="002F7129">
            <w:pPr>
              <w:spacing w:line="240" w:lineRule="auto"/>
              <w:jc w:val="center"/>
              <w:rPr>
                <w:rFonts w:ascii="Arial" w:hAnsi="Arial" w:cs="Arial"/>
                <w:sz w:val="22"/>
                <w:szCs w:val="22"/>
              </w:rPr>
            </w:pPr>
            <w:r>
              <w:rPr>
                <w:rFonts w:ascii="Arial" w:hAnsi="Arial" w:cs="Arial"/>
                <w:sz w:val="22"/>
                <w:szCs w:val="22"/>
              </w:rPr>
              <w:t>02</w:t>
            </w:r>
          </w:p>
        </w:tc>
      </w:tr>
      <w:tr w:rsidR="00524E03" w:rsidRPr="00F33427" w:rsidTr="000807B4">
        <w:tc>
          <w:tcPr>
            <w:tcW w:w="2088" w:type="dxa"/>
          </w:tcPr>
          <w:p w:rsidR="00524E03" w:rsidRPr="00F33427" w:rsidRDefault="00524E03" w:rsidP="00B74F62">
            <w:pPr>
              <w:spacing w:line="240" w:lineRule="auto"/>
              <w:rPr>
                <w:rFonts w:ascii="Arial" w:hAnsi="Arial" w:cs="Arial"/>
                <w:i/>
                <w:caps/>
                <w:sz w:val="22"/>
                <w:szCs w:val="22"/>
              </w:rPr>
            </w:pPr>
            <w:r w:rsidRPr="00F33427">
              <w:rPr>
                <w:rFonts w:ascii="Arial" w:hAnsi="Arial" w:cs="Arial"/>
                <w:sz w:val="22"/>
                <w:szCs w:val="22"/>
              </w:rPr>
              <w:t>Protocol</w:t>
            </w:r>
          </w:p>
        </w:tc>
        <w:tc>
          <w:tcPr>
            <w:tcW w:w="720" w:type="dxa"/>
          </w:tcPr>
          <w:p w:rsidR="00524E03" w:rsidRPr="00F33427" w:rsidRDefault="00524E03" w:rsidP="00B74F62">
            <w:pPr>
              <w:spacing w:line="240" w:lineRule="auto"/>
              <w:jc w:val="center"/>
              <w:rPr>
                <w:rFonts w:ascii="Arial" w:hAnsi="Arial" w:cs="Arial"/>
                <w:sz w:val="22"/>
                <w:szCs w:val="22"/>
              </w:rPr>
            </w:pPr>
            <w:r w:rsidRPr="00F33427">
              <w:rPr>
                <w:rFonts w:ascii="Arial" w:hAnsi="Arial" w:cs="Arial"/>
                <w:sz w:val="22"/>
                <w:szCs w:val="22"/>
              </w:rPr>
              <w:t>24</w:t>
            </w:r>
          </w:p>
        </w:tc>
        <w:tc>
          <w:tcPr>
            <w:tcW w:w="11070" w:type="dxa"/>
          </w:tcPr>
          <w:p w:rsidR="00524E03" w:rsidRPr="00F33427" w:rsidRDefault="00524E03" w:rsidP="00B74F62">
            <w:pPr>
              <w:spacing w:line="240" w:lineRule="auto"/>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rsidR="00524E03" w:rsidRPr="00F33427" w:rsidRDefault="003B743D" w:rsidP="002F7129">
            <w:pPr>
              <w:spacing w:line="240" w:lineRule="auto"/>
              <w:jc w:val="center"/>
              <w:rPr>
                <w:rFonts w:ascii="Arial" w:hAnsi="Arial" w:cs="Arial"/>
                <w:sz w:val="22"/>
                <w:szCs w:val="22"/>
              </w:rPr>
            </w:pPr>
            <w:r>
              <w:rPr>
                <w:rFonts w:ascii="Arial" w:hAnsi="Arial" w:cs="Arial"/>
                <w:sz w:val="22"/>
                <w:szCs w:val="22"/>
              </w:rPr>
              <w:t>02</w:t>
            </w:r>
          </w:p>
        </w:tc>
      </w:tr>
      <w:tr w:rsidR="00524E03" w:rsidRPr="00F33427" w:rsidTr="000807B4">
        <w:tc>
          <w:tcPr>
            <w:tcW w:w="2088" w:type="dxa"/>
            <w:tcBorders>
              <w:bottom w:val="single" w:sz="12" w:space="0" w:color="auto"/>
            </w:tcBorders>
          </w:tcPr>
          <w:p w:rsidR="00524E03" w:rsidRPr="00F33427" w:rsidRDefault="00524E03" w:rsidP="00B74F62">
            <w:pPr>
              <w:spacing w:line="240" w:lineRule="auto"/>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rsidR="00524E03" w:rsidRPr="00F33427" w:rsidRDefault="00524E03" w:rsidP="00B74F62">
            <w:pPr>
              <w:spacing w:line="240" w:lineRule="auto"/>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rsidR="00524E03" w:rsidRPr="00F33427" w:rsidRDefault="00524E03" w:rsidP="00B74F62">
            <w:pPr>
              <w:spacing w:line="240" w:lineRule="auto"/>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(such as supply of drugs), role of funders</w:t>
            </w:r>
          </w:p>
        </w:tc>
        <w:tc>
          <w:tcPr>
            <w:tcW w:w="1620" w:type="dxa"/>
            <w:tcBorders>
              <w:top w:val="single" w:sz="4" w:space="0" w:color="auto"/>
              <w:bottom w:val="single" w:sz="12" w:space="0" w:color="auto"/>
            </w:tcBorders>
          </w:tcPr>
          <w:p w:rsidR="00524E03" w:rsidRPr="00F33427" w:rsidRDefault="003B743D" w:rsidP="002F7129">
            <w:pPr>
              <w:spacing w:line="240" w:lineRule="auto"/>
              <w:jc w:val="center"/>
              <w:rPr>
                <w:rFonts w:ascii="Arial" w:hAnsi="Arial" w:cs="Arial"/>
                <w:sz w:val="22"/>
                <w:szCs w:val="22"/>
              </w:rPr>
            </w:pPr>
            <w:r>
              <w:rPr>
                <w:rFonts w:ascii="Arial" w:hAnsi="Arial" w:cs="Arial"/>
                <w:sz w:val="22"/>
                <w:szCs w:val="22"/>
              </w:rPr>
              <w:t>19</w:t>
            </w:r>
          </w:p>
        </w:tc>
      </w:tr>
    </w:tbl>
    <w:p w:rsidR="00524E03" w:rsidRPr="001E6065" w:rsidRDefault="00524E03" w:rsidP="00524E03">
      <w:pPr>
        <w:pStyle w:val="TableNote"/>
        <w:tabs>
          <w:tab w:val="left" w:pos="4830"/>
        </w:tabs>
        <w:rPr>
          <w:sz w:val="8"/>
          <w:szCs w:val="8"/>
        </w:rPr>
      </w:pPr>
    </w:p>
    <w:p w:rsidR="00524E03" w:rsidRPr="00F33427" w:rsidRDefault="00524E03" w:rsidP="00524E03">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7" w:history="1">
        <w:r w:rsidRPr="00F33427">
          <w:rPr>
            <w:rStyle w:val="Hyperlink"/>
            <w:sz w:val="20"/>
          </w:rPr>
          <w:t>www.consort-statement.org</w:t>
        </w:r>
      </w:hyperlink>
      <w:r w:rsidRPr="00F33427">
        <w:rPr>
          <w:sz w:val="20"/>
        </w:rPr>
        <w:t>.</w:t>
      </w:r>
    </w:p>
    <w:p w:rsidR="00FA490F" w:rsidRDefault="00FA490F"/>
    <w:sectPr w:rsidR="00FA490F" w:rsidSect="000807B4">
      <w:footerReference w:type="even" r:id="rId8"/>
      <w:footerReference w:type="default" r:id="rId9"/>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727" w:rsidRDefault="00C64727">
      <w:pPr>
        <w:spacing w:line="240" w:lineRule="auto"/>
      </w:pPr>
      <w:r>
        <w:separator/>
      </w:r>
    </w:p>
  </w:endnote>
  <w:endnote w:type="continuationSeparator" w:id="0">
    <w:p w:rsidR="00C64727" w:rsidRDefault="00C64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B4" w:rsidRDefault="000807B4" w:rsidP="000807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1D6D">
      <w:rPr>
        <w:rStyle w:val="PageNumber"/>
        <w:noProof/>
      </w:rPr>
      <w:t>1</w:t>
    </w:r>
    <w:r>
      <w:rPr>
        <w:rStyle w:val="PageNumber"/>
      </w:rPr>
      <w:fldChar w:fldCharType="end"/>
    </w:r>
  </w:p>
  <w:p w:rsidR="000807B4" w:rsidRDefault="000807B4" w:rsidP="000807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B4" w:rsidRPr="002E7213" w:rsidRDefault="000807B4" w:rsidP="000807B4">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F7129">
      <w:rPr>
        <w:i/>
        <w:noProof/>
        <w:sz w:val="16"/>
        <w:szCs w:val="16"/>
      </w:rPr>
      <w:t>2</w:t>
    </w:r>
    <w:r w:rsidRPr="002E7213">
      <w:rPr>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727" w:rsidRDefault="00C64727">
      <w:pPr>
        <w:spacing w:line="240" w:lineRule="auto"/>
      </w:pPr>
      <w:r>
        <w:separator/>
      </w:r>
    </w:p>
  </w:footnote>
  <w:footnote w:type="continuationSeparator" w:id="0">
    <w:p w:rsidR="00C64727" w:rsidRDefault="00C6472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03"/>
    <w:rsid w:val="000807B4"/>
    <w:rsid w:val="00145F1A"/>
    <w:rsid w:val="002F7129"/>
    <w:rsid w:val="003B743D"/>
    <w:rsid w:val="00524E03"/>
    <w:rsid w:val="00583A83"/>
    <w:rsid w:val="00861D6D"/>
    <w:rsid w:val="008954C0"/>
    <w:rsid w:val="009E09C4"/>
    <w:rsid w:val="009F0799"/>
    <w:rsid w:val="00B15A5C"/>
    <w:rsid w:val="00B74F62"/>
    <w:rsid w:val="00BC452F"/>
    <w:rsid w:val="00C64727"/>
    <w:rsid w:val="00F80768"/>
    <w:rsid w:val="00FA490F"/>
    <w:rsid w:val="00FD4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5023B-9E82-43A8-8346-D9A047CA6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E03"/>
    <w:pPr>
      <w:spacing w:after="0" w:line="300" w:lineRule="exact"/>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24E03"/>
    <w:pPr>
      <w:tabs>
        <w:tab w:val="center" w:pos="4153"/>
        <w:tab w:val="right" w:pos="8306"/>
      </w:tabs>
      <w:spacing w:line="240" w:lineRule="auto"/>
    </w:pPr>
    <w:rPr>
      <w:rFonts w:ascii="Arial" w:hAnsi="Arial"/>
      <w:sz w:val="20"/>
    </w:rPr>
  </w:style>
  <w:style w:type="character" w:customStyle="1" w:styleId="FooterChar">
    <w:name w:val="Footer Char"/>
    <w:basedOn w:val="DefaultParagraphFont"/>
    <w:link w:val="Footer"/>
    <w:uiPriority w:val="99"/>
    <w:rsid w:val="00524E03"/>
    <w:rPr>
      <w:rFonts w:ascii="Arial" w:eastAsia="Times New Roman" w:hAnsi="Arial" w:cs="Times New Roman"/>
      <w:sz w:val="20"/>
      <w:szCs w:val="20"/>
      <w:lang w:val="en-GB"/>
    </w:rPr>
  </w:style>
  <w:style w:type="character" w:styleId="PageNumber">
    <w:name w:val="page number"/>
    <w:basedOn w:val="DefaultParagraphFont"/>
    <w:rsid w:val="00524E03"/>
  </w:style>
  <w:style w:type="paragraph" w:customStyle="1" w:styleId="TableNote">
    <w:name w:val="TableNote"/>
    <w:basedOn w:val="Normal"/>
    <w:rsid w:val="00524E03"/>
  </w:style>
  <w:style w:type="character" w:styleId="Hyperlink">
    <w:name w:val="Hyperlink"/>
    <w:rsid w:val="00524E03"/>
    <w:rPr>
      <w:color w:val="0000FF"/>
      <w:u w:val="single"/>
    </w:rPr>
  </w:style>
  <w:style w:type="paragraph" w:customStyle="1" w:styleId="TableHeader">
    <w:name w:val="TableHeader"/>
    <w:basedOn w:val="Normal"/>
    <w:rsid w:val="00524E03"/>
    <w:pPr>
      <w:spacing w:before="120" w:line="240" w:lineRule="auto"/>
    </w:pPr>
    <w:rPr>
      <w:b/>
    </w:rPr>
  </w:style>
  <w:style w:type="paragraph" w:customStyle="1" w:styleId="TableSubHead">
    <w:name w:val="TableSubHead"/>
    <w:basedOn w:val="TableHeader"/>
    <w:rsid w:val="00524E03"/>
  </w:style>
  <w:style w:type="paragraph" w:styleId="Title">
    <w:name w:val="Title"/>
    <w:basedOn w:val="Normal"/>
    <w:next w:val="Normal"/>
    <w:link w:val="TitleChar"/>
    <w:qFormat/>
    <w:rsid w:val="00B74F62"/>
    <w:pPr>
      <w:spacing w:line="240" w:lineRule="auto"/>
    </w:pPr>
    <w:rPr>
      <w:rFonts w:ascii="Calibri" w:eastAsia="Calibri" w:hAnsi="Calibri" w:cs="Calibri"/>
      <w:sz w:val="56"/>
      <w:szCs w:val="56"/>
      <w:lang w:val="en-US"/>
    </w:rPr>
  </w:style>
  <w:style w:type="character" w:customStyle="1" w:styleId="TitleChar">
    <w:name w:val="Title Char"/>
    <w:basedOn w:val="DefaultParagraphFont"/>
    <w:link w:val="Title"/>
    <w:rsid w:val="00B74F62"/>
    <w:rPr>
      <w:rFonts w:ascii="Calibri" w:eastAsia="Calibri" w:hAnsi="Calibri" w:cs="Calibr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5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onsort-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wajeeha mahmood</dc:creator>
  <cp:lastModifiedBy>Grace</cp:lastModifiedBy>
  <cp:revision>9</cp:revision>
  <dcterms:created xsi:type="dcterms:W3CDTF">2023-12-13T05:37:00Z</dcterms:created>
  <dcterms:modified xsi:type="dcterms:W3CDTF">2023-12-13T12:15:00Z</dcterms:modified>
</cp:coreProperties>
</file>