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61A99" w14:textId="723D1FDB" w:rsidR="009F67E1" w:rsidRPr="004746DD" w:rsidRDefault="0004043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746DD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Material:</w:t>
      </w:r>
    </w:p>
    <w:p w14:paraId="3711F87D" w14:textId="10CA5475" w:rsidR="00040430" w:rsidRPr="00040430" w:rsidRDefault="0004043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40430">
        <w:rPr>
          <w:rFonts w:ascii="Times New Roman" w:hAnsi="Times New Roman" w:cs="Times New Roman"/>
          <w:sz w:val="24"/>
          <w:szCs w:val="24"/>
          <w:lang w:val="en-US"/>
        </w:rPr>
        <w:t>Categorization of psychological state questions to the categories well-being, relaxation and alertness.</w:t>
      </w:r>
    </w:p>
    <w:p w14:paraId="3F781222" w14:textId="77777777" w:rsidR="00040430" w:rsidRPr="00040430" w:rsidRDefault="00040430" w:rsidP="0004043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A4C380" w14:textId="77777777" w:rsidR="00040430" w:rsidRPr="00040430" w:rsidRDefault="00040430" w:rsidP="0004043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40430">
        <w:rPr>
          <w:rFonts w:ascii="Times New Roman" w:hAnsi="Times New Roman" w:cs="Times New Roman"/>
          <w:sz w:val="24"/>
          <w:szCs w:val="24"/>
          <w:lang w:val="en-US"/>
        </w:rPr>
        <w:t xml:space="preserve">Well-being: </w:t>
      </w:r>
    </w:p>
    <w:p w14:paraId="0E1B28BC" w14:textId="2EB428B5" w:rsidR="00040430" w:rsidRPr="00040430" w:rsidRDefault="00040430" w:rsidP="0004043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4043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7D3BE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40430">
        <w:rPr>
          <w:rFonts w:ascii="Times New Roman" w:hAnsi="Times New Roman" w:cs="Times New Roman"/>
          <w:sz w:val="24"/>
          <w:szCs w:val="24"/>
          <w:lang w:val="en-US"/>
        </w:rPr>
        <w:t xml:space="preserve">SQ: Unhappy-Happy; Restless-Calm; Poor-Good; Uncomfortable-Comfortable </w:t>
      </w:r>
    </w:p>
    <w:p w14:paraId="5D5D7A91" w14:textId="3D7B76BF" w:rsidR="00040430" w:rsidRDefault="00040430" w:rsidP="0004043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40430">
        <w:rPr>
          <w:rFonts w:ascii="Times New Roman" w:hAnsi="Times New Roman" w:cs="Times New Roman"/>
          <w:sz w:val="24"/>
          <w:szCs w:val="24"/>
          <w:lang w:val="en-US"/>
        </w:rPr>
        <w:t>MSQ: Headaches; Dizziness, Depression; Confusion; Weight gain; Swollen extremities; Breast tensions; Inflated; Lower abdomen pain; Back pain</w:t>
      </w:r>
      <w:r w:rsidR="007D3BE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040430">
        <w:rPr>
          <w:rFonts w:ascii="Times New Roman" w:hAnsi="Times New Roman" w:cs="Times New Roman"/>
          <w:sz w:val="24"/>
          <w:szCs w:val="24"/>
          <w:lang w:val="en-US"/>
        </w:rPr>
        <w:t xml:space="preserve"> General pain</w:t>
      </w:r>
    </w:p>
    <w:p w14:paraId="5AF5F433" w14:textId="77777777" w:rsidR="00040430" w:rsidRDefault="00040430" w:rsidP="0004043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EB4605" w14:textId="467F3E27" w:rsidR="00040430" w:rsidRDefault="00040430" w:rsidP="0004043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Relaxation:</w:t>
      </w:r>
    </w:p>
    <w:p w14:paraId="34773B16" w14:textId="1B2C9FEA" w:rsidR="00040430" w:rsidRDefault="00040430" w:rsidP="0004043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4043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7D3BE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40430">
        <w:rPr>
          <w:rFonts w:ascii="Times New Roman" w:hAnsi="Times New Roman" w:cs="Times New Roman"/>
          <w:sz w:val="24"/>
          <w:szCs w:val="24"/>
          <w:lang w:val="en-US"/>
        </w:rPr>
        <w:t>SQ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D3BE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D3BEC" w:rsidRPr="007D3BEC">
        <w:rPr>
          <w:rFonts w:ascii="Times New Roman" w:hAnsi="Times New Roman" w:cs="Times New Roman"/>
          <w:sz w:val="24"/>
          <w:szCs w:val="24"/>
          <w:lang w:val="en-US"/>
        </w:rPr>
        <w:t>ense-</w:t>
      </w:r>
      <w:r w:rsidR="007D3BE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D3BEC" w:rsidRPr="007D3BEC">
        <w:rPr>
          <w:rFonts w:ascii="Times New Roman" w:hAnsi="Times New Roman" w:cs="Times New Roman"/>
          <w:sz w:val="24"/>
          <w:szCs w:val="24"/>
          <w:lang w:val="en-US"/>
        </w:rPr>
        <w:t>elaxed</w:t>
      </w:r>
      <w:r w:rsidR="007D3BEC">
        <w:rPr>
          <w:rFonts w:ascii="Times New Roman" w:hAnsi="Times New Roman" w:cs="Times New Roman"/>
          <w:sz w:val="24"/>
          <w:szCs w:val="24"/>
          <w:lang w:val="en-US"/>
        </w:rPr>
        <w:t>; N</w:t>
      </w:r>
      <w:r w:rsidR="007D3BEC" w:rsidRPr="007D3BEC">
        <w:rPr>
          <w:rFonts w:ascii="Times New Roman" w:hAnsi="Times New Roman" w:cs="Times New Roman"/>
          <w:sz w:val="24"/>
          <w:szCs w:val="24"/>
          <w:lang w:val="en-US"/>
        </w:rPr>
        <w:t>ervous-</w:t>
      </w:r>
      <w:r w:rsidR="007D3BE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D3BEC" w:rsidRPr="007D3BEC">
        <w:rPr>
          <w:rFonts w:ascii="Times New Roman" w:hAnsi="Times New Roman" w:cs="Times New Roman"/>
          <w:sz w:val="24"/>
          <w:szCs w:val="24"/>
          <w:lang w:val="en-US"/>
        </w:rPr>
        <w:t>alanced</w:t>
      </w:r>
    </w:p>
    <w:p w14:paraId="6E400637" w14:textId="0EBE4031" w:rsidR="007D3BEC" w:rsidRDefault="007D3BEC" w:rsidP="0004043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MSQ: </w:t>
      </w:r>
      <w:r w:rsidRPr="007D3BEC">
        <w:rPr>
          <w:rFonts w:ascii="Times New Roman" w:hAnsi="Times New Roman" w:cs="Times New Roman"/>
          <w:sz w:val="24"/>
          <w:szCs w:val="24"/>
          <w:lang w:val="en-US"/>
        </w:rPr>
        <w:t>Mood fluctuation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7D3BEC">
        <w:rPr>
          <w:rFonts w:ascii="Times New Roman" w:hAnsi="Times New Roman" w:cs="Times New Roman"/>
          <w:sz w:val="24"/>
          <w:szCs w:val="24"/>
          <w:lang w:val="en-US"/>
        </w:rPr>
        <w:t>Irritability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D3BEC">
        <w:rPr>
          <w:rFonts w:ascii="Times New Roman" w:hAnsi="Times New Roman" w:cs="Times New Roman"/>
          <w:sz w:val="24"/>
          <w:szCs w:val="24"/>
          <w:lang w:val="en-US"/>
        </w:rPr>
        <w:t xml:space="preserve"> anxious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D3B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Tension; </w:t>
      </w:r>
      <w:r w:rsidRPr="007D3BEC">
        <w:rPr>
          <w:rFonts w:ascii="Times New Roman" w:hAnsi="Times New Roman" w:cs="Times New Roman"/>
          <w:sz w:val="24"/>
          <w:szCs w:val="24"/>
          <w:lang w:val="en-US"/>
        </w:rPr>
        <w:t>Heart palpitations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7D3BEC">
        <w:rPr>
          <w:rFonts w:ascii="Times New Roman" w:hAnsi="Times New Roman" w:cs="Times New Roman"/>
          <w:sz w:val="24"/>
          <w:szCs w:val="24"/>
          <w:lang w:val="en-US"/>
        </w:rPr>
        <w:t xml:space="preserve">Craving for sweets,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D3BEC">
        <w:rPr>
          <w:rFonts w:ascii="Times New Roman" w:hAnsi="Times New Roman" w:cs="Times New Roman"/>
          <w:sz w:val="24"/>
          <w:szCs w:val="24"/>
          <w:lang w:val="en-US"/>
        </w:rPr>
        <w:t>ncreased appetite</w:t>
      </w:r>
      <w:r>
        <w:rPr>
          <w:rFonts w:ascii="Times New Roman" w:hAnsi="Times New Roman" w:cs="Times New Roman"/>
          <w:sz w:val="24"/>
          <w:szCs w:val="24"/>
          <w:lang w:val="en-US"/>
        </w:rPr>
        <w:t>; Crying</w:t>
      </w:r>
    </w:p>
    <w:p w14:paraId="33627750" w14:textId="77777777" w:rsidR="007D3BEC" w:rsidRDefault="007D3BEC" w:rsidP="0004043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2694786" w14:textId="0BD08E06" w:rsidR="007D3BEC" w:rsidRDefault="007D3BEC" w:rsidP="0004043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Altertness:</w:t>
      </w:r>
    </w:p>
    <w:p w14:paraId="27C94D06" w14:textId="1853908A" w:rsidR="007D3BEC" w:rsidRDefault="007D3BEC" w:rsidP="0004043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MMSQ: Tired-Wake; </w:t>
      </w:r>
      <w:r w:rsidRPr="007D3BEC">
        <w:rPr>
          <w:rFonts w:ascii="Times New Roman" w:hAnsi="Times New Roman" w:cs="Times New Roman"/>
          <w:sz w:val="24"/>
          <w:szCs w:val="24"/>
          <w:lang w:val="en-US"/>
        </w:rPr>
        <w:t>Energy-poor</w:t>
      </w:r>
      <w:r>
        <w:rPr>
          <w:rFonts w:ascii="Times New Roman" w:hAnsi="Times New Roman" w:cs="Times New Roman"/>
          <w:sz w:val="24"/>
          <w:szCs w:val="24"/>
          <w:lang w:val="en-US"/>
        </w:rPr>
        <w:t>-E</w:t>
      </w:r>
      <w:r w:rsidRPr="007D3BEC">
        <w:rPr>
          <w:rFonts w:ascii="Times New Roman" w:hAnsi="Times New Roman" w:cs="Times New Roman"/>
          <w:sz w:val="24"/>
          <w:szCs w:val="24"/>
          <w:lang w:val="en-US"/>
        </w:rPr>
        <w:t>nergy-rich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7D3BEC">
        <w:rPr>
          <w:rFonts w:ascii="Times New Roman" w:hAnsi="Times New Roman" w:cs="Times New Roman"/>
          <w:sz w:val="24"/>
          <w:szCs w:val="24"/>
          <w:lang w:val="en-US"/>
        </w:rPr>
        <w:t>Exhausted-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D3BEC">
        <w:rPr>
          <w:rFonts w:ascii="Times New Roman" w:hAnsi="Times New Roman" w:cs="Times New Roman"/>
          <w:sz w:val="24"/>
          <w:szCs w:val="24"/>
          <w:lang w:val="en-US"/>
        </w:rPr>
        <w:t>ested</w:t>
      </w:r>
    </w:p>
    <w:p w14:paraId="2B55126A" w14:textId="49AB8FE1" w:rsidR="007D3BEC" w:rsidRDefault="007D3BEC" w:rsidP="0004043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MSQ: Fatigue; </w:t>
      </w:r>
      <w:r w:rsidRPr="007D3BEC">
        <w:rPr>
          <w:rFonts w:ascii="Times New Roman" w:hAnsi="Times New Roman" w:cs="Times New Roman"/>
          <w:sz w:val="24"/>
          <w:szCs w:val="24"/>
          <w:lang w:val="en-US"/>
        </w:rPr>
        <w:t>Forgetfulness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2B49F3" w:rsidRPr="002B49F3">
        <w:rPr>
          <w:rFonts w:ascii="Times New Roman" w:hAnsi="Times New Roman" w:cs="Times New Roman"/>
          <w:sz w:val="24"/>
          <w:szCs w:val="24"/>
          <w:lang w:val="en-US"/>
        </w:rPr>
        <w:t>Sleep disorders</w:t>
      </w:r>
    </w:p>
    <w:p w14:paraId="60F72C80" w14:textId="77777777" w:rsidR="004746DD" w:rsidRDefault="004746DD" w:rsidP="0004043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2FC5174" w14:textId="3E32B496" w:rsidR="004746DD" w:rsidRPr="001579BB" w:rsidRDefault="00E82E93" w:rsidP="0004043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579BB">
        <w:rPr>
          <w:rFonts w:ascii="Times New Roman" w:hAnsi="Times New Roman" w:cs="Times New Roman"/>
          <w:sz w:val="24"/>
          <w:szCs w:val="24"/>
          <w:lang w:val="en-US"/>
        </w:rPr>
        <w:t>Correlation analyses</w:t>
      </w:r>
    </w:p>
    <w:p w14:paraId="6CE3F01D" w14:textId="7D9D422C" w:rsidR="004746DD" w:rsidRPr="001579BB" w:rsidRDefault="004746DD" w:rsidP="004746DD">
      <w:pPr>
        <w:pStyle w:val="TableCaption"/>
        <w:rPr>
          <w:rFonts w:ascii="Times New Roman" w:hAnsi="Times New Roman" w:cs="Times New Roman"/>
        </w:rPr>
      </w:pPr>
      <w:r w:rsidRPr="001579BB">
        <w:rPr>
          <w:rFonts w:ascii="Times New Roman" w:hAnsi="Times New Roman" w:cs="Times New Roman"/>
        </w:rPr>
        <w:t xml:space="preserve">Table </w:t>
      </w:r>
      <w:r w:rsidR="007C009A">
        <w:rPr>
          <w:rFonts w:ascii="Times New Roman" w:hAnsi="Times New Roman" w:cs="Times New Roman"/>
        </w:rPr>
        <w:t>S</w:t>
      </w:r>
      <w:r w:rsidRPr="001579BB">
        <w:rPr>
          <w:rFonts w:ascii="Times New Roman" w:hAnsi="Times New Roman" w:cs="Times New Roman"/>
        </w:rPr>
        <w:t xml:space="preserve">1: Estimates, standard errors, </w:t>
      </w:r>
      <w:r w:rsidRPr="001579BB">
        <w:rPr>
          <w:rFonts w:ascii="Times New Roman" w:hAnsi="Times New Roman" w:cs="Times New Roman"/>
          <w:iCs/>
        </w:rPr>
        <w:t>t</w:t>
      </w:r>
      <w:r w:rsidRPr="001579BB">
        <w:rPr>
          <w:rFonts w:ascii="Times New Roman" w:hAnsi="Times New Roman" w:cs="Times New Roman"/>
        </w:rPr>
        <w:t xml:space="preserve">-statistics and </w:t>
      </w:r>
      <w:r w:rsidRPr="001579BB">
        <w:rPr>
          <w:rFonts w:ascii="Times New Roman" w:hAnsi="Times New Roman" w:cs="Times New Roman"/>
          <w:iCs/>
        </w:rPr>
        <w:t>p</w:t>
      </w:r>
      <w:r w:rsidRPr="001579BB">
        <w:rPr>
          <w:rFonts w:ascii="Times New Roman" w:hAnsi="Times New Roman" w:cs="Times New Roman"/>
        </w:rPr>
        <w:t>-values of the linear mixed effects model fitted to the back squat performances [kg]. M: menses (model intercept), FP: follicle phase; LP: luteal phase.</w:t>
      </w:r>
    </w:p>
    <w:tbl>
      <w:tblPr>
        <w:tblStyle w:val="Table"/>
        <w:tblW w:w="4550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2246"/>
        <w:gridCol w:w="1251"/>
        <w:gridCol w:w="1502"/>
        <w:gridCol w:w="629"/>
        <w:gridCol w:w="1252"/>
        <w:gridCol w:w="1376"/>
      </w:tblGrid>
      <w:tr w:rsidR="004746DD" w:rsidRPr="001579BB" w14:paraId="45FBDC2B" w14:textId="77777777" w:rsidTr="00EF6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22" w:type="dxa"/>
            <w:tcBorders>
              <w:bottom w:val="single" w:sz="6" w:space="0" w:color="000000"/>
            </w:tcBorders>
          </w:tcPr>
          <w:p w14:paraId="7F7F710E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 </w:t>
            </w:r>
          </w:p>
        </w:tc>
        <w:tc>
          <w:tcPr>
            <w:tcW w:w="1290" w:type="dxa"/>
            <w:tcBorders>
              <w:bottom w:val="single" w:sz="6" w:space="0" w:color="000000"/>
            </w:tcBorders>
          </w:tcPr>
          <w:p w14:paraId="57213546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Value</w:t>
            </w:r>
          </w:p>
        </w:tc>
        <w:tc>
          <w:tcPr>
            <w:tcW w:w="1550" w:type="dxa"/>
            <w:tcBorders>
              <w:bottom w:val="single" w:sz="6" w:space="0" w:color="000000"/>
            </w:tcBorders>
          </w:tcPr>
          <w:p w14:paraId="30059CC4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Std.Error</w:t>
            </w:r>
          </w:p>
        </w:tc>
        <w:tc>
          <w:tcPr>
            <w:tcW w:w="644" w:type="dxa"/>
            <w:tcBorders>
              <w:bottom w:val="single" w:sz="6" w:space="0" w:color="000000"/>
            </w:tcBorders>
          </w:tcPr>
          <w:p w14:paraId="625BD8FA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DF</w:t>
            </w:r>
          </w:p>
        </w:tc>
        <w:tc>
          <w:tcPr>
            <w:tcW w:w="1291" w:type="dxa"/>
            <w:tcBorders>
              <w:bottom w:val="single" w:sz="6" w:space="0" w:color="000000"/>
            </w:tcBorders>
          </w:tcPr>
          <w:p w14:paraId="789FDD7C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t-value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14:paraId="2800E91E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p-value</w:t>
            </w:r>
          </w:p>
        </w:tc>
      </w:tr>
      <w:tr w:rsidR="004746DD" w:rsidRPr="001579BB" w14:paraId="22FAB370" w14:textId="77777777" w:rsidTr="00EF6890">
        <w:tc>
          <w:tcPr>
            <w:tcW w:w="2322" w:type="dxa"/>
          </w:tcPr>
          <w:p w14:paraId="6A3A4745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(Intercept)</w:t>
            </w:r>
          </w:p>
        </w:tc>
        <w:tc>
          <w:tcPr>
            <w:tcW w:w="1290" w:type="dxa"/>
          </w:tcPr>
          <w:p w14:paraId="58CD0040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66.0</w:t>
            </w:r>
          </w:p>
        </w:tc>
        <w:tc>
          <w:tcPr>
            <w:tcW w:w="1550" w:type="dxa"/>
          </w:tcPr>
          <w:p w14:paraId="4B8F7D74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2.74</w:t>
            </w:r>
          </w:p>
        </w:tc>
        <w:tc>
          <w:tcPr>
            <w:tcW w:w="644" w:type="dxa"/>
          </w:tcPr>
          <w:p w14:paraId="5ACC9BB0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42</w:t>
            </w:r>
          </w:p>
        </w:tc>
        <w:tc>
          <w:tcPr>
            <w:tcW w:w="1291" w:type="dxa"/>
          </w:tcPr>
          <w:p w14:paraId="767D92E4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24.1</w:t>
            </w:r>
          </w:p>
        </w:tc>
        <w:tc>
          <w:tcPr>
            <w:tcW w:w="1419" w:type="dxa"/>
          </w:tcPr>
          <w:p w14:paraId="4A791A81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&lt;0.0001</w:t>
            </w:r>
          </w:p>
        </w:tc>
      </w:tr>
      <w:tr w:rsidR="004746DD" w:rsidRPr="001579BB" w14:paraId="0044D166" w14:textId="77777777" w:rsidTr="00EF6890">
        <w:tc>
          <w:tcPr>
            <w:tcW w:w="2322" w:type="dxa"/>
          </w:tcPr>
          <w:p w14:paraId="06C28ABC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FP</w:t>
            </w:r>
          </w:p>
        </w:tc>
        <w:tc>
          <w:tcPr>
            <w:tcW w:w="1290" w:type="dxa"/>
          </w:tcPr>
          <w:p w14:paraId="705106DD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-0.02</w:t>
            </w:r>
          </w:p>
        </w:tc>
        <w:tc>
          <w:tcPr>
            <w:tcW w:w="1550" w:type="dxa"/>
          </w:tcPr>
          <w:p w14:paraId="6F8151CE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0.973</w:t>
            </w:r>
          </w:p>
        </w:tc>
        <w:tc>
          <w:tcPr>
            <w:tcW w:w="644" w:type="dxa"/>
          </w:tcPr>
          <w:p w14:paraId="4F2C400D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42</w:t>
            </w:r>
          </w:p>
        </w:tc>
        <w:tc>
          <w:tcPr>
            <w:tcW w:w="1291" w:type="dxa"/>
          </w:tcPr>
          <w:p w14:paraId="6FA2021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-0.02</w:t>
            </w:r>
          </w:p>
        </w:tc>
        <w:tc>
          <w:tcPr>
            <w:tcW w:w="1419" w:type="dxa"/>
          </w:tcPr>
          <w:p w14:paraId="35365417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0.984</w:t>
            </w:r>
          </w:p>
        </w:tc>
      </w:tr>
      <w:tr w:rsidR="004746DD" w:rsidRPr="001579BB" w14:paraId="6711DC7E" w14:textId="77777777" w:rsidTr="00EF6890">
        <w:tc>
          <w:tcPr>
            <w:tcW w:w="2322" w:type="dxa"/>
          </w:tcPr>
          <w:p w14:paraId="6B21DDC4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LP</w:t>
            </w:r>
          </w:p>
        </w:tc>
        <w:tc>
          <w:tcPr>
            <w:tcW w:w="1290" w:type="dxa"/>
          </w:tcPr>
          <w:p w14:paraId="0D458C63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+1.49</w:t>
            </w:r>
          </w:p>
        </w:tc>
        <w:tc>
          <w:tcPr>
            <w:tcW w:w="1550" w:type="dxa"/>
          </w:tcPr>
          <w:p w14:paraId="40276E48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0.762</w:t>
            </w:r>
          </w:p>
        </w:tc>
        <w:tc>
          <w:tcPr>
            <w:tcW w:w="644" w:type="dxa"/>
          </w:tcPr>
          <w:p w14:paraId="43BEA276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42</w:t>
            </w:r>
          </w:p>
        </w:tc>
        <w:tc>
          <w:tcPr>
            <w:tcW w:w="1291" w:type="dxa"/>
          </w:tcPr>
          <w:p w14:paraId="036B6EB3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1.96</w:t>
            </w:r>
          </w:p>
        </w:tc>
        <w:tc>
          <w:tcPr>
            <w:tcW w:w="1419" w:type="dxa"/>
          </w:tcPr>
          <w:p w14:paraId="4B8276BC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  <w:b/>
                <w:bCs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0.0571</w:t>
            </w:r>
            <w:bookmarkStart w:id="0" w:name="tbl%3ABSfit"/>
            <w:bookmarkEnd w:id="0"/>
          </w:p>
        </w:tc>
      </w:tr>
    </w:tbl>
    <w:p w14:paraId="3344B194" w14:textId="77777777" w:rsidR="004746DD" w:rsidRPr="001579BB" w:rsidRDefault="004746DD" w:rsidP="004746DD">
      <w:pPr>
        <w:pStyle w:val="TableCaption"/>
        <w:rPr>
          <w:rFonts w:ascii="Times New Roman" w:hAnsi="Times New Roman" w:cs="Times New Roman"/>
        </w:rPr>
      </w:pPr>
    </w:p>
    <w:p w14:paraId="6D5D5281" w14:textId="667C4E68" w:rsidR="004746DD" w:rsidRPr="001579BB" w:rsidRDefault="004746DD" w:rsidP="004746DD">
      <w:pPr>
        <w:pStyle w:val="TableCaption"/>
        <w:rPr>
          <w:rFonts w:ascii="Times New Roman" w:hAnsi="Times New Roman" w:cs="Times New Roman"/>
        </w:rPr>
      </w:pPr>
      <w:r w:rsidRPr="001579BB">
        <w:rPr>
          <w:rFonts w:ascii="Times New Roman" w:hAnsi="Times New Roman" w:cs="Times New Roman"/>
        </w:rPr>
        <w:t xml:space="preserve">Table </w:t>
      </w:r>
      <w:r w:rsidR="007C009A">
        <w:rPr>
          <w:rFonts w:ascii="Times New Roman" w:hAnsi="Times New Roman" w:cs="Times New Roman"/>
        </w:rPr>
        <w:t>S</w:t>
      </w:r>
      <w:r w:rsidRPr="001579BB">
        <w:rPr>
          <w:rFonts w:ascii="Times New Roman" w:hAnsi="Times New Roman" w:cs="Times New Roman"/>
        </w:rPr>
        <w:t>2: Random effects correlations of the of the model shown in table. 1.</w:t>
      </w:r>
    </w:p>
    <w:tbl>
      <w:tblPr>
        <w:tblStyle w:val="Table"/>
        <w:tblW w:w="3600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2259"/>
        <w:gridCol w:w="1758"/>
        <w:gridCol w:w="1258"/>
        <w:gridCol w:w="1257"/>
      </w:tblGrid>
      <w:tr w:rsidR="004746DD" w:rsidRPr="001579BB" w14:paraId="1EA86B87" w14:textId="77777777" w:rsidTr="00EF6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33" w:type="dxa"/>
            <w:tcBorders>
              <w:bottom w:val="single" w:sz="6" w:space="0" w:color="000000"/>
            </w:tcBorders>
          </w:tcPr>
          <w:p w14:paraId="3033139A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 </w:t>
            </w:r>
          </w:p>
        </w:tc>
        <w:tc>
          <w:tcPr>
            <w:tcW w:w="1814" w:type="dxa"/>
            <w:tcBorders>
              <w:bottom w:val="single" w:sz="6" w:space="0" w:color="000000"/>
            </w:tcBorders>
          </w:tcPr>
          <w:p w14:paraId="3283D4C9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(Intercept)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14:paraId="0686F4B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FP</w:t>
            </w:r>
          </w:p>
        </w:tc>
        <w:tc>
          <w:tcPr>
            <w:tcW w:w="1295" w:type="dxa"/>
            <w:tcBorders>
              <w:bottom w:val="single" w:sz="6" w:space="0" w:color="000000"/>
            </w:tcBorders>
          </w:tcPr>
          <w:p w14:paraId="026603B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LP</w:t>
            </w:r>
          </w:p>
        </w:tc>
      </w:tr>
      <w:tr w:rsidR="004746DD" w:rsidRPr="001579BB" w14:paraId="33E25D29" w14:textId="77777777" w:rsidTr="00EF6890">
        <w:tc>
          <w:tcPr>
            <w:tcW w:w="2333" w:type="dxa"/>
          </w:tcPr>
          <w:p w14:paraId="3E31E5CC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(Intercept)</w:t>
            </w:r>
          </w:p>
        </w:tc>
        <w:tc>
          <w:tcPr>
            <w:tcW w:w="1814" w:type="dxa"/>
          </w:tcPr>
          <w:p w14:paraId="1B49A618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1296" w:type="dxa"/>
          </w:tcPr>
          <w:p w14:paraId="7375982B" w14:textId="77777777" w:rsidR="004746DD" w:rsidRPr="001579BB" w:rsidRDefault="004746DD" w:rsidP="00EF6890">
            <w:pPr>
              <w:pStyle w:val="Compact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95" w:type="dxa"/>
          </w:tcPr>
          <w:p w14:paraId="015BA555" w14:textId="77777777" w:rsidR="004746DD" w:rsidRPr="001579BB" w:rsidRDefault="004746DD" w:rsidP="00EF6890">
            <w:pPr>
              <w:pStyle w:val="Compact"/>
              <w:rPr>
                <w:rFonts w:ascii="Times New Roman" w:eastAsia="Cambria" w:hAnsi="Times New Roman" w:cs="Times New Roman"/>
              </w:rPr>
            </w:pPr>
          </w:p>
        </w:tc>
      </w:tr>
      <w:tr w:rsidR="004746DD" w:rsidRPr="001579BB" w14:paraId="502DCE8D" w14:textId="77777777" w:rsidTr="00EF6890">
        <w:tc>
          <w:tcPr>
            <w:tcW w:w="2333" w:type="dxa"/>
          </w:tcPr>
          <w:p w14:paraId="0E1CB8FA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FP</w:t>
            </w:r>
          </w:p>
        </w:tc>
        <w:tc>
          <w:tcPr>
            <w:tcW w:w="1814" w:type="dxa"/>
          </w:tcPr>
          <w:p w14:paraId="7EF10DF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0.264</w:t>
            </w:r>
          </w:p>
        </w:tc>
        <w:tc>
          <w:tcPr>
            <w:tcW w:w="1296" w:type="dxa"/>
          </w:tcPr>
          <w:p w14:paraId="00B0EB2D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1295" w:type="dxa"/>
          </w:tcPr>
          <w:p w14:paraId="1E3AC895" w14:textId="77777777" w:rsidR="004746DD" w:rsidRPr="001579BB" w:rsidRDefault="004746DD" w:rsidP="00EF6890">
            <w:pPr>
              <w:pStyle w:val="Compact"/>
              <w:rPr>
                <w:rFonts w:ascii="Times New Roman" w:eastAsia="Cambria" w:hAnsi="Times New Roman" w:cs="Times New Roman"/>
              </w:rPr>
            </w:pPr>
          </w:p>
        </w:tc>
      </w:tr>
      <w:tr w:rsidR="004746DD" w:rsidRPr="001579BB" w14:paraId="630B76F9" w14:textId="77777777" w:rsidTr="00EF6890">
        <w:tc>
          <w:tcPr>
            <w:tcW w:w="2333" w:type="dxa"/>
          </w:tcPr>
          <w:p w14:paraId="0859D513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LP</w:t>
            </w:r>
          </w:p>
        </w:tc>
        <w:tc>
          <w:tcPr>
            <w:tcW w:w="1814" w:type="dxa"/>
          </w:tcPr>
          <w:p w14:paraId="794FED9A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0.455</w:t>
            </w:r>
          </w:p>
        </w:tc>
        <w:tc>
          <w:tcPr>
            <w:tcW w:w="1296" w:type="dxa"/>
          </w:tcPr>
          <w:p w14:paraId="0A5B1387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  <w:b/>
                <w:bCs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0.932</w:t>
            </w:r>
          </w:p>
        </w:tc>
        <w:tc>
          <w:tcPr>
            <w:tcW w:w="1295" w:type="dxa"/>
          </w:tcPr>
          <w:p w14:paraId="6308C8C7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</w:t>
            </w:r>
          </w:p>
        </w:tc>
      </w:tr>
    </w:tbl>
    <w:p w14:paraId="49E011E3" w14:textId="77777777" w:rsidR="004746DD" w:rsidRPr="001579BB" w:rsidRDefault="004746DD" w:rsidP="004746DD">
      <w:pPr>
        <w:pStyle w:val="TableCaption"/>
        <w:rPr>
          <w:rFonts w:ascii="Times New Roman" w:hAnsi="Times New Roman" w:cs="Times New Roman"/>
        </w:rPr>
      </w:pPr>
    </w:p>
    <w:p w14:paraId="341B0CBB" w14:textId="271BE9B3" w:rsidR="004746DD" w:rsidRPr="001579BB" w:rsidRDefault="004746DD" w:rsidP="004746DD">
      <w:pPr>
        <w:pStyle w:val="TableCaption"/>
        <w:rPr>
          <w:rFonts w:ascii="Times New Roman" w:hAnsi="Times New Roman" w:cs="Times New Roman"/>
        </w:rPr>
      </w:pPr>
      <w:r w:rsidRPr="001579BB">
        <w:rPr>
          <w:rFonts w:ascii="Times New Roman" w:hAnsi="Times New Roman" w:cs="Times New Roman"/>
        </w:rPr>
        <w:t xml:space="preserve">Table </w:t>
      </w:r>
      <w:r w:rsidR="007C009A">
        <w:rPr>
          <w:rFonts w:ascii="Times New Roman" w:hAnsi="Times New Roman" w:cs="Times New Roman"/>
        </w:rPr>
        <w:t>S</w:t>
      </w:r>
      <w:r w:rsidRPr="001579BB">
        <w:rPr>
          <w:rFonts w:ascii="Times New Roman" w:hAnsi="Times New Roman" w:cs="Times New Roman"/>
        </w:rPr>
        <w:t xml:space="preserve">3: Estimates, standard errors, </w:t>
      </w:r>
      <w:r w:rsidRPr="001579BB">
        <w:rPr>
          <w:rFonts w:ascii="Times New Roman" w:hAnsi="Times New Roman" w:cs="Times New Roman"/>
          <w:iCs/>
        </w:rPr>
        <w:t>t</w:t>
      </w:r>
      <w:r w:rsidRPr="001579BB">
        <w:rPr>
          <w:rFonts w:ascii="Times New Roman" w:hAnsi="Times New Roman" w:cs="Times New Roman"/>
        </w:rPr>
        <w:t xml:space="preserve">-statistics and </w:t>
      </w:r>
      <w:r w:rsidRPr="001579BB">
        <w:rPr>
          <w:rFonts w:ascii="Times New Roman" w:hAnsi="Times New Roman" w:cs="Times New Roman"/>
          <w:iCs/>
        </w:rPr>
        <w:t>p</w:t>
      </w:r>
      <w:r w:rsidRPr="001579BB">
        <w:rPr>
          <w:rFonts w:ascii="Times New Roman" w:hAnsi="Times New Roman" w:cs="Times New Roman"/>
        </w:rPr>
        <w:t>-values of the linear mixed effects model fitted to relative back squat performances. M: menses (model intercept), FP: follicle phase; LP: luteal phase.</w:t>
      </w:r>
    </w:p>
    <w:tbl>
      <w:tblPr>
        <w:tblStyle w:val="Table"/>
        <w:tblW w:w="4400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2239"/>
        <w:gridCol w:w="1001"/>
        <w:gridCol w:w="1496"/>
        <w:gridCol w:w="628"/>
        <w:gridCol w:w="1248"/>
        <w:gridCol w:w="1371"/>
      </w:tblGrid>
      <w:tr w:rsidR="004746DD" w:rsidRPr="001579BB" w14:paraId="2FCF0258" w14:textId="77777777" w:rsidTr="00EF6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16" w:type="dxa"/>
            <w:tcBorders>
              <w:bottom w:val="single" w:sz="6" w:space="0" w:color="000000"/>
            </w:tcBorders>
          </w:tcPr>
          <w:p w14:paraId="0CC41E8E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 </w:t>
            </w:r>
          </w:p>
        </w:tc>
        <w:tc>
          <w:tcPr>
            <w:tcW w:w="1030" w:type="dxa"/>
            <w:tcBorders>
              <w:bottom w:val="single" w:sz="6" w:space="0" w:color="000000"/>
            </w:tcBorders>
          </w:tcPr>
          <w:p w14:paraId="5AD4DF0A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Value</w:t>
            </w:r>
          </w:p>
        </w:tc>
        <w:tc>
          <w:tcPr>
            <w:tcW w:w="1544" w:type="dxa"/>
            <w:tcBorders>
              <w:bottom w:val="single" w:sz="6" w:space="0" w:color="000000"/>
            </w:tcBorders>
          </w:tcPr>
          <w:p w14:paraId="337D57FA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Std.Error</w:t>
            </w:r>
          </w:p>
        </w:tc>
        <w:tc>
          <w:tcPr>
            <w:tcW w:w="643" w:type="dxa"/>
            <w:tcBorders>
              <w:bottom w:val="single" w:sz="6" w:space="0" w:color="000000"/>
            </w:tcBorders>
          </w:tcPr>
          <w:p w14:paraId="6AA4E763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DF</w:t>
            </w:r>
          </w:p>
        </w:tc>
        <w:tc>
          <w:tcPr>
            <w:tcW w:w="1287" w:type="dxa"/>
            <w:tcBorders>
              <w:bottom w:val="single" w:sz="6" w:space="0" w:color="000000"/>
            </w:tcBorders>
          </w:tcPr>
          <w:p w14:paraId="534DAB70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t-value</w:t>
            </w:r>
          </w:p>
        </w:tc>
        <w:tc>
          <w:tcPr>
            <w:tcW w:w="1415" w:type="dxa"/>
            <w:tcBorders>
              <w:bottom w:val="single" w:sz="6" w:space="0" w:color="000000"/>
            </w:tcBorders>
          </w:tcPr>
          <w:p w14:paraId="65B6C5CC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p-value</w:t>
            </w:r>
          </w:p>
        </w:tc>
      </w:tr>
      <w:tr w:rsidR="004746DD" w:rsidRPr="001579BB" w14:paraId="26E28CCE" w14:textId="77777777" w:rsidTr="00EF6890">
        <w:tc>
          <w:tcPr>
            <w:tcW w:w="2316" w:type="dxa"/>
          </w:tcPr>
          <w:p w14:paraId="3399BEA4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(Intercept)</w:t>
            </w:r>
          </w:p>
        </w:tc>
        <w:tc>
          <w:tcPr>
            <w:tcW w:w="1030" w:type="dxa"/>
          </w:tcPr>
          <w:p w14:paraId="2C3356CC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98.8</w:t>
            </w:r>
          </w:p>
        </w:tc>
        <w:tc>
          <w:tcPr>
            <w:tcW w:w="1544" w:type="dxa"/>
          </w:tcPr>
          <w:p w14:paraId="489592F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4.5</w:t>
            </w:r>
          </w:p>
        </w:tc>
        <w:tc>
          <w:tcPr>
            <w:tcW w:w="643" w:type="dxa"/>
          </w:tcPr>
          <w:p w14:paraId="2D3328A7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42</w:t>
            </w:r>
          </w:p>
        </w:tc>
        <w:tc>
          <w:tcPr>
            <w:tcW w:w="1287" w:type="dxa"/>
          </w:tcPr>
          <w:p w14:paraId="1EAB673C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21.9</w:t>
            </w:r>
          </w:p>
        </w:tc>
        <w:tc>
          <w:tcPr>
            <w:tcW w:w="1415" w:type="dxa"/>
          </w:tcPr>
          <w:p w14:paraId="30A43719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&lt;0.0001</w:t>
            </w:r>
          </w:p>
        </w:tc>
      </w:tr>
      <w:tr w:rsidR="004746DD" w:rsidRPr="001579BB" w14:paraId="5D5AF812" w14:textId="77777777" w:rsidTr="00EF6890">
        <w:tc>
          <w:tcPr>
            <w:tcW w:w="2316" w:type="dxa"/>
          </w:tcPr>
          <w:p w14:paraId="5C4082B1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FP</w:t>
            </w:r>
          </w:p>
        </w:tc>
        <w:tc>
          <w:tcPr>
            <w:tcW w:w="1030" w:type="dxa"/>
          </w:tcPr>
          <w:p w14:paraId="31E2A18F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+0.18</w:t>
            </w:r>
          </w:p>
        </w:tc>
        <w:tc>
          <w:tcPr>
            <w:tcW w:w="1544" w:type="dxa"/>
          </w:tcPr>
          <w:p w14:paraId="5E5CBBF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1.5</w:t>
            </w:r>
          </w:p>
        </w:tc>
        <w:tc>
          <w:tcPr>
            <w:tcW w:w="643" w:type="dxa"/>
          </w:tcPr>
          <w:p w14:paraId="26A31A51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42</w:t>
            </w:r>
          </w:p>
        </w:tc>
        <w:tc>
          <w:tcPr>
            <w:tcW w:w="1287" w:type="dxa"/>
          </w:tcPr>
          <w:p w14:paraId="5A356260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0.07</w:t>
            </w:r>
          </w:p>
        </w:tc>
        <w:tc>
          <w:tcPr>
            <w:tcW w:w="1415" w:type="dxa"/>
          </w:tcPr>
          <w:p w14:paraId="4D0BEB9E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0.948</w:t>
            </w:r>
          </w:p>
        </w:tc>
      </w:tr>
      <w:tr w:rsidR="004746DD" w:rsidRPr="001579BB" w14:paraId="3B84A71C" w14:textId="77777777" w:rsidTr="00EF6890">
        <w:tc>
          <w:tcPr>
            <w:tcW w:w="2316" w:type="dxa"/>
          </w:tcPr>
          <w:p w14:paraId="05EBA50E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LP</w:t>
            </w:r>
          </w:p>
        </w:tc>
        <w:tc>
          <w:tcPr>
            <w:tcW w:w="1030" w:type="dxa"/>
          </w:tcPr>
          <w:p w14:paraId="3C27CDBF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+2.69</w:t>
            </w:r>
          </w:p>
        </w:tc>
        <w:tc>
          <w:tcPr>
            <w:tcW w:w="1544" w:type="dxa"/>
          </w:tcPr>
          <w:p w14:paraId="5E0CF30C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1.2</w:t>
            </w:r>
          </w:p>
        </w:tc>
        <w:tc>
          <w:tcPr>
            <w:tcW w:w="643" w:type="dxa"/>
          </w:tcPr>
          <w:p w14:paraId="31D50B5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42</w:t>
            </w:r>
          </w:p>
        </w:tc>
        <w:tc>
          <w:tcPr>
            <w:tcW w:w="1287" w:type="dxa"/>
          </w:tcPr>
          <w:p w14:paraId="55201B36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2.29</w:t>
            </w:r>
          </w:p>
        </w:tc>
        <w:tc>
          <w:tcPr>
            <w:tcW w:w="1415" w:type="dxa"/>
          </w:tcPr>
          <w:p w14:paraId="4BC0B8F7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  <w:b/>
                <w:bCs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0.027</w:t>
            </w:r>
          </w:p>
        </w:tc>
      </w:tr>
    </w:tbl>
    <w:p w14:paraId="6B0BACAB" w14:textId="77777777" w:rsidR="004746DD" w:rsidRPr="001579BB" w:rsidRDefault="004746DD" w:rsidP="004746DD">
      <w:pPr>
        <w:pStyle w:val="TableCaption"/>
        <w:rPr>
          <w:rFonts w:ascii="Times New Roman" w:hAnsi="Times New Roman" w:cs="Times New Roman"/>
        </w:rPr>
      </w:pPr>
    </w:p>
    <w:p w14:paraId="39EC119C" w14:textId="6FB7A487" w:rsidR="004746DD" w:rsidRPr="001579BB" w:rsidRDefault="004746DD" w:rsidP="004746DD">
      <w:pPr>
        <w:pStyle w:val="TableCaption"/>
        <w:rPr>
          <w:rFonts w:ascii="Times New Roman" w:hAnsi="Times New Roman" w:cs="Times New Roman"/>
        </w:rPr>
      </w:pPr>
      <w:r w:rsidRPr="001579BB">
        <w:rPr>
          <w:rFonts w:ascii="Times New Roman" w:hAnsi="Times New Roman" w:cs="Times New Roman"/>
        </w:rPr>
        <w:t xml:space="preserve">Table </w:t>
      </w:r>
      <w:r w:rsidR="007C009A">
        <w:rPr>
          <w:rFonts w:ascii="Times New Roman" w:hAnsi="Times New Roman" w:cs="Times New Roman"/>
        </w:rPr>
        <w:t>S</w:t>
      </w:r>
      <w:r w:rsidRPr="001579BB">
        <w:rPr>
          <w:rFonts w:ascii="Times New Roman" w:hAnsi="Times New Roman" w:cs="Times New Roman"/>
        </w:rPr>
        <w:t>4: Random effects correlations of the of the model shown in table 3.</w:t>
      </w:r>
    </w:p>
    <w:tbl>
      <w:tblPr>
        <w:tblStyle w:val="Table"/>
        <w:tblW w:w="3600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2259"/>
        <w:gridCol w:w="1758"/>
        <w:gridCol w:w="1258"/>
        <w:gridCol w:w="1257"/>
      </w:tblGrid>
      <w:tr w:rsidR="004746DD" w:rsidRPr="001579BB" w14:paraId="4409C239" w14:textId="77777777" w:rsidTr="00EF6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33" w:type="dxa"/>
            <w:tcBorders>
              <w:bottom w:val="single" w:sz="6" w:space="0" w:color="000000"/>
            </w:tcBorders>
          </w:tcPr>
          <w:p w14:paraId="306C605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 </w:t>
            </w:r>
          </w:p>
        </w:tc>
        <w:tc>
          <w:tcPr>
            <w:tcW w:w="1814" w:type="dxa"/>
            <w:tcBorders>
              <w:bottom w:val="single" w:sz="6" w:space="0" w:color="000000"/>
            </w:tcBorders>
          </w:tcPr>
          <w:p w14:paraId="48B7EAAD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(Intercept)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14:paraId="52B2D43A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FP</w:t>
            </w:r>
          </w:p>
        </w:tc>
        <w:tc>
          <w:tcPr>
            <w:tcW w:w="1295" w:type="dxa"/>
            <w:tcBorders>
              <w:bottom w:val="single" w:sz="6" w:space="0" w:color="000000"/>
            </w:tcBorders>
          </w:tcPr>
          <w:p w14:paraId="318485B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LP</w:t>
            </w:r>
          </w:p>
        </w:tc>
      </w:tr>
      <w:tr w:rsidR="004746DD" w:rsidRPr="001579BB" w14:paraId="7DF6F9FF" w14:textId="77777777" w:rsidTr="00EF6890">
        <w:tc>
          <w:tcPr>
            <w:tcW w:w="2333" w:type="dxa"/>
          </w:tcPr>
          <w:p w14:paraId="456CE643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(Intercept)</w:t>
            </w:r>
          </w:p>
        </w:tc>
        <w:tc>
          <w:tcPr>
            <w:tcW w:w="1814" w:type="dxa"/>
          </w:tcPr>
          <w:p w14:paraId="7DCA8535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1296" w:type="dxa"/>
          </w:tcPr>
          <w:p w14:paraId="5D653F88" w14:textId="77777777" w:rsidR="004746DD" w:rsidRPr="001579BB" w:rsidRDefault="004746DD" w:rsidP="00EF6890">
            <w:pPr>
              <w:pStyle w:val="Compact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95" w:type="dxa"/>
          </w:tcPr>
          <w:p w14:paraId="10433939" w14:textId="77777777" w:rsidR="004746DD" w:rsidRPr="001579BB" w:rsidRDefault="004746DD" w:rsidP="00EF6890">
            <w:pPr>
              <w:pStyle w:val="Compact"/>
              <w:rPr>
                <w:rFonts w:ascii="Times New Roman" w:eastAsia="Cambria" w:hAnsi="Times New Roman" w:cs="Times New Roman"/>
              </w:rPr>
            </w:pPr>
          </w:p>
        </w:tc>
      </w:tr>
      <w:tr w:rsidR="004746DD" w:rsidRPr="001579BB" w14:paraId="4E29B434" w14:textId="77777777" w:rsidTr="00EF6890">
        <w:tc>
          <w:tcPr>
            <w:tcW w:w="2333" w:type="dxa"/>
          </w:tcPr>
          <w:p w14:paraId="06E1B7FB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FP</w:t>
            </w:r>
          </w:p>
        </w:tc>
        <w:tc>
          <w:tcPr>
            <w:tcW w:w="1814" w:type="dxa"/>
          </w:tcPr>
          <w:p w14:paraId="1C5BD3E7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0.317</w:t>
            </w:r>
          </w:p>
        </w:tc>
        <w:tc>
          <w:tcPr>
            <w:tcW w:w="1296" w:type="dxa"/>
          </w:tcPr>
          <w:p w14:paraId="09DD15D8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1295" w:type="dxa"/>
          </w:tcPr>
          <w:p w14:paraId="019BB98B" w14:textId="77777777" w:rsidR="004746DD" w:rsidRPr="001579BB" w:rsidRDefault="004746DD" w:rsidP="00EF6890">
            <w:pPr>
              <w:pStyle w:val="Compact"/>
              <w:rPr>
                <w:rFonts w:ascii="Times New Roman" w:eastAsia="Cambria" w:hAnsi="Times New Roman" w:cs="Times New Roman"/>
              </w:rPr>
            </w:pPr>
          </w:p>
        </w:tc>
      </w:tr>
      <w:tr w:rsidR="004746DD" w:rsidRPr="001579BB" w14:paraId="6CE41E7E" w14:textId="77777777" w:rsidTr="00EF6890">
        <w:tc>
          <w:tcPr>
            <w:tcW w:w="2333" w:type="dxa"/>
          </w:tcPr>
          <w:p w14:paraId="30F31D43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LP</w:t>
            </w:r>
          </w:p>
        </w:tc>
        <w:tc>
          <w:tcPr>
            <w:tcW w:w="1814" w:type="dxa"/>
          </w:tcPr>
          <w:p w14:paraId="79B667A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0.686</w:t>
            </w:r>
          </w:p>
        </w:tc>
        <w:tc>
          <w:tcPr>
            <w:tcW w:w="1296" w:type="dxa"/>
          </w:tcPr>
          <w:p w14:paraId="65B298F3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  <w:b/>
                <w:bCs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0.862</w:t>
            </w:r>
          </w:p>
        </w:tc>
        <w:tc>
          <w:tcPr>
            <w:tcW w:w="1295" w:type="dxa"/>
          </w:tcPr>
          <w:p w14:paraId="0FA2A016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</w:t>
            </w:r>
          </w:p>
        </w:tc>
      </w:tr>
    </w:tbl>
    <w:p w14:paraId="0672B1F3" w14:textId="77777777" w:rsidR="004746DD" w:rsidRPr="001579BB" w:rsidRDefault="004746DD" w:rsidP="004746DD">
      <w:pPr>
        <w:pStyle w:val="TableCaption"/>
        <w:rPr>
          <w:rFonts w:ascii="Times New Roman" w:hAnsi="Times New Roman" w:cs="Times New Roman"/>
        </w:rPr>
      </w:pPr>
    </w:p>
    <w:p w14:paraId="79217996" w14:textId="1B672418" w:rsidR="004746DD" w:rsidRPr="001579BB" w:rsidRDefault="004746DD" w:rsidP="004746DD">
      <w:pPr>
        <w:pStyle w:val="TableCaption"/>
        <w:rPr>
          <w:rFonts w:ascii="Times New Roman" w:hAnsi="Times New Roman" w:cs="Times New Roman"/>
        </w:rPr>
      </w:pPr>
      <w:r w:rsidRPr="001579BB">
        <w:rPr>
          <w:rFonts w:ascii="Times New Roman" w:hAnsi="Times New Roman" w:cs="Times New Roman"/>
        </w:rPr>
        <w:t xml:space="preserve">Table </w:t>
      </w:r>
      <w:r w:rsidR="007C009A">
        <w:rPr>
          <w:rFonts w:ascii="Times New Roman" w:hAnsi="Times New Roman" w:cs="Times New Roman"/>
        </w:rPr>
        <w:t>S</w:t>
      </w:r>
      <w:r w:rsidRPr="001579BB">
        <w:rPr>
          <w:rFonts w:ascii="Times New Roman" w:hAnsi="Times New Roman" w:cs="Times New Roman"/>
        </w:rPr>
        <w:t xml:space="preserve">5: Estimates, standard errors, </w:t>
      </w:r>
      <w:r w:rsidRPr="001579BB">
        <w:rPr>
          <w:rFonts w:ascii="Times New Roman" w:hAnsi="Times New Roman" w:cs="Times New Roman"/>
          <w:iCs/>
        </w:rPr>
        <w:t>t</w:t>
      </w:r>
      <w:r w:rsidRPr="001579BB">
        <w:rPr>
          <w:rFonts w:ascii="Times New Roman" w:hAnsi="Times New Roman" w:cs="Times New Roman"/>
        </w:rPr>
        <w:t xml:space="preserve">-statistics and </w:t>
      </w:r>
      <w:r w:rsidRPr="001579BB">
        <w:rPr>
          <w:rFonts w:ascii="Times New Roman" w:hAnsi="Times New Roman" w:cs="Times New Roman"/>
          <w:iCs/>
        </w:rPr>
        <w:t>p</w:t>
      </w:r>
      <w:r w:rsidRPr="001579BB">
        <w:rPr>
          <w:rFonts w:ascii="Times New Roman" w:hAnsi="Times New Roman" w:cs="Times New Roman"/>
        </w:rPr>
        <w:t>-values of the linear mixed effects model fitted to counter movement jump performances [cm]. M: menses (model intercept), FP: follicle phase; LP: luteal phase.</w:t>
      </w:r>
    </w:p>
    <w:tbl>
      <w:tblPr>
        <w:tblStyle w:val="Table"/>
        <w:tblW w:w="4400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2239"/>
        <w:gridCol w:w="1124"/>
        <w:gridCol w:w="1497"/>
        <w:gridCol w:w="628"/>
        <w:gridCol w:w="1248"/>
        <w:gridCol w:w="1247"/>
      </w:tblGrid>
      <w:tr w:rsidR="004746DD" w:rsidRPr="001579BB" w14:paraId="713F3D02" w14:textId="77777777" w:rsidTr="00EF6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16" w:type="dxa"/>
            <w:tcBorders>
              <w:bottom w:val="single" w:sz="6" w:space="0" w:color="000000"/>
            </w:tcBorders>
          </w:tcPr>
          <w:p w14:paraId="1442662E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 </w:t>
            </w:r>
          </w:p>
        </w:tc>
        <w:tc>
          <w:tcPr>
            <w:tcW w:w="1158" w:type="dxa"/>
            <w:tcBorders>
              <w:bottom w:val="single" w:sz="6" w:space="0" w:color="000000"/>
            </w:tcBorders>
          </w:tcPr>
          <w:p w14:paraId="5256C1C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Value</w:t>
            </w:r>
          </w:p>
        </w:tc>
        <w:tc>
          <w:tcPr>
            <w:tcW w:w="1545" w:type="dxa"/>
            <w:tcBorders>
              <w:bottom w:val="single" w:sz="6" w:space="0" w:color="000000"/>
            </w:tcBorders>
          </w:tcPr>
          <w:p w14:paraId="65542184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Std.Error</w:t>
            </w:r>
          </w:p>
        </w:tc>
        <w:tc>
          <w:tcPr>
            <w:tcW w:w="643" w:type="dxa"/>
            <w:tcBorders>
              <w:bottom w:val="single" w:sz="6" w:space="0" w:color="000000"/>
            </w:tcBorders>
          </w:tcPr>
          <w:p w14:paraId="6796B053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DF</w:t>
            </w:r>
          </w:p>
        </w:tc>
        <w:tc>
          <w:tcPr>
            <w:tcW w:w="1287" w:type="dxa"/>
            <w:tcBorders>
              <w:bottom w:val="single" w:sz="6" w:space="0" w:color="000000"/>
            </w:tcBorders>
          </w:tcPr>
          <w:p w14:paraId="1AF74529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t-value</w:t>
            </w:r>
          </w:p>
        </w:tc>
        <w:tc>
          <w:tcPr>
            <w:tcW w:w="1286" w:type="dxa"/>
            <w:tcBorders>
              <w:bottom w:val="single" w:sz="6" w:space="0" w:color="000000"/>
            </w:tcBorders>
          </w:tcPr>
          <w:p w14:paraId="1B24E3AE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p-value</w:t>
            </w:r>
          </w:p>
        </w:tc>
      </w:tr>
      <w:tr w:rsidR="004746DD" w:rsidRPr="001579BB" w14:paraId="43492555" w14:textId="77777777" w:rsidTr="00EF6890">
        <w:tc>
          <w:tcPr>
            <w:tcW w:w="2316" w:type="dxa"/>
          </w:tcPr>
          <w:p w14:paraId="22147BC7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(Intercept)</w:t>
            </w:r>
          </w:p>
        </w:tc>
        <w:tc>
          <w:tcPr>
            <w:tcW w:w="1158" w:type="dxa"/>
          </w:tcPr>
          <w:p w14:paraId="06DD3320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29.1</w:t>
            </w:r>
          </w:p>
        </w:tc>
        <w:tc>
          <w:tcPr>
            <w:tcW w:w="1545" w:type="dxa"/>
          </w:tcPr>
          <w:p w14:paraId="6EFEFE15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1.59</w:t>
            </w:r>
          </w:p>
        </w:tc>
        <w:tc>
          <w:tcPr>
            <w:tcW w:w="643" w:type="dxa"/>
          </w:tcPr>
          <w:p w14:paraId="476652F4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42</w:t>
            </w:r>
          </w:p>
        </w:tc>
        <w:tc>
          <w:tcPr>
            <w:tcW w:w="1287" w:type="dxa"/>
          </w:tcPr>
          <w:p w14:paraId="3B894710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18.3</w:t>
            </w:r>
          </w:p>
        </w:tc>
        <w:tc>
          <w:tcPr>
            <w:tcW w:w="1286" w:type="dxa"/>
          </w:tcPr>
          <w:p w14:paraId="1C780449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&lt;0.0001</w:t>
            </w:r>
          </w:p>
        </w:tc>
      </w:tr>
      <w:tr w:rsidR="004746DD" w:rsidRPr="001579BB" w14:paraId="74BD12A2" w14:textId="77777777" w:rsidTr="00EF6890">
        <w:tc>
          <w:tcPr>
            <w:tcW w:w="2316" w:type="dxa"/>
          </w:tcPr>
          <w:p w14:paraId="682A0C49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FP</w:t>
            </w:r>
          </w:p>
        </w:tc>
        <w:tc>
          <w:tcPr>
            <w:tcW w:w="1158" w:type="dxa"/>
          </w:tcPr>
          <w:p w14:paraId="302647A1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+0.123</w:t>
            </w:r>
          </w:p>
        </w:tc>
        <w:tc>
          <w:tcPr>
            <w:tcW w:w="1545" w:type="dxa"/>
          </w:tcPr>
          <w:p w14:paraId="4796AFAC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0.522</w:t>
            </w:r>
          </w:p>
        </w:tc>
        <w:tc>
          <w:tcPr>
            <w:tcW w:w="643" w:type="dxa"/>
          </w:tcPr>
          <w:p w14:paraId="7ADE3E8F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42</w:t>
            </w:r>
          </w:p>
        </w:tc>
        <w:tc>
          <w:tcPr>
            <w:tcW w:w="1287" w:type="dxa"/>
          </w:tcPr>
          <w:p w14:paraId="3B12F56D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0.235</w:t>
            </w:r>
          </w:p>
        </w:tc>
        <w:tc>
          <w:tcPr>
            <w:tcW w:w="1286" w:type="dxa"/>
          </w:tcPr>
          <w:p w14:paraId="615E2BA4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0.816</w:t>
            </w:r>
          </w:p>
        </w:tc>
      </w:tr>
      <w:tr w:rsidR="004746DD" w:rsidRPr="001579BB" w14:paraId="3B428AB5" w14:textId="77777777" w:rsidTr="00EF6890">
        <w:tc>
          <w:tcPr>
            <w:tcW w:w="2316" w:type="dxa"/>
          </w:tcPr>
          <w:p w14:paraId="1480CBD0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LP</w:t>
            </w:r>
          </w:p>
        </w:tc>
        <w:tc>
          <w:tcPr>
            <w:tcW w:w="1158" w:type="dxa"/>
          </w:tcPr>
          <w:p w14:paraId="2C17A0E3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-0.549</w:t>
            </w:r>
          </w:p>
        </w:tc>
        <w:tc>
          <w:tcPr>
            <w:tcW w:w="1545" w:type="dxa"/>
          </w:tcPr>
          <w:p w14:paraId="2183F264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0.539</w:t>
            </w:r>
          </w:p>
        </w:tc>
        <w:tc>
          <w:tcPr>
            <w:tcW w:w="643" w:type="dxa"/>
          </w:tcPr>
          <w:p w14:paraId="5DF6BC9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42</w:t>
            </w:r>
          </w:p>
        </w:tc>
        <w:tc>
          <w:tcPr>
            <w:tcW w:w="1287" w:type="dxa"/>
          </w:tcPr>
          <w:p w14:paraId="5DAD0980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-1.02</w:t>
            </w:r>
          </w:p>
        </w:tc>
        <w:tc>
          <w:tcPr>
            <w:tcW w:w="1286" w:type="dxa"/>
          </w:tcPr>
          <w:p w14:paraId="525252E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0.314</w:t>
            </w:r>
          </w:p>
        </w:tc>
      </w:tr>
    </w:tbl>
    <w:p w14:paraId="02D01D18" w14:textId="77777777" w:rsidR="004746DD" w:rsidRPr="001579BB" w:rsidRDefault="004746DD" w:rsidP="004746DD">
      <w:pPr>
        <w:pStyle w:val="TableCaption"/>
        <w:rPr>
          <w:rFonts w:ascii="Times New Roman" w:hAnsi="Times New Roman" w:cs="Times New Roman"/>
        </w:rPr>
      </w:pPr>
    </w:p>
    <w:p w14:paraId="04F8E54F" w14:textId="640F688E" w:rsidR="004746DD" w:rsidRPr="001579BB" w:rsidRDefault="004746DD" w:rsidP="004746DD">
      <w:pPr>
        <w:pStyle w:val="TableCaption"/>
        <w:rPr>
          <w:rFonts w:ascii="Times New Roman" w:hAnsi="Times New Roman" w:cs="Times New Roman"/>
        </w:rPr>
      </w:pPr>
      <w:r w:rsidRPr="001579BB">
        <w:rPr>
          <w:rFonts w:ascii="Times New Roman" w:hAnsi="Times New Roman" w:cs="Times New Roman"/>
        </w:rPr>
        <w:t xml:space="preserve">Table </w:t>
      </w:r>
      <w:r w:rsidR="007C009A">
        <w:rPr>
          <w:rFonts w:ascii="Times New Roman" w:hAnsi="Times New Roman" w:cs="Times New Roman"/>
        </w:rPr>
        <w:t>S</w:t>
      </w:r>
      <w:r w:rsidRPr="001579BB">
        <w:rPr>
          <w:rFonts w:ascii="Times New Roman" w:hAnsi="Times New Roman" w:cs="Times New Roman"/>
        </w:rPr>
        <w:t>6: Random effects correlations of the of the model shown in table 5.</w:t>
      </w:r>
    </w:p>
    <w:tbl>
      <w:tblPr>
        <w:tblStyle w:val="Table"/>
        <w:tblW w:w="3600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2259"/>
        <w:gridCol w:w="1758"/>
        <w:gridCol w:w="1258"/>
        <w:gridCol w:w="1257"/>
      </w:tblGrid>
      <w:tr w:rsidR="004746DD" w:rsidRPr="001579BB" w14:paraId="16E879B2" w14:textId="77777777" w:rsidTr="00EF6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33" w:type="dxa"/>
            <w:tcBorders>
              <w:bottom w:val="single" w:sz="6" w:space="0" w:color="000000"/>
            </w:tcBorders>
          </w:tcPr>
          <w:p w14:paraId="5B81B508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 </w:t>
            </w:r>
          </w:p>
        </w:tc>
        <w:tc>
          <w:tcPr>
            <w:tcW w:w="1814" w:type="dxa"/>
            <w:tcBorders>
              <w:bottom w:val="single" w:sz="6" w:space="0" w:color="000000"/>
            </w:tcBorders>
          </w:tcPr>
          <w:p w14:paraId="1A0AE09F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(Intercept)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14:paraId="2E57ED75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FP</w:t>
            </w:r>
          </w:p>
        </w:tc>
        <w:tc>
          <w:tcPr>
            <w:tcW w:w="1295" w:type="dxa"/>
            <w:tcBorders>
              <w:bottom w:val="single" w:sz="6" w:space="0" w:color="000000"/>
            </w:tcBorders>
          </w:tcPr>
          <w:p w14:paraId="7E3D7618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LP</w:t>
            </w:r>
          </w:p>
        </w:tc>
      </w:tr>
      <w:tr w:rsidR="004746DD" w:rsidRPr="001579BB" w14:paraId="5DA3DCF5" w14:textId="77777777" w:rsidTr="00EF6890">
        <w:tc>
          <w:tcPr>
            <w:tcW w:w="2333" w:type="dxa"/>
          </w:tcPr>
          <w:p w14:paraId="6F91689E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(Intercept)</w:t>
            </w:r>
          </w:p>
        </w:tc>
        <w:tc>
          <w:tcPr>
            <w:tcW w:w="1814" w:type="dxa"/>
          </w:tcPr>
          <w:p w14:paraId="38677620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1296" w:type="dxa"/>
          </w:tcPr>
          <w:p w14:paraId="742B85DC" w14:textId="77777777" w:rsidR="004746DD" w:rsidRPr="001579BB" w:rsidRDefault="004746DD" w:rsidP="00EF6890">
            <w:pPr>
              <w:pStyle w:val="Compact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95" w:type="dxa"/>
          </w:tcPr>
          <w:p w14:paraId="44BB39C4" w14:textId="77777777" w:rsidR="004746DD" w:rsidRPr="001579BB" w:rsidRDefault="004746DD" w:rsidP="00EF6890">
            <w:pPr>
              <w:pStyle w:val="Compact"/>
              <w:rPr>
                <w:rFonts w:ascii="Times New Roman" w:eastAsia="Cambria" w:hAnsi="Times New Roman" w:cs="Times New Roman"/>
              </w:rPr>
            </w:pPr>
          </w:p>
        </w:tc>
      </w:tr>
      <w:tr w:rsidR="004746DD" w:rsidRPr="001579BB" w14:paraId="7A9F1C47" w14:textId="77777777" w:rsidTr="00EF6890">
        <w:tc>
          <w:tcPr>
            <w:tcW w:w="2333" w:type="dxa"/>
          </w:tcPr>
          <w:p w14:paraId="72608B27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FP</w:t>
            </w:r>
          </w:p>
        </w:tc>
        <w:tc>
          <w:tcPr>
            <w:tcW w:w="1814" w:type="dxa"/>
          </w:tcPr>
          <w:p w14:paraId="7CC74370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-0.023</w:t>
            </w:r>
          </w:p>
        </w:tc>
        <w:tc>
          <w:tcPr>
            <w:tcW w:w="1296" w:type="dxa"/>
          </w:tcPr>
          <w:p w14:paraId="03730BAA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1295" w:type="dxa"/>
          </w:tcPr>
          <w:p w14:paraId="6F93227E" w14:textId="77777777" w:rsidR="004746DD" w:rsidRPr="001579BB" w:rsidRDefault="004746DD" w:rsidP="00EF6890">
            <w:pPr>
              <w:pStyle w:val="Compact"/>
              <w:rPr>
                <w:rFonts w:ascii="Times New Roman" w:eastAsia="Cambria" w:hAnsi="Times New Roman" w:cs="Times New Roman"/>
              </w:rPr>
            </w:pPr>
          </w:p>
        </w:tc>
      </w:tr>
      <w:tr w:rsidR="004746DD" w:rsidRPr="001579BB" w14:paraId="7311D63A" w14:textId="77777777" w:rsidTr="00EF6890">
        <w:tc>
          <w:tcPr>
            <w:tcW w:w="2333" w:type="dxa"/>
          </w:tcPr>
          <w:p w14:paraId="450CCE3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LP</w:t>
            </w:r>
          </w:p>
        </w:tc>
        <w:tc>
          <w:tcPr>
            <w:tcW w:w="1814" w:type="dxa"/>
          </w:tcPr>
          <w:p w14:paraId="174F3E7D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-0.05</w:t>
            </w:r>
          </w:p>
        </w:tc>
        <w:tc>
          <w:tcPr>
            <w:tcW w:w="1296" w:type="dxa"/>
          </w:tcPr>
          <w:p w14:paraId="561D1195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0.217</w:t>
            </w:r>
          </w:p>
        </w:tc>
        <w:tc>
          <w:tcPr>
            <w:tcW w:w="1295" w:type="dxa"/>
          </w:tcPr>
          <w:p w14:paraId="3438689B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</w:t>
            </w:r>
          </w:p>
        </w:tc>
      </w:tr>
    </w:tbl>
    <w:p w14:paraId="0E5459B2" w14:textId="77777777" w:rsidR="004746DD" w:rsidRPr="001579BB" w:rsidRDefault="004746DD" w:rsidP="004746DD">
      <w:pPr>
        <w:pStyle w:val="TableCaption"/>
        <w:rPr>
          <w:rFonts w:ascii="Times New Roman" w:hAnsi="Times New Roman" w:cs="Times New Roman"/>
        </w:rPr>
      </w:pPr>
    </w:p>
    <w:p w14:paraId="5501C76C" w14:textId="717AB6E5" w:rsidR="004746DD" w:rsidRPr="001579BB" w:rsidRDefault="004746DD" w:rsidP="004746DD">
      <w:pPr>
        <w:pStyle w:val="TableCaption"/>
        <w:rPr>
          <w:rFonts w:ascii="Times New Roman" w:hAnsi="Times New Roman" w:cs="Times New Roman"/>
        </w:rPr>
      </w:pPr>
      <w:r w:rsidRPr="001579BB">
        <w:rPr>
          <w:rFonts w:ascii="Times New Roman" w:hAnsi="Times New Roman" w:cs="Times New Roman"/>
        </w:rPr>
        <w:t xml:space="preserve">Table </w:t>
      </w:r>
      <w:r w:rsidR="007C009A">
        <w:rPr>
          <w:rFonts w:ascii="Times New Roman" w:hAnsi="Times New Roman" w:cs="Times New Roman"/>
        </w:rPr>
        <w:t>S</w:t>
      </w:r>
      <w:r w:rsidRPr="001579BB">
        <w:rPr>
          <w:rFonts w:ascii="Times New Roman" w:hAnsi="Times New Roman" w:cs="Times New Roman"/>
        </w:rPr>
        <w:t xml:space="preserve">7: Estimates, standard errors, </w:t>
      </w:r>
      <w:r w:rsidRPr="001579BB">
        <w:rPr>
          <w:rFonts w:ascii="Times New Roman" w:hAnsi="Times New Roman" w:cs="Times New Roman"/>
          <w:iCs/>
        </w:rPr>
        <w:t>t</w:t>
      </w:r>
      <w:r w:rsidRPr="001579BB">
        <w:rPr>
          <w:rFonts w:ascii="Times New Roman" w:hAnsi="Times New Roman" w:cs="Times New Roman"/>
        </w:rPr>
        <w:t xml:space="preserve">-statistics and </w:t>
      </w:r>
      <w:r w:rsidRPr="001579BB">
        <w:rPr>
          <w:rFonts w:ascii="Times New Roman" w:hAnsi="Times New Roman" w:cs="Times New Roman"/>
          <w:iCs/>
        </w:rPr>
        <w:t>p</w:t>
      </w:r>
      <w:r w:rsidRPr="001579BB">
        <w:rPr>
          <w:rFonts w:ascii="Times New Roman" w:hAnsi="Times New Roman" w:cs="Times New Roman"/>
        </w:rPr>
        <w:t>-values of the linear mixed effects model fitted to squat jump performances [cm]. M: menses (model intercept), FP: follicle phase; LP: luteal phase.</w:t>
      </w:r>
    </w:p>
    <w:tbl>
      <w:tblPr>
        <w:tblStyle w:val="Table"/>
        <w:tblW w:w="4500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2255"/>
        <w:gridCol w:w="1133"/>
        <w:gridCol w:w="1506"/>
        <w:gridCol w:w="633"/>
        <w:gridCol w:w="1257"/>
        <w:gridCol w:w="1381"/>
      </w:tblGrid>
      <w:tr w:rsidR="004746DD" w:rsidRPr="001579BB" w14:paraId="2931607D" w14:textId="77777777" w:rsidTr="00EF6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32" w:type="dxa"/>
            <w:tcBorders>
              <w:bottom w:val="single" w:sz="6" w:space="0" w:color="000000"/>
            </w:tcBorders>
          </w:tcPr>
          <w:p w14:paraId="404C583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 </w:t>
            </w:r>
          </w:p>
        </w:tc>
        <w:tc>
          <w:tcPr>
            <w:tcW w:w="1167" w:type="dxa"/>
            <w:tcBorders>
              <w:bottom w:val="single" w:sz="6" w:space="0" w:color="000000"/>
            </w:tcBorders>
          </w:tcPr>
          <w:p w14:paraId="4BE04776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Value</w:t>
            </w:r>
          </w:p>
        </w:tc>
        <w:tc>
          <w:tcPr>
            <w:tcW w:w="1555" w:type="dxa"/>
            <w:tcBorders>
              <w:bottom w:val="single" w:sz="6" w:space="0" w:color="000000"/>
            </w:tcBorders>
          </w:tcPr>
          <w:p w14:paraId="762256C6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Std.Error</w:t>
            </w:r>
          </w:p>
        </w:tc>
        <w:tc>
          <w:tcPr>
            <w:tcW w:w="648" w:type="dxa"/>
            <w:tcBorders>
              <w:bottom w:val="single" w:sz="6" w:space="0" w:color="000000"/>
            </w:tcBorders>
          </w:tcPr>
          <w:p w14:paraId="1E67F320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DF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14:paraId="14E6DC95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t-value</w:t>
            </w:r>
          </w:p>
        </w:tc>
        <w:tc>
          <w:tcPr>
            <w:tcW w:w="1425" w:type="dxa"/>
            <w:tcBorders>
              <w:bottom w:val="single" w:sz="6" w:space="0" w:color="000000"/>
            </w:tcBorders>
          </w:tcPr>
          <w:p w14:paraId="77A8FE51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p-value</w:t>
            </w:r>
          </w:p>
        </w:tc>
      </w:tr>
      <w:tr w:rsidR="004746DD" w:rsidRPr="001579BB" w14:paraId="49B2DE26" w14:textId="77777777" w:rsidTr="00EF6890">
        <w:tc>
          <w:tcPr>
            <w:tcW w:w="2332" w:type="dxa"/>
          </w:tcPr>
          <w:p w14:paraId="664F6703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(Intercept)</w:t>
            </w:r>
          </w:p>
        </w:tc>
        <w:tc>
          <w:tcPr>
            <w:tcW w:w="1167" w:type="dxa"/>
          </w:tcPr>
          <w:p w14:paraId="0F2FC27F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25.1</w:t>
            </w:r>
          </w:p>
        </w:tc>
        <w:tc>
          <w:tcPr>
            <w:tcW w:w="1555" w:type="dxa"/>
          </w:tcPr>
          <w:p w14:paraId="364544E6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1.39</w:t>
            </w:r>
          </w:p>
        </w:tc>
        <w:tc>
          <w:tcPr>
            <w:tcW w:w="648" w:type="dxa"/>
          </w:tcPr>
          <w:p w14:paraId="1A70FF54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42</w:t>
            </w:r>
          </w:p>
        </w:tc>
        <w:tc>
          <w:tcPr>
            <w:tcW w:w="1296" w:type="dxa"/>
          </w:tcPr>
          <w:p w14:paraId="7BFFEFD6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18.1</w:t>
            </w:r>
          </w:p>
        </w:tc>
        <w:tc>
          <w:tcPr>
            <w:tcW w:w="1425" w:type="dxa"/>
          </w:tcPr>
          <w:p w14:paraId="24A0D908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&lt;0.0001</w:t>
            </w:r>
          </w:p>
        </w:tc>
      </w:tr>
      <w:tr w:rsidR="004746DD" w:rsidRPr="001579BB" w14:paraId="03770E23" w14:textId="77777777" w:rsidTr="00EF6890">
        <w:tc>
          <w:tcPr>
            <w:tcW w:w="2332" w:type="dxa"/>
          </w:tcPr>
          <w:p w14:paraId="6E013444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FP</w:t>
            </w:r>
          </w:p>
        </w:tc>
        <w:tc>
          <w:tcPr>
            <w:tcW w:w="1167" w:type="dxa"/>
          </w:tcPr>
          <w:p w14:paraId="3F3EF416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-0.673</w:t>
            </w:r>
          </w:p>
        </w:tc>
        <w:tc>
          <w:tcPr>
            <w:tcW w:w="1555" w:type="dxa"/>
          </w:tcPr>
          <w:p w14:paraId="6D26D2AC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0.47</w:t>
            </w:r>
          </w:p>
        </w:tc>
        <w:tc>
          <w:tcPr>
            <w:tcW w:w="648" w:type="dxa"/>
          </w:tcPr>
          <w:p w14:paraId="056CF2CB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42</w:t>
            </w:r>
          </w:p>
        </w:tc>
        <w:tc>
          <w:tcPr>
            <w:tcW w:w="1296" w:type="dxa"/>
          </w:tcPr>
          <w:p w14:paraId="3FAB1536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-1.43</w:t>
            </w:r>
          </w:p>
        </w:tc>
        <w:tc>
          <w:tcPr>
            <w:tcW w:w="1425" w:type="dxa"/>
          </w:tcPr>
          <w:p w14:paraId="21598CB0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0.16</w:t>
            </w:r>
          </w:p>
        </w:tc>
      </w:tr>
      <w:tr w:rsidR="004746DD" w:rsidRPr="001579BB" w14:paraId="3CAE7994" w14:textId="77777777" w:rsidTr="00EF6890">
        <w:tc>
          <w:tcPr>
            <w:tcW w:w="2332" w:type="dxa"/>
          </w:tcPr>
          <w:p w14:paraId="09661229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LP</w:t>
            </w:r>
          </w:p>
        </w:tc>
        <w:tc>
          <w:tcPr>
            <w:tcW w:w="1167" w:type="dxa"/>
          </w:tcPr>
          <w:p w14:paraId="2BD36046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-0.138</w:t>
            </w:r>
          </w:p>
        </w:tc>
        <w:tc>
          <w:tcPr>
            <w:tcW w:w="1555" w:type="dxa"/>
          </w:tcPr>
          <w:p w14:paraId="67212BCD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0.41</w:t>
            </w:r>
          </w:p>
        </w:tc>
        <w:tc>
          <w:tcPr>
            <w:tcW w:w="648" w:type="dxa"/>
          </w:tcPr>
          <w:p w14:paraId="7E9A5786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42</w:t>
            </w:r>
          </w:p>
        </w:tc>
        <w:tc>
          <w:tcPr>
            <w:tcW w:w="1296" w:type="dxa"/>
          </w:tcPr>
          <w:p w14:paraId="021C99C8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-0.334</w:t>
            </w:r>
          </w:p>
        </w:tc>
        <w:tc>
          <w:tcPr>
            <w:tcW w:w="1425" w:type="dxa"/>
          </w:tcPr>
          <w:p w14:paraId="1E4448ED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0.74</w:t>
            </w:r>
          </w:p>
        </w:tc>
      </w:tr>
    </w:tbl>
    <w:p w14:paraId="01DC1A5A" w14:textId="77777777" w:rsidR="007C009A" w:rsidRDefault="007C009A" w:rsidP="004746DD">
      <w:pPr>
        <w:pStyle w:val="TableCaption"/>
        <w:rPr>
          <w:rFonts w:ascii="Times New Roman" w:hAnsi="Times New Roman" w:cs="Times New Roman"/>
        </w:rPr>
      </w:pPr>
    </w:p>
    <w:p w14:paraId="61DE1EA6" w14:textId="73EBA384" w:rsidR="004746DD" w:rsidRPr="001579BB" w:rsidRDefault="004746DD" w:rsidP="004746DD">
      <w:pPr>
        <w:pStyle w:val="TableCaption"/>
        <w:rPr>
          <w:rFonts w:ascii="Times New Roman" w:hAnsi="Times New Roman" w:cs="Times New Roman"/>
        </w:rPr>
      </w:pPr>
      <w:r w:rsidRPr="001579BB">
        <w:rPr>
          <w:rFonts w:ascii="Times New Roman" w:hAnsi="Times New Roman" w:cs="Times New Roman"/>
        </w:rPr>
        <w:t xml:space="preserve">Table </w:t>
      </w:r>
      <w:r w:rsidR="007C009A">
        <w:rPr>
          <w:rFonts w:ascii="Times New Roman" w:hAnsi="Times New Roman" w:cs="Times New Roman"/>
        </w:rPr>
        <w:t>S</w:t>
      </w:r>
      <w:r w:rsidRPr="001579BB">
        <w:rPr>
          <w:rFonts w:ascii="Times New Roman" w:hAnsi="Times New Roman" w:cs="Times New Roman"/>
        </w:rPr>
        <w:t>8: Random effects correlations of the of the model shown in t</w:t>
      </w:r>
      <w:r w:rsidR="001579BB">
        <w:rPr>
          <w:rFonts w:ascii="Times New Roman" w:hAnsi="Times New Roman" w:cs="Times New Roman"/>
        </w:rPr>
        <w:t>ab</w:t>
      </w:r>
      <w:r w:rsidRPr="001579BB">
        <w:rPr>
          <w:rFonts w:ascii="Times New Roman" w:hAnsi="Times New Roman" w:cs="Times New Roman"/>
        </w:rPr>
        <w:t>l</w:t>
      </w:r>
      <w:r w:rsidR="001579BB">
        <w:rPr>
          <w:rFonts w:ascii="Times New Roman" w:hAnsi="Times New Roman" w:cs="Times New Roman"/>
        </w:rPr>
        <w:t>e</w:t>
      </w:r>
      <w:r w:rsidR="00BC32FA">
        <w:rPr>
          <w:rFonts w:ascii="Times New Roman" w:hAnsi="Times New Roman" w:cs="Times New Roman"/>
        </w:rPr>
        <w:t xml:space="preserve"> </w:t>
      </w:r>
      <w:r w:rsidRPr="001579BB">
        <w:rPr>
          <w:rFonts w:ascii="Times New Roman" w:hAnsi="Times New Roman" w:cs="Times New Roman"/>
        </w:rPr>
        <w:t>7.</w:t>
      </w:r>
    </w:p>
    <w:tbl>
      <w:tblPr>
        <w:tblStyle w:val="Table"/>
        <w:tblW w:w="36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2259"/>
        <w:gridCol w:w="1758"/>
        <w:gridCol w:w="1258"/>
        <w:gridCol w:w="1257"/>
      </w:tblGrid>
      <w:tr w:rsidR="004746DD" w:rsidRPr="001579BB" w14:paraId="505E3546" w14:textId="77777777" w:rsidTr="00EF6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33" w:type="dxa"/>
            <w:tcBorders>
              <w:bottom w:val="single" w:sz="6" w:space="0" w:color="000000"/>
            </w:tcBorders>
          </w:tcPr>
          <w:p w14:paraId="214AA444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 </w:t>
            </w:r>
          </w:p>
        </w:tc>
        <w:tc>
          <w:tcPr>
            <w:tcW w:w="1814" w:type="dxa"/>
            <w:tcBorders>
              <w:bottom w:val="single" w:sz="6" w:space="0" w:color="000000"/>
            </w:tcBorders>
          </w:tcPr>
          <w:p w14:paraId="478C9600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(Intercept)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14:paraId="77635AE8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FP</w:t>
            </w:r>
          </w:p>
        </w:tc>
        <w:tc>
          <w:tcPr>
            <w:tcW w:w="1295" w:type="dxa"/>
            <w:tcBorders>
              <w:bottom w:val="single" w:sz="6" w:space="0" w:color="000000"/>
            </w:tcBorders>
          </w:tcPr>
          <w:p w14:paraId="39A37F7A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LP</w:t>
            </w:r>
          </w:p>
        </w:tc>
      </w:tr>
      <w:tr w:rsidR="004746DD" w:rsidRPr="001579BB" w14:paraId="759AAFCB" w14:textId="77777777" w:rsidTr="00EF6890">
        <w:tc>
          <w:tcPr>
            <w:tcW w:w="2333" w:type="dxa"/>
          </w:tcPr>
          <w:p w14:paraId="492EA2FC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(Intercept)</w:t>
            </w:r>
          </w:p>
        </w:tc>
        <w:tc>
          <w:tcPr>
            <w:tcW w:w="1814" w:type="dxa"/>
          </w:tcPr>
          <w:p w14:paraId="1D2F6E3F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1296" w:type="dxa"/>
          </w:tcPr>
          <w:p w14:paraId="3FA5326A" w14:textId="77777777" w:rsidR="004746DD" w:rsidRPr="001579BB" w:rsidRDefault="004746DD" w:rsidP="00EF6890">
            <w:pPr>
              <w:pStyle w:val="Compact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95" w:type="dxa"/>
          </w:tcPr>
          <w:p w14:paraId="3F8BE9F2" w14:textId="77777777" w:rsidR="004746DD" w:rsidRPr="001579BB" w:rsidRDefault="004746DD" w:rsidP="00EF6890">
            <w:pPr>
              <w:pStyle w:val="Compact"/>
              <w:rPr>
                <w:rFonts w:ascii="Times New Roman" w:eastAsia="Cambria" w:hAnsi="Times New Roman" w:cs="Times New Roman"/>
              </w:rPr>
            </w:pPr>
          </w:p>
        </w:tc>
      </w:tr>
      <w:tr w:rsidR="004746DD" w:rsidRPr="001579BB" w14:paraId="3B122E8E" w14:textId="77777777" w:rsidTr="00EF6890">
        <w:tc>
          <w:tcPr>
            <w:tcW w:w="2333" w:type="dxa"/>
          </w:tcPr>
          <w:p w14:paraId="4A56F881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lastRenderedPageBreak/>
              <w:t>FP</w:t>
            </w:r>
          </w:p>
        </w:tc>
        <w:tc>
          <w:tcPr>
            <w:tcW w:w="1814" w:type="dxa"/>
          </w:tcPr>
          <w:p w14:paraId="05884D26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-0.02</w:t>
            </w:r>
          </w:p>
        </w:tc>
        <w:tc>
          <w:tcPr>
            <w:tcW w:w="1296" w:type="dxa"/>
          </w:tcPr>
          <w:p w14:paraId="59046DF0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1295" w:type="dxa"/>
          </w:tcPr>
          <w:p w14:paraId="19FA86CD" w14:textId="77777777" w:rsidR="004746DD" w:rsidRPr="001579BB" w:rsidRDefault="004746DD" w:rsidP="00EF6890">
            <w:pPr>
              <w:pStyle w:val="Compact"/>
              <w:rPr>
                <w:rFonts w:ascii="Times New Roman" w:eastAsia="Cambria" w:hAnsi="Times New Roman" w:cs="Times New Roman"/>
              </w:rPr>
            </w:pPr>
          </w:p>
        </w:tc>
      </w:tr>
      <w:tr w:rsidR="004746DD" w:rsidRPr="001579BB" w14:paraId="74304E63" w14:textId="77777777" w:rsidTr="00EF6890">
        <w:tc>
          <w:tcPr>
            <w:tcW w:w="2333" w:type="dxa"/>
          </w:tcPr>
          <w:p w14:paraId="4390CD62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  <w:b/>
                <w:bCs/>
              </w:rPr>
              <w:t>LP</w:t>
            </w:r>
          </w:p>
        </w:tc>
        <w:tc>
          <w:tcPr>
            <w:tcW w:w="1814" w:type="dxa"/>
          </w:tcPr>
          <w:p w14:paraId="2524139A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-0.05</w:t>
            </w:r>
          </w:p>
        </w:tc>
        <w:tc>
          <w:tcPr>
            <w:tcW w:w="1296" w:type="dxa"/>
          </w:tcPr>
          <w:p w14:paraId="7410BD1B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0.217</w:t>
            </w:r>
          </w:p>
        </w:tc>
        <w:tc>
          <w:tcPr>
            <w:tcW w:w="1295" w:type="dxa"/>
          </w:tcPr>
          <w:p w14:paraId="41339D8F" w14:textId="77777777" w:rsidR="004746DD" w:rsidRPr="001579BB" w:rsidRDefault="004746DD" w:rsidP="00EF6890">
            <w:pPr>
              <w:pStyle w:val="Compact"/>
              <w:jc w:val="center"/>
              <w:rPr>
                <w:rFonts w:ascii="Times New Roman" w:eastAsia="Cambria" w:hAnsi="Times New Roman" w:cs="Times New Roman"/>
              </w:rPr>
            </w:pPr>
            <w:r w:rsidRPr="001579BB">
              <w:rPr>
                <w:rFonts w:ascii="Times New Roman" w:eastAsia="Cambria" w:hAnsi="Times New Roman" w:cs="Times New Roman"/>
              </w:rPr>
              <w:t>1</w:t>
            </w:r>
          </w:p>
        </w:tc>
      </w:tr>
    </w:tbl>
    <w:p w14:paraId="2B90CBB7" w14:textId="77777777" w:rsidR="004746DD" w:rsidRPr="00040430" w:rsidRDefault="004746DD" w:rsidP="0004043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746DD" w:rsidRPr="000404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430"/>
    <w:rsid w:val="00040430"/>
    <w:rsid w:val="001579BB"/>
    <w:rsid w:val="002B49F3"/>
    <w:rsid w:val="004746DD"/>
    <w:rsid w:val="0049655E"/>
    <w:rsid w:val="005D2028"/>
    <w:rsid w:val="007C009A"/>
    <w:rsid w:val="007D3BEC"/>
    <w:rsid w:val="009376EB"/>
    <w:rsid w:val="009F67E1"/>
    <w:rsid w:val="00AE68BA"/>
    <w:rsid w:val="00B242AD"/>
    <w:rsid w:val="00B63517"/>
    <w:rsid w:val="00BB073E"/>
    <w:rsid w:val="00BC32FA"/>
    <w:rsid w:val="00BD2E45"/>
    <w:rsid w:val="00C432E3"/>
    <w:rsid w:val="00CD0A0A"/>
    <w:rsid w:val="00E82E93"/>
    <w:rsid w:val="00F2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A75EC"/>
  <w15:chartTrackingRefBased/>
  <w15:docId w15:val="{74CA13FF-B9B0-4707-818D-F23E0BD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40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40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404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40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04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04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04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04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04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40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40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40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4043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4043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043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043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043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04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40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40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40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40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40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4043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4043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4043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0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404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40430"/>
    <w:rPr>
      <w:b/>
      <w:bCs/>
      <w:smallCaps/>
      <w:color w:val="0F4761" w:themeColor="accent1" w:themeShade="BF"/>
      <w:spacing w:val="5"/>
    </w:rPr>
  </w:style>
  <w:style w:type="paragraph" w:customStyle="1" w:styleId="Compact">
    <w:name w:val="Compact"/>
    <w:basedOn w:val="Textkrper"/>
    <w:qFormat/>
    <w:rsid w:val="004746DD"/>
    <w:pPr>
      <w:suppressAutoHyphens/>
      <w:spacing w:before="36" w:after="36" w:line="240" w:lineRule="auto"/>
    </w:pPr>
    <w:rPr>
      <w:kern w:val="0"/>
      <w:sz w:val="24"/>
      <w:szCs w:val="24"/>
      <w:lang w:val="en-US"/>
      <w14:ligatures w14:val="none"/>
    </w:rPr>
  </w:style>
  <w:style w:type="paragraph" w:customStyle="1" w:styleId="TableCaption">
    <w:name w:val="Table Caption"/>
    <w:basedOn w:val="Beschriftung"/>
    <w:qFormat/>
    <w:rsid w:val="004746DD"/>
    <w:pPr>
      <w:keepNext/>
      <w:suppressAutoHyphens/>
      <w:spacing w:after="120"/>
    </w:pPr>
    <w:rPr>
      <w:iCs w:val="0"/>
      <w:color w:val="auto"/>
      <w:kern w:val="0"/>
      <w:sz w:val="24"/>
      <w:szCs w:val="24"/>
      <w:lang w:val="en-US"/>
      <w14:ligatures w14:val="none"/>
    </w:rPr>
  </w:style>
  <w:style w:type="table" w:customStyle="1" w:styleId="Table">
    <w:name w:val="Table"/>
    <w:semiHidden/>
    <w:unhideWhenUsed/>
    <w:qFormat/>
    <w:rsid w:val="004746DD"/>
    <w:pPr>
      <w:suppressAutoHyphens/>
      <w:spacing w:after="0" w:line="240" w:lineRule="auto"/>
    </w:pPr>
    <w:rPr>
      <w:kern w:val="0"/>
      <w:sz w:val="24"/>
      <w:szCs w:val="24"/>
      <w:lang w:val="en-US" w:eastAsia="de-DE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styleId="Textkrper">
    <w:name w:val="Body Text"/>
    <w:basedOn w:val="Standard"/>
    <w:link w:val="TextkrperZchn"/>
    <w:uiPriority w:val="99"/>
    <w:semiHidden/>
    <w:unhideWhenUsed/>
    <w:rsid w:val="004746D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746DD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4746DD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Isenmann</dc:creator>
  <cp:keywords/>
  <dc:description/>
  <cp:lastModifiedBy>Eduard Isenmann</cp:lastModifiedBy>
  <cp:revision>10</cp:revision>
  <dcterms:created xsi:type="dcterms:W3CDTF">2024-09-12T19:28:00Z</dcterms:created>
  <dcterms:modified xsi:type="dcterms:W3CDTF">2024-10-21T19:16:00Z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  <property fmtid="{D5CDD505-2E9C-101B-9397-08002B2CF9AE}" pid="3" name="GrammarlyDocumentId">
    <vt:lpwstr>e6b4905a-373d-4ea5-a783-deb809bce4bb</vt:lpwstr>
  </property>
</Properties>
</file>