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5947E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TG</w:t>
      </w:r>
      <w:r>
        <w:rPr>
          <w:rFonts w:ascii="Times New Roman" w:hAnsi="Times New Roman" w:cs="Times New Roman"/>
          <w:b/>
        </w:rPr>
        <w:t>-Forest plot of intervention duration subgroups.</w:t>
      </w:r>
    </w:p>
    <w:p w14:paraId="3F5E5BB9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4BB9340E" wp14:editId="6ECF7118">
            <wp:extent cx="4758285" cy="8091805"/>
            <wp:effectExtent l="0" t="0" r="444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285" cy="809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199A8" w14:textId="77777777" w:rsidR="001E6A7A" w:rsidRDefault="001E6A7A">
      <w:pPr>
        <w:rPr>
          <w:rFonts w:ascii="Times New Roman" w:hAnsi="Times New Roman" w:cs="Times New Roman"/>
          <w:b/>
        </w:rPr>
      </w:pPr>
    </w:p>
    <w:p w14:paraId="4CA08684" w14:textId="77777777" w:rsidR="001E6A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S2.T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>-Forest plot of exercise mode subgroups.</w:t>
      </w:r>
    </w:p>
    <w:p w14:paraId="4555508B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22414051" wp14:editId="7AA053EB">
            <wp:extent cx="4467926" cy="84150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926" cy="841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AF1F" w14:textId="77777777" w:rsidR="001E6A7A" w:rsidRDefault="00000000">
      <w:pPr>
        <w:rPr>
          <w:rFonts w:ascii="Times New Roman" w:hAnsi="Times New Roman" w:cs="Times New Roman"/>
          <w:b/>
        </w:rPr>
      </w:pPr>
      <w:bookmarkStart w:id="0" w:name="OLE_LINK2"/>
      <w:r>
        <w:rPr>
          <w:rFonts w:ascii="Times New Roman" w:hAnsi="Times New Roman" w:cs="Times New Roman"/>
          <w:b/>
        </w:rPr>
        <w:lastRenderedPageBreak/>
        <w:t>S3.T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bookmarkStart w:id="1" w:name="OLE_LINK3"/>
      <w:proofErr w:type="gramEnd"/>
      <w:r>
        <w:rPr>
          <w:rFonts w:ascii="Times New Roman" w:hAnsi="Times New Roman" w:cs="Times New Roman"/>
          <w:b/>
        </w:rPr>
        <w:t>＜</w:t>
      </w:r>
      <w:bookmarkStart w:id="2" w:name="OLE_LINK1"/>
      <w:r>
        <w:rPr>
          <w:rFonts w:ascii="Times New Roman" w:hAnsi="Times New Roman" w:cs="Times New Roman"/>
          <w:b/>
        </w:rPr>
        <w:t xml:space="preserve">60 minutes </w:t>
      </w:r>
      <w:bookmarkEnd w:id="2"/>
      <w:r>
        <w:rPr>
          <w:rFonts w:ascii="Times New Roman" w:hAnsi="Times New Roman" w:cs="Times New Roman"/>
          <w:b/>
        </w:rPr>
        <w:t>or ≥60 minutes</w:t>
      </w:r>
      <w:bookmarkEnd w:id="1"/>
      <w:r>
        <w:rPr>
          <w:rFonts w:ascii="Times New Roman" w:hAnsi="Times New Roman" w:cs="Times New Roman"/>
          <w:b/>
        </w:rPr>
        <w:t>)</w:t>
      </w:r>
    </w:p>
    <w:bookmarkEnd w:id="0"/>
    <w:p w14:paraId="0FEE352C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76CD328F" wp14:editId="77539003">
            <wp:extent cx="4864332" cy="82721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332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84AB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S4.T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/>
          <w:b/>
        </w:rPr>
        <w:t xml:space="preserve">60 minutes </w:t>
      </w:r>
      <w:r>
        <w:rPr>
          <w:rFonts w:ascii="Times New Roman" w:hAnsi="Times New Roman" w:cs="Times New Roman" w:hint="eastAsia"/>
          <w:b/>
        </w:rPr>
        <w:t>、</w:t>
      </w:r>
      <w:r>
        <w:rPr>
          <w:rFonts w:ascii="Times New Roman" w:hAnsi="Times New Roman" w:cs="Times New Roman" w:hint="eastAsia"/>
          <w:b/>
        </w:rPr>
        <w:t>=</w:t>
      </w:r>
      <w:r>
        <w:rPr>
          <w:rFonts w:ascii="Times New Roman" w:hAnsi="Times New Roman" w:cs="Times New Roman"/>
          <w:b/>
        </w:rPr>
        <w:t>60 minutes</w:t>
      </w:r>
      <w:r>
        <w:rPr>
          <w:rFonts w:ascii="Times New Roman" w:hAnsi="Times New Roman" w:cs="Times New Roman" w:hint="eastAsia"/>
          <w:b/>
        </w:rPr>
        <w:t xml:space="preserve"> or</w:t>
      </w:r>
      <w:r>
        <w:rPr>
          <w:rFonts w:ascii="Times New Roman" w:hAnsi="Times New Roman" w:cs="Times New Roman" w:hint="eastAsia"/>
          <w:b/>
        </w:rPr>
        <w:t>＞</w:t>
      </w:r>
      <w:r>
        <w:rPr>
          <w:rFonts w:ascii="Times New Roman" w:hAnsi="Times New Roman" w:cs="Times New Roman"/>
          <w:b/>
        </w:rPr>
        <w:t>60 minutes)</w:t>
      </w:r>
    </w:p>
    <w:p w14:paraId="374069FD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2345A0A4" wp14:editId="67FA6A77">
            <wp:extent cx="4487876" cy="8042275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876" cy="804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EEEE5" w14:textId="77777777" w:rsidR="001E6A7A" w:rsidRDefault="00000000">
      <w:pPr>
        <w:rPr>
          <w:rFonts w:ascii="Times New Roman" w:hAnsi="Times New Roman" w:cs="Times New Roman"/>
          <w:b/>
        </w:rPr>
      </w:pPr>
      <w:bookmarkStart w:id="3" w:name="OLE_LINK4"/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>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40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40 </w:t>
      </w:r>
      <w:r>
        <w:rPr>
          <w:rFonts w:ascii="Times New Roman" w:hAnsi="Times New Roman" w:cs="Times New Roman"/>
          <w:b/>
        </w:rPr>
        <w:t>minutes)</w:t>
      </w:r>
    </w:p>
    <w:bookmarkEnd w:id="3"/>
    <w:p w14:paraId="4C8F94D1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7D974016" wp14:editId="17920C7D">
            <wp:extent cx="4779943" cy="8128635"/>
            <wp:effectExtent l="0" t="0" r="190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943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F6A9" w14:textId="77777777" w:rsidR="001E6A7A" w:rsidRDefault="001E6A7A">
      <w:pPr>
        <w:rPr>
          <w:rFonts w:hint="eastAsia"/>
        </w:rPr>
      </w:pPr>
    </w:p>
    <w:p w14:paraId="129F77FB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/>
          <w:b/>
        </w:rPr>
        <w:t>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50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50 </w:t>
      </w:r>
      <w:r>
        <w:rPr>
          <w:rFonts w:ascii="Times New Roman" w:hAnsi="Times New Roman" w:cs="Times New Roman"/>
          <w:b/>
        </w:rPr>
        <w:t>minutes)</w:t>
      </w:r>
    </w:p>
    <w:p w14:paraId="0ACA8FB6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5DE23305" wp14:editId="1D002B69">
            <wp:extent cx="4618259" cy="78536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259" cy="785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7DD16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TG</w:t>
      </w:r>
      <w:r>
        <w:rPr>
          <w:rFonts w:ascii="Times New Roman" w:hAnsi="Times New Roman" w:cs="Times New Roman"/>
          <w:b/>
        </w:rPr>
        <w:t>-Forest plot of intervention frequency subgroups.</w:t>
      </w:r>
    </w:p>
    <w:p w14:paraId="1AE94FAA" w14:textId="77777777" w:rsidR="001E6A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A241B24" wp14:editId="1F802E29">
            <wp:extent cx="4817657" cy="81927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657" cy="81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1E8DB" w14:textId="77777777" w:rsidR="001E6A7A" w:rsidRDefault="00000000">
      <w:pPr>
        <w:rPr>
          <w:rFonts w:ascii="Times New Roman" w:hAnsi="Times New Roman" w:cs="Times New Roman"/>
        </w:rPr>
      </w:pPr>
      <w:bookmarkStart w:id="4" w:name="OLE_LINK5"/>
      <w:r>
        <w:rPr>
          <w:rFonts w:ascii="Times New Roman" w:hAnsi="Times New Roman" w:cs="Times New Roman"/>
          <w:b/>
        </w:rPr>
        <w:lastRenderedPageBreak/>
        <w:t>S8.T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>-Forest plot of intervention intensity subgroups.</w:t>
      </w:r>
    </w:p>
    <w:bookmarkEnd w:id="4"/>
    <w:p w14:paraId="756EC098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161F46A5" wp14:editId="0FC7649E">
            <wp:extent cx="4835580" cy="8223250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8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F7969" w14:textId="77777777" w:rsidR="001E6A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/>
          <w:b/>
        </w:rPr>
        <w:t>.T</w:t>
      </w:r>
      <w:r>
        <w:rPr>
          <w:rFonts w:ascii="Times New Roman" w:hAnsi="Times New Roman" w:cs="Times New Roman" w:hint="eastAsia"/>
          <w:b/>
        </w:rPr>
        <w:t>G</w:t>
      </w:r>
      <w:r>
        <w:rPr>
          <w:rFonts w:ascii="Times New Roman" w:hAnsi="Times New Roman" w:cs="Times New Roman"/>
          <w:b/>
        </w:rPr>
        <w:t xml:space="preserve">-Forest plot of </w:t>
      </w:r>
      <w:r>
        <w:rPr>
          <w:rFonts w:ascii="Times New Roman" w:hAnsi="Times New Roman" w:cs="Times New Roman" w:hint="eastAsia"/>
          <w:b/>
        </w:rPr>
        <w:t>Gender inclusion</w:t>
      </w:r>
      <w:r>
        <w:rPr>
          <w:rFonts w:ascii="Times New Roman" w:hAnsi="Times New Roman" w:cs="Times New Roman"/>
          <w:b/>
        </w:rPr>
        <w:t xml:space="preserve"> subgroups.</w:t>
      </w:r>
    </w:p>
    <w:p w14:paraId="7C418416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375B6FCF" wp14:editId="24C4B458">
            <wp:extent cx="5268595" cy="4061337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6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5431D" w14:textId="77777777" w:rsidR="001E6A7A" w:rsidRDefault="001E6A7A">
      <w:pPr>
        <w:rPr>
          <w:rFonts w:hint="eastAsia"/>
        </w:rPr>
      </w:pPr>
    </w:p>
    <w:p w14:paraId="459CAAF1" w14:textId="77777777" w:rsidR="001E6A7A" w:rsidRDefault="001E6A7A">
      <w:pPr>
        <w:rPr>
          <w:rFonts w:hint="eastAsia"/>
        </w:rPr>
      </w:pPr>
    </w:p>
    <w:p w14:paraId="2656BFB0" w14:textId="77777777" w:rsidR="001E6A7A" w:rsidRDefault="001E6A7A">
      <w:pPr>
        <w:rPr>
          <w:rFonts w:hint="eastAsia"/>
        </w:rPr>
      </w:pPr>
    </w:p>
    <w:p w14:paraId="69047822" w14:textId="77777777" w:rsidR="001E6A7A" w:rsidRDefault="001E6A7A">
      <w:pPr>
        <w:rPr>
          <w:rFonts w:hint="eastAsia"/>
        </w:rPr>
      </w:pPr>
    </w:p>
    <w:p w14:paraId="6B81AF34" w14:textId="77777777" w:rsidR="001E6A7A" w:rsidRDefault="001E6A7A">
      <w:pPr>
        <w:rPr>
          <w:rFonts w:hint="eastAsia"/>
        </w:rPr>
      </w:pPr>
    </w:p>
    <w:p w14:paraId="692B4B95" w14:textId="77777777" w:rsidR="001E6A7A" w:rsidRDefault="001E6A7A">
      <w:pPr>
        <w:rPr>
          <w:rFonts w:hint="eastAsia"/>
        </w:rPr>
      </w:pPr>
    </w:p>
    <w:p w14:paraId="3CFF9056" w14:textId="77777777" w:rsidR="001E6A7A" w:rsidRDefault="001E6A7A">
      <w:pPr>
        <w:rPr>
          <w:rFonts w:hint="eastAsia"/>
        </w:rPr>
      </w:pPr>
    </w:p>
    <w:p w14:paraId="3350FABA" w14:textId="77777777" w:rsidR="001E6A7A" w:rsidRDefault="001E6A7A">
      <w:pPr>
        <w:rPr>
          <w:rFonts w:hint="eastAsia"/>
        </w:rPr>
      </w:pPr>
    </w:p>
    <w:p w14:paraId="44AF6FFC" w14:textId="77777777" w:rsidR="001E6A7A" w:rsidRDefault="001E6A7A">
      <w:pPr>
        <w:rPr>
          <w:rFonts w:hint="eastAsia"/>
        </w:rPr>
      </w:pPr>
    </w:p>
    <w:p w14:paraId="1967FC27" w14:textId="77777777" w:rsidR="001E6A7A" w:rsidRDefault="001E6A7A">
      <w:pPr>
        <w:rPr>
          <w:rFonts w:hint="eastAsia"/>
        </w:rPr>
      </w:pPr>
    </w:p>
    <w:p w14:paraId="45412355" w14:textId="77777777" w:rsidR="001E6A7A" w:rsidRDefault="001E6A7A">
      <w:pPr>
        <w:rPr>
          <w:rFonts w:hint="eastAsia"/>
        </w:rPr>
      </w:pPr>
    </w:p>
    <w:p w14:paraId="6EF55270" w14:textId="77777777" w:rsidR="001E6A7A" w:rsidRDefault="001E6A7A">
      <w:pPr>
        <w:rPr>
          <w:rFonts w:hint="eastAsia"/>
        </w:rPr>
      </w:pPr>
    </w:p>
    <w:p w14:paraId="5468755E" w14:textId="77777777" w:rsidR="001E6A7A" w:rsidRDefault="001E6A7A">
      <w:pPr>
        <w:rPr>
          <w:rFonts w:hint="eastAsia"/>
        </w:rPr>
      </w:pPr>
    </w:p>
    <w:p w14:paraId="466B7987" w14:textId="77777777" w:rsidR="001E6A7A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S10.</w:t>
      </w:r>
      <w:r>
        <w:rPr>
          <w:rFonts w:ascii="Times New Roman" w:hAnsi="Times New Roman" w:cs="Times New Roman" w:hint="eastAsia"/>
          <w:b/>
        </w:rPr>
        <w:t>TG</w:t>
      </w:r>
      <w:r>
        <w:rPr>
          <w:rFonts w:ascii="Times New Roman" w:hAnsi="Times New Roman" w:cs="Times New Roman"/>
          <w:b/>
        </w:rPr>
        <w:t>-Forest plot of region subgroups.</w:t>
      </w:r>
    </w:p>
    <w:p w14:paraId="24221CD7" w14:textId="77777777" w:rsidR="001E6A7A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4399750A" wp14:editId="1ED8AB33">
            <wp:extent cx="3813407" cy="78886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407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D568" w14:textId="77777777" w:rsidR="007C61F0" w:rsidRDefault="007C61F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334C293" w14:textId="77777777" w:rsidR="007C61F0" w:rsidRDefault="007C61F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344B" w14:textId="77777777" w:rsidR="007C61F0" w:rsidRDefault="007C61F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D4F89C3" w14:textId="77777777" w:rsidR="007C61F0" w:rsidRDefault="007C61F0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35"/>
    <w:rsid w:val="001B600D"/>
    <w:rsid w:val="001E6A7A"/>
    <w:rsid w:val="002F3035"/>
    <w:rsid w:val="007C61F0"/>
    <w:rsid w:val="008E7A17"/>
    <w:rsid w:val="00D176AB"/>
    <w:rsid w:val="00D36C38"/>
    <w:rsid w:val="521C5FF2"/>
    <w:rsid w:val="63E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4FF2B"/>
  <w15:docId w15:val="{E88B3F97-7220-4461-8F08-96CD331A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102</Words>
  <Characters>622</Characters>
  <Application>Microsoft Office Word</Application>
  <DocSecurity>0</DocSecurity>
  <Lines>41</Lines>
  <Paragraphs>12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国玉 朱</dc:creator>
  <cp:lastModifiedBy>靖雯 王</cp:lastModifiedBy>
  <cp:revision>2</cp:revision>
  <dcterms:created xsi:type="dcterms:W3CDTF">2025-02-13T06:46:00Z</dcterms:created>
  <dcterms:modified xsi:type="dcterms:W3CDTF">2025-06-02T08:21:00Z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eyJoZGlkIjoiZGVkZTlkYWQ1NmY0YmE3ZTk0Njk3ODE1ODdhNDlmZGMiLCJ1c2VySWQiOiIxMjk3NDMwNDEzIn0=</vt:lpwstr>
  </property>
  <property fmtid="{D5CDD505-2E9C-101B-9397-08002B2CF9AE}" pid="3" name="KSOProductBuildVer">
    <vt:lpwstr>2052-12.1.0.19770</vt:lpwstr>
  </property>
  <property fmtid="{D5CDD505-2E9C-101B-9397-08002B2CF9AE}" pid="4" name="ICV">
    <vt:lpwstr>437996C387084B638D8A132A1D9CB00E_13</vt:lpwstr>
  </property>
</Properties>
</file>