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EE482" w14:textId="568A0696" w:rsidR="00FA7C50" w:rsidRPr="00FA7C50" w:rsidRDefault="00FA7C50" w:rsidP="00FA7C50">
      <w:pPr>
        <w:pStyle w:val="af2"/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FA7C50">
        <w:rPr>
          <w:rFonts w:ascii="Times New Roman" w:hAnsi="Times New Roman" w:cs="Times New Roman"/>
          <w:b/>
          <w:bCs/>
          <w:sz w:val="24"/>
          <w:szCs w:val="24"/>
        </w:rPr>
        <w:t xml:space="preserve">Additional Table S4 </w:t>
      </w:r>
      <w:r w:rsidRPr="00FA7C50">
        <w:rPr>
          <w:rFonts w:ascii="Times New Roman" w:hAnsi="Times New Roman" w:cs="Times New Roman"/>
          <w:b/>
          <w:bCs/>
          <w:sz w:val="24"/>
          <w:szCs w:val="24"/>
        </w:rPr>
        <w:t>League table of FAC</w:t>
      </w:r>
    </w:p>
    <w:tbl>
      <w:tblPr>
        <w:tblW w:w="14175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"/>
        <w:gridCol w:w="1928"/>
        <w:gridCol w:w="1928"/>
        <w:gridCol w:w="1929"/>
        <w:gridCol w:w="1928"/>
        <w:gridCol w:w="1929"/>
        <w:gridCol w:w="1928"/>
        <w:gridCol w:w="1929"/>
      </w:tblGrid>
      <w:tr w:rsidR="00FA7C50" w:rsidRPr="00F801B3" w14:paraId="5972ED1B" w14:textId="77777777" w:rsidTr="00A24CB2">
        <w:trPr>
          <w:trHeight w:val="247"/>
          <w:jc w:val="center"/>
        </w:trPr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39638F38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3499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7A2F3C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841DB7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Pairwise meta-analysis</w:t>
            </w:r>
          </w:p>
        </w:tc>
      </w:tr>
      <w:tr w:rsidR="00FA7C50" w:rsidRPr="00F801B3" w14:paraId="1024E9D4" w14:textId="77777777" w:rsidTr="00A24CB2">
        <w:trPr>
          <w:trHeight w:val="247"/>
          <w:jc w:val="center"/>
        </w:trPr>
        <w:tc>
          <w:tcPr>
            <w:tcW w:w="676" w:type="dxa"/>
            <w:vMerge w:val="restart"/>
            <w:tcBorders>
              <w:top w:val="single" w:sz="12" w:space="0" w:color="auto"/>
            </w:tcBorders>
            <w:textDirection w:val="btLr"/>
          </w:tcPr>
          <w:p w14:paraId="28FF1C9F" w14:textId="77777777" w:rsidR="00FA7C50" w:rsidRPr="00841DB7" w:rsidRDefault="00FA7C50" w:rsidP="00A24CB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841DB7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Network meta-analysis</w:t>
            </w:r>
          </w:p>
        </w:tc>
        <w:tc>
          <w:tcPr>
            <w:tcW w:w="1928" w:type="dxa"/>
            <w:tcBorders>
              <w:top w:val="single" w:sz="12" w:space="0" w:color="auto"/>
            </w:tcBorders>
            <w:shd w:val="clear" w:color="auto" w:fill="auto"/>
          </w:tcPr>
          <w:p w14:paraId="5DF9C43F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AT</w:t>
            </w:r>
            <w:r w:rsidRPr="00841DB7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</w:rPr>
              <w:t>+</w:t>
            </w:r>
            <w:r w:rsidRPr="00841DB7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CST</w:t>
            </w:r>
          </w:p>
        </w:tc>
        <w:tc>
          <w:tcPr>
            <w:tcW w:w="1928" w:type="dxa"/>
            <w:tcBorders>
              <w:top w:val="single" w:sz="12" w:space="0" w:color="auto"/>
            </w:tcBorders>
            <w:shd w:val="clear" w:color="auto" w:fill="auto"/>
          </w:tcPr>
          <w:p w14:paraId="51EA7F79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-0.66 (-1.3, -0.057)</w:t>
            </w:r>
          </w:p>
        </w:tc>
        <w:tc>
          <w:tcPr>
            <w:tcW w:w="1929" w:type="dxa"/>
            <w:tcBorders>
              <w:top w:val="single" w:sz="12" w:space="0" w:color="auto"/>
            </w:tcBorders>
            <w:shd w:val="clear" w:color="auto" w:fill="auto"/>
          </w:tcPr>
          <w:p w14:paraId="2C2935F3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12" w:space="0" w:color="auto"/>
            </w:tcBorders>
            <w:shd w:val="clear" w:color="auto" w:fill="auto"/>
          </w:tcPr>
          <w:p w14:paraId="440781D2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-0.97 (-1.8, -0.13)</w:t>
            </w:r>
          </w:p>
        </w:tc>
        <w:tc>
          <w:tcPr>
            <w:tcW w:w="1929" w:type="dxa"/>
            <w:tcBorders>
              <w:top w:val="single" w:sz="12" w:space="0" w:color="auto"/>
            </w:tcBorders>
            <w:shd w:val="clear" w:color="auto" w:fill="auto"/>
          </w:tcPr>
          <w:p w14:paraId="6F0C2742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12" w:space="0" w:color="auto"/>
            </w:tcBorders>
            <w:shd w:val="clear" w:color="auto" w:fill="auto"/>
          </w:tcPr>
          <w:p w14:paraId="404B043D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single" w:sz="12" w:space="0" w:color="auto"/>
            </w:tcBorders>
            <w:shd w:val="clear" w:color="auto" w:fill="auto"/>
          </w:tcPr>
          <w:p w14:paraId="18EE7C58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FA7C50" w:rsidRPr="00F801B3" w14:paraId="348067DD" w14:textId="77777777" w:rsidTr="00A24CB2">
        <w:trPr>
          <w:trHeight w:val="247"/>
          <w:jc w:val="center"/>
        </w:trPr>
        <w:tc>
          <w:tcPr>
            <w:tcW w:w="676" w:type="dxa"/>
            <w:vMerge/>
          </w:tcPr>
          <w:p w14:paraId="732B23C8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5908B195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0.97 (0.26, 1.68)</w:t>
            </w:r>
          </w:p>
        </w:tc>
        <w:tc>
          <w:tcPr>
            <w:tcW w:w="1928" w:type="dxa"/>
            <w:shd w:val="clear" w:color="auto" w:fill="auto"/>
          </w:tcPr>
          <w:p w14:paraId="3D9179C5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C</w:t>
            </w:r>
          </w:p>
        </w:tc>
        <w:tc>
          <w:tcPr>
            <w:tcW w:w="1929" w:type="dxa"/>
            <w:shd w:val="clear" w:color="auto" w:fill="auto"/>
          </w:tcPr>
          <w:p w14:paraId="10F94FD7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1.3 (0.43, 2.2)</w:t>
            </w:r>
          </w:p>
        </w:tc>
        <w:tc>
          <w:tcPr>
            <w:tcW w:w="1928" w:type="dxa"/>
            <w:shd w:val="clear" w:color="auto" w:fill="auto"/>
          </w:tcPr>
          <w:p w14:paraId="47789358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0.81 (0.34, 1.2)</w:t>
            </w:r>
          </w:p>
        </w:tc>
        <w:tc>
          <w:tcPr>
            <w:tcW w:w="1929" w:type="dxa"/>
            <w:shd w:val="clear" w:color="auto" w:fill="auto"/>
          </w:tcPr>
          <w:p w14:paraId="77B95F32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2.0 (1.2, 2.9)</w:t>
            </w:r>
          </w:p>
        </w:tc>
        <w:tc>
          <w:tcPr>
            <w:tcW w:w="1928" w:type="dxa"/>
            <w:shd w:val="clear" w:color="auto" w:fill="auto"/>
          </w:tcPr>
          <w:p w14:paraId="1D860544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0.93 (-0.035, 1.9)</w:t>
            </w:r>
          </w:p>
        </w:tc>
        <w:tc>
          <w:tcPr>
            <w:tcW w:w="1929" w:type="dxa"/>
            <w:shd w:val="clear" w:color="auto" w:fill="auto"/>
          </w:tcPr>
          <w:p w14:paraId="3984BE2C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0.04 (-0.92,1.0)</w:t>
            </w:r>
          </w:p>
        </w:tc>
      </w:tr>
      <w:tr w:rsidR="00FA7C50" w:rsidRPr="00F801B3" w14:paraId="416DFD71" w14:textId="77777777" w:rsidTr="00A24CB2">
        <w:trPr>
          <w:trHeight w:val="247"/>
          <w:jc w:val="center"/>
        </w:trPr>
        <w:tc>
          <w:tcPr>
            <w:tcW w:w="676" w:type="dxa"/>
            <w:vMerge/>
          </w:tcPr>
          <w:p w14:paraId="3D1D66DF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2C004DD5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-0.37 (-1.81, 1.04)</w:t>
            </w:r>
          </w:p>
        </w:tc>
        <w:tc>
          <w:tcPr>
            <w:tcW w:w="1928" w:type="dxa"/>
            <w:shd w:val="clear" w:color="auto" w:fill="auto"/>
          </w:tcPr>
          <w:p w14:paraId="22B6AF89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-1.34 (-2.59, -0.11)</w:t>
            </w:r>
          </w:p>
        </w:tc>
        <w:tc>
          <w:tcPr>
            <w:tcW w:w="1929" w:type="dxa"/>
            <w:shd w:val="clear" w:color="auto" w:fill="auto"/>
          </w:tcPr>
          <w:p w14:paraId="5578D55D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CKCE</w:t>
            </w:r>
            <w:r w:rsidRPr="00841DB7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</w:rPr>
              <w:t>+</w:t>
            </w:r>
            <w:r w:rsidRPr="00841DB7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CST</w:t>
            </w:r>
          </w:p>
        </w:tc>
        <w:tc>
          <w:tcPr>
            <w:tcW w:w="1928" w:type="dxa"/>
            <w:shd w:val="clear" w:color="auto" w:fill="auto"/>
          </w:tcPr>
          <w:p w14:paraId="179E2C47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29" w:type="dxa"/>
            <w:shd w:val="clear" w:color="auto" w:fill="auto"/>
          </w:tcPr>
          <w:p w14:paraId="2A154AF4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0DE93E19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29" w:type="dxa"/>
            <w:shd w:val="clear" w:color="auto" w:fill="auto"/>
          </w:tcPr>
          <w:p w14:paraId="47FFF530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FA7C50" w:rsidRPr="00F801B3" w14:paraId="4E122C95" w14:textId="77777777" w:rsidTr="00A24CB2">
        <w:trPr>
          <w:trHeight w:val="247"/>
          <w:jc w:val="center"/>
        </w:trPr>
        <w:tc>
          <w:tcPr>
            <w:tcW w:w="676" w:type="dxa"/>
            <w:vMerge/>
          </w:tcPr>
          <w:p w14:paraId="33A0AB13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35CFB545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0.36 (-0.4, 1.13)</w:t>
            </w:r>
          </w:p>
        </w:tc>
        <w:tc>
          <w:tcPr>
            <w:tcW w:w="1928" w:type="dxa"/>
            <w:shd w:val="clear" w:color="auto" w:fill="auto"/>
          </w:tcPr>
          <w:p w14:paraId="7C69E8D6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-0.61 (-1.11, -0.1)</w:t>
            </w:r>
          </w:p>
        </w:tc>
        <w:tc>
          <w:tcPr>
            <w:tcW w:w="1929" w:type="dxa"/>
            <w:shd w:val="clear" w:color="auto" w:fill="auto"/>
          </w:tcPr>
          <w:p w14:paraId="0616529B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0.74 (-0.59, 2.08)</w:t>
            </w:r>
          </w:p>
        </w:tc>
        <w:tc>
          <w:tcPr>
            <w:tcW w:w="1928" w:type="dxa"/>
            <w:shd w:val="clear" w:color="auto" w:fill="auto"/>
          </w:tcPr>
          <w:p w14:paraId="216BB756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CST</w:t>
            </w:r>
          </w:p>
        </w:tc>
        <w:tc>
          <w:tcPr>
            <w:tcW w:w="1929" w:type="dxa"/>
            <w:shd w:val="clear" w:color="auto" w:fill="auto"/>
          </w:tcPr>
          <w:p w14:paraId="3C652C78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1067C359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29" w:type="dxa"/>
            <w:shd w:val="clear" w:color="auto" w:fill="auto"/>
          </w:tcPr>
          <w:p w14:paraId="77BDF94E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FA7C50" w:rsidRPr="00F801B3" w14:paraId="133B4FB9" w14:textId="77777777" w:rsidTr="00A24CB2">
        <w:trPr>
          <w:trHeight w:val="247"/>
          <w:jc w:val="center"/>
        </w:trPr>
        <w:tc>
          <w:tcPr>
            <w:tcW w:w="676" w:type="dxa"/>
            <w:vMerge/>
          </w:tcPr>
          <w:p w14:paraId="2A4524B9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399EA9D2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-1.07 (-2.5, 0.34)</w:t>
            </w:r>
          </w:p>
        </w:tc>
        <w:tc>
          <w:tcPr>
            <w:tcW w:w="1928" w:type="dxa"/>
            <w:shd w:val="clear" w:color="auto" w:fill="auto"/>
          </w:tcPr>
          <w:p w14:paraId="16E5A440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-2.04 (-3.26, -0.82)</w:t>
            </w:r>
          </w:p>
        </w:tc>
        <w:tc>
          <w:tcPr>
            <w:tcW w:w="1929" w:type="dxa"/>
            <w:shd w:val="clear" w:color="auto" w:fill="auto"/>
          </w:tcPr>
          <w:p w14:paraId="02DADF41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-0.7 (-2.44, 1.04)</w:t>
            </w:r>
          </w:p>
        </w:tc>
        <w:tc>
          <w:tcPr>
            <w:tcW w:w="1928" w:type="dxa"/>
            <w:shd w:val="clear" w:color="auto" w:fill="auto"/>
          </w:tcPr>
          <w:p w14:paraId="21B37657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-1.44 (-2.76, -0.11)</w:t>
            </w:r>
          </w:p>
        </w:tc>
        <w:tc>
          <w:tcPr>
            <w:tcW w:w="1929" w:type="dxa"/>
            <w:shd w:val="clear" w:color="auto" w:fill="auto"/>
          </w:tcPr>
          <w:p w14:paraId="7CCFA426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MIT</w:t>
            </w:r>
            <w:r w:rsidRPr="00841DB7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</w:rPr>
              <w:t>+</w:t>
            </w:r>
            <w:r w:rsidRPr="00841DB7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CST</w:t>
            </w:r>
          </w:p>
        </w:tc>
        <w:tc>
          <w:tcPr>
            <w:tcW w:w="1928" w:type="dxa"/>
            <w:shd w:val="clear" w:color="auto" w:fill="auto"/>
          </w:tcPr>
          <w:p w14:paraId="44D92DA8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29" w:type="dxa"/>
            <w:shd w:val="clear" w:color="auto" w:fill="auto"/>
          </w:tcPr>
          <w:p w14:paraId="5AB95694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FA7C50" w:rsidRPr="00F801B3" w14:paraId="61352DB0" w14:textId="77777777" w:rsidTr="00A24CB2">
        <w:trPr>
          <w:trHeight w:val="247"/>
          <w:jc w:val="center"/>
        </w:trPr>
        <w:tc>
          <w:tcPr>
            <w:tcW w:w="676" w:type="dxa"/>
            <w:vMerge/>
          </w:tcPr>
          <w:p w14:paraId="656E2B85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4E8879D0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0.04 (-1.43, 1.5)</w:t>
            </w:r>
          </w:p>
        </w:tc>
        <w:tc>
          <w:tcPr>
            <w:tcW w:w="1928" w:type="dxa"/>
            <w:shd w:val="clear" w:color="auto" w:fill="auto"/>
          </w:tcPr>
          <w:p w14:paraId="64B5FB00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-0.93 (-2.21, 0.35)</w:t>
            </w:r>
          </w:p>
        </w:tc>
        <w:tc>
          <w:tcPr>
            <w:tcW w:w="1929" w:type="dxa"/>
            <w:shd w:val="clear" w:color="auto" w:fill="auto"/>
          </w:tcPr>
          <w:p w14:paraId="346B120E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0.41 (-1.37, 2.2)</w:t>
            </w:r>
          </w:p>
        </w:tc>
        <w:tc>
          <w:tcPr>
            <w:tcW w:w="1928" w:type="dxa"/>
            <w:shd w:val="clear" w:color="auto" w:fill="auto"/>
          </w:tcPr>
          <w:p w14:paraId="0AA081E0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-0.33 (-1.71, 1.05)</w:t>
            </w:r>
          </w:p>
        </w:tc>
        <w:tc>
          <w:tcPr>
            <w:tcW w:w="1929" w:type="dxa"/>
            <w:shd w:val="clear" w:color="auto" w:fill="auto"/>
          </w:tcPr>
          <w:p w14:paraId="4AA3193C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1.11 (-0.66, 2.88)</w:t>
            </w:r>
          </w:p>
        </w:tc>
        <w:tc>
          <w:tcPr>
            <w:tcW w:w="1928" w:type="dxa"/>
            <w:shd w:val="clear" w:color="auto" w:fill="auto"/>
          </w:tcPr>
          <w:p w14:paraId="6E0BE8BD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PT</w:t>
            </w:r>
            <w:r w:rsidRPr="00841DB7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</w:rPr>
              <w:t>+</w:t>
            </w:r>
            <w:r w:rsidRPr="00841DB7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CST</w:t>
            </w:r>
          </w:p>
        </w:tc>
        <w:tc>
          <w:tcPr>
            <w:tcW w:w="1929" w:type="dxa"/>
            <w:shd w:val="clear" w:color="auto" w:fill="auto"/>
          </w:tcPr>
          <w:p w14:paraId="59EC819C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FA7C50" w14:paraId="779EA4C4" w14:textId="77777777" w:rsidTr="00A24CB2">
        <w:trPr>
          <w:trHeight w:val="247"/>
          <w:jc w:val="center"/>
        </w:trPr>
        <w:tc>
          <w:tcPr>
            <w:tcW w:w="676" w:type="dxa"/>
          </w:tcPr>
          <w:p w14:paraId="5026A7FB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7607295D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0.93 (-0.54, 2.38)</w:t>
            </w:r>
          </w:p>
        </w:tc>
        <w:tc>
          <w:tcPr>
            <w:tcW w:w="1928" w:type="dxa"/>
            <w:shd w:val="clear" w:color="auto" w:fill="auto"/>
          </w:tcPr>
          <w:p w14:paraId="0BCAC52E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-0.04 (-1.31, 1.24)</w:t>
            </w:r>
          </w:p>
        </w:tc>
        <w:tc>
          <w:tcPr>
            <w:tcW w:w="1929" w:type="dxa"/>
            <w:shd w:val="clear" w:color="auto" w:fill="auto"/>
          </w:tcPr>
          <w:p w14:paraId="7CFB3ADE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1.31 (-0.48, 3.1)</w:t>
            </w:r>
          </w:p>
        </w:tc>
        <w:tc>
          <w:tcPr>
            <w:tcW w:w="1928" w:type="dxa"/>
            <w:shd w:val="clear" w:color="auto" w:fill="auto"/>
          </w:tcPr>
          <w:p w14:paraId="4D0E4997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0.57 (-0.81, 1.94)</w:t>
            </w:r>
          </w:p>
        </w:tc>
        <w:tc>
          <w:tcPr>
            <w:tcW w:w="1929" w:type="dxa"/>
            <w:shd w:val="clear" w:color="auto" w:fill="auto"/>
          </w:tcPr>
          <w:p w14:paraId="3829F1E9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2.01 (0.23, 3.78)</w:t>
            </w:r>
          </w:p>
        </w:tc>
        <w:tc>
          <w:tcPr>
            <w:tcW w:w="1928" w:type="dxa"/>
            <w:shd w:val="clear" w:color="auto" w:fill="auto"/>
          </w:tcPr>
          <w:p w14:paraId="3C323922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0.89 (-0.92, 2.72)</w:t>
            </w:r>
          </w:p>
        </w:tc>
        <w:tc>
          <w:tcPr>
            <w:tcW w:w="1929" w:type="dxa"/>
            <w:shd w:val="clear" w:color="auto" w:fill="auto"/>
          </w:tcPr>
          <w:p w14:paraId="6DC69DBF" w14:textId="77777777" w:rsidR="00FA7C50" w:rsidRPr="00841DB7" w:rsidRDefault="00FA7C50" w:rsidP="00A24CB2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841DB7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RRT</w:t>
            </w:r>
            <w:r w:rsidRPr="00841DB7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</w:rPr>
              <w:t>+</w:t>
            </w:r>
            <w:r w:rsidRPr="00841DB7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CST</w:t>
            </w:r>
          </w:p>
        </w:tc>
      </w:tr>
    </w:tbl>
    <w:p w14:paraId="1C23E120" w14:textId="77777777" w:rsidR="00FA7C50" w:rsidRDefault="00FA7C50" w:rsidP="00FA7C50">
      <w:pPr>
        <w:pStyle w:val="EndNoteBibliography"/>
        <w:spacing w:line="480" w:lineRule="auto"/>
      </w:pPr>
      <w:r w:rsidRPr="00C01AE1">
        <w:t xml:space="preserve">FAC: Functional Ambulation Category Scale; C: </w:t>
      </w:r>
      <w:r>
        <w:rPr>
          <w:rFonts w:hint="eastAsia"/>
        </w:rPr>
        <w:t>c</w:t>
      </w:r>
      <w:r w:rsidRPr="00C01AE1">
        <w:t>onventional rehabilitation therapy; CST: core stability training; AT: acupuncture therapy; CKCE: closed kinematic chain exercise; MIT: motor imagery training; PT: proprioceptive training; RRT: robotic rehabilitation therapy.</w:t>
      </w:r>
    </w:p>
    <w:p w14:paraId="0351C45C" w14:textId="77777777" w:rsidR="00705474" w:rsidRPr="00FA7C50" w:rsidRDefault="00705474"/>
    <w:sectPr w:rsidR="00705474" w:rsidRPr="00FA7C50" w:rsidSect="00FA7C5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8D0B5" w14:textId="77777777" w:rsidR="0065255C" w:rsidRDefault="0065255C" w:rsidP="00FA7C50">
      <w:r>
        <w:separator/>
      </w:r>
    </w:p>
  </w:endnote>
  <w:endnote w:type="continuationSeparator" w:id="0">
    <w:p w14:paraId="2E82ACA3" w14:textId="77777777" w:rsidR="0065255C" w:rsidRDefault="0065255C" w:rsidP="00FA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20ACF" w14:textId="77777777" w:rsidR="0065255C" w:rsidRDefault="0065255C" w:rsidP="00FA7C50">
      <w:r>
        <w:separator/>
      </w:r>
    </w:p>
  </w:footnote>
  <w:footnote w:type="continuationSeparator" w:id="0">
    <w:p w14:paraId="3080139D" w14:textId="77777777" w:rsidR="0065255C" w:rsidRDefault="0065255C" w:rsidP="00FA7C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448"/>
    <w:rsid w:val="000B7F02"/>
    <w:rsid w:val="000D654D"/>
    <w:rsid w:val="002B4C96"/>
    <w:rsid w:val="002D5112"/>
    <w:rsid w:val="002E548F"/>
    <w:rsid w:val="003B6F29"/>
    <w:rsid w:val="0065255C"/>
    <w:rsid w:val="00705474"/>
    <w:rsid w:val="007B63F8"/>
    <w:rsid w:val="00841DB7"/>
    <w:rsid w:val="00981DEB"/>
    <w:rsid w:val="009B423D"/>
    <w:rsid w:val="009C595E"/>
    <w:rsid w:val="00B905F1"/>
    <w:rsid w:val="00E51448"/>
    <w:rsid w:val="00E9600E"/>
    <w:rsid w:val="00EC739A"/>
    <w:rsid w:val="00EF2C5B"/>
    <w:rsid w:val="00FA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588FD1"/>
  <w15:chartTrackingRefBased/>
  <w15:docId w15:val="{41A101E4-3C08-4807-A3D2-BF2C1A0F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C5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4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4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44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44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44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44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44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44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44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51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51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5144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5144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5144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5144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5144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5144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5144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51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144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514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14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514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14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144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1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5144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5144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A7C5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A7C5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A7C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A7C50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FA7C50"/>
    <w:rPr>
      <w:rFonts w:ascii="Times New Roman" w:eastAsia="等线" w:hAnsi="Times New Roman"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A7C50"/>
    <w:rPr>
      <w:rFonts w:ascii="Times New Roman" w:eastAsia="等线" w:hAnsi="Times New Roman" w:cs="Times New Roman"/>
      <w:noProof/>
      <w:sz w:val="20"/>
    </w:rPr>
  </w:style>
  <w:style w:type="paragraph" w:styleId="af2">
    <w:name w:val="caption"/>
    <w:basedOn w:val="a"/>
    <w:next w:val="a"/>
    <w:uiPriority w:val="35"/>
    <w:unhideWhenUsed/>
    <w:qFormat/>
    <w:rsid w:val="00FA7C50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782</Characters>
  <Application>Microsoft Office Word</Application>
  <DocSecurity>0</DocSecurity>
  <Lines>31</Lines>
  <Paragraphs>36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kaiqi zheng</dc:creator>
  <cp:keywords/>
  <dc:description/>
  <cp:lastModifiedBy>kaiqi zheng</cp:lastModifiedBy>
  <cp:revision>3</cp:revision>
  <dcterms:created xsi:type="dcterms:W3CDTF">2025-06-03T03:17:00Z</dcterms:created>
  <dcterms:modified xsi:type="dcterms:W3CDTF">2025-06-03T03:18:00Z</dcterms:modified>
</cp:coreProperties>
</file>