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3F5BD" w14:textId="28C3186D" w:rsidR="0087190E" w:rsidRPr="0087190E" w:rsidRDefault="0087190E" w:rsidP="008719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90E">
        <w:rPr>
          <w:rFonts w:ascii="Times New Roman" w:hAnsi="Times New Roman" w:cs="Times New Roman"/>
          <w:b/>
          <w:bCs/>
          <w:sz w:val="24"/>
          <w:szCs w:val="24"/>
        </w:rPr>
        <w:t xml:space="preserve">Keywords </w:t>
      </w:r>
    </w:p>
    <w:p w14:paraId="22A35C64" w14:textId="701C3401" w:rsidR="0087190E" w:rsidRDefault="0087190E" w:rsidP="0087190E">
      <w:pPr>
        <w:jc w:val="both"/>
        <w:rPr>
          <w:rFonts w:ascii="Times New Roman" w:hAnsi="Times New Roman" w:cs="Times New Roman"/>
          <w:sz w:val="24"/>
          <w:szCs w:val="24"/>
        </w:rPr>
      </w:pPr>
      <w:r w:rsidRPr="00F55E3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55E3D">
        <w:rPr>
          <w:rFonts w:ascii="Times New Roman" w:hAnsi="Times New Roman" w:cs="Times New Roman"/>
          <w:sz w:val="24"/>
          <w:szCs w:val="24"/>
        </w:rPr>
        <w:t>stroboscopic) OR ("stroboscopic glasses") OR ("stroboscopic goggles") OR ("stroboscopic training") OR (</w:t>
      </w:r>
      <w:proofErr w:type="spellStart"/>
      <w:r w:rsidRPr="00F55E3D">
        <w:rPr>
          <w:rFonts w:ascii="Times New Roman" w:hAnsi="Times New Roman" w:cs="Times New Roman"/>
          <w:sz w:val="24"/>
          <w:szCs w:val="24"/>
        </w:rPr>
        <w:t>strob</w:t>
      </w:r>
      <w:proofErr w:type="spellEnd"/>
      <w:r w:rsidRPr="00F55E3D">
        <w:rPr>
          <w:rFonts w:ascii="Times New Roman" w:hAnsi="Times New Roman" w:cs="Times New Roman"/>
          <w:sz w:val="24"/>
          <w:szCs w:val="24"/>
        </w:rPr>
        <w:t>*) OR ("stroboscopic vision") OR ("</w:t>
      </w:r>
      <w:r>
        <w:rPr>
          <w:rFonts w:ascii="Times New Roman" w:hAnsi="Times New Roman" w:cs="Times New Roman"/>
          <w:sz w:val="24"/>
          <w:szCs w:val="24"/>
        </w:rPr>
        <w:t>stroboscopic vision training</w:t>
      </w:r>
      <w:r w:rsidRPr="00F55E3D">
        <w:rPr>
          <w:rFonts w:ascii="Times New Roman" w:hAnsi="Times New Roman" w:cs="Times New Roman"/>
          <w:sz w:val="24"/>
          <w:szCs w:val="24"/>
        </w:rPr>
        <w:t>") OR ("vision training")) AND (("sports performance") OR ("athletic performance") OR ("exercise performance") OR ("sports skills") OR ("reaction time") OR ("hand-eye coordination") OR ("eye-foot coordination") OR (agility) OR ("reactive agility") OR</w:t>
      </w:r>
      <w:r>
        <w:rPr>
          <w:rFonts w:ascii="Times New Roman" w:hAnsi="Times New Roman" w:cs="Times New Roman"/>
          <w:sz w:val="24"/>
          <w:szCs w:val="24"/>
        </w:rPr>
        <w:t xml:space="preserve"> (speed) OR</w:t>
      </w:r>
      <w:r w:rsidRPr="00F55E3D">
        <w:rPr>
          <w:rFonts w:ascii="Times New Roman" w:hAnsi="Times New Roman" w:cs="Times New Roman"/>
          <w:sz w:val="24"/>
          <w:szCs w:val="24"/>
        </w:rPr>
        <w:t xml:space="preserve"> ("change of direction") OR (strength) OR (power) OR (balance) OR ("visual-motor performance") OR ("visual-motor skills") OR ("visual reaction time") </w:t>
      </w:r>
      <w:r>
        <w:rPr>
          <w:rFonts w:ascii="Times New Roman" w:hAnsi="Times New Roman" w:cs="Times New Roman"/>
          <w:sz w:val="24"/>
          <w:szCs w:val="24"/>
        </w:rPr>
        <w:t>OR (“movement accuracy”) OR (“movement efficiency”) OR (endurance)</w:t>
      </w:r>
      <w:r w:rsidRPr="00F55E3D">
        <w:rPr>
          <w:rFonts w:ascii="Times New Roman" w:hAnsi="Times New Roman" w:cs="Times New Roman"/>
          <w:sz w:val="24"/>
          <w:szCs w:val="24"/>
        </w:rPr>
        <w:t>)</w:t>
      </w:r>
    </w:p>
    <w:p w14:paraId="73BCDE53" w14:textId="77777777" w:rsidR="003A44D8" w:rsidRPr="00A6296B" w:rsidRDefault="003A44D8" w:rsidP="00A6296B">
      <w:pPr>
        <w:jc w:val="both"/>
        <w:rPr>
          <w:rFonts w:ascii="Times New Roman" w:hAnsi="Times New Roman" w:cs="Times New Roman"/>
        </w:rPr>
      </w:pPr>
    </w:p>
    <w:sectPr w:rsidR="003A44D8" w:rsidRPr="00A6296B" w:rsidSect="00A6296B">
      <w:pgSz w:w="12240" w:h="15840"/>
      <w:pgMar w:top="1701" w:right="1701" w:bottom="170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6F"/>
    <w:rsid w:val="002B6E9D"/>
    <w:rsid w:val="0034656D"/>
    <w:rsid w:val="003A44D8"/>
    <w:rsid w:val="00450CE0"/>
    <w:rsid w:val="00552086"/>
    <w:rsid w:val="0087190E"/>
    <w:rsid w:val="00A6296B"/>
    <w:rsid w:val="00A9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43438"/>
  <w15:chartTrackingRefBased/>
  <w15:docId w15:val="{A8ED18CB-7D53-44C3-8CBF-473B606C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90E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92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92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92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92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92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92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tr-TR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92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tr-TR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92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tr-TR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92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92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92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92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92B6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92B6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92B6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92B6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92B6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92B6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92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92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92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AltyazChar">
    <w:name w:val="Altyazı Char"/>
    <w:basedOn w:val="VarsaylanParagrafYazTipi"/>
    <w:link w:val="Altyaz"/>
    <w:uiPriority w:val="11"/>
    <w:rsid w:val="00A92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92B6F"/>
    <w:pPr>
      <w:spacing w:before="160"/>
      <w:jc w:val="center"/>
    </w:pPr>
    <w:rPr>
      <w:i/>
      <w:iCs/>
      <w:color w:val="404040" w:themeColor="text1" w:themeTint="BF"/>
      <w:lang w:val="tr-TR"/>
    </w:rPr>
  </w:style>
  <w:style w:type="character" w:customStyle="1" w:styleId="AlntChar">
    <w:name w:val="Alıntı Char"/>
    <w:basedOn w:val="VarsaylanParagrafYazTipi"/>
    <w:link w:val="Alnt"/>
    <w:uiPriority w:val="29"/>
    <w:rsid w:val="00A92B6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92B6F"/>
    <w:pPr>
      <w:ind w:left="720"/>
      <w:contextualSpacing/>
    </w:pPr>
    <w:rPr>
      <w:lang w:val="tr-TR"/>
    </w:rPr>
  </w:style>
  <w:style w:type="character" w:styleId="GlVurgulama">
    <w:name w:val="Intense Emphasis"/>
    <w:basedOn w:val="VarsaylanParagrafYazTipi"/>
    <w:uiPriority w:val="21"/>
    <w:qFormat/>
    <w:rsid w:val="00A92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92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tr-TR"/>
    </w:rPr>
  </w:style>
  <w:style w:type="character" w:customStyle="1" w:styleId="GlAlntChar">
    <w:name w:val="Güçlü Alıntı Char"/>
    <w:basedOn w:val="VarsaylanParagrafYazTipi"/>
    <w:link w:val="GlAlnt"/>
    <w:uiPriority w:val="30"/>
    <w:rsid w:val="00A92B6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92B6F"/>
    <w:rPr>
      <w:b/>
      <w:bCs/>
      <w:smallCaps/>
      <w:color w:val="0F4761" w:themeColor="accent1" w:themeShade="BF"/>
      <w:spacing w:val="5"/>
    </w:rPr>
  </w:style>
  <w:style w:type="character" w:styleId="SatrNumaras">
    <w:name w:val="line number"/>
    <w:basedOn w:val="VarsaylanParagrafYazTipi"/>
    <w:uiPriority w:val="99"/>
    <w:semiHidden/>
    <w:unhideWhenUsed/>
    <w:rsid w:val="00A6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Birgül Dıngırdan</dc:creator>
  <cp:keywords/>
  <dc:description/>
  <cp:lastModifiedBy>Birgül Dıngırdan</cp:lastModifiedBy>
  <cp:revision>3</cp:revision>
  <dcterms:created xsi:type="dcterms:W3CDTF">2025-07-25T06:25:00Z</dcterms:created>
  <dcterms:modified xsi:type="dcterms:W3CDTF">2025-07-25T06:26:00Z</dcterms:modified>
</cp:coreProperties>
</file>