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38B26" w14:textId="77777777" w:rsidR="00970B29" w:rsidRDefault="004E5010">
      <w:pPr>
        <w:spacing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Supplementary Materials</w:t>
      </w:r>
    </w:p>
    <w:p w14:paraId="171E03AE" w14:textId="77777777" w:rsidR="00970B29" w:rsidRDefault="004E5010">
      <w:pPr>
        <w:spacing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Supplementary Table 1 Search results records</w:t>
      </w:r>
    </w:p>
    <w:tbl>
      <w:tblPr>
        <w:tblStyle w:val="a8"/>
        <w:tblW w:w="8865" w:type="dxa"/>
        <w:tblInd w:w="131" w:type="dxa"/>
        <w:tblLayout w:type="fixed"/>
        <w:tblLook w:val="04A0" w:firstRow="1" w:lastRow="0" w:firstColumn="1" w:lastColumn="0" w:noHBand="0" w:noVBand="1"/>
      </w:tblPr>
      <w:tblGrid>
        <w:gridCol w:w="885"/>
        <w:gridCol w:w="6705"/>
        <w:gridCol w:w="1275"/>
      </w:tblGrid>
      <w:tr w:rsidR="00970B29" w14:paraId="44CD4198" w14:textId="77777777">
        <w:tc>
          <w:tcPr>
            <w:tcW w:w="8865" w:type="dxa"/>
            <w:gridSpan w:val="3"/>
            <w:tcBorders>
              <w:top w:val="single" w:sz="6" w:space="0" w:color="DEE3EA"/>
              <w:left w:val="single" w:sz="6" w:space="0" w:color="DEE3EA"/>
              <w:bottom w:val="single" w:sz="6" w:space="0" w:color="DEE3EA"/>
              <w:right w:val="single" w:sz="6" w:space="0" w:color="DEE3EA"/>
            </w:tcBorders>
          </w:tcPr>
          <w:p w14:paraId="757FD9A3" w14:textId="77777777" w:rsidR="00970B29" w:rsidRDefault="004E5010">
            <w:pPr>
              <w:spacing w:line="480" w:lineRule="auto"/>
              <w:rPr>
                <w:rFonts w:ascii="Times New Roman" w:eastAsia="等线" w:hAnsi="Times New Roman" w:cs="Times New Roman"/>
                <w:color w:val="auto"/>
                <w:sz w:val="24"/>
                <w:szCs w:val="24"/>
              </w:rPr>
            </w:pPr>
            <w:proofErr w:type="spellStart"/>
            <w:r>
              <w:rPr>
                <w:rFonts w:ascii="Times New Roman" w:eastAsia="等线" w:hAnsi="Times New Roman" w:cs="Times New Roman"/>
                <w:color w:val="auto"/>
                <w:sz w:val="24"/>
                <w:szCs w:val="24"/>
              </w:rPr>
              <w:t>Pubmed</w:t>
            </w:r>
            <w:proofErr w:type="spellEnd"/>
          </w:p>
        </w:tc>
      </w:tr>
      <w:tr w:rsidR="00970B29" w14:paraId="239753FF" w14:textId="77777777">
        <w:tc>
          <w:tcPr>
            <w:tcW w:w="885" w:type="dxa"/>
            <w:tcBorders>
              <w:top w:val="single" w:sz="6" w:space="0" w:color="DEE3EA"/>
              <w:left w:val="single" w:sz="6" w:space="0" w:color="DEE3EA"/>
              <w:bottom w:val="single" w:sz="6" w:space="0" w:color="DEE3EA"/>
              <w:right w:val="single" w:sz="6" w:space="0" w:color="DEE3EA"/>
            </w:tcBorders>
          </w:tcPr>
          <w:p w14:paraId="115A35F8"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w:t>
            </w:r>
          </w:p>
        </w:tc>
        <w:tc>
          <w:tcPr>
            <w:tcW w:w="6705" w:type="dxa"/>
            <w:tcBorders>
              <w:top w:val="single" w:sz="6" w:space="0" w:color="DEE3EA"/>
              <w:left w:val="nil"/>
              <w:bottom w:val="single" w:sz="6" w:space="0" w:color="DEE3EA"/>
              <w:right w:val="single" w:sz="6" w:space="0" w:color="DEE3EA"/>
            </w:tcBorders>
          </w:tcPr>
          <w:p w14:paraId="4CD52516"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Query</w:t>
            </w:r>
          </w:p>
        </w:tc>
        <w:tc>
          <w:tcPr>
            <w:tcW w:w="1275" w:type="dxa"/>
            <w:tcBorders>
              <w:top w:val="single" w:sz="6" w:space="0" w:color="DEE3EA"/>
              <w:left w:val="nil"/>
              <w:bottom w:val="single" w:sz="6" w:space="0" w:color="DEE3EA"/>
              <w:right w:val="single" w:sz="6" w:space="0" w:color="DEE3EA"/>
            </w:tcBorders>
          </w:tcPr>
          <w:p w14:paraId="27FCAD76"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Results</w:t>
            </w:r>
          </w:p>
        </w:tc>
      </w:tr>
      <w:tr w:rsidR="00970B29" w14:paraId="6366B1AE" w14:textId="77777777">
        <w:tc>
          <w:tcPr>
            <w:tcW w:w="885" w:type="dxa"/>
            <w:tcBorders>
              <w:top w:val="single" w:sz="6" w:space="0" w:color="DEE3EA"/>
              <w:left w:val="single" w:sz="6" w:space="0" w:color="DEE3EA"/>
              <w:bottom w:val="single" w:sz="6" w:space="0" w:color="DEE3EA"/>
              <w:right w:val="single" w:sz="6" w:space="0" w:color="DEE3EA"/>
            </w:tcBorders>
          </w:tcPr>
          <w:p w14:paraId="7F7E2617"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w:t>
            </w:r>
          </w:p>
        </w:tc>
        <w:tc>
          <w:tcPr>
            <w:tcW w:w="6705" w:type="dxa"/>
            <w:tcBorders>
              <w:top w:val="single" w:sz="6" w:space="0" w:color="DEE3EA"/>
              <w:left w:val="nil"/>
              <w:bottom w:val="single" w:sz="6" w:space="0" w:color="DEE3EA"/>
              <w:right w:val="single" w:sz="6" w:space="0" w:color="DEE3EA"/>
            </w:tcBorders>
          </w:tcPr>
          <w:p w14:paraId="258832FF" w14:textId="77777777" w:rsidR="00970B29" w:rsidRDefault="004E5010">
            <w:pPr>
              <w:spacing w:line="480" w:lineRule="auto"/>
              <w:rPr>
                <w:rFonts w:ascii="Times New Roman" w:eastAsia="等线" w:hAnsi="Times New Roman" w:cs="Times New Roman"/>
                <w:color w:val="auto"/>
                <w:sz w:val="24"/>
                <w:szCs w:val="24"/>
              </w:rPr>
            </w:pPr>
            <w:proofErr w:type="gramStart"/>
            <w:r>
              <w:rPr>
                <w:rFonts w:ascii="Times New Roman" w:eastAsia="等线" w:hAnsi="Times New Roman" w:cs="Times New Roman"/>
                <w:color w:val="auto"/>
                <w:sz w:val="24"/>
                <w:szCs w:val="24"/>
              </w:rPr>
              <w:t>Overweight[</w:t>
            </w:r>
            <w:proofErr w:type="spellStart"/>
            <w:proofErr w:type="gramEnd"/>
            <w:r>
              <w:rPr>
                <w:rFonts w:ascii="Times New Roman" w:eastAsia="等线" w:hAnsi="Times New Roman" w:cs="Times New Roman"/>
                <w:color w:val="auto"/>
                <w:sz w:val="24"/>
                <w:szCs w:val="24"/>
              </w:rPr>
              <w:t>MeSH</w:t>
            </w:r>
            <w:proofErr w:type="spellEnd"/>
            <w:r>
              <w:rPr>
                <w:rFonts w:ascii="Times New Roman" w:eastAsia="等线" w:hAnsi="Times New Roman" w:cs="Times New Roman"/>
                <w:color w:val="auto"/>
                <w:sz w:val="24"/>
                <w:szCs w:val="24"/>
              </w:rPr>
              <w:t xml:space="preserve"> Terms] OR </w:t>
            </w:r>
            <w:proofErr w:type="gramStart"/>
            <w:r>
              <w:rPr>
                <w:rFonts w:ascii="Times New Roman" w:eastAsia="等线" w:hAnsi="Times New Roman" w:cs="Times New Roman"/>
                <w:color w:val="auto"/>
                <w:sz w:val="24"/>
                <w:szCs w:val="24"/>
              </w:rPr>
              <w:t>obesity[</w:t>
            </w:r>
            <w:proofErr w:type="spellStart"/>
            <w:proofErr w:type="gramEnd"/>
            <w:r>
              <w:rPr>
                <w:rFonts w:ascii="Times New Roman" w:eastAsia="等线" w:hAnsi="Times New Roman" w:cs="Times New Roman"/>
                <w:color w:val="auto"/>
                <w:sz w:val="24"/>
                <w:szCs w:val="24"/>
              </w:rPr>
              <w:t>MeSH</w:t>
            </w:r>
            <w:proofErr w:type="spellEnd"/>
            <w:r>
              <w:rPr>
                <w:rFonts w:ascii="Times New Roman" w:eastAsia="等线" w:hAnsi="Times New Roman" w:cs="Times New Roman"/>
                <w:color w:val="auto"/>
                <w:sz w:val="24"/>
                <w:szCs w:val="24"/>
              </w:rPr>
              <w:t xml:space="preserve"> Terms]</w:t>
            </w:r>
          </w:p>
        </w:tc>
        <w:tc>
          <w:tcPr>
            <w:tcW w:w="1275" w:type="dxa"/>
            <w:tcBorders>
              <w:top w:val="single" w:sz="6" w:space="0" w:color="DEE3EA"/>
              <w:left w:val="nil"/>
              <w:bottom w:val="single" w:sz="6" w:space="0" w:color="DEE3EA"/>
              <w:right w:val="single" w:sz="6" w:space="0" w:color="DEE3EA"/>
            </w:tcBorders>
          </w:tcPr>
          <w:p w14:paraId="7519372D"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289,846</w:t>
            </w:r>
          </w:p>
        </w:tc>
      </w:tr>
      <w:tr w:rsidR="00970B29" w14:paraId="1A9F9037" w14:textId="77777777">
        <w:tc>
          <w:tcPr>
            <w:tcW w:w="885" w:type="dxa"/>
            <w:tcBorders>
              <w:top w:val="single" w:sz="6" w:space="0" w:color="DEE3EA"/>
              <w:left w:val="single" w:sz="6" w:space="0" w:color="DEE3EA"/>
              <w:bottom w:val="single" w:sz="6" w:space="0" w:color="DEE3EA"/>
              <w:right w:val="single" w:sz="6" w:space="0" w:color="DEE3EA"/>
            </w:tcBorders>
          </w:tcPr>
          <w:p w14:paraId="75BB559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2</w:t>
            </w:r>
          </w:p>
        </w:tc>
        <w:tc>
          <w:tcPr>
            <w:tcW w:w="6705" w:type="dxa"/>
            <w:tcBorders>
              <w:top w:val="single" w:sz="6" w:space="0" w:color="DEE3EA"/>
              <w:left w:val="nil"/>
              <w:bottom w:val="single" w:sz="6" w:space="0" w:color="DEE3EA"/>
              <w:right w:val="single" w:sz="6" w:space="0" w:color="DEE3EA"/>
            </w:tcBorders>
          </w:tcPr>
          <w:p w14:paraId="2ED0A6CE"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"Overweight"[Title/Abstract] OR "obesity"[Title/Abstract] OR "</w:t>
            </w:r>
            <w:proofErr w:type="spellStart"/>
            <w:r>
              <w:rPr>
                <w:rFonts w:ascii="Times New Roman" w:eastAsia="等线" w:hAnsi="Times New Roman" w:cs="Times New Roman"/>
                <w:color w:val="auto"/>
                <w:sz w:val="24"/>
                <w:szCs w:val="24"/>
              </w:rPr>
              <w:t>obesitas</w:t>
            </w:r>
            <w:proofErr w:type="spellEnd"/>
            <w:r>
              <w:rPr>
                <w:rFonts w:ascii="Times New Roman" w:eastAsia="等线" w:hAnsi="Times New Roman" w:cs="Times New Roman"/>
                <w:color w:val="auto"/>
                <w:sz w:val="24"/>
                <w:szCs w:val="24"/>
              </w:rPr>
              <w:t>"[Title/Abstract] OR "nutritional obesity"[Title/Abstract] OR "fat overload syndrome"[Title/Abstract] OR "corpulency"[Title/Abstract] OR "excess body weight"[Title/Abstract] OR "alimentary obesity"[Title/Abstract] OR "adiposity"[Title/Abstract] OR "</w:t>
            </w:r>
            <w:proofErr w:type="spellStart"/>
            <w:r>
              <w:rPr>
                <w:rFonts w:ascii="Times New Roman" w:eastAsia="等线" w:hAnsi="Times New Roman" w:cs="Times New Roman"/>
                <w:color w:val="auto"/>
                <w:sz w:val="24"/>
                <w:szCs w:val="24"/>
              </w:rPr>
              <w:t>adipositas</w:t>
            </w:r>
            <w:proofErr w:type="spellEnd"/>
            <w:r>
              <w:rPr>
                <w:rFonts w:ascii="Times New Roman" w:eastAsia="等线" w:hAnsi="Times New Roman" w:cs="Times New Roman"/>
                <w:color w:val="auto"/>
                <w:sz w:val="24"/>
                <w:szCs w:val="24"/>
              </w:rPr>
              <w:t>"[Title/Abstract] OR "adipose tissue hyperplasia"[Title/Abstract]</w:t>
            </w:r>
          </w:p>
        </w:tc>
        <w:tc>
          <w:tcPr>
            <w:tcW w:w="1275" w:type="dxa"/>
            <w:tcBorders>
              <w:top w:val="single" w:sz="6" w:space="0" w:color="DEE3EA"/>
              <w:left w:val="nil"/>
              <w:bottom w:val="single" w:sz="6" w:space="0" w:color="DEE3EA"/>
              <w:right w:val="single" w:sz="6" w:space="0" w:color="DEE3EA"/>
            </w:tcBorders>
          </w:tcPr>
          <w:p w14:paraId="159BF1F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406,609</w:t>
            </w:r>
          </w:p>
        </w:tc>
      </w:tr>
      <w:tr w:rsidR="00970B29" w14:paraId="5C0B0CFC" w14:textId="77777777">
        <w:tc>
          <w:tcPr>
            <w:tcW w:w="885" w:type="dxa"/>
            <w:tcBorders>
              <w:top w:val="single" w:sz="6" w:space="0" w:color="DEE3EA"/>
              <w:left w:val="single" w:sz="6" w:space="0" w:color="DEE3EA"/>
              <w:bottom w:val="single" w:sz="6" w:space="0" w:color="DEE3EA"/>
              <w:right w:val="single" w:sz="6" w:space="0" w:color="DEE3EA"/>
            </w:tcBorders>
          </w:tcPr>
          <w:p w14:paraId="766C59E1"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3</w:t>
            </w:r>
          </w:p>
        </w:tc>
        <w:tc>
          <w:tcPr>
            <w:tcW w:w="6705" w:type="dxa"/>
            <w:tcBorders>
              <w:top w:val="single" w:sz="6" w:space="0" w:color="DEE3EA"/>
              <w:left w:val="nil"/>
              <w:bottom w:val="single" w:sz="6" w:space="0" w:color="DEE3EA"/>
              <w:right w:val="single" w:sz="6" w:space="0" w:color="DEE3EA"/>
            </w:tcBorders>
          </w:tcPr>
          <w:p w14:paraId="35C10D04"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High-Intensity Interval </w:t>
            </w:r>
            <w:proofErr w:type="gramStart"/>
            <w:r>
              <w:rPr>
                <w:rFonts w:ascii="Times New Roman" w:eastAsia="等线" w:hAnsi="Times New Roman" w:cs="Times New Roman"/>
                <w:color w:val="auto"/>
                <w:sz w:val="24"/>
                <w:szCs w:val="24"/>
              </w:rPr>
              <w:t>Training[</w:t>
            </w:r>
            <w:proofErr w:type="spellStart"/>
            <w:proofErr w:type="gramEnd"/>
            <w:r>
              <w:rPr>
                <w:rFonts w:ascii="Times New Roman" w:eastAsia="等线" w:hAnsi="Times New Roman" w:cs="Times New Roman"/>
                <w:color w:val="auto"/>
                <w:sz w:val="24"/>
                <w:szCs w:val="24"/>
              </w:rPr>
              <w:t>MeSH</w:t>
            </w:r>
            <w:proofErr w:type="spellEnd"/>
            <w:r>
              <w:rPr>
                <w:rFonts w:ascii="Times New Roman" w:eastAsia="等线" w:hAnsi="Times New Roman" w:cs="Times New Roman"/>
                <w:color w:val="auto"/>
                <w:sz w:val="24"/>
                <w:szCs w:val="24"/>
              </w:rPr>
              <w:t xml:space="preserve"> Terms]</w:t>
            </w:r>
          </w:p>
        </w:tc>
        <w:tc>
          <w:tcPr>
            <w:tcW w:w="1275" w:type="dxa"/>
            <w:tcBorders>
              <w:top w:val="single" w:sz="6" w:space="0" w:color="DEE3EA"/>
              <w:left w:val="nil"/>
              <w:bottom w:val="single" w:sz="6" w:space="0" w:color="DEE3EA"/>
              <w:right w:val="single" w:sz="6" w:space="0" w:color="DEE3EA"/>
            </w:tcBorders>
          </w:tcPr>
          <w:p w14:paraId="4A1D2B18"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2,573</w:t>
            </w:r>
          </w:p>
        </w:tc>
      </w:tr>
      <w:tr w:rsidR="00970B29" w14:paraId="067ADBF0" w14:textId="77777777">
        <w:tc>
          <w:tcPr>
            <w:tcW w:w="885" w:type="dxa"/>
            <w:tcBorders>
              <w:top w:val="single" w:sz="6" w:space="0" w:color="DEE3EA"/>
              <w:left w:val="single" w:sz="6" w:space="0" w:color="DEE3EA"/>
              <w:bottom w:val="single" w:sz="6" w:space="0" w:color="DEE3EA"/>
              <w:right w:val="single" w:sz="6" w:space="0" w:color="DEE3EA"/>
            </w:tcBorders>
          </w:tcPr>
          <w:p w14:paraId="2EFE1483"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4</w:t>
            </w:r>
          </w:p>
        </w:tc>
        <w:tc>
          <w:tcPr>
            <w:tcW w:w="6705" w:type="dxa"/>
            <w:tcBorders>
              <w:top w:val="single" w:sz="6" w:space="0" w:color="DEE3EA"/>
              <w:left w:val="nil"/>
              <w:bottom w:val="single" w:sz="6" w:space="0" w:color="DEE3EA"/>
              <w:right w:val="single" w:sz="6" w:space="0" w:color="DEE3EA"/>
            </w:tcBorders>
          </w:tcPr>
          <w:p w14:paraId="6465ADD2"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"Sprint Interval Trainings"[Title/Abstract] OR "Sprint Interval Training"[Title/Abstract] OR "interval high intensity training"[Title/Abstract] OR "intermittent high intensity training"[Title/Abstract] OR "HIIT"[Title/Abstract] OR "HIIE"[Title/Abstract] OR "High Intensity Interval Trainings"[Title/Abstract] OR "high intensity interval training"[Title/Abstract] OR "high intensity interval exercise"[Title/Abstract] OR "high intensity intermittent training"[Title/Abstract] OR "High Intensity Intermittent </w:t>
            </w:r>
            <w:r>
              <w:rPr>
                <w:rFonts w:ascii="Times New Roman" w:eastAsia="等线" w:hAnsi="Times New Roman" w:cs="Times New Roman"/>
                <w:color w:val="auto"/>
                <w:sz w:val="24"/>
                <w:szCs w:val="24"/>
              </w:rPr>
              <w:lastRenderedPageBreak/>
              <w:t>Exercises"[Title/Abstract] OR "high intensity intermittent exercise"[Title/Abstract]</w:t>
            </w:r>
          </w:p>
        </w:tc>
        <w:tc>
          <w:tcPr>
            <w:tcW w:w="1275" w:type="dxa"/>
            <w:tcBorders>
              <w:top w:val="single" w:sz="6" w:space="0" w:color="DEE3EA"/>
              <w:left w:val="nil"/>
              <w:bottom w:val="single" w:sz="6" w:space="0" w:color="DEE3EA"/>
              <w:right w:val="single" w:sz="6" w:space="0" w:color="DEE3EA"/>
            </w:tcBorders>
          </w:tcPr>
          <w:p w14:paraId="2BCA2F07"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lastRenderedPageBreak/>
              <w:t>5,063</w:t>
            </w:r>
          </w:p>
        </w:tc>
      </w:tr>
      <w:tr w:rsidR="00970B29" w14:paraId="4565B5B1" w14:textId="77777777">
        <w:tc>
          <w:tcPr>
            <w:tcW w:w="885" w:type="dxa"/>
            <w:tcBorders>
              <w:top w:val="single" w:sz="6" w:space="0" w:color="DEE3EA"/>
              <w:left w:val="single" w:sz="6" w:space="0" w:color="DEE3EA"/>
              <w:bottom w:val="single" w:sz="6" w:space="0" w:color="DEE3EA"/>
              <w:right w:val="single" w:sz="6" w:space="0" w:color="DEE3EA"/>
            </w:tcBorders>
          </w:tcPr>
          <w:p w14:paraId="3254491A"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5</w:t>
            </w:r>
          </w:p>
        </w:tc>
        <w:tc>
          <w:tcPr>
            <w:tcW w:w="6705" w:type="dxa"/>
            <w:tcBorders>
              <w:top w:val="single" w:sz="6" w:space="0" w:color="DEE3EA"/>
              <w:left w:val="nil"/>
              <w:bottom w:val="single" w:sz="6" w:space="0" w:color="DEE3EA"/>
              <w:right w:val="single" w:sz="6" w:space="0" w:color="DEE3EA"/>
            </w:tcBorders>
          </w:tcPr>
          <w:p w14:paraId="668525C9"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(#1 OR #2) </w:t>
            </w:r>
            <w:proofErr w:type="gramStart"/>
            <w:r>
              <w:rPr>
                <w:rFonts w:ascii="Times New Roman" w:eastAsia="等线" w:hAnsi="Times New Roman" w:cs="Times New Roman"/>
                <w:color w:val="auto"/>
                <w:sz w:val="24"/>
                <w:szCs w:val="24"/>
              </w:rPr>
              <w:t>AND (#</w:t>
            </w:r>
            <w:proofErr w:type="gramEnd"/>
            <w:r>
              <w:rPr>
                <w:rFonts w:ascii="Times New Roman" w:eastAsia="等线" w:hAnsi="Times New Roman" w:cs="Times New Roman"/>
                <w:color w:val="auto"/>
                <w:sz w:val="24"/>
                <w:szCs w:val="24"/>
              </w:rPr>
              <w:t>3 OR #4)</w:t>
            </w:r>
          </w:p>
        </w:tc>
        <w:tc>
          <w:tcPr>
            <w:tcW w:w="1275" w:type="dxa"/>
            <w:tcBorders>
              <w:top w:val="single" w:sz="6" w:space="0" w:color="DEE3EA"/>
              <w:left w:val="nil"/>
              <w:bottom w:val="single" w:sz="6" w:space="0" w:color="DEE3EA"/>
              <w:right w:val="single" w:sz="6" w:space="0" w:color="DEE3EA"/>
            </w:tcBorders>
          </w:tcPr>
          <w:p w14:paraId="1D078AD4"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797</w:t>
            </w:r>
          </w:p>
        </w:tc>
      </w:tr>
    </w:tbl>
    <w:p w14:paraId="69F8167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 </w:t>
      </w:r>
    </w:p>
    <w:tbl>
      <w:tblPr>
        <w:tblStyle w:val="a8"/>
        <w:tblW w:w="8865" w:type="dxa"/>
        <w:tblInd w:w="131" w:type="dxa"/>
        <w:tblLayout w:type="fixed"/>
        <w:tblLook w:val="04A0" w:firstRow="1" w:lastRow="0" w:firstColumn="1" w:lastColumn="0" w:noHBand="0" w:noVBand="1"/>
      </w:tblPr>
      <w:tblGrid>
        <w:gridCol w:w="900"/>
        <w:gridCol w:w="6675"/>
        <w:gridCol w:w="1290"/>
      </w:tblGrid>
      <w:tr w:rsidR="00970B29" w14:paraId="7CEB69A9" w14:textId="77777777">
        <w:tc>
          <w:tcPr>
            <w:tcW w:w="8865" w:type="dxa"/>
            <w:gridSpan w:val="3"/>
            <w:tcBorders>
              <w:top w:val="single" w:sz="6" w:space="0" w:color="DEE3EA"/>
              <w:left w:val="single" w:sz="6" w:space="0" w:color="DEE3EA"/>
              <w:bottom w:val="single" w:sz="6" w:space="0" w:color="DEE3EA"/>
              <w:right w:val="single" w:sz="6" w:space="0" w:color="DEE3EA"/>
            </w:tcBorders>
          </w:tcPr>
          <w:p w14:paraId="6D84061D"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Embase</w:t>
            </w:r>
          </w:p>
        </w:tc>
      </w:tr>
      <w:tr w:rsidR="00970B29" w14:paraId="33C288CB" w14:textId="77777777">
        <w:tc>
          <w:tcPr>
            <w:tcW w:w="900" w:type="dxa"/>
            <w:tcBorders>
              <w:top w:val="single" w:sz="6" w:space="0" w:color="DEE3EA"/>
              <w:left w:val="single" w:sz="6" w:space="0" w:color="DEE3EA"/>
              <w:bottom w:val="single" w:sz="6" w:space="0" w:color="DEE3EA"/>
              <w:right w:val="single" w:sz="6" w:space="0" w:color="DEE3EA"/>
            </w:tcBorders>
          </w:tcPr>
          <w:p w14:paraId="6E418495"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w:t>
            </w:r>
          </w:p>
        </w:tc>
        <w:tc>
          <w:tcPr>
            <w:tcW w:w="6675" w:type="dxa"/>
            <w:tcBorders>
              <w:top w:val="single" w:sz="6" w:space="0" w:color="DEE3EA"/>
              <w:left w:val="nil"/>
              <w:bottom w:val="single" w:sz="6" w:space="0" w:color="DEE3EA"/>
              <w:right w:val="single" w:sz="6" w:space="0" w:color="DEE3EA"/>
            </w:tcBorders>
          </w:tcPr>
          <w:p w14:paraId="628842A3"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Query</w:t>
            </w:r>
          </w:p>
        </w:tc>
        <w:tc>
          <w:tcPr>
            <w:tcW w:w="1290" w:type="dxa"/>
            <w:tcBorders>
              <w:top w:val="single" w:sz="6" w:space="0" w:color="DEE3EA"/>
              <w:left w:val="nil"/>
              <w:bottom w:val="single" w:sz="6" w:space="0" w:color="DEE3EA"/>
              <w:right w:val="single" w:sz="6" w:space="0" w:color="DEE3EA"/>
            </w:tcBorders>
          </w:tcPr>
          <w:p w14:paraId="20714075"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Results</w:t>
            </w:r>
          </w:p>
        </w:tc>
      </w:tr>
      <w:tr w:rsidR="00970B29" w14:paraId="144D5FB8" w14:textId="77777777">
        <w:tc>
          <w:tcPr>
            <w:tcW w:w="900" w:type="dxa"/>
            <w:tcBorders>
              <w:top w:val="single" w:sz="6" w:space="0" w:color="DEE3EA"/>
              <w:left w:val="single" w:sz="6" w:space="0" w:color="DEE3EA"/>
              <w:bottom w:val="single" w:sz="6" w:space="0" w:color="DEE3EA"/>
              <w:right w:val="single" w:sz="6" w:space="0" w:color="DEE3EA"/>
            </w:tcBorders>
          </w:tcPr>
          <w:p w14:paraId="4906A7BE"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#11</w:t>
            </w:r>
          </w:p>
        </w:tc>
        <w:tc>
          <w:tcPr>
            <w:tcW w:w="6675" w:type="dxa"/>
            <w:tcBorders>
              <w:top w:val="single" w:sz="6" w:space="0" w:color="DEE3EA"/>
              <w:left w:val="nil"/>
              <w:bottom w:val="single" w:sz="6" w:space="0" w:color="DEE3EA"/>
              <w:right w:val="single" w:sz="6" w:space="0" w:color="DEE3EA"/>
            </w:tcBorders>
          </w:tcPr>
          <w:p w14:paraId="1F5DEF41"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'obesity'/exp</w:t>
            </w:r>
          </w:p>
        </w:tc>
        <w:tc>
          <w:tcPr>
            <w:tcW w:w="1290" w:type="dxa"/>
            <w:tcBorders>
              <w:top w:val="single" w:sz="6" w:space="0" w:color="DEE3EA"/>
              <w:left w:val="nil"/>
              <w:bottom w:val="single" w:sz="6" w:space="0" w:color="DEE3EA"/>
              <w:right w:val="single" w:sz="6" w:space="0" w:color="DEE3EA"/>
            </w:tcBorders>
          </w:tcPr>
          <w:p w14:paraId="71B0522C"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739826</w:t>
            </w:r>
          </w:p>
        </w:tc>
      </w:tr>
      <w:tr w:rsidR="00970B29" w14:paraId="5FE564DB" w14:textId="77777777">
        <w:tc>
          <w:tcPr>
            <w:tcW w:w="900" w:type="dxa"/>
            <w:tcBorders>
              <w:top w:val="single" w:sz="6" w:space="0" w:color="DEE3EA"/>
              <w:left w:val="single" w:sz="6" w:space="0" w:color="DEE3EA"/>
              <w:bottom w:val="single" w:sz="6" w:space="0" w:color="DEE3EA"/>
              <w:right w:val="single" w:sz="6" w:space="0" w:color="DEE3EA"/>
            </w:tcBorders>
          </w:tcPr>
          <w:p w14:paraId="775DC186"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#17</w:t>
            </w:r>
          </w:p>
        </w:tc>
        <w:tc>
          <w:tcPr>
            <w:tcW w:w="6675" w:type="dxa"/>
            <w:tcBorders>
              <w:top w:val="single" w:sz="6" w:space="0" w:color="DEE3EA"/>
              <w:left w:val="nil"/>
              <w:bottom w:val="single" w:sz="6" w:space="0" w:color="DEE3EA"/>
              <w:right w:val="single" w:sz="6" w:space="0" w:color="DEE3EA"/>
            </w:tcBorders>
          </w:tcPr>
          <w:p w14:paraId="62D62DE9"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'overweight':</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'obesity':</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w:t>
            </w:r>
            <w:proofErr w:type="spellStart"/>
            <w:r>
              <w:rPr>
                <w:rFonts w:ascii="Times New Roman" w:eastAsia="等线" w:hAnsi="Times New Roman" w:cs="Times New Roman"/>
                <w:color w:val="auto"/>
                <w:sz w:val="24"/>
                <w:szCs w:val="24"/>
              </w:rPr>
              <w:t>obesitas</w:t>
            </w:r>
            <w:proofErr w:type="spellEnd"/>
            <w:r>
              <w:rPr>
                <w:rFonts w:ascii="Times New Roman" w:eastAsia="等线" w:hAnsi="Times New Roman" w:cs="Times New Roman"/>
                <w:color w:val="auto"/>
                <w:sz w:val="24"/>
                <w:szCs w:val="24"/>
              </w:rPr>
              <w:t>':</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'nutritional obesity':</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'fat overload syndrome':</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'corpulency':</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'excess body weight':</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'alimentary obesity':</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'adiposity':</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w:t>
            </w:r>
            <w:proofErr w:type="spellStart"/>
            <w:r>
              <w:rPr>
                <w:rFonts w:ascii="Times New Roman" w:eastAsia="等线" w:hAnsi="Times New Roman" w:cs="Times New Roman"/>
                <w:color w:val="auto"/>
                <w:sz w:val="24"/>
                <w:szCs w:val="24"/>
              </w:rPr>
              <w:t>adipositas</w:t>
            </w:r>
            <w:proofErr w:type="spellEnd"/>
            <w:r>
              <w:rPr>
                <w:rFonts w:ascii="Times New Roman" w:eastAsia="等线" w:hAnsi="Times New Roman" w:cs="Times New Roman"/>
                <w:color w:val="auto"/>
                <w:sz w:val="24"/>
                <w:szCs w:val="24"/>
              </w:rPr>
              <w:t>':</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'adipose tissue hyperplasia':</w:t>
            </w:r>
            <w:proofErr w:type="spellStart"/>
            <w:r>
              <w:rPr>
                <w:rFonts w:ascii="Times New Roman" w:eastAsia="等线" w:hAnsi="Times New Roman" w:cs="Times New Roman"/>
                <w:color w:val="auto"/>
                <w:sz w:val="24"/>
                <w:szCs w:val="24"/>
              </w:rPr>
              <w:t>ti,ab,kw</w:t>
            </w:r>
            <w:proofErr w:type="spellEnd"/>
          </w:p>
        </w:tc>
        <w:tc>
          <w:tcPr>
            <w:tcW w:w="1290" w:type="dxa"/>
            <w:tcBorders>
              <w:top w:val="single" w:sz="6" w:space="0" w:color="DEE3EA"/>
              <w:left w:val="nil"/>
              <w:bottom w:val="single" w:sz="6" w:space="0" w:color="DEE3EA"/>
              <w:right w:val="single" w:sz="6" w:space="0" w:color="DEE3EA"/>
            </w:tcBorders>
          </w:tcPr>
          <w:p w14:paraId="4DAC23C7"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611382</w:t>
            </w:r>
          </w:p>
        </w:tc>
      </w:tr>
      <w:tr w:rsidR="00970B29" w14:paraId="733044F1" w14:textId="77777777">
        <w:tc>
          <w:tcPr>
            <w:tcW w:w="900" w:type="dxa"/>
            <w:tcBorders>
              <w:top w:val="single" w:sz="6" w:space="0" w:color="DEE3EA"/>
              <w:left w:val="single" w:sz="6" w:space="0" w:color="DEE3EA"/>
              <w:bottom w:val="single" w:sz="6" w:space="0" w:color="DEE3EA"/>
              <w:right w:val="single" w:sz="6" w:space="0" w:color="DEE3EA"/>
            </w:tcBorders>
          </w:tcPr>
          <w:p w14:paraId="7E5AFE0C"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#21</w:t>
            </w:r>
          </w:p>
        </w:tc>
        <w:tc>
          <w:tcPr>
            <w:tcW w:w="6675" w:type="dxa"/>
            <w:tcBorders>
              <w:top w:val="single" w:sz="6" w:space="0" w:color="DEE3EA"/>
              <w:left w:val="nil"/>
              <w:bottom w:val="single" w:sz="6" w:space="0" w:color="DEE3EA"/>
              <w:right w:val="single" w:sz="6" w:space="0" w:color="DEE3EA"/>
            </w:tcBorders>
          </w:tcPr>
          <w:p w14:paraId="03D1000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'sprint interval trainings':</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'sprint interval training':</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'interval high intensity training':</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'intermittent high intensity training':</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w:t>
            </w:r>
            <w:proofErr w:type="spellStart"/>
            <w:r>
              <w:rPr>
                <w:rFonts w:ascii="Times New Roman" w:eastAsia="等线" w:hAnsi="Times New Roman" w:cs="Times New Roman"/>
                <w:color w:val="auto"/>
                <w:sz w:val="24"/>
                <w:szCs w:val="24"/>
              </w:rPr>
              <w:t>hiit</w:t>
            </w:r>
            <w:proofErr w:type="spellEnd"/>
            <w:r>
              <w:rPr>
                <w:rFonts w:ascii="Times New Roman" w:eastAsia="等线" w:hAnsi="Times New Roman" w:cs="Times New Roman"/>
                <w:color w:val="auto"/>
                <w:sz w:val="24"/>
                <w:szCs w:val="24"/>
              </w:rPr>
              <w:t>':</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w:t>
            </w:r>
            <w:proofErr w:type="spellStart"/>
            <w:r>
              <w:rPr>
                <w:rFonts w:ascii="Times New Roman" w:eastAsia="等线" w:hAnsi="Times New Roman" w:cs="Times New Roman"/>
                <w:color w:val="auto"/>
                <w:sz w:val="24"/>
                <w:szCs w:val="24"/>
              </w:rPr>
              <w:t>hiie</w:t>
            </w:r>
            <w:proofErr w:type="spellEnd"/>
            <w:r>
              <w:rPr>
                <w:rFonts w:ascii="Times New Roman" w:eastAsia="等线" w:hAnsi="Times New Roman" w:cs="Times New Roman"/>
                <w:color w:val="auto"/>
                <w:sz w:val="24"/>
                <w:szCs w:val="24"/>
              </w:rPr>
              <w:t>':</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'high intensity interval trainings':</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'high intensity interval training':</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'high intensity interval exercise':</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'high intensity intermittent training':</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'high intensity intermittent exercises':</w:t>
            </w:r>
            <w:proofErr w:type="spellStart"/>
            <w:r>
              <w:rPr>
                <w:rFonts w:ascii="Times New Roman" w:eastAsia="等线" w:hAnsi="Times New Roman" w:cs="Times New Roman"/>
                <w:color w:val="auto"/>
                <w:sz w:val="24"/>
                <w:szCs w:val="24"/>
              </w:rPr>
              <w:t>ti,ab,kw</w:t>
            </w:r>
            <w:proofErr w:type="spellEnd"/>
            <w:r>
              <w:rPr>
                <w:rFonts w:ascii="Times New Roman" w:eastAsia="等线" w:hAnsi="Times New Roman" w:cs="Times New Roman"/>
                <w:color w:val="auto"/>
                <w:sz w:val="24"/>
                <w:szCs w:val="24"/>
              </w:rPr>
              <w:t xml:space="preserve"> OR 'high intensity intermittent exercise':</w:t>
            </w:r>
            <w:proofErr w:type="spellStart"/>
            <w:r>
              <w:rPr>
                <w:rFonts w:ascii="Times New Roman" w:eastAsia="等线" w:hAnsi="Times New Roman" w:cs="Times New Roman"/>
                <w:color w:val="auto"/>
                <w:sz w:val="24"/>
                <w:szCs w:val="24"/>
              </w:rPr>
              <w:t>ti,ab,kw</w:t>
            </w:r>
            <w:proofErr w:type="spellEnd"/>
          </w:p>
        </w:tc>
        <w:tc>
          <w:tcPr>
            <w:tcW w:w="1290" w:type="dxa"/>
            <w:tcBorders>
              <w:top w:val="single" w:sz="6" w:space="0" w:color="DEE3EA"/>
              <w:left w:val="nil"/>
              <w:bottom w:val="single" w:sz="6" w:space="0" w:color="DEE3EA"/>
              <w:right w:val="single" w:sz="6" w:space="0" w:color="DEE3EA"/>
            </w:tcBorders>
          </w:tcPr>
          <w:p w14:paraId="03FBEFE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6103</w:t>
            </w:r>
          </w:p>
        </w:tc>
      </w:tr>
      <w:tr w:rsidR="00970B29" w14:paraId="7C63DC0B" w14:textId="77777777">
        <w:tc>
          <w:tcPr>
            <w:tcW w:w="900" w:type="dxa"/>
            <w:tcBorders>
              <w:top w:val="single" w:sz="6" w:space="0" w:color="DEE3EA"/>
              <w:left w:val="single" w:sz="6" w:space="0" w:color="DEE3EA"/>
              <w:bottom w:val="single" w:sz="6" w:space="0" w:color="DEE3EA"/>
              <w:right w:val="single" w:sz="6" w:space="0" w:color="DEE3EA"/>
            </w:tcBorders>
          </w:tcPr>
          <w:p w14:paraId="1DD1B655"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lastRenderedPageBreak/>
              <w:t>#22</w:t>
            </w:r>
          </w:p>
        </w:tc>
        <w:tc>
          <w:tcPr>
            <w:tcW w:w="6675" w:type="dxa"/>
            <w:tcBorders>
              <w:top w:val="single" w:sz="6" w:space="0" w:color="DEE3EA"/>
              <w:left w:val="nil"/>
              <w:bottom w:val="single" w:sz="6" w:space="0" w:color="DEE3EA"/>
              <w:right w:val="single" w:sz="6" w:space="0" w:color="DEE3EA"/>
            </w:tcBorders>
          </w:tcPr>
          <w:p w14:paraId="114C9A32"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w:t>
            </w:r>
            <w:proofErr w:type="gramStart"/>
            <w:r>
              <w:rPr>
                <w:rFonts w:ascii="Times New Roman" w:eastAsia="等线" w:hAnsi="Times New Roman" w:cs="Times New Roman"/>
                <w:color w:val="auto"/>
                <w:sz w:val="24"/>
                <w:szCs w:val="24"/>
              </w:rPr>
              <w:t>high</w:t>
            </w:r>
            <w:proofErr w:type="gramEnd"/>
            <w:r>
              <w:rPr>
                <w:rFonts w:ascii="Times New Roman" w:eastAsia="等线" w:hAnsi="Times New Roman" w:cs="Times New Roman"/>
                <w:color w:val="auto"/>
                <w:sz w:val="24"/>
                <w:szCs w:val="24"/>
              </w:rPr>
              <w:t xml:space="preserve"> intensity interval training'/exp</w:t>
            </w:r>
          </w:p>
        </w:tc>
        <w:tc>
          <w:tcPr>
            <w:tcW w:w="1290" w:type="dxa"/>
            <w:tcBorders>
              <w:top w:val="single" w:sz="6" w:space="0" w:color="DEE3EA"/>
              <w:left w:val="nil"/>
              <w:bottom w:val="single" w:sz="6" w:space="0" w:color="DEE3EA"/>
              <w:right w:val="single" w:sz="6" w:space="0" w:color="DEE3EA"/>
            </w:tcBorders>
          </w:tcPr>
          <w:p w14:paraId="42C4364C"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5597</w:t>
            </w:r>
          </w:p>
        </w:tc>
      </w:tr>
      <w:tr w:rsidR="00970B29" w14:paraId="5C994B51" w14:textId="77777777">
        <w:tc>
          <w:tcPr>
            <w:tcW w:w="900" w:type="dxa"/>
            <w:tcBorders>
              <w:top w:val="single" w:sz="6" w:space="0" w:color="DEE3EA"/>
              <w:left w:val="single" w:sz="6" w:space="0" w:color="DEE3EA"/>
              <w:bottom w:val="single" w:sz="6" w:space="0" w:color="DEE3EA"/>
              <w:right w:val="single" w:sz="6" w:space="0" w:color="DEE3EA"/>
            </w:tcBorders>
          </w:tcPr>
          <w:p w14:paraId="1DFD9B6B"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#24</w:t>
            </w:r>
          </w:p>
        </w:tc>
        <w:tc>
          <w:tcPr>
            <w:tcW w:w="6675" w:type="dxa"/>
            <w:tcBorders>
              <w:top w:val="single" w:sz="6" w:space="0" w:color="DEE3EA"/>
              <w:left w:val="nil"/>
              <w:bottom w:val="single" w:sz="6" w:space="0" w:color="DEE3EA"/>
              <w:right w:val="single" w:sz="6" w:space="0" w:color="DEE3EA"/>
            </w:tcBorders>
          </w:tcPr>
          <w:p w14:paraId="25401072"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(#11 OR #17) </w:t>
            </w:r>
            <w:proofErr w:type="gramStart"/>
            <w:r>
              <w:rPr>
                <w:rFonts w:ascii="Times New Roman" w:eastAsia="等线" w:hAnsi="Times New Roman" w:cs="Times New Roman"/>
                <w:color w:val="auto"/>
                <w:sz w:val="24"/>
                <w:szCs w:val="24"/>
              </w:rPr>
              <w:t>AND (#</w:t>
            </w:r>
            <w:proofErr w:type="gramEnd"/>
            <w:r>
              <w:rPr>
                <w:rFonts w:ascii="Times New Roman" w:eastAsia="等线" w:hAnsi="Times New Roman" w:cs="Times New Roman"/>
                <w:color w:val="auto"/>
                <w:sz w:val="24"/>
                <w:szCs w:val="24"/>
              </w:rPr>
              <w:t>22 OR #21)</w:t>
            </w:r>
          </w:p>
        </w:tc>
        <w:tc>
          <w:tcPr>
            <w:tcW w:w="1290" w:type="dxa"/>
            <w:tcBorders>
              <w:top w:val="single" w:sz="6" w:space="0" w:color="DEE3EA"/>
              <w:left w:val="nil"/>
              <w:bottom w:val="single" w:sz="6" w:space="0" w:color="DEE3EA"/>
              <w:right w:val="single" w:sz="6" w:space="0" w:color="DEE3EA"/>
            </w:tcBorders>
          </w:tcPr>
          <w:p w14:paraId="25C39E36"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1395</w:t>
            </w:r>
          </w:p>
        </w:tc>
      </w:tr>
    </w:tbl>
    <w:p w14:paraId="7FEB4A1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  </w:t>
      </w:r>
    </w:p>
    <w:tbl>
      <w:tblPr>
        <w:tblStyle w:val="a8"/>
        <w:tblW w:w="8865" w:type="dxa"/>
        <w:tblInd w:w="131" w:type="dxa"/>
        <w:tblLayout w:type="fixed"/>
        <w:tblLook w:val="04A0" w:firstRow="1" w:lastRow="0" w:firstColumn="1" w:lastColumn="0" w:noHBand="0" w:noVBand="1"/>
      </w:tblPr>
      <w:tblGrid>
        <w:gridCol w:w="945"/>
        <w:gridCol w:w="6615"/>
        <w:gridCol w:w="1305"/>
      </w:tblGrid>
      <w:tr w:rsidR="00970B29" w14:paraId="6CA3981C" w14:textId="77777777">
        <w:tc>
          <w:tcPr>
            <w:tcW w:w="8865" w:type="dxa"/>
            <w:gridSpan w:val="3"/>
            <w:tcBorders>
              <w:top w:val="single" w:sz="6" w:space="0" w:color="DEE3EA"/>
              <w:left w:val="single" w:sz="6" w:space="0" w:color="DEE3EA"/>
              <w:bottom w:val="single" w:sz="6" w:space="0" w:color="DEE3EA"/>
              <w:right w:val="single" w:sz="6" w:space="0" w:color="DEE3EA"/>
            </w:tcBorders>
          </w:tcPr>
          <w:p w14:paraId="00879674"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Cochrane Library</w:t>
            </w:r>
          </w:p>
        </w:tc>
      </w:tr>
      <w:tr w:rsidR="00970B29" w14:paraId="19129225" w14:textId="77777777">
        <w:tc>
          <w:tcPr>
            <w:tcW w:w="945" w:type="dxa"/>
            <w:tcBorders>
              <w:top w:val="single" w:sz="6" w:space="0" w:color="DEE3EA"/>
              <w:left w:val="single" w:sz="6" w:space="0" w:color="DEE3EA"/>
              <w:bottom w:val="single" w:sz="6" w:space="0" w:color="DEE3EA"/>
              <w:right w:val="single" w:sz="6" w:space="0" w:color="DEE3EA"/>
            </w:tcBorders>
          </w:tcPr>
          <w:p w14:paraId="5B0F5E50"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w:t>
            </w:r>
          </w:p>
        </w:tc>
        <w:tc>
          <w:tcPr>
            <w:tcW w:w="6615" w:type="dxa"/>
            <w:tcBorders>
              <w:top w:val="single" w:sz="6" w:space="0" w:color="DEE3EA"/>
              <w:left w:val="nil"/>
              <w:bottom w:val="single" w:sz="6" w:space="0" w:color="DEE3EA"/>
              <w:right w:val="single" w:sz="6" w:space="0" w:color="DEE3EA"/>
            </w:tcBorders>
          </w:tcPr>
          <w:p w14:paraId="77A1F6E7"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Query</w:t>
            </w:r>
          </w:p>
        </w:tc>
        <w:tc>
          <w:tcPr>
            <w:tcW w:w="1305" w:type="dxa"/>
            <w:tcBorders>
              <w:top w:val="single" w:sz="6" w:space="0" w:color="DEE3EA"/>
              <w:left w:val="nil"/>
              <w:bottom w:val="single" w:sz="6" w:space="0" w:color="DEE3EA"/>
              <w:right w:val="single" w:sz="6" w:space="0" w:color="DEE3EA"/>
            </w:tcBorders>
          </w:tcPr>
          <w:p w14:paraId="1B8A05F0"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Results</w:t>
            </w:r>
          </w:p>
        </w:tc>
      </w:tr>
      <w:tr w:rsidR="00970B29" w14:paraId="06EBED23" w14:textId="77777777">
        <w:tc>
          <w:tcPr>
            <w:tcW w:w="945" w:type="dxa"/>
            <w:tcBorders>
              <w:top w:val="single" w:sz="6" w:space="0" w:color="DEE3EA"/>
              <w:left w:val="single" w:sz="6" w:space="0" w:color="DEE3EA"/>
              <w:bottom w:val="single" w:sz="6" w:space="0" w:color="DEE3EA"/>
              <w:right w:val="single" w:sz="6" w:space="0" w:color="DEE3EA"/>
            </w:tcBorders>
          </w:tcPr>
          <w:p w14:paraId="787D53A1"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w:t>
            </w:r>
          </w:p>
        </w:tc>
        <w:tc>
          <w:tcPr>
            <w:tcW w:w="6615" w:type="dxa"/>
            <w:tcBorders>
              <w:top w:val="single" w:sz="6" w:space="0" w:color="DEE3EA"/>
              <w:left w:val="nil"/>
              <w:bottom w:val="single" w:sz="6" w:space="0" w:color="DEE3EA"/>
              <w:right w:val="single" w:sz="6" w:space="0" w:color="DEE3EA"/>
            </w:tcBorders>
          </w:tcPr>
          <w:p w14:paraId="7AFE3E8C"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[Overweight] explode all trees</w:t>
            </w:r>
          </w:p>
        </w:tc>
        <w:tc>
          <w:tcPr>
            <w:tcW w:w="1305" w:type="dxa"/>
            <w:tcBorders>
              <w:top w:val="single" w:sz="6" w:space="0" w:color="DEE3EA"/>
              <w:left w:val="nil"/>
              <w:bottom w:val="single" w:sz="6" w:space="0" w:color="DEE3EA"/>
              <w:right w:val="single" w:sz="6" w:space="0" w:color="DEE3EA"/>
            </w:tcBorders>
          </w:tcPr>
          <w:p w14:paraId="06B272D4"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25843</w:t>
            </w:r>
          </w:p>
        </w:tc>
      </w:tr>
      <w:tr w:rsidR="00970B29" w14:paraId="3B005FF7" w14:textId="77777777">
        <w:tc>
          <w:tcPr>
            <w:tcW w:w="945" w:type="dxa"/>
            <w:tcBorders>
              <w:top w:val="single" w:sz="6" w:space="0" w:color="DEE3EA"/>
              <w:left w:val="single" w:sz="6" w:space="0" w:color="DEE3EA"/>
              <w:bottom w:val="single" w:sz="6" w:space="0" w:color="DEE3EA"/>
              <w:right w:val="single" w:sz="6" w:space="0" w:color="DEE3EA"/>
            </w:tcBorders>
          </w:tcPr>
          <w:p w14:paraId="23F4FB15"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#2</w:t>
            </w:r>
          </w:p>
        </w:tc>
        <w:tc>
          <w:tcPr>
            <w:tcW w:w="6615" w:type="dxa"/>
            <w:tcBorders>
              <w:top w:val="single" w:sz="6" w:space="0" w:color="DEE3EA"/>
              <w:left w:val="nil"/>
              <w:bottom w:val="single" w:sz="6" w:space="0" w:color="DEE3EA"/>
              <w:right w:val="single" w:sz="6" w:space="0" w:color="DEE3EA"/>
            </w:tcBorders>
          </w:tcPr>
          <w:p w14:paraId="08512448"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[Obesity] explode all trees</w:t>
            </w:r>
          </w:p>
        </w:tc>
        <w:tc>
          <w:tcPr>
            <w:tcW w:w="1305" w:type="dxa"/>
            <w:tcBorders>
              <w:top w:val="single" w:sz="6" w:space="0" w:color="DEE3EA"/>
              <w:left w:val="nil"/>
              <w:bottom w:val="single" w:sz="6" w:space="0" w:color="DEE3EA"/>
              <w:right w:val="single" w:sz="6" w:space="0" w:color="DEE3EA"/>
            </w:tcBorders>
          </w:tcPr>
          <w:p w14:paraId="2BE994DB"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22058</w:t>
            </w:r>
          </w:p>
        </w:tc>
      </w:tr>
      <w:tr w:rsidR="00970B29" w14:paraId="299C27B6" w14:textId="77777777">
        <w:tc>
          <w:tcPr>
            <w:tcW w:w="945" w:type="dxa"/>
            <w:tcBorders>
              <w:top w:val="single" w:sz="6" w:space="0" w:color="DEE3EA"/>
              <w:left w:val="single" w:sz="6" w:space="0" w:color="DEE3EA"/>
              <w:bottom w:val="single" w:sz="6" w:space="0" w:color="DEE3EA"/>
              <w:right w:val="single" w:sz="6" w:space="0" w:color="DEE3EA"/>
            </w:tcBorders>
          </w:tcPr>
          <w:p w14:paraId="186E485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#3</w:t>
            </w:r>
          </w:p>
        </w:tc>
        <w:tc>
          <w:tcPr>
            <w:tcW w:w="6615" w:type="dxa"/>
            <w:tcBorders>
              <w:top w:val="single" w:sz="6" w:space="0" w:color="DEE3EA"/>
              <w:left w:val="nil"/>
              <w:bottom w:val="single" w:sz="6" w:space="0" w:color="DEE3EA"/>
              <w:right w:val="single" w:sz="6" w:space="0" w:color="DEE3EA"/>
            </w:tcBorders>
          </w:tcPr>
          <w:p w14:paraId="59DB1C7B"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('Overweight' OR 'obesity' OR '</w:t>
            </w:r>
            <w:proofErr w:type="spellStart"/>
            <w:r>
              <w:rPr>
                <w:rFonts w:ascii="Times New Roman" w:eastAsia="等线" w:hAnsi="Times New Roman" w:cs="Times New Roman"/>
                <w:color w:val="auto"/>
                <w:sz w:val="24"/>
                <w:szCs w:val="24"/>
              </w:rPr>
              <w:t>obesitas</w:t>
            </w:r>
            <w:proofErr w:type="spellEnd"/>
            <w:r>
              <w:rPr>
                <w:rFonts w:ascii="Times New Roman" w:eastAsia="等线" w:hAnsi="Times New Roman" w:cs="Times New Roman"/>
                <w:color w:val="auto"/>
                <w:sz w:val="24"/>
                <w:szCs w:val="24"/>
              </w:rPr>
              <w:t>' OR 'nutritional obesity' OR 'fat overload syndrome' OR 'corpulency' OR 'excess body weight' OR 'alimentary obesity' OR 'adiposity' OR '</w:t>
            </w:r>
            <w:proofErr w:type="spellStart"/>
            <w:r>
              <w:rPr>
                <w:rFonts w:ascii="Times New Roman" w:eastAsia="等线" w:hAnsi="Times New Roman" w:cs="Times New Roman"/>
                <w:color w:val="auto"/>
                <w:sz w:val="24"/>
                <w:szCs w:val="24"/>
              </w:rPr>
              <w:t>adipositas</w:t>
            </w:r>
            <w:proofErr w:type="spellEnd"/>
            <w:r>
              <w:rPr>
                <w:rFonts w:ascii="Times New Roman" w:eastAsia="等线" w:hAnsi="Times New Roman" w:cs="Times New Roman"/>
                <w:color w:val="auto"/>
                <w:sz w:val="24"/>
                <w:szCs w:val="24"/>
              </w:rPr>
              <w:t>' OR 'adipose tissue hyperplasia'</w:t>
            </w:r>
            <w:proofErr w:type="gramStart"/>
            <w:r>
              <w:rPr>
                <w:rFonts w:ascii="Times New Roman" w:eastAsia="等线" w:hAnsi="Times New Roman" w:cs="Times New Roman"/>
                <w:color w:val="auto"/>
                <w:sz w:val="24"/>
                <w:szCs w:val="24"/>
              </w:rPr>
              <w:t>):</w:t>
            </w:r>
            <w:proofErr w:type="spellStart"/>
            <w:r>
              <w:rPr>
                <w:rFonts w:ascii="Times New Roman" w:eastAsia="等线" w:hAnsi="Times New Roman" w:cs="Times New Roman"/>
                <w:color w:val="auto"/>
                <w:sz w:val="24"/>
                <w:szCs w:val="24"/>
              </w:rPr>
              <w:t>ti</w:t>
            </w:r>
            <w:proofErr w:type="gramEnd"/>
            <w:r>
              <w:rPr>
                <w:rFonts w:ascii="Times New Roman" w:eastAsia="等线" w:hAnsi="Times New Roman" w:cs="Times New Roman"/>
                <w:color w:val="auto"/>
                <w:sz w:val="24"/>
                <w:szCs w:val="24"/>
              </w:rPr>
              <w:t>,</w:t>
            </w:r>
            <w:proofErr w:type="gramStart"/>
            <w:r>
              <w:rPr>
                <w:rFonts w:ascii="Times New Roman" w:eastAsia="等线" w:hAnsi="Times New Roman" w:cs="Times New Roman"/>
                <w:color w:val="auto"/>
                <w:sz w:val="24"/>
                <w:szCs w:val="24"/>
              </w:rPr>
              <w:t>ab,kw</w:t>
            </w:r>
            <w:proofErr w:type="spellEnd"/>
            <w:proofErr w:type="gramEnd"/>
          </w:p>
        </w:tc>
        <w:tc>
          <w:tcPr>
            <w:tcW w:w="1305" w:type="dxa"/>
            <w:tcBorders>
              <w:top w:val="single" w:sz="6" w:space="0" w:color="DEE3EA"/>
              <w:left w:val="nil"/>
              <w:bottom w:val="single" w:sz="6" w:space="0" w:color="DEE3EA"/>
              <w:right w:val="single" w:sz="6" w:space="0" w:color="DEE3EA"/>
            </w:tcBorders>
          </w:tcPr>
          <w:p w14:paraId="45E08ED3"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60374</w:t>
            </w:r>
          </w:p>
          <w:p w14:paraId="52D3FCF5" w14:textId="77777777" w:rsidR="00970B29" w:rsidRDefault="00970B29">
            <w:pPr>
              <w:spacing w:line="480" w:lineRule="auto"/>
              <w:rPr>
                <w:rFonts w:ascii="Times New Roman" w:eastAsia="等线" w:hAnsi="Times New Roman" w:cs="Times New Roman"/>
                <w:color w:val="auto"/>
                <w:sz w:val="24"/>
                <w:szCs w:val="24"/>
              </w:rPr>
            </w:pPr>
          </w:p>
        </w:tc>
      </w:tr>
      <w:tr w:rsidR="00970B29" w14:paraId="707CBF9E" w14:textId="77777777">
        <w:tc>
          <w:tcPr>
            <w:tcW w:w="945" w:type="dxa"/>
            <w:tcBorders>
              <w:top w:val="single" w:sz="6" w:space="0" w:color="DEE3EA"/>
              <w:left w:val="single" w:sz="6" w:space="0" w:color="DEE3EA"/>
              <w:bottom w:val="single" w:sz="6" w:space="0" w:color="DEE3EA"/>
              <w:right w:val="single" w:sz="6" w:space="0" w:color="DEE3EA"/>
            </w:tcBorders>
          </w:tcPr>
          <w:p w14:paraId="66AC2963"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#4</w:t>
            </w:r>
          </w:p>
        </w:tc>
        <w:tc>
          <w:tcPr>
            <w:tcW w:w="6615" w:type="dxa"/>
            <w:tcBorders>
              <w:top w:val="single" w:sz="6" w:space="0" w:color="DEE3EA"/>
              <w:left w:val="nil"/>
              <w:bottom w:val="single" w:sz="6" w:space="0" w:color="DEE3EA"/>
              <w:right w:val="single" w:sz="6" w:space="0" w:color="DEE3EA"/>
            </w:tcBorders>
          </w:tcPr>
          <w:p w14:paraId="75BCA49C"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[High</w:t>
            </w:r>
            <w:proofErr w:type="gramStart"/>
            <w:r>
              <w:rPr>
                <w:rFonts w:ascii="Times New Roman" w:eastAsia="等线" w:hAnsi="Times New Roman" w:cs="Times New Roman"/>
                <w:color w:val="auto"/>
                <w:sz w:val="24"/>
                <w:szCs w:val="24"/>
              </w:rPr>
              <w:t xml:space="preserve">-Intensity </w:t>
            </w:r>
            <w:proofErr w:type="gramEnd"/>
            <w:r>
              <w:rPr>
                <w:rFonts w:ascii="Times New Roman" w:eastAsia="等线" w:hAnsi="Times New Roman" w:cs="Times New Roman"/>
                <w:color w:val="auto"/>
                <w:sz w:val="24"/>
                <w:szCs w:val="24"/>
              </w:rPr>
              <w:t>Interval Training] explode all trees</w:t>
            </w:r>
          </w:p>
        </w:tc>
        <w:tc>
          <w:tcPr>
            <w:tcW w:w="1305" w:type="dxa"/>
            <w:tcBorders>
              <w:top w:val="single" w:sz="6" w:space="0" w:color="DEE3EA"/>
              <w:left w:val="nil"/>
              <w:bottom w:val="single" w:sz="6" w:space="0" w:color="DEE3EA"/>
              <w:right w:val="single" w:sz="6" w:space="0" w:color="DEE3EA"/>
            </w:tcBorders>
          </w:tcPr>
          <w:p w14:paraId="6103F938"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1197</w:t>
            </w:r>
          </w:p>
        </w:tc>
      </w:tr>
      <w:tr w:rsidR="00970B29" w14:paraId="53E90831" w14:textId="77777777">
        <w:tc>
          <w:tcPr>
            <w:tcW w:w="945" w:type="dxa"/>
            <w:tcBorders>
              <w:top w:val="single" w:sz="6" w:space="0" w:color="DEE3EA"/>
              <w:left w:val="single" w:sz="6" w:space="0" w:color="DEE3EA"/>
              <w:bottom w:val="single" w:sz="6" w:space="0" w:color="DEE3EA"/>
              <w:right w:val="single" w:sz="6" w:space="0" w:color="DEE3EA"/>
            </w:tcBorders>
          </w:tcPr>
          <w:p w14:paraId="7CD00E46"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#5</w:t>
            </w:r>
          </w:p>
        </w:tc>
        <w:tc>
          <w:tcPr>
            <w:tcW w:w="6615" w:type="dxa"/>
            <w:tcBorders>
              <w:top w:val="single" w:sz="6" w:space="0" w:color="DEE3EA"/>
              <w:left w:val="nil"/>
              <w:bottom w:val="single" w:sz="6" w:space="0" w:color="DEE3EA"/>
              <w:right w:val="single" w:sz="6" w:space="0" w:color="DEE3EA"/>
            </w:tcBorders>
          </w:tcPr>
          <w:p w14:paraId="54C099A0"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('Sprint Interval Trainings' OR 'Sprint Interval Training' OR 'interval high intensity training' OR 'intermittent high intensity training' OR 'HIIT' OR 'HIIE' OR 'High Intensity Interval Trainings' OR 'high intensity interval training' OR 'high intensity interval exercise' OR 'high intensity intermittent training' OR 'High Intensity Intermittent Exercises' OR 'high intensity intermittent exercise'):</w:t>
            </w:r>
            <w:proofErr w:type="spellStart"/>
            <w:r>
              <w:rPr>
                <w:rFonts w:ascii="Times New Roman" w:eastAsia="等线" w:hAnsi="Times New Roman" w:cs="Times New Roman"/>
                <w:color w:val="auto"/>
                <w:sz w:val="24"/>
                <w:szCs w:val="24"/>
              </w:rPr>
              <w:t>ti,ab,kw</w:t>
            </w:r>
            <w:proofErr w:type="spellEnd"/>
          </w:p>
        </w:tc>
        <w:tc>
          <w:tcPr>
            <w:tcW w:w="1305" w:type="dxa"/>
            <w:tcBorders>
              <w:top w:val="single" w:sz="6" w:space="0" w:color="DEE3EA"/>
              <w:left w:val="nil"/>
              <w:bottom w:val="single" w:sz="6" w:space="0" w:color="DEE3EA"/>
              <w:right w:val="single" w:sz="6" w:space="0" w:color="DEE3EA"/>
            </w:tcBorders>
          </w:tcPr>
          <w:p w14:paraId="7BD27540"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5602</w:t>
            </w:r>
          </w:p>
        </w:tc>
      </w:tr>
      <w:tr w:rsidR="00970B29" w14:paraId="7B3A02BB" w14:textId="77777777">
        <w:tc>
          <w:tcPr>
            <w:tcW w:w="945" w:type="dxa"/>
            <w:tcBorders>
              <w:top w:val="single" w:sz="6" w:space="0" w:color="DEE3EA"/>
              <w:left w:val="single" w:sz="6" w:space="0" w:color="DEE3EA"/>
              <w:bottom w:val="single" w:sz="6" w:space="0" w:color="DEE3EA"/>
              <w:right w:val="single" w:sz="6" w:space="0" w:color="DEE3EA"/>
            </w:tcBorders>
          </w:tcPr>
          <w:p w14:paraId="2DEC2807"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#6</w:t>
            </w:r>
          </w:p>
        </w:tc>
        <w:tc>
          <w:tcPr>
            <w:tcW w:w="6615" w:type="dxa"/>
            <w:tcBorders>
              <w:top w:val="single" w:sz="6" w:space="0" w:color="DEE3EA"/>
              <w:left w:val="nil"/>
              <w:bottom w:val="single" w:sz="6" w:space="0" w:color="DEE3EA"/>
              <w:right w:val="single" w:sz="6" w:space="0" w:color="DEE3EA"/>
            </w:tcBorders>
          </w:tcPr>
          <w:p w14:paraId="57C8616B"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 OR #2 OR #3) AND (#4 OR #5)</w:t>
            </w:r>
          </w:p>
        </w:tc>
        <w:tc>
          <w:tcPr>
            <w:tcW w:w="1305" w:type="dxa"/>
            <w:tcBorders>
              <w:top w:val="single" w:sz="6" w:space="0" w:color="DEE3EA"/>
              <w:left w:val="nil"/>
              <w:bottom w:val="single" w:sz="6" w:space="0" w:color="DEE3EA"/>
              <w:right w:val="single" w:sz="6" w:space="0" w:color="DEE3EA"/>
            </w:tcBorders>
          </w:tcPr>
          <w:p w14:paraId="3D4E2DA6"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1006</w:t>
            </w:r>
          </w:p>
        </w:tc>
      </w:tr>
    </w:tbl>
    <w:p w14:paraId="7B87C06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  </w:t>
      </w:r>
    </w:p>
    <w:tbl>
      <w:tblPr>
        <w:tblStyle w:val="a8"/>
        <w:tblW w:w="8760" w:type="dxa"/>
        <w:tblInd w:w="131" w:type="dxa"/>
        <w:tblLayout w:type="fixed"/>
        <w:tblLook w:val="04A0" w:firstRow="1" w:lastRow="0" w:firstColumn="1" w:lastColumn="0" w:noHBand="0" w:noVBand="1"/>
      </w:tblPr>
      <w:tblGrid>
        <w:gridCol w:w="7170"/>
        <w:gridCol w:w="1590"/>
      </w:tblGrid>
      <w:tr w:rsidR="00970B29" w14:paraId="4E7DC6DD" w14:textId="77777777">
        <w:tc>
          <w:tcPr>
            <w:tcW w:w="8760" w:type="dxa"/>
            <w:gridSpan w:val="2"/>
            <w:tcBorders>
              <w:top w:val="single" w:sz="6" w:space="0" w:color="DEE3EA"/>
              <w:left w:val="single" w:sz="6" w:space="0" w:color="DEE3EA"/>
              <w:bottom w:val="single" w:sz="6" w:space="0" w:color="DEE3EA"/>
              <w:right w:val="single" w:sz="6" w:space="0" w:color="DEE3EA"/>
            </w:tcBorders>
          </w:tcPr>
          <w:p w14:paraId="21EE4FF2"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lastRenderedPageBreak/>
              <w:t>Web of Science</w:t>
            </w:r>
          </w:p>
        </w:tc>
      </w:tr>
      <w:tr w:rsidR="00970B29" w14:paraId="1172BC9C" w14:textId="77777777">
        <w:tc>
          <w:tcPr>
            <w:tcW w:w="7170" w:type="dxa"/>
            <w:tcBorders>
              <w:top w:val="single" w:sz="6" w:space="0" w:color="DEE3EA"/>
              <w:left w:val="single" w:sz="6" w:space="0" w:color="DEE3EA"/>
              <w:bottom w:val="single" w:sz="6" w:space="0" w:color="DEE3EA"/>
              <w:right w:val="single" w:sz="6" w:space="0" w:color="DEE3EA"/>
            </w:tcBorders>
          </w:tcPr>
          <w:p w14:paraId="4A42DEDB"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Query</w:t>
            </w:r>
          </w:p>
        </w:tc>
        <w:tc>
          <w:tcPr>
            <w:tcW w:w="1590" w:type="dxa"/>
            <w:tcBorders>
              <w:top w:val="single" w:sz="6" w:space="0" w:color="DEE3EA"/>
              <w:left w:val="nil"/>
              <w:bottom w:val="single" w:sz="6" w:space="0" w:color="DEE3EA"/>
              <w:right w:val="single" w:sz="6" w:space="0" w:color="DEE3EA"/>
            </w:tcBorders>
          </w:tcPr>
          <w:p w14:paraId="026C57D8"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Results</w:t>
            </w:r>
          </w:p>
        </w:tc>
      </w:tr>
      <w:tr w:rsidR="00970B29" w14:paraId="5CBD9F13" w14:textId="77777777">
        <w:tc>
          <w:tcPr>
            <w:tcW w:w="7170" w:type="dxa"/>
            <w:tcBorders>
              <w:top w:val="single" w:sz="6" w:space="0" w:color="DEE3EA"/>
              <w:left w:val="single" w:sz="6" w:space="0" w:color="DEE3EA"/>
              <w:bottom w:val="single" w:sz="6" w:space="0" w:color="DEE3EA"/>
              <w:right w:val="single" w:sz="6" w:space="0" w:color="DEE3EA"/>
            </w:tcBorders>
            <w:vAlign w:val="bottom"/>
          </w:tcPr>
          <w:p w14:paraId="79BA568E"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TS</w:t>
            </w:r>
            <w:proofErr w:type="gramStart"/>
            <w:r>
              <w:rPr>
                <w:rFonts w:ascii="Times New Roman" w:eastAsia="等线" w:hAnsi="Times New Roman" w:cs="Times New Roman"/>
                <w:color w:val="auto"/>
                <w:sz w:val="24"/>
                <w:szCs w:val="24"/>
              </w:rPr>
              <w:t>=(</w:t>
            </w:r>
            <w:proofErr w:type="gramEnd"/>
            <w:r>
              <w:rPr>
                <w:rFonts w:ascii="Times New Roman" w:eastAsia="等线" w:hAnsi="Times New Roman" w:cs="Times New Roman"/>
                <w:color w:val="auto"/>
                <w:sz w:val="24"/>
                <w:szCs w:val="24"/>
              </w:rPr>
              <w:t>“Overweight" OR "obesity" OR "</w:t>
            </w:r>
            <w:proofErr w:type="spellStart"/>
            <w:r>
              <w:rPr>
                <w:rFonts w:ascii="Times New Roman" w:eastAsia="等线" w:hAnsi="Times New Roman" w:cs="Times New Roman"/>
                <w:color w:val="auto"/>
                <w:sz w:val="24"/>
                <w:szCs w:val="24"/>
              </w:rPr>
              <w:t>obesitas</w:t>
            </w:r>
            <w:proofErr w:type="spellEnd"/>
            <w:r>
              <w:rPr>
                <w:rFonts w:ascii="Times New Roman" w:eastAsia="等线" w:hAnsi="Times New Roman" w:cs="Times New Roman"/>
                <w:color w:val="auto"/>
                <w:sz w:val="24"/>
                <w:szCs w:val="24"/>
              </w:rPr>
              <w:t>" OR "nutritional obesity" OR "fat overload syndrome" OR "corpulency" OR "excess body weight" OR "alimentary obesity" OR "adiposity" OR "</w:t>
            </w:r>
            <w:proofErr w:type="spellStart"/>
            <w:r>
              <w:rPr>
                <w:rFonts w:ascii="Times New Roman" w:eastAsia="等线" w:hAnsi="Times New Roman" w:cs="Times New Roman"/>
                <w:color w:val="auto"/>
                <w:sz w:val="24"/>
                <w:szCs w:val="24"/>
              </w:rPr>
              <w:t>adipositas</w:t>
            </w:r>
            <w:proofErr w:type="spellEnd"/>
            <w:r>
              <w:rPr>
                <w:rFonts w:ascii="Times New Roman" w:eastAsia="等线" w:hAnsi="Times New Roman" w:cs="Times New Roman"/>
                <w:color w:val="auto"/>
                <w:sz w:val="24"/>
                <w:szCs w:val="24"/>
              </w:rPr>
              <w:t xml:space="preserve">" OR "adipose tissue hyperplasia") and Preprint Citation Index (Exclude – </w:t>
            </w:r>
            <w:proofErr w:type="gramStart"/>
            <w:r>
              <w:rPr>
                <w:rFonts w:ascii="Times New Roman" w:eastAsia="等线" w:hAnsi="Times New Roman" w:cs="Times New Roman"/>
                <w:color w:val="auto"/>
                <w:sz w:val="24"/>
                <w:szCs w:val="24"/>
              </w:rPr>
              <w:t xml:space="preserve">Database)   </w:t>
            </w:r>
            <w:proofErr w:type="gramEnd"/>
          </w:p>
        </w:tc>
        <w:tc>
          <w:tcPr>
            <w:tcW w:w="1590" w:type="dxa"/>
            <w:tcBorders>
              <w:top w:val="single" w:sz="6" w:space="0" w:color="DEE3EA"/>
              <w:left w:val="nil"/>
              <w:bottom w:val="single" w:sz="6" w:space="0" w:color="DEE3EA"/>
              <w:right w:val="single" w:sz="6" w:space="0" w:color="DEE3EA"/>
            </w:tcBorders>
            <w:vAlign w:val="bottom"/>
          </w:tcPr>
          <w:p w14:paraId="7C978B08"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1056220</w:t>
            </w:r>
          </w:p>
        </w:tc>
      </w:tr>
      <w:tr w:rsidR="00970B29" w14:paraId="1EAA6C8A" w14:textId="77777777">
        <w:tc>
          <w:tcPr>
            <w:tcW w:w="7170" w:type="dxa"/>
            <w:tcBorders>
              <w:top w:val="single" w:sz="6" w:space="0" w:color="DEE3EA"/>
              <w:left w:val="single" w:sz="6" w:space="0" w:color="DEE3EA"/>
              <w:bottom w:val="single" w:sz="6" w:space="0" w:color="DEE3EA"/>
              <w:right w:val="single" w:sz="6" w:space="0" w:color="DEE3EA"/>
            </w:tcBorders>
            <w:vAlign w:val="bottom"/>
          </w:tcPr>
          <w:p w14:paraId="718C8EC4"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TS=(“Sprint Interval Trainings" OR "Sprint Interval Training" OR "interval high intensity training" OR "intermittent high intensity training" OR "HIIT" OR "HIIE" OR "High Intensity Interval Trainings" OR "high intensity interval training" OR "high intensity interval exercise" OR "high intensity intermittent training" OR "High Intensity Intermittent Exercises" OR "high intensity intermittent exercise") and Preprint Citation Index (Exclude – Database)   </w:t>
            </w:r>
          </w:p>
        </w:tc>
        <w:tc>
          <w:tcPr>
            <w:tcW w:w="1590" w:type="dxa"/>
            <w:tcBorders>
              <w:top w:val="single" w:sz="6" w:space="0" w:color="DEE3EA"/>
              <w:left w:val="nil"/>
              <w:bottom w:val="single" w:sz="6" w:space="0" w:color="DEE3EA"/>
              <w:right w:val="single" w:sz="6" w:space="0" w:color="DEE3EA"/>
            </w:tcBorders>
            <w:vAlign w:val="bottom"/>
          </w:tcPr>
          <w:p w14:paraId="384DE080"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8733</w:t>
            </w:r>
          </w:p>
        </w:tc>
      </w:tr>
      <w:tr w:rsidR="00970B29" w14:paraId="5D6BC8A7" w14:textId="77777777">
        <w:tc>
          <w:tcPr>
            <w:tcW w:w="7170" w:type="dxa"/>
            <w:tcBorders>
              <w:top w:val="single" w:sz="6" w:space="0" w:color="DEE3EA"/>
              <w:left w:val="single" w:sz="6" w:space="0" w:color="DEE3EA"/>
              <w:bottom w:val="single" w:sz="6" w:space="0" w:color="DEE3EA"/>
              <w:right w:val="single" w:sz="6" w:space="0" w:color="DEE3EA"/>
            </w:tcBorders>
            <w:vAlign w:val="bottom"/>
          </w:tcPr>
          <w:p w14:paraId="0B129C0A"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#94 AND #118 and Preprint Citation Index (Exclude – </w:t>
            </w:r>
            <w:proofErr w:type="gramStart"/>
            <w:r>
              <w:rPr>
                <w:rFonts w:ascii="Times New Roman" w:eastAsia="等线" w:hAnsi="Times New Roman" w:cs="Times New Roman"/>
                <w:color w:val="auto"/>
                <w:sz w:val="24"/>
                <w:szCs w:val="24"/>
              </w:rPr>
              <w:t xml:space="preserve">Database)   </w:t>
            </w:r>
            <w:proofErr w:type="gramEnd"/>
          </w:p>
        </w:tc>
        <w:tc>
          <w:tcPr>
            <w:tcW w:w="1590" w:type="dxa"/>
            <w:tcBorders>
              <w:top w:val="single" w:sz="6" w:space="0" w:color="DEE3EA"/>
              <w:left w:val="nil"/>
              <w:bottom w:val="single" w:sz="6" w:space="0" w:color="DEE3EA"/>
              <w:right w:val="single" w:sz="6" w:space="0" w:color="DEE3EA"/>
            </w:tcBorders>
            <w:vAlign w:val="bottom"/>
          </w:tcPr>
          <w:p w14:paraId="63F8DE0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1503</w:t>
            </w:r>
          </w:p>
        </w:tc>
      </w:tr>
    </w:tbl>
    <w:p w14:paraId="0AFD9B64" w14:textId="77777777" w:rsidR="00970B29" w:rsidRDefault="00970B29">
      <w:pPr>
        <w:spacing w:line="480" w:lineRule="auto"/>
        <w:rPr>
          <w:rFonts w:ascii="Times New Roman" w:eastAsia="等线" w:hAnsi="Times New Roman" w:cs="Times New Roman"/>
          <w:color w:val="auto"/>
          <w:sz w:val="24"/>
          <w:szCs w:val="24"/>
        </w:rPr>
      </w:pPr>
    </w:p>
    <w:p w14:paraId="3E3F144F"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 </w:t>
      </w:r>
    </w:p>
    <w:p w14:paraId="14FAF165" w14:textId="77777777" w:rsidR="00970B29" w:rsidRDefault="00970B29">
      <w:pPr>
        <w:spacing w:line="480" w:lineRule="auto"/>
        <w:rPr>
          <w:rFonts w:ascii="Times New Roman" w:eastAsia="等线" w:hAnsi="Times New Roman" w:cs="Times New Roman"/>
          <w:color w:val="auto"/>
          <w:sz w:val="24"/>
          <w:szCs w:val="24"/>
        </w:rPr>
        <w:sectPr w:rsidR="00970B29">
          <w:pgSz w:w="11906" w:h="16838"/>
          <w:pgMar w:top="1361" w:right="1417" w:bottom="1361" w:left="1417" w:header="712" w:footer="853" w:gutter="0"/>
          <w:cols w:space="720"/>
        </w:sectPr>
      </w:pPr>
    </w:p>
    <w:p w14:paraId="7A0B693C"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b/>
          <w:bCs/>
          <w:color w:val="auto"/>
          <w:sz w:val="24"/>
          <w:szCs w:val="24"/>
        </w:rPr>
        <w:lastRenderedPageBreak/>
        <w:t xml:space="preserve">Supplementary Table 2 </w:t>
      </w:r>
      <w:proofErr w:type="spellStart"/>
      <w:r>
        <w:rPr>
          <w:rFonts w:ascii="Times New Roman" w:eastAsia="等线" w:hAnsi="Times New Roman" w:cs="Times New Roman"/>
          <w:b/>
          <w:bCs/>
          <w:color w:val="auto"/>
          <w:sz w:val="24"/>
          <w:szCs w:val="24"/>
        </w:rPr>
        <w:t>Sucra</w:t>
      </w:r>
      <w:proofErr w:type="spellEnd"/>
      <w:r>
        <w:rPr>
          <w:rFonts w:ascii="Times New Roman" w:eastAsia="等线" w:hAnsi="Times New Roman" w:cs="Times New Roman"/>
          <w:b/>
          <w:bCs/>
          <w:color w:val="auto"/>
          <w:sz w:val="24"/>
          <w:szCs w:val="24"/>
        </w:rPr>
        <w:t xml:space="preserve"> values for all outcome indicators</w:t>
      </w:r>
    </w:p>
    <w:tbl>
      <w:tblPr>
        <w:tblW w:w="14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73"/>
        <w:gridCol w:w="1246"/>
        <w:gridCol w:w="2174"/>
        <w:gridCol w:w="2577"/>
        <w:gridCol w:w="1381"/>
        <w:gridCol w:w="1466"/>
        <w:gridCol w:w="1209"/>
      </w:tblGrid>
      <w:tr w:rsidR="00970B29" w14:paraId="508A11FE" w14:textId="77777777">
        <w:trPr>
          <w:trHeight w:val="275"/>
        </w:trPr>
        <w:tc>
          <w:tcPr>
            <w:tcW w:w="2268" w:type="dxa"/>
            <w:noWrap/>
            <w:vAlign w:val="center"/>
          </w:tcPr>
          <w:p w14:paraId="22D10FD2"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Treatment</w:t>
            </w:r>
          </w:p>
        </w:tc>
        <w:tc>
          <w:tcPr>
            <w:tcW w:w="1873" w:type="dxa"/>
            <w:noWrap/>
            <w:vAlign w:val="center"/>
          </w:tcPr>
          <w:p w14:paraId="4958A9DB"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Waist circumference</w:t>
            </w:r>
          </w:p>
        </w:tc>
        <w:tc>
          <w:tcPr>
            <w:tcW w:w="1246" w:type="dxa"/>
            <w:noWrap/>
            <w:vAlign w:val="center"/>
          </w:tcPr>
          <w:p w14:paraId="697903BC"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BMI</w:t>
            </w:r>
          </w:p>
        </w:tc>
        <w:tc>
          <w:tcPr>
            <w:tcW w:w="2174" w:type="dxa"/>
            <w:noWrap/>
            <w:vAlign w:val="center"/>
          </w:tcPr>
          <w:p w14:paraId="62912095"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Waist-to-hip ratio</w:t>
            </w:r>
          </w:p>
        </w:tc>
        <w:tc>
          <w:tcPr>
            <w:tcW w:w="2577" w:type="dxa"/>
            <w:noWrap/>
            <w:vAlign w:val="center"/>
          </w:tcPr>
          <w:p w14:paraId="749BD36F"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Hip circumference</w:t>
            </w:r>
          </w:p>
        </w:tc>
        <w:tc>
          <w:tcPr>
            <w:tcW w:w="1381" w:type="dxa"/>
            <w:noWrap/>
            <w:vAlign w:val="center"/>
          </w:tcPr>
          <w:p w14:paraId="190B4B54"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Body weight</w:t>
            </w:r>
          </w:p>
        </w:tc>
        <w:tc>
          <w:tcPr>
            <w:tcW w:w="1466" w:type="dxa"/>
            <w:noWrap/>
            <w:vAlign w:val="center"/>
          </w:tcPr>
          <w:p w14:paraId="61558EAF"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Body fat</w:t>
            </w:r>
          </w:p>
        </w:tc>
        <w:tc>
          <w:tcPr>
            <w:tcW w:w="1209" w:type="dxa"/>
            <w:noWrap/>
            <w:vAlign w:val="center"/>
          </w:tcPr>
          <w:p w14:paraId="2A4FC01E"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VO2 max</w:t>
            </w:r>
          </w:p>
        </w:tc>
      </w:tr>
      <w:tr w:rsidR="00970B29" w14:paraId="17DB7DEB" w14:textId="77777777">
        <w:trPr>
          <w:trHeight w:val="275"/>
        </w:trPr>
        <w:tc>
          <w:tcPr>
            <w:tcW w:w="2268" w:type="dxa"/>
            <w:noWrap/>
            <w:vAlign w:val="center"/>
          </w:tcPr>
          <w:p w14:paraId="5BE127F8"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Con</w:t>
            </w:r>
          </w:p>
        </w:tc>
        <w:tc>
          <w:tcPr>
            <w:tcW w:w="1873" w:type="dxa"/>
            <w:noWrap/>
            <w:vAlign w:val="center"/>
          </w:tcPr>
          <w:p w14:paraId="67C7481B"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13.19%</w:t>
            </w:r>
          </w:p>
        </w:tc>
        <w:tc>
          <w:tcPr>
            <w:tcW w:w="1246" w:type="dxa"/>
            <w:noWrap/>
            <w:vAlign w:val="center"/>
          </w:tcPr>
          <w:p w14:paraId="63262D0A"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32.51%</w:t>
            </w:r>
          </w:p>
        </w:tc>
        <w:tc>
          <w:tcPr>
            <w:tcW w:w="2174" w:type="dxa"/>
            <w:noWrap/>
            <w:vAlign w:val="center"/>
          </w:tcPr>
          <w:p w14:paraId="4A9AD4CA"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4.22%</w:t>
            </w:r>
          </w:p>
        </w:tc>
        <w:tc>
          <w:tcPr>
            <w:tcW w:w="2577" w:type="dxa"/>
            <w:noWrap/>
            <w:vAlign w:val="center"/>
          </w:tcPr>
          <w:p w14:paraId="30E22266"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1381" w:type="dxa"/>
            <w:noWrap/>
            <w:vAlign w:val="center"/>
          </w:tcPr>
          <w:p w14:paraId="6E4E74CD"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28.51%</w:t>
            </w:r>
          </w:p>
        </w:tc>
        <w:tc>
          <w:tcPr>
            <w:tcW w:w="1466" w:type="dxa"/>
            <w:noWrap/>
            <w:vAlign w:val="center"/>
          </w:tcPr>
          <w:p w14:paraId="52E3BCD4"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3.93%</w:t>
            </w:r>
          </w:p>
        </w:tc>
        <w:tc>
          <w:tcPr>
            <w:tcW w:w="1209" w:type="dxa"/>
            <w:noWrap/>
            <w:vAlign w:val="center"/>
          </w:tcPr>
          <w:p w14:paraId="05D001A3"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3.54%</w:t>
            </w:r>
          </w:p>
        </w:tc>
      </w:tr>
      <w:tr w:rsidR="00970B29" w14:paraId="26DA3188" w14:textId="77777777">
        <w:trPr>
          <w:trHeight w:val="275"/>
        </w:trPr>
        <w:tc>
          <w:tcPr>
            <w:tcW w:w="2268" w:type="dxa"/>
            <w:noWrap/>
            <w:vAlign w:val="center"/>
          </w:tcPr>
          <w:p w14:paraId="5A7A6095"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HIIT≥75 mins/week</w:t>
            </w:r>
          </w:p>
        </w:tc>
        <w:tc>
          <w:tcPr>
            <w:tcW w:w="1873" w:type="dxa"/>
            <w:noWrap/>
            <w:vAlign w:val="center"/>
          </w:tcPr>
          <w:p w14:paraId="23D82785"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74.63%</w:t>
            </w:r>
          </w:p>
        </w:tc>
        <w:tc>
          <w:tcPr>
            <w:tcW w:w="1246" w:type="dxa"/>
            <w:noWrap/>
            <w:vAlign w:val="center"/>
          </w:tcPr>
          <w:p w14:paraId="3670E8AB"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76.12%</w:t>
            </w:r>
          </w:p>
        </w:tc>
        <w:tc>
          <w:tcPr>
            <w:tcW w:w="2174" w:type="dxa"/>
            <w:noWrap/>
            <w:vAlign w:val="center"/>
          </w:tcPr>
          <w:p w14:paraId="249AA950"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97.58%</w:t>
            </w:r>
          </w:p>
        </w:tc>
        <w:tc>
          <w:tcPr>
            <w:tcW w:w="2577" w:type="dxa"/>
            <w:noWrap/>
            <w:vAlign w:val="center"/>
          </w:tcPr>
          <w:p w14:paraId="5C5E1696"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56.23%</w:t>
            </w:r>
          </w:p>
        </w:tc>
        <w:tc>
          <w:tcPr>
            <w:tcW w:w="1381" w:type="dxa"/>
            <w:noWrap/>
            <w:vAlign w:val="center"/>
          </w:tcPr>
          <w:p w14:paraId="20955EFF"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72.73%</w:t>
            </w:r>
          </w:p>
        </w:tc>
        <w:tc>
          <w:tcPr>
            <w:tcW w:w="1466" w:type="dxa"/>
            <w:noWrap/>
            <w:vAlign w:val="center"/>
          </w:tcPr>
          <w:p w14:paraId="1D6A22B2"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84.74%</w:t>
            </w:r>
          </w:p>
        </w:tc>
        <w:tc>
          <w:tcPr>
            <w:tcW w:w="1209" w:type="dxa"/>
            <w:noWrap/>
            <w:vAlign w:val="center"/>
          </w:tcPr>
          <w:p w14:paraId="0BC1DA23"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88.68%</w:t>
            </w:r>
          </w:p>
        </w:tc>
      </w:tr>
      <w:tr w:rsidR="00970B29" w14:paraId="40BB6CDF" w14:textId="77777777">
        <w:trPr>
          <w:trHeight w:val="275"/>
        </w:trPr>
        <w:tc>
          <w:tcPr>
            <w:tcW w:w="2268" w:type="dxa"/>
            <w:noWrap/>
            <w:vAlign w:val="center"/>
          </w:tcPr>
          <w:p w14:paraId="1BAAE675"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HIIT&lt;75 mins/week</w:t>
            </w:r>
          </w:p>
        </w:tc>
        <w:tc>
          <w:tcPr>
            <w:tcW w:w="1873" w:type="dxa"/>
            <w:noWrap/>
            <w:vAlign w:val="center"/>
          </w:tcPr>
          <w:p w14:paraId="0657C4E3"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67.20%</w:t>
            </w:r>
          </w:p>
        </w:tc>
        <w:tc>
          <w:tcPr>
            <w:tcW w:w="1246" w:type="dxa"/>
            <w:noWrap/>
            <w:vAlign w:val="center"/>
          </w:tcPr>
          <w:p w14:paraId="7028FCA6"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57.03%</w:t>
            </w:r>
          </w:p>
        </w:tc>
        <w:tc>
          <w:tcPr>
            <w:tcW w:w="2174" w:type="dxa"/>
            <w:noWrap/>
            <w:vAlign w:val="center"/>
          </w:tcPr>
          <w:p w14:paraId="6F715161"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48.04%</w:t>
            </w:r>
          </w:p>
        </w:tc>
        <w:tc>
          <w:tcPr>
            <w:tcW w:w="2577" w:type="dxa"/>
            <w:noWrap/>
            <w:vAlign w:val="center"/>
          </w:tcPr>
          <w:p w14:paraId="694BF7C9"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66.77%</w:t>
            </w:r>
          </w:p>
        </w:tc>
        <w:tc>
          <w:tcPr>
            <w:tcW w:w="1381" w:type="dxa"/>
            <w:noWrap/>
            <w:vAlign w:val="center"/>
          </w:tcPr>
          <w:p w14:paraId="226DDC79"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63.23%</w:t>
            </w:r>
          </w:p>
        </w:tc>
        <w:tc>
          <w:tcPr>
            <w:tcW w:w="1466" w:type="dxa"/>
            <w:noWrap/>
            <w:vAlign w:val="center"/>
          </w:tcPr>
          <w:p w14:paraId="6BAFCA7F"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66.31%</w:t>
            </w:r>
          </w:p>
        </w:tc>
        <w:tc>
          <w:tcPr>
            <w:tcW w:w="1209" w:type="dxa"/>
            <w:noWrap/>
            <w:vAlign w:val="center"/>
          </w:tcPr>
          <w:p w14:paraId="51F86159"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65.03%</w:t>
            </w:r>
          </w:p>
        </w:tc>
      </w:tr>
      <w:tr w:rsidR="00970B29" w14:paraId="5BFE5169" w14:textId="77777777">
        <w:trPr>
          <w:trHeight w:val="879"/>
        </w:trPr>
        <w:tc>
          <w:tcPr>
            <w:tcW w:w="2268" w:type="dxa"/>
            <w:noWrap/>
            <w:vAlign w:val="center"/>
          </w:tcPr>
          <w:p w14:paraId="714C832C"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MICT≥150 mins/week</w:t>
            </w:r>
          </w:p>
        </w:tc>
        <w:tc>
          <w:tcPr>
            <w:tcW w:w="1873" w:type="dxa"/>
            <w:noWrap/>
            <w:vAlign w:val="center"/>
          </w:tcPr>
          <w:p w14:paraId="1F5118DC"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38.48%</w:t>
            </w:r>
          </w:p>
        </w:tc>
        <w:tc>
          <w:tcPr>
            <w:tcW w:w="1246" w:type="dxa"/>
            <w:noWrap/>
            <w:vAlign w:val="center"/>
          </w:tcPr>
          <w:p w14:paraId="05337CBA"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42.15%</w:t>
            </w:r>
          </w:p>
        </w:tc>
        <w:tc>
          <w:tcPr>
            <w:tcW w:w="2174" w:type="dxa"/>
            <w:noWrap/>
            <w:vAlign w:val="center"/>
          </w:tcPr>
          <w:p w14:paraId="2344A604"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2577" w:type="dxa"/>
            <w:noWrap/>
            <w:vAlign w:val="center"/>
          </w:tcPr>
          <w:p w14:paraId="1BA1B502"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20.19%</w:t>
            </w:r>
          </w:p>
        </w:tc>
        <w:tc>
          <w:tcPr>
            <w:tcW w:w="1381" w:type="dxa"/>
            <w:noWrap/>
            <w:vAlign w:val="center"/>
          </w:tcPr>
          <w:p w14:paraId="25A9C121"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55.07%</w:t>
            </w:r>
          </w:p>
        </w:tc>
        <w:tc>
          <w:tcPr>
            <w:tcW w:w="1466" w:type="dxa"/>
            <w:noWrap/>
            <w:vAlign w:val="center"/>
          </w:tcPr>
          <w:p w14:paraId="7C62D9B0"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53.02%</w:t>
            </w:r>
          </w:p>
        </w:tc>
        <w:tc>
          <w:tcPr>
            <w:tcW w:w="1209" w:type="dxa"/>
            <w:noWrap/>
            <w:vAlign w:val="center"/>
          </w:tcPr>
          <w:p w14:paraId="774638CF"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28.83%</w:t>
            </w:r>
          </w:p>
        </w:tc>
      </w:tr>
      <w:tr w:rsidR="00970B29" w14:paraId="52BD81E7" w14:textId="77777777">
        <w:trPr>
          <w:trHeight w:val="275"/>
        </w:trPr>
        <w:tc>
          <w:tcPr>
            <w:tcW w:w="2268" w:type="dxa"/>
            <w:noWrap/>
            <w:vAlign w:val="center"/>
          </w:tcPr>
          <w:p w14:paraId="46861EDB"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MICT&lt;150 mins/week</w:t>
            </w:r>
          </w:p>
        </w:tc>
        <w:tc>
          <w:tcPr>
            <w:tcW w:w="1873" w:type="dxa"/>
            <w:noWrap/>
            <w:vAlign w:val="center"/>
          </w:tcPr>
          <w:p w14:paraId="225A9F1D"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50.89%</w:t>
            </w:r>
          </w:p>
        </w:tc>
        <w:tc>
          <w:tcPr>
            <w:tcW w:w="1246" w:type="dxa"/>
            <w:noWrap/>
            <w:vAlign w:val="center"/>
          </w:tcPr>
          <w:p w14:paraId="0996D010"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47.55%</w:t>
            </w:r>
          </w:p>
        </w:tc>
        <w:tc>
          <w:tcPr>
            <w:tcW w:w="2174" w:type="dxa"/>
            <w:noWrap/>
            <w:vAlign w:val="center"/>
          </w:tcPr>
          <w:p w14:paraId="79B8B5F3"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50.16%</w:t>
            </w:r>
          </w:p>
        </w:tc>
        <w:tc>
          <w:tcPr>
            <w:tcW w:w="2577" w:type="dxa"/>
            <w:noWrap/>
            <w:vAlign w:val="center"/>
          </w:tcPr>
          <w:p w14:paraId="3E2917B3"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54.97%</w:t>
            </w:r>
          </w:p>
        </w:tc>
        <w:tc>
          <w:tcPr>
            <w:tcW w:w="1381" w:type="dxa"/>
            <w:noWrap/>
            <w:vAlign w:val="center"/>
          </w:tcPr>
          <w:p w14:paraId="497F0192"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39.50%</w:t>
            </w:r>
          </w:p>
        </w:tc>
        <w:tc>
          <w:tcPr>
            <w:tcW w:w="1466" w:type="dxa"/>
            <w:noWrap/>
            <w:vAlign w:val="center"/>
          </w:tcPr>
          <w:p w14:paraId="286C2C2F"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22.55%</w:t>
            </w:r>
          </w:p>
        </w:tc>
        <w:tc>
          <w:tcPr>
            <w:tcW w:w="1209" w:type="dxa"/>
            <w:noWrap/>
            <w:vAlign w:val="center"/>
          </w:tcPr>
          <w:p w14:paraId="58E7E15D"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53.90%</w:t>
            </w:r>
          </w:p>
        </w:tc>
      </w:tr>
      <w:tr w:rsidR="00970B29" w14:paraId="1BF378F2" w14:textId="77777777">
        <w:trPr>
          <w:trHeight w:val="275"/>
        </w:trPr>
        <w:tc>
          <w:tcPr>
            <w:tcW w:w="2268" w:type="dxa"/>
            <w:noWrap/>
            <w:vAlign w:val="center"/>
          </w:tcPr>
          <w:p w14:paraId="4B2D61F2"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HIIT+RT≥75 mins/week</w:t>
            </w:r>
          </w:p>
        </w:tc>
        <w:tc>
          <w:tcPr>
            <w:tcW w:w="1873" w:type="dxa"/>
            <w:noWrap/>
            <w:vAlign w:val="center"/>
          </w:tcPr>
          <w:p w14:paraId="27135164"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57.84%</w:t>
            </w:r>
          </w:p>
        </w:tc>
        <w:tc>
          <w:tcPr>
            <w:tcW w:w="1246" w:type="dxa"/>
            <w:noWrap/>
            <w:vAlign w:val="center"/>
          </w:tcPr>
          <w:p w14:paraId="2B261FF4"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50.22%</w:t>
            </w:r>
          </w:p>
        </w:tc>
        <w:tc>
          <w:tcPr>
            <w:tcW w:w="2174" w:type="dxa"/>
            <w:noWrap/>
            <w:vAlign w:val="center"/>
          </w:tcPr>
          <w:p w14:paraId="70A49713"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2577" w:type="dxa"/>
            <w:noWrap/>
            <w:vAlign w:val="center"/>
          </w:tcPr>
          <w:p w14:paraId="7544A005"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52.97%</w:t>
            </w:r>
          </w:p>
        </w:tc>
        <w:tc>
          <w:tcPr>
            <w:tcW w:w="1381" w:type="dxa"/>
            <w:noWrap/>
            <w:vAlign w:val="center"/>
          </w:tcPr>
          <w:p w14:paraId="64BBE436"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48.56%</w:t>
            </w:r>
          </w:p>
        </w:tc>
        <w:tc>
          <w:tcPr>
            <w:tcW w:w="1466" w:type="dxa"/>
            <w:noWrap/>
            <w:vAlign w:val="center"/>
          </w:tcPr>
          <w:p w14:paraId="172EEA53"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69.46%</w:t>
            </w:r>
          </w:p>
        </w:tc>
        <w:tc>
          <w:tcPr>
            <w:tcW w:w="1209" w:type="dxa"/>
            <w:noWrap/>
            <w:vAlign w:val="center"/>
          </w:tcPr>
          <w:p w14:paraId="7DE02B8B"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55.47%</w:t>
            </w:r>
          </w:p>
        </w:tc>
      </w:tr>
      <w:tr w:rsidR="00970B29" w14:paraId="17C496F4" w14:textId="77777777">
        <w:trPr>
          <w:trHeight w:val="275"/>
        </w:trPr>
        <w:tc>
          <w:tcPr>
            <w:tcW w:w="2268" w:type="dxa"/>
            <w:noWrap/>
            <w:vAlign w:val="center"/>
          </w:tcPr>
          <w:p w14:paraId="6673A2B8"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HIIT+RM≥75 mins/week</w:t>
            </w:r>
          </w:p>
        </w:tc>
        <w:tc>
          <w:tcPr>
            <w:tcW w:w="1873" w:type="dxa"/>
            <w:noWrap/>
            <w:vAlign w:val="center"/>
          </w:tcPr>
          <w:p w14:paraId="7D365FA1"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63.44%</w:t>
            </w:r>
          </w:p>
        </w:tc>
        <w:tc>
          <w:tcPr>
            <w:tcW w:w="1246" w:type="dxa"/>
            <w:noWrap/>
            <w:vAlign w:val="center"/>
          </w:tcPr>
          <w:p w14:paraId="29FFAE2F"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2174" w:type="dxa"/>
            <w:noWrap/>
            <w:vAlign w:val="center"/>
          </w:tcPr>
          <w:p w14:paraId="50C9FCF1"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2577" w:type="dxa"/>
            <w:noWrap/>
            <w:vAlign w:val="center"/>
          </w:tcPr>
          <w:p w14:paraId="6FF98868"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48.87%</w:t>
            </w:r>
          </w:p>
        </w:tc>
        <w:tc>
          <w:tcPr>
            <w:tcW w:w="1381" w:type="dxa"/>
            <w:noWrap/>
            <w:vAlign w:val="center"/>
          </w:tcPr>
          <w:p w14:paraId="52F2FC56"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49.20%</w:t>
            </w:r>
          </w:p>
        </w:tc>
        <w:tc>
          <w:tcPr>
            <w:tcW w:w="1466" w:type="dxa"/>
            <w:noWrap/>
            <w:vAlign w:val="center"/>
          </w:tcPr>
          <w:p w14:paraId="4EC74123"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1209" w:type="dxa"/>
            <w:noWrap/>
            <w:vAlign w:val="center"/>
          </w:tcPr>
          <w:p w14:paraId="4D1ACA02"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81.60%</w:t>
            </w:r>
          </w:p>
        </w:tc>
      </w:tr>
      <w:tr w:rsidR="00970B29" w14:paraId="6E1716C7" w14:textId="77777777">
        <w:trPr>
          <w:trHeight w:val="275"/>
        </w:trPr>
        <w:tc>
          <w:tcPr>
            <w:tcW w:w="2268" w:type="dxa"/>
            <w:noWrap/>
            <w:vAlign w:val="center"/>
          </w:tcPr>
          <w:p w14:paraId="6BDFDB84"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PLA</w:t>
            </w:r>
          </w:p>
        </w:tc>
        <w:tc>
          <w:tcPr>
            <w:tcW w:w="1873" w:type="dxa"/>
            <w:noWrap/>
            <w:vAlign w:val="center"/>
          </w:tcPr>
          <w:p w14:paraId="05F53EBC"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34.33%</w:t>
            </w:r>
          </w:p>
        </w:tc>
        <w:tc>
          <w:tcPr>
            <w:tcW w:w="1246" w:type="dxa"/>
            <w:noWrap/>
            <w:vAlign w:val="center"/>
          </w:tcPr>
          <w:p w14:paraId="2C745571"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44.43%</w:t>
            </w:r>
          </w:p>
        </w:tc>
        <w:tc>
          <w:tcPr>
            <w:tcW w:w="2174" w:type="dxa"/>
            <w:noWrap/>
            <w:vAlign w:val="center"/>
          </w:tcPr>
          <w:p w14:paraId="05FE8ACC"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2577" w:type="dxa"/>
            <w:noWrap/>
            <w:vAlign w:val="center"/>
          </w:tcPr>
          <w:p w14:paraId="111F772C"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1381" w:type="dxa"/>
            <w:noWrap/>
            <w:vAlign w:val="center"/>
          </w:tcPr>
          <w:p w14:paraId="7F2B9C43"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43.20%</w:t>
            </w:r>
          </w:p>
        </w:tc>
        <w:tc>
          <w:tcPr>
            <w:tcW w:w="1466" w:type="dxa"/>
            <w:noWrap/>
            <w:vAlign w:val="center"/>
          </w:tcPr>
          <w:p w14:paraId="4716A8E8" w14:textId="77777777" w:rsidR="00970B29" w:rsidRDefault="004E5010">
            <w:pPr>
              <w:widowControl/>
              <w:snapToGrid/>
              <w:spacing w:before="0" w:after="0"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NA</w:t>
            </w:r>
          </w:p>
        </w:tc>
        <w:tc>
          <w:tcPr>
            <w:tcW w:w="1209" w:type="dxa"/>
            <w:noWrap/>
            <w:vAlign w:val="center"/>
          </w:tcPr>
          <w:p w14:paraId="4B5A9BC8" w14:textId="77777777" w:rsidR="00970B29" w:rsidRDefault="004E5010">
            <w:pPr>
              <w:widowControl/>
              <w:snapToGrid/>
              <w:spacing w:before="0" w:after="0" w:line="480" w:lineRule="auto"/>
              <w:jc w:val="righ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22.85%</w:t>
            </w:r>
          </w:p>
        </w:tc>
      </w:tr>
    </w:tbl>
    <w:p w14:paraId="06D1C94E"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hint="eastAsia"/>
          <w:color w:val="auto"/>
          <w:sz w:val="24"/>
          <w:szCs w:val="24"/>
        </w:rPr>
        <w:t xml:space="preserve">Note: </w:t>
      </w:r>
      <w:r>
        <w:rPr>
          <w:rFonts w:ascii="Times New Roman" w:eastAsia="等线" w:hAnsi="Times New Roman" w:cs="Times New Roman"/>
          <w:color w:val="auto"/>
          <w:sz w:val="24"/>
          <w:szCs w:val="24"/>
        </w:rPr>
        <w:t>HIIT:</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High</w:t>
      </w:r>
      <w:proofErr w:type="gramStart"/>
      <w:r>
        <w:rPr>
          <w:rFonts w:ascii="Times New Roman" w:eastAsia="等线" w:hAnsi="Times New Roman" w:cs="Times New Roman"/>
          <w:color w:val="auto"/>
          <w:sz w:val="24"/>
          <w:szCs w:val="24"/>
        </w:rPr>
        <w:t xml:space="preserve">-Intensity </w:t>
      </w:r>
      <w:proofErr w:type="gramEnd"/>
      <w:r>
        <w:rPr>
          <w:rFonts w:ascii="Times New Roman" w:eastAsia="等线" w:hAnsi="Times New Roman" w:cs="Times New Roman"/>
          <w:color w:val="auto"/>
          <w:sz w:val="24"/>
          <w:szCs w:val="24"/>
        </w:rPr>
        <w:t>Interval Training;</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MICT:</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Moderate-intensity continuous training;</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RT:</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Resistance training</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RM: recovery modulation;</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lastRenderedPageBreak/>
        <w:t>PLA:</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sham-placebo</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VO2 max</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Maximum Oxygen Uptake</w:t>
      </w:r>
    </w:p>
    <w:p w14:paraId="3924764D" w14:textId="77777777" w:rsidR="00970B29" w:rsidRDefault="004E5010">
      <w:pPr>
        <w:spacing w:line="480" w:lineRule="auto"/>
        <w:rPr>
          <w:rFonts w:ascii="Times New Roman" w:eastAsia="等线" w:hAnsi="Times New Roman" w:cs="Times New Roman"/>
          <w:color w:val="auto"/>
          <w:sz w:val="24"/>
          <w:szCs w:val="24"/>
        </w:rPr>
        <w:sectPr w:rsidR="00970B29">
          <w:pgSz w:w="16838" w:h="11906" w:orient="landscape"/>
          <w:pgMar w:top="1417" w:right="1361" w:bottom="1417" w:left="1361" w:header="712" w:footer="853" w:gutter="0"/>
          <w:cols w:space="720"/>
        </w:sectPr>
      </w:pPr>
      <w:r>
        <w:rPr>
          <w:rFonts w:ascii="Times New Roman" w:eastAsia="等线" w:hAnsi="Times New Roman" w:cs="Times New Roman" w:hint="eastAsia"/>
          <w:color w:val="auto"/>
          <w:sz w:val="24"/>
          <w:szCs w:val="24"/>
        </w:rPr>
        <w:t xml:space="preserve"> </w:t>
      </w:r>
    </w:p>
    <w:p w14:paraId="46DB2DF5"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hint="eastAsia"/>
          <w:noProof/>
          <w:color w:val="auto"/>
          <w:sz w:val="24"/>
          <w:szCs w:val="24"/>
        </w:rPr>
        <w:lastRenderedPageBreak/>
        <w:drawing>
          <wp:inline distT="0" distB="0" distL="114300" distR="114300" wp14:anchorId="669CF558" wp14:editId="2E7D1466">
            <wp:extent cx="5760720" cy="5641340"/>
            <wp:effectExtent l="0" t="0" r="11430" b="16510"/>
            <wp:docPr id="1" name="图片 1" descr="Figure S1-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R1"/>
                    <pic:cNvPicPr>
                      <a:picLocks noChangeAspect="1"/>
                    </pic:cNvPicPr>
                  </pic:nvPicPr>
                  <pic:blipFill>
                    <a:blip r:embed="rId6"/>
                    <a:stretch>
                      <a:fillRect/>
                    </a:stretch>
                  </pic:blipFill>
                  <pic:spPr>
                    <a:xfrm>
                      <a:off x="0" y="0"/>
                      <a:ext cx="5760720" cy="5641340"/>
                    </a:xfrm>
                    <a:prstGeom prst="rect">
                      <a:avLst/>
                    </a:prstGeom>
                  </pic:spPr>
                </pic:pic>
              </a:graphicData>
            </a:graphic>
          </wp:inline>
        </w:drawing>
      </w:r>
    </w:p>
    <w:p w14:paraId="617EDC81" w14:textId="4CC09F85" w:rsidR="00970B29" w:rsidRDefault="004E5010" w:rsidP="002C7168">
      <w:pPr>
        <w:spacing w:line="480" w:lineRule="auto"/>
        <w:rPr>
          <w:rFonts w:ascii="Times New Roman" w:eastAsia="等线" w:hAnsi="Times New Roman" w:cs="Times New Roman" w:hint="eastAsia"/>
          <w:b/>
          <w:bCs/>
          <w:color w:val="auto"/>
          <w:sz w:val="24"/>
          <w:szCs w:val="24"/>
        </w:rPr>
      </w:pPr>
      <w:r>
        <w:rPr>
          <w:rFonts w:ascii="Times New Roman" w:eastAsia="等线" w:hAnsi="Times New Roman" w:cs="Times New Roman"/>
          <w:b/>
          <w:bCs/>
          <w:color w:val="auto"/>
          <w:sz w:val="24"/>
          <w:szCs w:val="24"/>
        </w:rPr>
        <w:t xml:space="preserve">Supplementary Figure 1 </w:t>
      </w:r>
      <w:r w:rsidR="002C7168" w:rsidRPr="003D55C1">
        <w:rPr>
          <w:rFonts w:ascii="Times New Roman" w:eastAsia="等线" w:hAnsi="Times New Roman" w:cs="Times New Roman"/>
          <w:color w:val="auto"/>
          <w:sz w:val="24"/>
          <w:szCs w:val="24"/>
        </w:rPr>
        <w:t>Inconsistency Test of Weight</w:t>
      </w:r>
      <w:r w:rsidR="002C7168" w:rsidRPr="003D55C1">
        <w:rPr>
          <w:rFonts w:ascii="Times New Roman" w:eastAsia="等线" w:hAnsi="Times New Roman" w:cs="Times New Roman" w:hint="eastAsia"/>
          <w:color w:val="auto"/>
          <w:sz w:val="24"/>
          <w:szCs w:val="24"/>
        </w:rPr>
        <w:t xml:space="preserve"> (A), </w:t>
      </w:r>
      <w:r w:rsidR="002C7168" w:rsidRPr="003D55C1">
        <w:rPr>
          <w:rFonts w:ascii="Times New Roman" w:eastAsia="等线" w:hAnsi="Times New Roman" w:cs="Times New Roman"/>
          <w:color w:val="auto"/>
          <w:sz w:val="24"/>
          <w:szCs w:val="24"/>
        </w:rPr>
        <w:t xml:space="preserve">BMI </w:t>
      </w:r>
      <w:r w:rsidR="002C7168" w:rsidRPr="003D55C1">
        <w:rPr>
          <w:rFonts w:ascii="Times New Roman" w:eastAsia="等线" w:hAnsi="Times New Roman" w:cs="Times New Roman" w:hint="eastAsia"/>
          <w:color w:val="auto"/>
          <w:sz w:val="24"/>
          <w:szCs w:val="24"/>
        </w:rPr>
        <w:t xml:space="preserve">(B), </w:t>
      </w:r>
      <w:r w:rsidR="002C7168" w:rsidRPr="003D55C1">
        <w:rPr>
          <w:rFonts w:ascii="Times New Roman" w:eastAsia="等线" w:hAnsi="Times New Roman" w:cs="Times New Roman"/>
          <w:color w:val="auto"/>
          <w:sz w:val="24"/>
          <w:szCs w:val="24"/>
        </w:rPr>
        <w:t xml:space="preserve">Body Fat </w:t>
      </w:r>
      <w:r w:rsidR="002C7168" w:rsidRPr="003D55C1">
        <w:rPr>
          <w:rFonts w:ascii="Times New Roman" w:eastAsia="等线" w:hAnsi="Times New Roman" w:cs="Times New Roman" w:hint="eastAsia"/>
          <w:color w:val="auto"/>
          <w:sz w:val="24"/>
          <w:szCs w:val="24"/>
        </w:rPr>
        <w:t xml:space="preserve">(C), </w:t>
      </w:r>
      <w:proofErr w:type="spellStart"/>
      <w:r w:rsidR="002C7168" w:rsidRPr="003D55C1">
        <w:rPr>
          <w:rFonts w:ascii="Times New Roman" w:eastAsia="等线" w:hAnsi="Times New Roman" w:cs="Times New Roman"/>
          <w:color w:val="auto"/>
          <w:sz w:val="24"/>
          <w:szCs w:val="24"/>
        </w:rPr>
        <w:t>VO₂max</w:t>
      </w:r>
      <w:proofErr w:type="spellEnd"/>
      <w:r w:rsidR="002C7168" w:rsidRPr="003D55C1">
        <w:rPr>
          <w:rFonts w:ascii="Times New Roman" w:eastAsia="等线" w:hAnsi="Times New Roman" w:cs="Times New Roman"/>
          <w:color w:val="auto"/>
          <w:sz w:val="24"/>
          <w:szCs w:val="24"/>
        </w:rPr>
        <w:t xml:space="preserve"> </w:t>
      </w:r>
      <w:r w:rsidR="002C7168" w:rsidRPr="003D55C1">
        <w:rPr>
          <w:rFonts w:ascii="Times New Roman" w:eastAsia="等线" w:hAnsi="Times New Roman" w:cs="Times New Roman" w:hint="eastAsia"/>
          <w:color w:val="auto"/>
          <w:sz w:val="24"/>
          <w:szCs w:val="24"/>
        </w:rPr>
        <w:t xml:space="preserve">(D), </w:t>
      </w:r>
      <w:r w:rsidR="002C7168" w:rsidRPr="003D55C1">
        <w:rPr>
          <w:rFonts w:ascii="Times New Roman" w:eastAsia="等线" w:hAnsi="Times New Roman" w:cs="Times New Roman"/>
          <w:color w:val="auto"/>
          <w:sz w:val="24"/>
          <w:szCs w:val="24"/>
        </w:rPr>
        <w:t xml:space="preserve">Waist-to-Hip Ratio </w:t>
      </w:r>
      <w:r w:rsidR="002C7168" w:rsidRPr="003D55C1">
        <w:rPr>
          <w:rFonts w:ascii="Times New Roman" w:eastAsia="等线" w:hAnsi="Times New Roman" w:cs="Times New Roman" w:hint="eastAsia"/>
          <w:color w:val="auto"/>
          <w:sz w:val="24"/>
          <w:szCs w:val="24"/>
        </w:rPr>
        <w:t xml:space="preserve">(E), </w:t>
      </w:r>
      <w:r w:rsidR="002C7168" w:rsidRPr="003D55C1">
        <w:rPr>
          <w:rFonts w:ascii="Times New Roman" w:eastAsia="等线" w:hAnsi="Times New Roman" w:cs="Times New Roman"/>
          <w:color w:val="auto"/>
          <w:sz w:val="24"/>
          <w:szCs w:val="24"/>
        </w:rPr>
        <w:t xml:space="preserve">Waist Circumference </w:t>
      </w:r>
      <w:r w:rsidR="002C7168" w:rsidRPr="003D55C1">
        <w:rPr>
          <w:rFonts w:ascii="Times New Roman" w:eastAsia="等线" w:hAnsi="Times New Roman" w:cs="Times New Roman" w:hint="eastAsia"/>
          <w:color w:val="auto"/>
          <w:sz w:val="24"/>
          <w:szCs w:val="24"/>
        </w:rPr>
        <w:t xml:space="preserve">(F), </w:t>
      </w:r>
      <w:r w:rsidR="002C7168" w:rsidRPr="003D55C1">
        <w:rPr>
          <w:rFonts w:ascii="Times New Roman" w:eastAsia="等线" w:hAnsi="Times New Roman" w:cs="Times New Roman"/>
          <w:color w:val="auto"/>
          <w:sz w:val="24"/>
          <w:szCs w:val="24"/>
        </w:rPr>
        <w:t xml:space="preserve">Hip Circumference </w:t>
      </w:r>
      <w:r w:rsidR="002C7168" w:rsidRPr="003D55C1">
        <w:rPr>
          <w:rFonts w:ascii="Times New Roman" w:eastAsia="等线" w:hAnsi="Times New Roman" w:cs="Times New Roman" w:hint="eastAsia"/>
          <w:color w:val="auto"/>
          <w:sz w:val="24"/>
          <w:szCs w:val="24"/>
        </w:rPr>
        <w:t xml:space="preserve">(G), </w:t>
      </w:r>
      <w:r w:rsidR="002C7168" w:rsidRPr="003D55C1">
        <w:rPr>
          <w:rFonts w:ascii="Times New Roman" w:eastAsia="等线" w:hAnsi="Times New Roman" w:cs="Times New Roman"/>
          <w:color w:val="auto"/>
          <w:sz w:val="24"/>
          <w:szCs w:val="24"/>
        </w:rPr>
        <w:t>Hip Circumference</w:t>
      </w:r>
      <w:r w:rsidR="002C7168" w:rsidRPr="003D55C1">
        <w:rPr>
          <w:rFonts w:ascii="Times New Roman" w:eastAsia="等线" w:hAnsi="Times New Roman" w:cs="Times New Roman" w:hint="eastAsia"/>
          <w:color w:val="auto"/>
          <w:sz w:val="24"/>
          <w:szCs w:val="24"/>
        </w:rPr>
        <w:t>(H).</w:t>
      </w:r>
    </w:p>
    <w:p w14:paraId="5ADE2C29" w14:textId="5A196AE5" w:rsidR="00970B29" w:rsidRDefault="002C7168">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color w:val="auto"/>
          <w:sz w:val="24"/>
          <w:szCs w:val="24"/>
        </w:rPr>
        <w:t>Note:</w:t>
      </w:r>
      <w:r>
        <w:rPr>
          <w:rFonts w:ascii="Times New Roman" w:eastAsia="等线" w:hAnsi="Times New Roman" w:cs="Times New Roman" w:hint="eastAsia"/>
          <w:color w:val="auto"/>
          <w:sz w:val="24"/>
          <w:szCs w:val="24"/>
        </w:rPr>
        <w:t xml:space="preserve"> G and H are both </w:t>
      </w:r>
      <w:r>
        <w:rPr>
          <w:rFonts w:ascii="Times New Roman" w:eastAsia="等线" w:hAnsi="Times New Roman" w:cs="Times New Roman"/>
          <w:color w:val="auto"/>
          <w:sz w:val="24"/>
          <w:szCs w:val="24"/>
        </w:rPr>
        <w:t>“</w:t>
      </w:r>
      <w:r w:rsidRPr="002C7168">
        <w:rPr>
          <w:rFonts w:ascii="Times New Roman" w:eastAsia="等线" w:hAnsi="Times New Roman" w:cs="Times New Roman"/>
          <w:color w:val="auto"/>
          <w:sz w:val="24"/>
          <w:szCs w:val="24"/>
        </w:rPr>
        <w:t>Hip Circumference</w:t>
      </w:r>
      <w:r>
        <w:rPr>
          <w:rFonts w:ascii="Times New Roman" w:eastAsia="等线" w:hAnsi="Times New Roman" w:cs="Times New Roman"/>
          <w:color w:val="auto"/>
          <w:sz w:val="24"/>
          <w:szCs w:val="24"/>
        </w:rPr>
        <w:t>”</w:t>
      </w:r>
      <w:r w:rsidRPr="002C7168">
        <w:rPr>
          <w:rFonts w:ascii="Times New Roman" w:eastAsia="等线" w:hAnsi="Times New Roman" w:cs="Times New Roman" w:hint="eastAsia"/>
          <w:color w:val="auto"/>
          <w:sz w:val="24"/>
          <w:szCs w:val="24"/>
        </w:rPr>
        <w:t xml:space="preserve">. </w:t>
      </w:r>
      <w:r w:rsidR="004E5010">
        <w:rPr>
          <w:rFonts w:ascii="Times New Roman" w:eastAsia="等线" w:hAnsi="Times New Roman" w:cs="Times New Roman"/>
          <w:color w:val="auto"/>
          <w:sz w:val="24"/>
          <w:szCs w:val="24"/>
        </w:rPr>
        <w:t>B</w:t>
      </w:r>
      <w:r w:rsidR="004E5010">
        <w:rPr>
          <w:rFonts w:ascii="Times New Roman" w:eastAsia="等线" w:hAnsi="Times New Roman" w:cs="Times New Roman"/>
          <w:color w:val="auto"/>
          <w:sz w:val="24"/>
          <w:szCs w:val="24"/>
        </w:rPr>
        <w:t>ecause the figure is too long, it is exported as several small figures and divided into these panels.</w:t>
      </w:r>
    </w:p>
    <w:p w14:paraId="1850FEEF" w14:textId="77777777" w:rsidR="00970B29" w:rsidRDefault="00970B29">
      <w:pPr>
        <w:spacing w:line="480" w:lineRule="auto"/>
        <w:rPr>
          <w:rFonts w:ascii="Times New Roman" w:eastAsia="等线" w:hAnsi="Times New Roman" w:cs="Times New Roman"/>
          <w:b/>
          <w:bCs/>
          <w:color w:val="auto"/>
          <w:sz w:val="24"/>
          <w:szCs w:val="24"/>
        </w:rPr>
      </w:pPr>
    </w:p>
    <w:p w14:paraId="7650C8B9" w14:textId="77777777"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hint="eastAsia"/>
          <w:b/>
          <w:bCs/>
          <w:noProof/>
          <w:color w:val="auto"/>
          <w:sz w:val="24"/>
          <w:szCs w:val="24"/>
        </w:rPr>
        <w:lastRenderedPageBreak/>
        <w:drawing>
          <wp:inline distT="0" distB="0" distL="114300" distR="114300" wp14:anchorId="0F846852" wp14:editId="65A2CE67">
            <wp:extent cx="5758180" cy="5297170"/>
            <wp:effectExtent l="0" t="0" r="13970" b="17780"/>
            <wp:docPr id="2" name="图片 2" descr="Figure S2-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R1"/>
                    <pic:cNvPicPr>
                      <a:picLocks noChangeAspect="1"/>
                    </pic:cNvPicPr>
                  </pic:nvPicPr>
                  <pic:blipFill>
                    <a:blip r:embed="rId7"/>
                    <a:stretch>
                      <a:fillRect/>
                    </a:stretch>
                  </pic:blipFill>
                  <pic:spPr>
                    <a:xfrm>
                      <a:off x="0" y="0"/>
                      <a:ext cx="5758180" cy="5297170"/>
                    </a:xfrm>
                    <a:prstGeom prst="rect">
                      <a:avLst/>
                    </a:prstGeom>
                  </pic:spPr>
                </pic:pic>
              </a:graphicData>
            </a:graphic>
          </wp:inline>
        </w:drawing>
      </w:r>
    </w:p>
    <w:p w14:paraId="1431605D" w14:textId="4427ADF4"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b/>
          <w:bCs/>
          <w:color w:val="auto"/>
          <w:sz w:val="24"/>
          <w:szCs w:val="24"/>
        </w:rPr>
        <w:t>Supplementary Figure 2</w:t>
      </w:r>
      <w:r>
        <w:rPr>
          <w:rFonts w:ascii="Times New Roman" w:eastAsia="等线" w:hAnsi="Times New Roman" w:cs="Times New Roman" w:hint="eastAsia"/>
          <w:b/>
          <w:bCs/>
          <w:color w:val="auto"/>
          <w:sz w:val="24"/>
          <w:szCs w:val="24"/>
        </w:rPr>
        <w:t xml:space="preserve"> </w:t>
      </w:r>
      <w:r w:rsidR="002C7168" w:rsidRPr="002C7168">
        <w:rPr>
          <w:rFonts w:ascii="Times New Roman" w:eastAsia="等线" w:hAnsi="Times New Roman" w:cs="Times New Roman"/>
          <w:color w:val="auto"/>
          <w:sz w:val="24"/>
          <w:szCs w:val="24"/>
        </w:rPr>
        <w:t>Heterogeneity Test of Weight</w:t>
      </w:r>
    </w:p>
    <w:p w14:paraId="454A8CB4" w14:textId="717AEF86" w:rsidR="00970B29" w:rsidRDefault="004E5010">
      <w:pPr>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 xml:space="preserve">Note: A, B, C, and </w:t>
      </w:r>
      <w:r>
        <w:rPr>
          <w:rFonts w:ascii="Times New Roman" w:eastAsia="等线" w:hAnsi="Times New Roman" w:cs="Times New Roman" w:hint="eastAsia"/>
          <w:color w:val="auto"/>
          <w:sz w:val="24"/>
          <w:szCs w:val="24"/>
        </w:rPr>
        <w:t>D</w:t>
      </w:r>
      <w:r>
        <w:rPr>
          <w:rFonts w:ascii="Times New Roman" w:eastAsia="等线" w:hAnsi="Times New Roman" w:cs="Times New Roman"/>
          <w:color w:val="auto"/>
          <w:sz w:val="24"/>
          <w:szCs w:val="24"/>
        </w:rPr>
        <w:t xml:space="preserve"> are all for "</w:t>
      </w:r>
      <w:r w:rsidR="002C7168" w:rsidRPr="002C7168">
        <w:rPr>
          <w:rFonts w:ascii="Times New Roman" w:eastAsia="等线" w:hAnsi="Times New Roman" w:cs="Times New Roman"/>
          <w:color w:val="auto"/>
          <w:sz w:val="24"/>
          <w:szCs w:val="24"/>
        </w:rPr>
        <w:t>Heterogeneity Test of Weight</w:t>
      </w:r>
      <w:r w:rsidR="002C7168">
        <w:rPr>
          <w:rFonts w:ascii="Times New Roman" w:eastAsia="等线" w:hAnsi="Times New Roman" w:cs="Times New Roman"/>
          <w:color w:val="auto"/>
          <w:sz w:val="24"/>
          <w:szCs w:val="24"/>
        </w:rPr>
        <w:t xml:space="preserve"> </w:t>
      </w:r>
      <w:r>
        <w:rPr>
          <w:rFonts w:ascii="Times New Roman" w:eastAsia="等线" w:hAnsi="Times New Roman" w:cs="Times New Roman"/>
          <w:color w:val="auto"/>
          <w:sz w:val="24"/>
          <w:szCs w:val="24"/>
        </w:rPr>
        <w:t>". Because the figure is too long, it is exported as several small figures and divided into these panels.</w:t>
      </w:r>
    </w:p>
    <w:p w14:paraId="5804A2B7" w14:textId="77777777" w:rsidR="00970B29" w:rsidRDefault="00970B29">
      <w:pPr>
        <w:spacing w:line="480" w:lineRule="auto"/>
        <w:rPr>
          <w:rFonts w:ascii="Times New Roman" w:eastAsia="等线" w:hAnsi="Times New Roman" w:cs="Times New Roman"/>
          <w:b/>
          <w:bCs/>
          <w:color w:val="auto"/>
          <w:sz w:val="24"/>
          <w:szCs w:val="24"/>
        </w:rPr>
      </w:pPr>
    </w:p>
    <w:p w14:paraId="44E331B4" w14:textId="77777777" w:rsidR="00970B29" w:rsidRDefault="00970B29">
      <w:pPr>
        <w:spacing w:line="480" w:lineRule="auto"/>
        <w:rPr>
          <w:rFonts w:ascii="Times New Roman" w:eastAsia="等线" w:hAnsi="Times New Roman" w:cs="Times New Roman"/>
          <w:b/>
          <w:bCs/>
          <w:color w:val="auto"/>
          <w:sz w:val="24"/>
          <w:szCs w:val="24"/>
        </w:rPr>
      </w:pPr>
    </w:p>
    <w:p w14:paraId="5AF69D75" w14:textId="77777777"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hint="eastAsia"/>
          <w:b/>
          <w:bCs/>
          <w:noProof/>
          <w:color w:val="auto"/>
          <w:sz w:val="24"/>
          <w:szCs w:val="24"/>
        </w:rPr>
        <w:lastRenderedPageBreak/>
        <w:drawing>
          <wp:inline distT="0" distB="0" distL="114300" distR="114300" wp14:anchorId="31D54399" wp14:editId="5D8F19ED">
            <wp:extent cx="5759450" cy="5281295"/>
            <wp:effectExtent l="0" t="0" r="12700" b="14605"/>
            <wp:docPr id="3" name="图片 3" descr="Figure S3-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R1"/>
                    <pic:cNvPicPr>
                      <a:picLocks noChangeAspect="1"/>
                    </pic:cNvPicPr>
                  </pic:nvPicPr>
                  <pic:blipFill>
                    <a:blip r:embed="rId8"/>
                    <a:stretch>
                      <a:fillRect/>
                    </a:stretch>
                  </pic:blipFill>
                  <pic:spPr>
                    <a:xfrm>
                      <a:off x="0" y="0"/>
                      <a:ext cx="5759450" cy="5281295"/>
                    </a:xfrm>
                    <a:prstGeom prst="rect">
                      <a:avLst/>
                    </a:prstGeom>
                  </pic:spPr>
                </pic:pic>
              </a:graphicData>
            </a:graphic>
          </wp:inline>
        </w:drawing>
      </w:r>
    </w:p>
    <w:p w14:paraId="42036DE4" w14:textId="62A0A35C" w:rsidR="00970B29" w:rsidRDefault="004E5010">
      <w:pPr>
        <w:rPr>
          <w:rFonts w:ascii="Times New Roman" w:hAnsi="Times New Roman" w:cs="Times New Roman"/>
          <w:b/>
          <w:bCs/>
          <w:color w:val="auto"/>
          <w:sz w:val="21"/>
          <w:szCs w:val="21"/>
        </w:rPr>
      </w:pPr>
      <w:r>
        <w:rPr>
          <w:rFonts w:ascii="Times New Roman" w:eastAsia="等线" w:hAnsi="Times New Roman" w:cs="Times New Roman"/>
          <w:b/>
          <w:bCs/>
          <w:color w:val="auto"/>
          <w:sz w:val="24"/>
          <w:szCs w:val="24"/>
        </w:rPr>
        <w:t xml:space="preserve">Supplementary Figure 3 </w:t>
      </w:r>
      <w:r w:rsidR="006A0007" w:rsidRPr="006A0007">
        <w:rPr>
          <w:rFonts w:ascii="Times New Roman" w:eastAsia="等线" w:hAnsi="Times New Roman" w:cs="Times New Roman"/>
          <w:color w:val="auto"/>
          <w:sz w:val="24"/>
          <w:szCs w:val="24"/>
        </w:rPr>
        <w:t xml:space="preserve">Heterogeneity Test of BMI </w:t>
      </w:r>
      <w:r w:rsidR="006A0007" w:rsidRPr="006A0007">
        <w:rPr>
          <w:rFonts w:ascii="Times New Roman" w:eastAsia="等线" w:hAnsi="Times New Roman" w:cs="Times New Roman"/>
          <w:b/>
          <w:bCs/>
          <w:color w:val="auto"/>
          <w:sz w:val="24"/>
          <w:szCs w:val="24"/>
        </w:rPr>
        <w:t xml:space="preserve"> </w:t>
      </w:r>
    </w:p>
    <w:p w14:paraId="189B9C3F" w14:textId="7CD252A4" w:rsidR="00970B29" w:rsidRDefault="004E5010">
      <w:pPr>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Note: A</w:t>
      </w:r>
      <w:r>
        <w:rPr>
          <w:rFonts w:ascii="Times New Roman" w:eastAsia="等线" w:hAnsi="Times New Roman" w:cs="Times New Roman" w:hint="eastAsia"/>
          <w:color w:val="auto"/>
          <w:sz w:val="24"/>
          <w:szCs w:val="24"/>
        </w:rPr>
        <w:t>,</w:t>
      </w:r>
      <w:r>
        <w:rPr>
          <w:rFonts w:ascii="Times New Roman" w:eastAsia="等线" w:hAnsi="Times New Roman" w:cs="Times New Roman"/>
          <w:color w:val="auto"/>
          <w:sz w:val="24"/>
          <w:szCs w:val="24"/>
        </w:rPr>
        <w:t xml:space="preserve"> B</w:t>
      </w:r>
      <w:r>
        <w:rPr>
          <w:rFonts w:ascii="Times New Roman" w:eastAsia="等线" w:hAnsi="Times New Roman" w:cs="Times New Roman" w:hint="eastAsia"/>
          <w:color w:val="auto"/>
          <w:sz w:val="24"/>
          <w:szCs w:val="24"/>
        </w:rPr>
        <w:t>, C, and D</w:t>
      </w:r>
      <w:r>
        <w:rPr>
          <w:rFonts w:ascii="Times New Roman" w:eastAsia="等线" w:hAnsi="Times New Roman" w:cs="Times New Roman"/>
          <w:color w:val="auto"/>
          <w:sz w:val="24"/>
          <w:szCs w:val="24"/>
        </w:rPr>
        <w:t xml:space="preserve"> are all for "</w:t>
      </w:r>
      <w:r w:rsidR="006A0007" w:rsidRPr="006A0007">
        <w:rPr>
          <w:rFonts w:ascii="Times New Roman" w:hAnsi="Times New Roman" w:cs="Times New Roman"/>
          <w:color w:val="auto"/>
          <w:sz w:val="21"/>
          <w:szCs w:val="21"/>
        </w:rPr>
        <w:t>Heterogeneity Test of BMI</w:t>
      </w:r>
      <w:r>
        <w:rPr>
          <w:rFonts w:ascii="Times New Roman" w:eastAsia="等线" w:hAnsi="Times New Roman" w:cs="Times New Roman"/>
          <w:color w:val="auto"/>
          <w:sz w:val="24"/>
          <w:szCs w:val="24"/>
        </w:rPr>
        <w:t>". Because the figure is too long, it is exported as several small figures and divided into these panels.</w:t>
      </w:r>
    </w:p>
    <w:p w14:paraId="24C5DD41" w14:textId="77777777" w:rsidR="00970B29" w:rsidRDefault="00970B29">
      <w:pPr>
        <w:tabs>
          <w:tab w:val="left" w:pos="1285"/>
        </w:tabs>
        <w:rPr>
          <w:rFonts w:ascii="Times New Roman" w:hAnsi="Times New Roman" w:cs="Times New Roman"/>
          <w:b/>
          <w:bCs/>
          <w:color w:val="auto"/>
          <w:sz w:val="21"/>
          <w:szCs w:val="21"/>
        </w:rPr>
      </w:pPr>
    </w:p>
    <w:p w14:paraId="55C5BB36" w14:textId="77777777" w:rsidR="00970B29" w:rsidRDefault="00970B29">
      <w:pPr>
        <w:spacing w:line="480" w:lineRule="auto"/>
        <w:rPr>
          <w:rFonts w:ascii="Times New Roman" w:eastAsia="等线" w:hAnsi="Times New Roman" w:cs="Times New Roman"/>
          <w:b/>
          <w:bCs/>
          <w:color w:val="auto"/>
          <w:sz w:val="24"/>
          <w:szCs w:val="24"/>
        </w:rPr>
      </w:pPr>
    </w:p>
    <w:p w14:paraId="1DABF417" w14:textId="77777777" w:rsidR="00970B29" w:rsidRDefault="00970B29">
      <w:pPr>
        <w:spacing w:line="480" w:lineRule="auto"/>
        <w:rPr>
          <w:rFonts w:ascii="Times New Roman" w:eastAsia="等线" w:hAnsi="Times New Roman" w:cs="Times New Roman"/>
          <w:b/>
          <w:bCs/>
          <w:color w:val="auto"/>
          <w:sz w:val="24"/>
          <w:szCs w:val="24"/>
        </w:rPr>
      </w:pPr>
    </w:p>
    <w:p w14:paraId="68BFD84A" w14:textId="77777777"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hint="eastAsia"/>
          <w:b/>
          <w:bCs/>
          <w:noProof/>
          <w:color w:val="auto"/>
          <w:sz w:val="24"/>
          <w:szCs w:val="24"/>
        </w:rPr>
        <w:lastRenderedPageBreak/>
        <w:drawing>
          <wp:inline distT="0" distB="0" distL="114300" distR="114300" wp14:anchorId="55E26EAA" wp14:editId="6ABC5A3B">
            <wp:extent cx="5758180" cy="3994785"/>
            <wp:effectExtent l="0" t="0" r="13970" b="5715"/>
            <wp:docPr id="4" name="图片 4" descr="Figure S4-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R1"/>
                    <pic:cNvPicPr>
                      <a:picLocks noChangeAspect="1"/>
                    </pic:cNvPicPr>
                  </pic:nvPicPr>
                  <pic:blipFill>
                    <a:blip r:embed="rId9"/>
                    <a:stretch>
                      <a:fillRect/>
                    </a:stretch>
                  </pic:blipFill>
                  <pic:spPr>
                    <a:xfrm>
                      <a:off x="0" y="0"/>
                      <a:ext cx="5758180" cy="3994785"/>
                    </a:xfrm>
                    <a:prstGeom prst="rect">
                      <a:avLst/>
                    </a:prstGeom>
                  </pic:spPr>
                </pic:pic>
              </a:graphicData>
            </a:graphic>
          </wp:inline>
        </w:drawing>
      </w:r>
    </w:p>
    <w:p w14:paraId="22D98918" w14:textId="29583AC4"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b/>
          <w:bCs/>
          <w:color w:val="auto"/>
          <w:sz w:val="24"/>
          <w:szCs w:val="24"/>
        </w:rPr>
        <w:t xml:space="preserve">Supplementary Figure 4 </w:t>
      </w:r>
      <w:r w:rsidR="00E626EB" w:rsidRPr="00E626EB">
        <w:rPr>
          <w:rFonts w:ascii="Times New Roman" w:eastAsia="等线" w:hAnsi="Times New Roman" w:cs="Times New Roman"/>
          <w:color w:val="auto"/>
          <w:sz w:val="24"/>
          <w:szCs w:val="24"/>
        </w:rPr>
        <w:t>Heterogeneity Test of Body Fat</w:t>
      </w:r>
      <w:r>
        <w:rPr>
          <w:rFonts w:ascii="Times New Roman" w:eastAsia="等线" w:hAnsi="Times New Roman" w:cs="Times New Roman"/>
          <w:b/>
          <w:bCs/>
          <w:color w:val="auto"/>
          <w:sz w:val="24"/>
          <w:szCs w:val="24"/>
        </w:rPr>
        <w:t xml:space="preserve"> </w:t>
      </w:r>
    </w:p>
    <w:p w14:paraId="0E6D1B03" w14:textId="447B29F0"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Note: A, B,</w:t>
      </w:r>
      <w:r w:rsidR="00E626EB">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and</w:t>
      </w:r>
      <w:r>
        <w:rPr>
          <w:rFonts w:ascii="Times New Roman" w:eastAsia="等线" w:hAnsi="Times New Roman" w:cs="Times New Roman" w:hint="eastAsia"/>
          <w:color w:val="auto"/>
          <w:sz w:val="24"/>
          <w:szCs w:val="24"/>
        </w:rPr>
        <w:t xml:space="preserve"> C</w:t>
      </w:r>
      <w:r>
        <w:rPr>
          <w:rFonts w:ascii="Times New Roman" w:eastAsia="等线" w:hAnsi="Times New Roman" w:cs="Times New Roman"/>
          <w:color w:val="auto"/>
          <w:sz w:val="24"/>
          <w:szCs w:val="24"/>
        </w:rPr>
        <w:t>are all for "</w:t>
      </w:r>
      <w:r w:rsidR="00E626EB" w:rsidRPr="00E626EB">
        <w:rPr>
          <w:rFonts w:ascii="Times New Roman" w:eastAsia="等线" w:hAnsi="Times New Roman" w:cs="Times New Roman"/>
          <w:color w:val="auto"/>
          <w:sz w:val="24"/>
          <w:szCs w:val="24"/>
        </w:rPr>
        <w:t>Heterogeneity Test of Body Fat</w:t>
      </w:r>
      <w:r>
        <w:rPr>
          <w:rFonts w:ascii="Times New Roman" w:eastAsia="等线" w:hAnsi="Times New Roman" w:cs="Times New Roman"/>
          <w:color w:val="auto"/>
          <w:sz w:val="24"/>
          <w:szCs w:val="24"/>
        </w:rPr>
        <w:t>". Because the figure is too long, it is exported as several small figures and divided into these panels.</w:t>
      </w:r>
    </w:p>
    <w:p w14:paraId="0AB20BE6" w14:textId="77777777" w:rsidR="00970B29" w:rsidRDefault="00970B29">
      <w:pPr>
        <w:spacing w:line="480" w:lineRule="auto"/>
        <w:rPr>
          <w:rFonts w:ascii="Times New Roman" w:eastAsia="等线" w:hAnsi="Times New Roman" w:cs="Times New Roman"/>
          <w:b/>
          <w:bCs/>
          <w:color w:val="auto"/>
          <w:sz w:val="24"/>
          <w:szCs w:val="24"/>
        </w:rPr>
      </w:pPr>
    </w:p>
    <w:p w14:paraId="6B7F26CE" w14:textId="77777777"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hint="eastAsia"/>
          <w:b/>
          <w:bCs/>
          <w:noProof/>
          <w:color w:val="auto"/>
          <w:sz w:val="24"/>
          <w:szCs w:val="24"/>
        </w:rPr>
        <w:lastRenderedPageBreak/>
        <w:drawing>
          <wp:inline distT="0" distB="0" distL="114300" distR="114300" wp14:anchorId="56DE678B" wp14:editId="2D371EBB">
            <wp:extent cx="5758180" cy="5004435"/>
            <wp:effectExtent l="0" t="0" r="13970" b="5715"/>
            <wp:docPr id="5" name="图片 5" descr="Figure S5-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5-R1"/>
                    <pic:cNvPicPr>
                      <a:picLocks noChangeAspect="1"/>
                    </pic:cNvPicPr>
                  </pic:nvPicPr>
                  <pic:blipFill>
                    <a:blip r:embed="rId10"/>
                    <a:stretch>
                      <a:fillRect/>
                    </a:stretch>
                  </pic:blipFill>
                  <pic:spPr>
                    <a:xfrm>
                      <a:off x="0" y="0"/>
                      <a:ext cx="5758180" cy="5004435"/>
                    </a:xfrm>
                    <a:prstGeom prst="rect">
                      <a:avLst/>
                    </a:prstGeom>
                  </pic:spPr>
                </pic:pic>
              </a:graphicData>
            </a:graphic>
          </wp:inline>
        </w:drawing>
      </w:r>
    </w:p>
    <w:p w14:paraId="0800AC25" w14:textId="4DEB52D3"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b/>
          <w:bCs/>
          <w:color w:val="auto"/>
          <w:sz w:val="24"/>
          <w:szCs w:val="24"/>
        </w:rPr>
        <w:t xml:space="preserve">Supplementary Figure 5 </w:t>
      </w:r>
      <w:r w:rsidR="004B6D5B" w:rsidRPr="004B6D5B">
        <w:rPr>
          <w:rFonts w:ascii="Times New Roman" w:eastAsia="等线" w:hAnsi="Times New Roman" w:cs="Times New Roman"/>
          <w:color w:val="auto"/>
          <w:sz w:val="24"/>
          <w:szCs w:val="24"/>
        </w:rPr>
        <w:t>Heterogeneity Test of VO</w:t>
      </w:r>
      <w:r w:rsidR="004B6D5B" w:rsidRPr="004B6D5B">
        <w:rPr>
          <w:rFonts w:ascii="Times New Roman" w:eastAsia="等线" w:hAnsi="Times New Roman" w:cs="Times New Roman"/>
          <w:color w:val="auto"/>
          <w:sz w:val="24"/>
          <w:szCs w:val="24"/>
          <w:vertAlign w:val="subscript"/>
        </w:rPr>
        <w:t>2</w:t>
      </w:r>
      <w:r w:rsidR="004B6D5B" w:rsidRPr="004B6D5B">
        <w:rPr>
          <w:rFonts w:ascii="Times New Roman" w:eastAsia="等线" w:hAnsi="Times New Roman" w:cs="Times New Roman"/>
          <w:color w:val="auto"/>
          <w:sz w:val="24"/>
          <w:szCs w:val="24"/>
        </w:rPr>
        <w:t xml:space="preserve"> Max</w:t>
      </w:r>
    </w:p>
    <w:p w14:paraId="3F48B4E9" w14:textId="3E4C600D"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Note: A, B, C, and D are all for "</w:t>
      </w:r>
      <w:r w:rsidR="004B6D5B" w:rsidRPr="004B6D5B">
        <w:rPr>
          <w:rFonts w:ascii="Times New Roman" w:eastAsia="等线" w:hAnsi="Times New Roman" w:cs="Times New Roman"/>
          <w:color w:val="auto"/>
          <w:sz w:val="24"/>
          <w:szCs w:val="24"/>
        </w:rPr>
        <w:t>Heterogeneity Test of VO2 Max</w:t>
      </w:r>
      <w:r>
        <w:rPr>
          <w:rFonts w:ascii="Times New Roman" w:eastAsia="等线" w:hAnsi="Times New Roman" w:cs="Times New Roman"/>
          <w:color w:val="auto"/>
          <w:sz w:val="24"/>
          <w:szCs w:val="24"/>
        </w:rPr>
        <w:t>". Because the figure is too long, it is exported as several small figures and divided into these panels.</w:t>
      </w:r>
    </w:p>
    <w:p w14:paraId="63511440" w14:textId="77777777" w:rsidR="00970B29" w:rsidRDefault="00970B29">
      <w:pPr>
        <w:spacing w:line="480" w:lineRule="auto"/>
        <w:rPr>
          <w:rFonts w:ascii="Times New Roman" w:eastAsia="等线" w:hAnsi="Times New Roman" w:cs="Times New Roman"/>
          <w:b/>
          <w:bCs/>
          <w:color w:val="auto"/>
          <w:sz w:val="24"/>
          <w:szCs w:val="24"/>
        </w:rPr>
      </w:pPr>
    </w:p>
    <w:p w14:paraId="3882D1A3" w14:textId="77777777"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hint="eastAsia"/>
          <w:b/>
          <w:bCs/>
          <w:noProof/>
          <w:color w:val="auto"/>
          <w:sz w:val="24"/>
          <w:szCs w:val="24"/>
        </w:rPr>
        <w:drawing>
          <wp:inline distT="0" distB="0" distL="114300" distR="114300" wp14:anchorId="36A2C09A" wp14:editId="1CC3B787">
            <wp:extent cx="5757545" cy="2001520"/>
            <wp:effectExtent l="0" t="0" r="14605" b="17780"/>
            <wp:docPr id="6" name="图片 6" descr="Figure S6-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6-R1"/>
                    <pic:cNvPicPr>
                      <a:picLocks noChangeAspect="1"/>
                    </pic:cNvPicPr>
                  </pic:nvPicPr>
                  <pic:blipFill>
                    <a:blip r:embed="rId11"/>
                    <a:stretch>
                      <a:fillRect/>
                    </a:stretch>
                  </pic:blipFill>
                  <pic:spPr>
                    <a:xfrm>
                      <a:off x="0" y="0"/>
                      <a:ext cx="5757545" cy="2001520"/>
                    </a:xfrm>
                    <a:prstGeom prst="rect">
                      <a:avLst/>
                    </a:prstGeom>
                  </pic:spPr>
                </pic:pic>
              </a:graphicData>
            </a:graphic>
          </wp:inline>
        </w:drawing>
      </w:r>
    </w:p>
    <w:p w14:paraId="0DB133C2" w14:textId="2F67D481"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b/>
          <w:bCs/>
          <w:color w:val="auto"/>
          <w:sz w:val="24"/>
          <w:szCs w:val="24"/>
        </w:rPr>
        <w:lastRenderedPageBreak/>
        <w:t xml:space="preserve">Supplementary Figure 6 </w:t>
      </w:r>
      <w:r w:rsidR="004B6D5B" w:rsidRPr="004B6D5B">
        <w:rPr>
          <w:rFonts w:ascii="Times New Roman" w:eastAsia="等线" w:hAnsi="Times New Roman" w:cs="Times New Roman"/>
          <w:color w:val="auto"/>
          <w:sz w:val="24"/>
          <w:szCs w:val="24"/>
        </w:rPr>
        <w:t>Heterogeneity Test of Waist-to-Hip Ratio</w:t>
      </w:r>
    </w:p>
    <w:p w14:paraId="621B4F46" w14:textId="5858ADB6"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Note: A</w:t>
      </w:r>
      <w:r>
        <w:rPr>
          <w:rFonts w:ascii="Times New Roman" w:eastAsia="等线" w:hAnsi="Times New Roman" w:cs="Times New Roman" w:hint="eastAsia"/>
          <w:color w:val="auto"/>
          <w:sz w:val="24"/>
          <w:szCs w:val="24"/>
        </w:rPr>
        <w:t xml:space="preserve"> and </w:t>
      </w:r>
      <w:r>
        <w:rPr>
          <w:rFonts w:ascii="Times New Roman" w:eastAsia="等线" w:hAnsi="Times New Roman" w:cs="Times New Roman"/>
          <w:color w:val="auto"/>
          <w:sz w:val="24"/>
          <w:szCs w:val="24"/>
        </w:rPr>
        <w:t>B are all for “</w:t>
      </w:r>
      <w:r w:rsidR="004B6D5B" w:rsidRPr="004B6D5B">
        <w:rPr>
          <w:rFonts w:ascii="Times New Roman" w:eastAsia="等线" w:hAnsi="Times New Roman" w:cs="Times New Roman"/>
          <w:color w:val="auto"/>
          <w:sz w:val="24"/>
          <w:szCs w:val="24"/>
        </w:rPr>
        <w:t>Heterogeneity Test of Waist-to-Hip Ratio</w:t>
      </w:r>
      <w:r>
        <w:rPr>
          <w:rFonts w:ascii="Times New Roman" w:eastAsia="等线" w:hAnsi="Times New Roman" w:cs="Times New Roman"/>
          <w:color w:val="auto"/>
          <w:sz w:val="24"/>
          <w:szCs w:val="24"/>
        </w:rPr>
        <w:t>”; G, H, I, J, K, L, and M are all for “body weight”; N and O are for “hip circumference”. Because the figure is too long, it is exported as several small figures and divided into these panels.</w:t>
      </w:r>
    </w:p>
    <w:p w14:paraId="4CBD1A4E" w14:textId="77777777" w:rsidR="00970B29" w:rsidRDefault="00970B29">
      <w:pPr>
        <w:spacing w:line="480" w:lineRule="auto"/>
        <w:rPr>
          <w:rFonts w:ascii="Times New Roman" w:eastAsia="等线" w:hAnsi="Times New Roman" w:cs="Times New Roman"/>
          <w:color w:val="auto"/>
          <w:sz w:val="24"/>
          <w:szCs w:val="24"/>
        </w:rPr>
      </w:pPr>
    </w:p>
    <w:p w14:paraId="0DA6EF11"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hint="eastAsia"/>
          <w:noProof/>
          <w:color w:val="auto"/>
          <w:sz w:val="24"/>
          <w:szCs w:val="24"/>
        </w:rPr>
        <w:drawing>
          <wp:inline distT="0" distB="0" distL="114300" distR="114300" wp14:anchorId="1B6478E2" wp14:editId="787E2A79">
            <wp:extent cx="5754370" cy="4399915"/>
            <wp:effectExtent l="0" t="0" r="17780" b="635"/>
            <wp:docPr id="7" name="图片 7" descr="Figure S7-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7-R1"/>
                    <pic:cNvPicPr>
                      <a:picLocks noChangeAspect="1"/>
                    </pic:cNvPicPr>
                  </pic:nvPicPr>
                  <pic:blipFill>
                    <a:blip r:embed="rId12"/>
                    <a:stretch>
                      <a:fillRect/>
                    </a:stretch>
                  </pic:blipFill>
                  <pic:spPr>
                    <a:xfrm>
                      <a:off x="0" y="0"/>
                      <a:ext cx="5754370" cy="4399915"/>
                    </a:xfrm>
                    <a:prstGeom prst="rect">
                      <a:avLst/>
                    </a:prstGeom>
                  </pic:spPr>
                </pic:pic>
              </a:graphicData>
            </a:graphic>
          </wp:inline>
        </w:drawing>
      </w:r>
    </w:p>
    <w:p w14:paraId="582E12A6" w14:textId="09073571" w:rsidR="00970B29" w:rsidRDefault="004E5010">
      <w:pPr>
        <w:spacing w:line="480" w:lineRule="auto"/>
        <w:rPr>
          <w:rFonts w:ascii="Times New Roman" w:eastAsia="等线" w:hAnsi="Times New Roman" w:cs="Times New Roman"/>
          <w:b/>
          <w:bCs/>
          <w:color w:val="auto"/>
          <w:sz w:val="24"/>
          <w:szCs w:val="24"/>
        </w:rPr>
      </w:pPr>
      <w:r>
        <w:rPr>
          <w:rFonts w:ascii="Times New Roman" w:eastAsia="等线" w:hAnsi="Times New Roman" w:cs="Times New Roman"/>
          <w:b/>
          <w:bCs/>
          <w:color w:val="auto"/>
          <w:sz w:val="24"/>
          <w:szCs w:val="24"/>
        </w:rPr>
        <w:t xml:space="preserve">Supplementary Figure </w:t>
      </w:r>
      <w:r>
        <w:rPr>
          <w:rFonts w:ascii="Times New Roman" w:eastAsia="等线" w:hAnsi="Times New Roman" w:cs="Times New Roman" w:hint="eastAsia"/>
          <w:b/>
          <w:bCs/>
          <w:color w:val="auto"/>
          <w:sz w:val="24"/>
          <w:szCs w:val="24"/>
        </w:rPr>
        <w:t>7</w:t>
      </w:r>
      <w:r w:rsidR="004B6D5B" w:rsidRPr="004B6D5B">
        <w:t xml:space="preserve"> </w:t>
      </w:r>
      <w:r w:rsidR="004B6D5B" w:rsidRPr="004B6D5B">
        <w:rPr>
          <w:rFonts w:ascii="Times New Roman" w:eastAsia="等线" w:hAnsi="Times New Roman" w:cs="Times New Roman"/>
          <w:color w:val="auto"/>
          <w:sz w:val="24"/>
          <w:szCs w:val="24"/>
        </w:rPr>
        <w:t>Heterogeneity Test of Waist Circumference</w:t>
      </w:r>
    </w:p>
    <w:p w14:paraId="7A8E6256" w14:textId="4CFA4ED2"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Note: A, B</w:t>
      </w:r>
      <w:r>
        <w:rPr>
          <w:rFonts w:ascii="Times New Roman" w:eastAsia="等线" w:hAnsi="Times New Roman" w:cs="Times New Roman" w:hint="eastAsia"/>
          <w:color w:val="auto"/>
          <w:sz w:val="24"/>
          <w:szCs w:val="24"/>
        </w:rPr>
        <w:t xml:space="preserve"> C and D </w:t>
      </w:r>
      <w:r>
        <w:rPr>
          <w:rFonts w:ascii="Times New Roman" w:eastAsia="等线" w:hAnsi="Times New Roman" w:cs="Times New Roman"/>
          <w:color w:val="auto"/>
          <w:sz w:val="24"/>
          <w:szCs w:val="24"/>
        </w:rPr>
        <w:t>are all for “</w:t>
      </w:r>
      <w:r w:rsidR="004B6D5B" w:rsidRPr="004B6D5B">
        <w:rPr>
          <w:rFonts w:ascii="Times New Roman" w:eastAsia="等线" w:hAnsi="Times New Roman" w:cs="Times New Roman"/>
          <w:color w:val="auto"/>
          <w:sz w:val="24"/>
          <w:szCs w:val="24"/>
        </w:rPr>
        <w:t>Heterogeneity Test of Waist Circumference</w:t>
      </w:r>
      <w:r>
        <w:rPr>
          <w:rFonts w:ascii="Times New Roman" w:eastAsia="等线" w:hAnsi="Times New Roman" w:cs="Times New Roman"/>
          <w:color w:val="auto"/>
          <w:sz w:val="24"/>
          <w:szCs w:val="24"/>
        </w:rPr>
        <w:t>”</w:t>
      </w:r>
      <w:r>
        <w:rPr>
          <w:rFonts w:ascii="Times New Roman" w:eastAsia="等线" w:hAnsi="Times New Roman" w:cs="Times New Roman" w:hint="eastAsia"/>
          <w:color w:val="auto"/>
          <w:sz w:val="24"/>
          <w:szCs w:val="24"/>
        </w:rPr>
        <w:t>.</w:t>
      </w:r>
      <w:r>
        <w:rPr>
          <w:rFonts w:ascii="Times New Roman" w:eastAsia="等线" w:hAnsi="Times New Roman" w:cs="Times New Roman"/>
          <w:color w:val="auto"/>
          <w:sz w:val="24"/>
          <w:szCs w:val="24"/>
        </w:rPr>
        <w:t xml:space="preserve"> Because the figure is too long, it is exported as several small figures and divided into these panels.</w:t>
      </w:r>
    </w:p>
    <w:p w14:paraId="435F7CFF" w14:textId="77777777" w:rsidR="00970B29" w:rsidRDefault="00970B29">
      <w:pPr>
        <w:spacing w:line="480" w:lineRule="auto"/>
        <w:rPr>
          <w:rFonts w:ascii="Times New Roman" w:eastAsia="等线" w:hAnsi="Times New Roman" w:cs="Times New Roman"/>
          <w:color w:val="auto"/>
          <w:sz w:val="24"/>
          <w:szCs w:val="24"/>
        </w:rPr>
      </w:pPr>
    </w:p>
    <w:p w14:paraId="414B10F0" w14:textId="77777777"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hint="eastAsia"/>
          <w:noProof/>
          <w:color w:val="auto"/>
          <w:sz w:val="24"/>
          <w:szCs w:val="24"/>
        </w:rPr>
        <w:lastRenderedPageBreak/>
        <w:drawing>
          <wp:inline distT="0" distB="0" distL="114300" distR="114300" wp14:anchorId="1B3062E3" wp14:editId="2A4E6CEB">
            <wp:extent cx="5758180" cy="2562225"/>
            <wp:effectExtent l="0" t="0" r="13970" b="9525"/>
            <wp:docPr id="8" name="图片 8" descr="Figure S8-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8-R1"/>
                    <pic:cNvPicPr>
                      <a:picLocks noChangeAspect="1"/>
                    </pic:cNvPicPr>
                  </pic:nvPicPr>
                  <pic:blipFill>
                    <a:blip r:embed="rId13"/>
                    <a:stretch>
                      <a:fillRect/>
                    </a:stretch>
                  </pic:blipFill>
                  <pic:spPr>
                    <a:xfrm>
                      <a:off x="0" y="0"/>
                      <a:ext cx="5758180" cy="2562225"/>
                    </a:xfrm>
                    <a:prstGeom prst="rect">
                      <a:avLst/>
                    </a:prstGeom>
                  </pic:spPr>
                </pic:pic>
              </a:graphicData>
            </a:graphic>
          </wp:inline>
        </w:drawing>
      </w:r>
    </w:p>
    <w:p w14:paraId="77D599E8" w14:textId="34413D1D" w:rsidR="00970B29" w:rsidRPr="00A87CCB"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b/>
          <w:bCs/>
          <w:color w:val="auto"/>
          <w:sz w:val="24"/>
          <w:szCs w:val="24"/>
        </w:rPr>
        <w:t xml:space="preserve">Supplementary Figure </w:t>
      </w:r>
      <w:r>
        <w:rPr>
          <w:rFonts w:ascii="Times New Roman" w:eastAsia="等线" w:hAnsi="Times New Roman" w:cs="Times New Roman" w:hint="eastAsia"/>
          <w:b/>
          <w:bCs/>
          <w:color w:val="auto"/>
          <w:sz w:val="24"/>
          <w:szCs w:val="24"/>
        </w:rPr>
        <w:t>8</w:t>
      </w:r>
      <w:r w:rsidR="004B6D5B" w:rsidRPr="004B6D5B">
        <w:t xml:space="preserve"> </w:t>
      </w:r>
      <w:r w:rsidR="004B6D5B" w:rsidRPr="00A87CCB">
        <w:rPr>
          <w:rFonts w:ascii="Times New Roman" w:eastAsia="等线" w:hAnsi="Times New Roman" w:cs="Times New Roman"/>
          <w:color w:val="auto"/>
          <w:sz w:val="24"/>
          <w:szCs w:val="24"/>
        </w:rPr>
        <w:t>Heterogeneity Test of Hip Circumference</w:t>
      </w:r>
    </w:p>
    <w:p w14:paraId="587E4780" w14:textId="766EF5E9" w:rsidR="00970B29" w:rsidRDefault="004E5010">
      <w:pPr>
        <w:spacing w:line="480" w:lineRule="auto"/>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Note: A</w:t>
      </w:r>
      <w:r>
        <w:rPr>
          <w:rFonts w:ascii="Times New Roman" w:eastAsia="等线" w:hAnsi="Times New Roman" w:cs="Times New Roman" w:hint="eastAsia"/>
          <w:color w:val="auto"/>
          <w:sz w:val="24"/>
          <w:szCs w:val="24"/>
        </w:rPr>
        <w:t xml:space="preserve"> and </w:t>
      </w:r>
      <w:r>
        <w:rPr>
          <w:rFonts w:ascii="Times New Roman" w:eastAsia="等线" w:hAnsi="Times New Roman" w:cs="Times New Roman"/>
          <w:color w:val="auto"/>
          <w:sz w:val="24"/>
          <w:szCs w:val="24"/>
        </w:rPr>
        <w:t>B</w:t>
      </w:r>
      <w:r>
        <w:rPr>
          <w:rFonts w:ascii="Times New Roman" w:eastAsia="等线" w:hAnsi="Times New Roman" w:cs="Times New Roman" w:hint="eastAsia"/>
          <w:color w:val="auto"/>
          <w:sz w:val="24"/>
          <w:szCs w:val="24"/>
        </w:rPr>
        <w:t xml:space="preserve"> </w:t>
      </w:r>
      <w:r>
        <w:rPr>
          <w:rFonts w:ascii="Times New Roman" w:eastAsia="等线" w:hAnsi="Times New Roman" w:cs="Times New Roman"/>
          <w:color w:val="auto"/>
          <w:sz w:val="24"/>
          <w:szCs w:val="24"/>
        </w:rPr>
        <w:t>are all for “</w:t>
      </w:r>
      <w:r w:rsidR="004B6D5B" w:rsidRPr="00A87CCB">
        <w:rPr>
          <w:rFonts w:ascii="Times New Roman" w:eastAsia="等线" w:hAnsi="Times New Roman" w:cs="Times New Roman"/>
          <w:color w:val="auto"/>
          <w:sz w:val="24"/>
          <w:szCs w:val="24"/>
        </w:rPr>
        <w:t>Heterogeneity Test of Hip Circumference</w:t>
      </w:r>
      <w:r>
        <w:rPr>
          <w:rFonts w:ascii="Times New Roman" w:eastAsia="等线" w:hAnsi="Times New Roman" w:cs="Times New Roman"/>
          <w:color w:val="auto"/>
          <w:sz w:val="24"/>
          <w:szCs w:val="24"/>
        </w:rPr>
        <w:t>”. Because the figure is too long, it is exported as several small figures and divided into these panels.</w:t>
      </w:r>
    </w:p>
    <w:p w14:paraId="7F89DAD4" w14:textId="77777777" w:rsidR="00970B29" w:rsidRDefault="00970B29">
      <w:pPr>
        <w:spacing w:line="480" w:lineRule="auto"/>
        <w:rPr>
          <w:rFonts w:ascii="Times New Roman" w:eastAsia="等线" w:hAnsi="Times New Roman" w:cs="Times New Roman"/>
          <w:color w:val="auto"/>
          <w:sz w:val="24"/>
          <w:szCs w:val="24"/>
        </w:rPr>
      </w:pPr>
    </w:p>
    <w:sectPr w:rsidR="00970B29">
      <w:pgSz w:w="11906" w:h="16838"/>
      <w:pgMar w:top="1361" w:right="1417" w:bottom="1361" w:left="1417" w:header="712" w:footer="8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DD2F3" w14:textId="77777777" w:rsidR="004E5010" w:rsidRDefault="004E5010">
      <w:pPr>
        <w:spacing w:line="240" w:lineRule="auto"/>
      </w:pPr>
      <w:r>
        <w:separator/>
      </w:r>
    </w:p>
  </w:endnote>
  <w:endnote w:type="continuationSeparator" w:id="0">
    <w:p w14:paraId="33C343BE" w14:textId="77777777" w:rsidR="004E5010" w:rsidRDefault="004E5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norHAnsi">
    <w:altName w:val="Segoe Print"/>
    <w:charset w:val="00"/>
    <w:family w:val="auto"/>
    <w:pitch w:val="default"/>
  </w:font>
  <w:font w:name="minorEastAsia">
    <w:altName w:val="宋体"/>
    <w:charset w:val="86"/>
    <w:family w:val="auto"/>
    <w:pitch w:val="default"/>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B294" w14:textId="77777777" w:rsidR="004E5010" w:rsidRDefault="004E5010">
      <w:pPr>
        <w:spacing w:before="0" w:after="0"/>
      </w:pPr>
      <w:r>
        <w:separator/>
      </w:r>
    </w:p>
  </w:footnote>
  <w:footnote w:type="continuationSeparator" w:id="0">
    <w:p w14:paraId="7F0FEA1B" w14:textId="77777777" w:rsidR="004E5010" w:rsidRDefault="004E501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proofState w:spelling="clean" w:grammar="clean"/>
  <w:defaultTabStop w:val="42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635801"/>
    <w:rsid w:val="002C7168"/>
    <w:rsid w:val="003D55C1"/>
    <w:rsid w:val="004577A7"/>
    <w:rsid w:val="004A18BE"/>
    <w:rsid w:val="004B6D5B"/>
    <w:rsid w:val="004E5010"/>
    <w:rsid w:val="00635801"/>
    <w:rsid w:val="006A0007"/>
    <w:rsid w:val="0085276C"/>
    <w:rsid w:val="00970B29"/>
    <w:rsid w:val="00A87CCB"/>
    <w:rsid w:val="00B6435E"/>
    <w:rsid w:val="00C255F5"/>
    <w:rsid w:val="00E626EB"/>
    <w:rsid w:val="06712E9B"/>
    <w:rsid w:val="108576E6"/>
    <w:rsid w:val="12B225FD"/>
    <w:rsid w:val="183103F7"/>
    <w:rsid w:val="2E094DD7"/>
    <w:rsid w:val="383E79A4"/>
    <w:rsid w:val="39E13629"/>
    <w:rsid w:val="3D6267D9"/>
    <w:rsid w:val="49FE6E58"/>
    <w:rsid w:val="4D765610"/>
    <w:rsid w:val="505E7FFF"/>
    <w:rsid w:val="57F94DE1"/>
    <w:rsid w:val="5CB77264"/>
    <w:rsid w:val="5D1E232C"/>
    <w:rsid w:val="77C743F6"/>
    <w:rsid w:val="799449EA"/>
    <w:rsid w:val="7D001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2A395"/>
  <w15:docId w15:val="{BA88133A-5F72-42DC-8572-69A67180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9"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spacing w:before="60" w:after="60" w:line="312" w:lineRule="auto"/>
    </w:pPr>
    <w:rPr>
      <w:rFonts w:ascii="minorHAnsi" w:eastAsia="minorEastAsia" w:hAnsi="minorHAnsi" w:cstheme="minorBidi"/>
      <w:color w:val="333333"/>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pacing w:line="240" w:lineRule="auto"/>
    </w:pPr>
    <w:rPr>
      <w:sz w:val="18"/>
      <w:szCs w:val="18"/>
    </w:rPr>
  </w:style>
  <w:style w:type="paragraph" w:styleId="a5">
    <w:name w:val="header"/>
    <w:basedOn w:val="a"/>
    <w:link w:val="a6"/>
    <w:qFormat/>
    <w:pPr>
      <w:tabs>
        <w:tab w:val="center" w:pos="4153"/>
        <w:tab w:val="right" w:pos="8306"/>
      </w:tabs>
      <w:spacing w:line="240" w:lineRule="auto"/>
      <w:jc w:val="center"/>
    </w:pPr>
    <w:rPr>
      <w:sz w:val="18"/>
      <w:szCs w:val="18"/>
    </w:rPr>
  </w:style>
  <w:style w:type="paragraph" w:styleId="a7">
    <w:name w:val="Title"/>
    <w:basedOn w:val="a"/>
    <w:next w:val="a"/>
    <w:uiPriority w:val="9"/>
    <w:qFormat/>
    <w:pPr>
      <w:keepNext/>
      <w:keepLines/>
      <w:spacing w:before="0" w:after="0" w:line="408" w:lineRule="auto"/>
      <w:jc w:val="center"/>
      <w:outlineLvl w:val="0"/>
    </w:pPr>
    <w:rPr>
      <w:b/>
      <w:bCs/>
      <w:color w:val="1A1A1A"/>
      <w:sz w:val="48"/>
      <w:szCs w:val="48"/>
    </w:rPr>
  </w:style>
  <w:style w:type="table" w:styleId="a8">
    <w:name w:val="Table Grid"/>
    <w:basedOn w:val="a1"/>
    <w:uiPriority w:val="39"/>
    <w:qFormat/>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60" w:type="dxa"/>
        <w:left w:w="60" w:type="dxa"/>
        <w:bottom w:w="45" w:type="dxa"/>
        <w:right w:w="60" w:type="dxa"/>
      </w:tblCellMar>
    </w:tblPr>
    <w:tcPr>
      <w:vAlign w:val="center"/>
    </w:tcPr>
  </w:style>
  <w:style w:type="character" w:customStyle="1" w:styleId="a6">
    <w:name w:val="页眉 字符"/>
    <w:basedOn w:val="a0"/>
    <w:link w:val="a5"/>
    <w:qFormat/>
    <w:rPr>
      <w:rFonts w:ascii="minorHAnsi" w:eastAsia="minorEastAsia" w:hAnsi="minorHAnsi" w:cstheme="minorBidi"/>
      <w:color w:val="333333"/>
      <w:kern w:val="2"/>
      <w:sz w:val="18"/>
      <w:szCs w:val="18"/>
    </w:rPr>
  </w:style>
  <w:style w:type="character" w:customStyle="1" w:styleId="a4">
    <w:name w:val="页脚 字符"/>
    <w:basedOn w:val="a0"/>
    <w:link w:val="a3"/>
    <w:qFormat/>
    <w:rPr>
      <w:rFonts w:ascii="minorHAnsi" w:eastAsia="minorEastAsia" w:hAnsi="minorHAnsi" w:cstheme="minorBidi"/>
      <w:color w:val="33333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1023</Words>
  <Characters>5836</Characters>
  <Application>Microsoft Office Word</Application>
  <DocSecurity>0</DocSecurity>
  <Lines>48</Lines>
  <Paragraphs>13</Paragraphs>
  <ScaleCrop>false</ScaleCrop>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yanzh</dc:creator>
  <cp:lastModifiedBy>郑</cp:lastModifiedBy>
  <cp:revision>9</cp:revision>
  <dcterms:created xsi:type="dcterms:W3CDTF">2024-06-04T16:31:00Z</dcterms:created>
  <dcterms:modified xsi:type="dcterms:W3CDTF">2026-03-16T08:16:00Z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eyJoZGlkIjoiZGZlZWJhNzJjMjVkMjg2YzI3OTAyNDIxY2QzMzI5MTgiLCJ1c2VySWQiOiIxMjcxMDYyODYyIn0=</vt:lpwstr>
  </property>
  <property fmtid="{D5CDD505-2E9C-101B-9397-08002B2CF9AE}" pid="4" name="ICV">
    <vt:lpwstr>CBB8464FDA6B48358C724A593BC5980E_12</vt:lpwstr>
  </property>
</Properties>
</file>