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39E92" w14:textId="66952448" w:rsidR="00E97C42" w:rsidRPr="00235610" w:rsidRDefault="00E97C42" w:rsidP="00E11624">
      <w:pPr>
        <w:spacing w:line="360" w:lineRule="auto"/>
        <w:rPr>
          <w:rFonts w:asciiTheme="minorHAnsi" w:hAnsiTheme="minorHAnsi" w:cstheme="minorHAnsi"/>
          <w:b/>
          <w:u w:val="single"/>
        </w:rPr>
      </w:pPr>
      <w:bookmarkStart w:id="0" w:name="_Hlk198060330"/>
      <w:bookmarkEnd w:id="0"/>
      <w:r w:rsidRPr="00235610">
        <w:rPr>
          <w:rFonts w:asciiTheme="minorHAnsi" w:hAnsiTheme="minorHAnsi" w:cstheme="minorHAnsi"/>
          <w:b/>
          <w:u w:val="single"/>
        </w:rPr>
        <w:t xml:space="preserve">Appendix </w:t>
      </w:r>
      <w:r w:rsidR="00D73F76">
        <w:rPr>
          <w:rFonts w:asciiTheme="minorHAnsi" w:hAnsiTheme="minorHAnsi" w:cstheme="minorHAnsi"/>
          <w:b/>
          <w:u w:val="single"/>
        </w:rPr>
        <w:t>3</w:t>
      </w:r>
      <w:r w:rsidRPr="00235610">
        <w:rPr>
          <w:rFonts w:asciiTheme="minorHAnsi" w:hAnsiTheme="minorHAnsi" w:cstheme="minorHAnsi"/>
          <w:b/>
          <w:u w:val="single"/>
        </w:rPr>
        <w:t xml:space="preserve">: </w:t>
      </w:r>
      <w:r w:rsidR="00093828">
        <w:rPr>
          <w:rFonts w:asciiTheme="minorHAnsi" w:hAnsiTheme="minorHAnsi" w:cstheme="minorHAnsi"/>
          <w:b/>
          <w:u w:val="single"/>
        </w:rPr>
        <w:t xml:space="preserve">Trunk muscle strength </w:t>
      </w:r>
      <w:r w:rsidRPr="00235610">
        <w:rPr>
          <w:rFonts w:asciiTheme="minorHAnsi" w:hAnsiTheme="minorHAnsi" w:cstheme="minorHAnsi"/>
          <w:b/>
          <w:u w:val="single"/>
        </w:rPr>
        <w:t>training with their estimated activation intensities and progressions</w:t>
      </w:r>
    </w:p>
    <w:p w14:paraId="4057340F" w14:textId="77777777" w:rsidR="00E97C42" w:rsidRPr="00E97C42" w:rsidRDefault="009301AA" w:rsidP="00E11624">
      <w:pPr>
        <w:spacing w:line="360" w:lineRule="auto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Overview of a</w:t>
      </w:r>
      <w:r w:rsidR="00E97C42" w:rsidRPr="00D84859">
        <w:rPr>
          <w:rFonts w:asciiTheme="minorHAnsi" w:hAnsiTheme="minorHAnsi" w:cstheme="minorHAnsi"/>
          <w:u w:val="single"/>
        </w:rPr>
        <w:t>ctivations</w:t>
      </w:r>
      <w:r w:rsidR="00E97C42" w:rsidRPr="00D84859">
        <w:rPr>
          <w:rFonts w:asciiTheme="minorHAnsi" w:hAnsiTheme="minorHAnsi" w:cstheme="minorHAnsi"/>
          <w:spacing w:val="-8"/>
          <w:u w:val="single"/>
        </w:rPr>
        <w:t xml:space="preserve"> </w:t>
      </w:r>
      <w:r w:rsidR="00E97C42" w:rsidRPr="00D84859">
        <w:rPr>
          <w:rFonts w:asciiTheme="minorHAnsi" w:hAnsiTheme="minorHAnsi" w:cstheme="minorHAnsi"/>
          <w:u w:val="single"/>
        </w:rPr>
        <w:t>performed</w:t>
      </w:r>
      <w:r w:rsidR="00E97C42" w:rsidRPr="00D84859">
        <w:rPr>
          <w:rFonts w:asciiTheme="minorHAnsi" w:hAnsiTheme="minorHAnsi" w:cstheme="minorHAnsi"/>
          <w:spacing w:val="-7"/>
          <w:u w:val="single"/>
        </w:rPr>
        <w:t xml:space="preserve"> </w:t>
      </w:r>
      <w:r w:rsidR="00E97C42" w:rsidRPr="00D84859">
        <w:rPr>
          <w:rFonts w:asciiTheme="minorHAnsi" w:hAnsiTheme="minorHAnsi" w:cstheme="minorHAnsi"/>
          <w:u w:val="single"/>
        </w:rPr>
        <w:t>on</w:t>
      </w:r>
      <w:r w:rsidR="00E97C42" w:rsidRPr="00D84859">
        <w:rPr>
          <w:rFonts w:asciiTheme="minorHAnsi" w:hAnsiTheme="minorHAnsi" w:cstheme="minorHAnsi"/>
          <w:spacing w:val="-9"/>
          <w:u w:val="single"/>
        </w:rPr>
        <w:t xml:space="preserve"> </w:t>
      </w:r>
      <w:r w:rsidR="00E97C42" w:rsidRPr="00D84859">
        <w:rPr>
          <w:rFonts w:asciiTheme="minorHAnsi" w:hAnsiTheme="minorHAnsi" w:cstheme="minorHAnsi"/>
          <w:u w:val="single"/>
        </w:rPr>
        <w:t>session</w:t>
      </w:r>
      <w:r w:rsidR="00E97C42" w:rsidRPr="00D84859">
        <w:rPr>
          <w:rFonts w:asciiTheme="minorHAnsi" w:hAnsiTheme="minorHAnsi" w:cstheme="minorHAnsi"/>
          <w:spacing w:val="-8"/>
          <w:u w:val="single"/>
        </w:rPr>
        <w:t xml:space="preserve"> </w:t>
      </w:r>
      <w:r w:rsidR="00E97C42" w:rsidRPr="00D84859">
        <w:rPr>
          <w:rFonts w:asciiTheme="minorHAnsi" w:hAnsiTheme="minorHAnsi" w:cstheme="minorHAnsi"/>
          <w:spacing w:val="-5"/>
          <w:u w:val="single"/>
        </w:rPr>
        <w:t>1</w:t>
      </w: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3397"/>
        <w:gridCol w:w="5670"/>
      </w:tblGrid>
      <w:tr w:rsidR="00E97C42" w:rsidRPr="00D84859" w14:paraId="099A45F2" w14:textId="77777777" w:rsidTr="009301AA">
        <w:trPr>
          <w:trHeight w:val="215"/>
        </w:trPr>
        <w:tc>
          <w:tcPr>
            <w:tcW w:w="3397" w:type="dxa"/>
            <w:tcBorders>
              <w:left w:val="nil"/>
              <w:bottom w:val="nil"/>
              <w:right w:val="nil"/>
            </w:tcBorders>
          </w:tcPr>
          <w:p w14:paraId="6C750860" w14:textId="77777777" w:rsidR="00E97C42" w:rsidRPr="00E97C42" w:rsidRDefault="00E97C42" w:rsidP="00E11624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E97C42">
              <w:rPr>
                <w:rFonts w:asciiTheme="minorHAnsi" w:hAnsiTheme="minorHAnsi" w:cstheme="minorHAnsi"/>
                <w:b/>
              </w:rPr>
              <w:t>Isolated</w:t>
            </w:r>
            <w:r w:rsidRPr="00E97C4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E97C42">
              <w:rPr>
                <w:rFonts w:asciiTheme="minorHAnsi" w:hAnsiTheme="minorHAnsi" w:cstheme="minorHAnsi"/>
                <w:b/>
              </w:rPr>
              <w:t>muscle</w:t>
            </w:r>
            <w:r w:rsidRPr="00E97C4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97C42">
              <w:rPr>
                <w:rFonts w:asciiTheme="minorHAnsi" w:hAnsiTheme="minorHAnsi" w:cstheme="minorHAnsi"/>
                <w:b/>
              </w:rPr>
              <w:t>to</w:t>
            </w:r>
            <w:r w:rsidRPr="00E97C4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E97C42">
              <w:rPr>
                <w:rFonts w:asciiTheme="minorHAnsi" w:hAnsiTheme="minorHAnsi" w:cstheme="minorHAnsi"/>
                <w:b/>
              </w:rPr>
              <w:t>be</w:t>
            </w:r>
            <w:r w:rsidRPr="00E97C4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97C42">
              <w:rPr>
                <w:rFonts w:asciiTheme="minorHAnsi" w:hAnsiTheme="minorHAnsi" w:cstheme="minorHAnsi"/>
                <w:b/>
                <w:spacing w:val="-2"/>
              </w:rPr>
              <w:t>tested</w:t>
            </w:r>
          </w:p>
        </w:tc>
        <w:tc>
          <w:tcPr>
            <w:tcW w:w="5670" w:type="dxa"/>
            <w:tcBorders>
              <w:left w:val="nil"/>
              <w:bottom w:val="nil"/>
              <w:right w:val="nil"/>
            </w:tcBorders>
          </w:tcPr>
          <w:p w14:paraId="60CF3E6A" w14:textId="77777777" w:rsidR="00E97C42" w:rsidRPr="00E97C42" w:rsidRDefault="00E97C42" w:rsidP="00E11624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E97C42">
              <w:rPr>
                <w:rFonts w:asciiTheme="minorHAnsi" w:hAnsiTheme="minorHAnsi" w:cstheme="minorHAnsi"/>
                <w:b/>
              </w:rPr>
              <w:t>Activation</w:t>
            </w:r>
            <w:r w:rsidRPr="00E97C42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E97C42">
              <w:rPr>
                <w:rFonts w:asciiTheme="minorHAnsi" w:hAnsiTheme="minorHAnsi" w:cstheme="minorHAnsi"/>
                <w:b/>
              </w:rPr>
              <w:t>test</w:t>
            </w:r>
            <w:r w:rsidRPr="00E97C42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E97C42">
              <w:rPr>
                <w:rFonts w:asciiTheme="minorHAnsi" w:hAnsiTheme="minorHAnsi" w:cstheme="minorHAnsi"/>
                <w:b/>
                <w:spacing w:val="-4"/>
              </w:rPr>
              <w:t>used</w:t>
            </w:r>
          </w:p>
        </w:tc>
      </w:tr>
      <w:tr w:rsidR="00E97C42" w:rsidRPr="00D84859" w14:paraId="03B01926" w14:textId="77777777" w:rsidTr="009301AA">
        <w:trPr>
          <w:trHeight w:val="216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E7A1BCB" w14:textId="77777777" w:rsidR="00E97C42" w:rsidRPr="00D84859" w:rsidRDefault="00E97C42" w:rsidP="00E11624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  <w:r w:rsidRPr="00D84859">
              <w:rPr>
                <w:rFonts w:asciiTheme="minorHAnsi" w:hAnsiTheme="minorHAnsi" w:cstheme="minorHAnsi"/>
              </w:rPr>
              <w:t>m.</w:t>
            </w:r>
            <w:r w:rsidRPr="00D8485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84859">
              <w:rPr>
                <w:rFonts w:asciiTheme="minorHAnsi" w:hAnsiTheme="minorHAnsi" w:cstheme="minorHAnsi"/>
              </w:rPr>
              <w:t>transversus</w:t>
            </w:r>
            <w:r w:rsidRPr="00D8485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84859">
              <w:rPr>
                <w:rFonts w:asciiTheme="minorHAnsi" w:hAnsiTheme="minorHAnsi" w:cstheme="minorHAnsi"/>
                <w:spacing w:val="-2"/>
              </w:rPr>
              <w:t>abdominus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2D893482" w14:textId="77777777" w:rsidR="00E97C42" w:rsidRPr="00D84859" w:rsidRDefault="00E97C42" w:rsidP="00E11624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  <w:r w:rsidRPr="00D84859">
              <w:rPr>
                <w:rFonts w:asciiTheme="minorHAnsi" w:hAnsiTheme="minorHAnsi" w:cstheme="minorHAnsi"/>
              </w:rPr>
              <w:t>Abdominal</w:t>
            </w:r>
            <w:r w:rsidRPr="00D8485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84859">
              <w:rPr>
                <w:rFonts w:asciiTheme="minorHAnsi" w:hAnsiTheme="minorHAnsi" w:cstheme="minorHAnsi"/>
              </w:rPr>
              <w:t>drawing</w:t>
            </w:r>
            <w:r w:rsidRPr="00D8485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84859">
              <w:rPr>
                <w:rFonts w:asciiTheme="minorHAnsi" w:hAnsiTheme="minorHAnsi" w:cstheme="minorHAnsi"/>
              </w:rPr>
              <w:t>in</w:t>
            </w:r>
            <w:r w:rsidRPr="00D8485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="00AC66C6" w:rsidRPr="00D84859">
              <w:rPr>
                <w:rFonts w:asciiTheme="minorHAnsi" w:hAnsiTheme="minorHAnsi" w:cstheme="minorHAnsi"/>
              </w:rPr>
              <w:t>maneuver</w:t>
            </w:r>
            <w:r w:rsidRPr="00D8485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84859">
              <w:rPr>
                <w:rFonts w:asciiTheme="minorHAnsi" w:hAnsiTheme="minorHAnsi" w:cstheme="minorHAnsi"/>
              </w:rPr>
              <w:t>in</w:t>
            </w:r>
            <w:r w:rsidRPr="00D84859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84859">
              <w:rPr>
                <w:rFonts w:asciiTheme="minorHAnsi" w:hAnsiTheme="minorHAnsi" w:cstheme="minorHAnsi"/>
              </w:rPr>
              <w:t>crook</w:t>
            </w:r>
            <w:r w:rsidRPr="00D8485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84859">
              <w:rPr>
                <w:rFonts w:asciiTheme="minorHAnsi" w:hAnsiTheme="minorHAnsi" w:cstheme="minorHAnsi"/>
                <w:spacing w:val="-2"/>
              </w:rPr>
              <w:t>lying</w:t>
            </w:r>
            <w:r w:rsidR="00E11624">
              <w:rPr>
                <w:rFonts w:asciiTheme="minorHAnsi" w:hAnsiTheme="minorHAnsi" w:cstheme="minorHAnsi"/>
                <w:spacing w:val="-2"/>
              </w:rPr>
              <w:fldChar w:fldCharType="begin"/>
            </w:r>
            <w:r w:rsidR="00E11624">
              <w:rPr>
                <w:rFonts w:asciiTheme="minorHAnsi" w:hAnsiTheme="minorHAnsi" w:cstheme="minorHAnsi"/>
                <w:spacing w:val="-2"/>
              </w:rPr>
              <w:instrText xml:space="preserve"> ADDIN EN.CITE &lt;EndNote&gt;&lt;Cite&gt;&lt;Author&gt;Kaping&lt;/Author&gt;&lt;Year&gt;2015&lt;/Year&gt;&lt;RecNum&gt;328&lt;/RecNum&gt;&lt;DisplayText&gt;&lt;style face="superscript"&gt;1&lt;/style&gt;&lt;/DisplayText&gt;&lt;record&gt;&lt;rec-number&gt;328&lt;/rec-number&gt;&lt;foreign-keys&gt;&lt;key app="EN" db-id="xa95vxd0zzza25eesetvdzrhwtvwtrsw0avs" timestamp="1747161598"&gt;328&lt;/key&gt;&lt;/foreign-keys&gt;&lt;ref-type name="Journal Article"&gt;17&lt;/ref-type&gt;&lt;contributors&gt;&lt;authors&gt;&lt;author&gt;Kaping, Karsten&lt;/author&gt;&lt;author&gt;Äng, Björn O&lt;/author&gt;&lt;author&gt;Rasmussen-Barr, Eva&lt;/author&gt;&lt;/authors&gt;&lt;/contributors&gt;&lt;titles&gt;&lt;title&gt;The abdominal drawing-in manoeuvre for detecting activity in the deep abdominal muscles: is this clinical tool reliable and valid?&lt;/title&gt;&lt;secondary-title&gt;BMJ open&lt;/secondary-title&gt;&lt;/titles&gt;&lt;periodical&gt;&lt;full-title&gt;BMJ open&lt;/full-title&gt;&lt;/periodical&gt;&lt;pages&gt;e008711&lt;/pages&gt;&lt;volume&gt;5&lt;/volume&gt;&lt;number&gt;12&lt;/number&gt;&lt;dates&gt;&lt;year&gt;2015&lt;/year&gt;&lt;/dates&gt;&lt;isbn&gt;2044-6055&lt;/isbn&gt;&lt;urls&gt;&lt;/urls&gt;&lt;/record&gt;&lt;/Cite&gt;&lt;/EndNote&gt;</w:instrText>
            </w:r>
            <w:r w:rsidR="00E11624">
              <w:rPr>
                <w:rFonts w:asciiTheme="minorHAnsi" w:hAnsiTheme="minorHAnsi" w:cstheme="minorHAnsi"/>
                <w:spacing w:val="-2"/>
              </w:rPr>
              <w:fldChar w:fldCharType="separate"/>
            </w:r>
            <w:r w:rsidR="00E11624" w:rsidRPr="00E11624">
              <w:rPr>
                <w:rFonts w:asciiTheme="minorHAnsi" w:hAnsiTheme="minorHAnsi" w:cstheme="minorHAnsi"/>
                <w:noProof/>
                <w:spacing w:val="-2"/>
                <w:vertAlign w:val="superscript"/>
              </w:rPr>
              <w:t>1</w:t>
            </w:r>
            <w:r w:rsidR="00E11624">
              <w:rPr>
                <w:rFonts w:asciiTheme="minorHAnsi" w:hAnsiTheme="minorHAnsi" w:cstheme="minorHAnsi"/>
                <w:spacing w:val="-2"/>
              </w:rPr>
              <w:fldChar w:fldCharType="end"/>
            </w:r>
          </w:p>
        </w:tc>
      </w:tr>
      <w:tr w:rsidR="00E97C42" w:rsidRPr="00D84859" w14:paraId="6D392A8D" w14:textId="77777777" w:rsidTr="009301AA">
        <w:trPr>
          <w:trHeight w:val="215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5C189F1" w14:textId="77777777" w:rsidR="00E97C42" w:rsidRPr="00D84859" w:rsidRDefault="00E97C42" w:rsidP="00E11624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  <w:r w:rsidRPr="00D84859">
              <w:rPr>
                <w:rFonts w:asciiTheme="minorHAnsi" w:hAnsiTheme="minorHAnsi" w:cstheme="minorHAnsi"/>
              </w:rPr>
              <w:t>m.</w:t>
            </w:r>
            <w:r w:rsidRPr="00D8485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4859">
              <w:rPr>
                <w:rFonts w:asciiTheme="minorHAnsi" w:hAnsiTheme="minorHAnsi" w:cstheme="minorHAnsi"/>
                <w:spacing w:val="-2"/>
              </w:rPr>
              <w:t>multifidus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CD5B2CD" w14:textId="77777777" w:rsidR="00E97C42" w:rsidRPr="00D84859" w:rsidRDefault="00E97C42" w:rsidP="00E11624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  <w:r w:rsidRPr="00D84859">
              <w:rPr>
                <w:rFonts w:asciiTheme="minorHAnsi" w:hAnsiTheme="minorHAnsi" w:cstheme="minorHAnsi"/>
              </w:rPr>
              <w:t>Prone</w:t>
            </w:r>
            <w:r w:rsidRPr="00D8485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84859">
              <w:rPr>
                <w:rFonts w:asciiTheme="minorHAnsi" w:hAnsiTheme="minorHAnsi" w:cstheme="minorHAnsi"/>
              </w:rPr>
              <w:t>posterior</w:t>
            </w:r>
            <w:r w:rsidRPr="00D84859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84859">
              <w:rPr>
                <w:rFonts w:asciiTheme="minorHAnsi" w:hAnsiTheme="minorHAnsi" w:cstheme="minorHAnsi"/>
              </w:rPr>
              <w:t>pelvic</w:t>
            </w:r>
            <w:r w:rsidRPr="00D8485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84859">
              <w:rPr>
                <w:rFonts w:asciiTheme="minorHAnsi" w:hAnsiTheme="minorHAnsi" w:cstheme="minorHAnsi"/>
                <w:spacing w:val="-2"/>
              </w:rPr>
              <w:t>tilting</w:t>
            </w:r>
            <w:r w:rsidR="00E11624">
              <w:rPr>
                <w:rFonts w:asciiTheme="minorHAnsi" w:hAnsiTheme="minorHAnsi" w:cstheme="minorHAnsi"/>
                <w:spacing w:val="-2"/>
              </w:rPr>
              <w:fldChar w:fldCharType="begin"/>
            </w:r>
            <w:r w:rsidR="00E11624">
              <w:rPr>
                <w:rFonts w:asciiTheme="minorHAnsi" w:hAnsiTheme="minorHAnsi" w:cstheme="minorHAnsi"/>
                <w:spacing w:val="-2"/>
              </w:rPr>
              <w:instrText xml:space="preserve"> ADDIN EN.CITE &lt;EndNote&gt;&lt;Cite&gt;&lt;Author&gt;Takaki&lt;/Author&gt;&lt;Year&gt;2016&lt;/Year&gt;&lt;RecNum&gt;331&lt;/RecNum&gt;&lt;DisplayText&gt;&lt;style face="superscript"&gt;2&lt;/style&gt;&lt;/DisplayText&gt;&lt;record&gt;&lt;rec-number&gt;331&lt;/rec-number&gt;&lt;foreign-keys&gt;&lt;key app="EN" db-id="xa95vxd0zzza25eesetvdzrhwtvwtrsw0avs" timestamp="1747161657"&gt;331&lt;/key&gt;&lt;/foreign-keys&gt;&lt;ref-type name="Journal Article"&gt;17&lt;/ref-type&gt;&lt;contributors&gt;&lt;authors&gt;&lt;author&gt;Takaki, Sho&lt;/author&gt;&lt;author&gt;Kaneoka, Koji&lt;/author&gt;&lt;author&gt;Okubo, Yu&lt;/author&gt;&lt;author&gt;Otsuka, Satoru&lt;/author&gt;&lt;author&gt;Tatsumura, Masaki&lt;/author&gt;&lt;author&gt;Shiina, Itsuo&lt;/author&gt;&lt;author&gt;Miyakawa, Shumpei&lt;/author&gt;&lt;/authors&gt;&lt;/contributors&gt;&lt;titles&gt;&lt;title&gt;Analysis of muscle activity during active pelvic tilting in sagittal plane&lt;/title&gt;&lt;secondary-title&gt;Physical therapy research&lt;/secondary-title&gt;&lt;/titles&gt;&lt;periodical&gt;&lt;full-title&gt;Physical therapy research&lt;/full-title&gt;&lt;/periodical&gt;&lt;pages&gt;50-57&lt;/pages&gt;&lt;volume&gt;19&lt;/volume&gt;&lt;number&gt;1&lt;/number&gt;&lt;dates&gt;&lt;year&gt;2016&lt;/year&gt;&lt;/dates&gt;&lt;isbn&gt;2189-8448&lt;/isbn&gt;&lt;urls&gt;&lt;/urls&gt;&lt;/record&gt;&lt;/Cite&gt;&lt;/EndNote&gt;</w:instrText>
            </w:r>
            <w:r w:rsidR="00E11624">
              <w:rPr>
                <w:rFonts w:asciiTheme="minorHAnsi" w:hAnsiTheme="minorHAnsi" w:cstheme="minorHAnsi"/>
                <w:spacing w:val="-2"/>
              </w:rPr>
              <w:fldChar w:fldCharType="separate"/>
            </w:r>
            <w:r w:rsidR="00E11624" w:rsidRPr="00E11624">
              <w:rPr>
                <w:rFonts w:asciiTheme="minorHAnsi" w:hAnsiTheme="minorHAnsi" w:cstheme="minorHAnsi"/>
                <w:noProof/>
                <w:spacing w:val="-2"/>
                <w:vertAlign w:val="superscript"/>
              </w:rPr>
              <w:t>2</w:t>
            </w:r>
            <w:r w:rsidR="00E11624">
              <w:rPr>
                <w:rFonts w:asciiTheme="minorHAnsi" w:hAnsiTheme="minorHAnsi" w:cstheme="minorHAnsi"/>
                <w:spacing w:val="-2"/>
              </w:rPr>
              <w:fldChar w:fldCharType="end"/>
            </w:r>
          </w:p>
        </w:tc>
      </w:tr>
      <w:tr w:rsidR="00E97C42" w:rsidRPr="00D84859" w14:paraId="17B688FB" w14:textId="77777777" w:rsidTr="009301AA">
        <w:trPr>
          <w:trHeight w:val="215"/>
        </w:trPr>
        <w:tc>
          <w:tcPr>
            <w:tcW w:w="3397" w:type="dxa"/>
            <w:tcBorders>
              <w:top w:val="nil"/>
              <w:left w:val="nil"/>
              <w:right w:val="nil"/>
            </w:tcBorders>
          </w:tcPr>
          <w:p w14:paraId="45225962" w14:textId="77777777" w:rsidR="00E97C42" w:rsidRPr="00D84859" w:rsidRDefault="00E97C42" w:rsidP="00E11624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  <w:r w:rsidRPr="00D84859">
              <w:rPr>
                <w:rFonts w:asciiTheme="minorHAnsi" w:hAnsiTheme="minorHAnsi" w:cstheme="minorHAnsi"/>
              </w:rPr>
              <w:t>mm.</w:t>
            </w:r>
            <w:r w:rsidRPr="00D84859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84859">
              <w:rPr>
                <w:rFonts w:asciiTheme="minorHAnsi" w:hAnsiTheme="minorHAnsi" w:cstheme="minorHAnsi"/>
              </w:rPr>
              <w:t>gluteus</w:t>
            </w:r>
            <w:r w:rsidRPr="00D84859">
              <w:rPr>
                <w:rFonts w:asciiTheme="minorHAnsi" w:hAnsiTheme="minorHAnsi" w:cstheme="minorHAnsi"/>
                <w:spacing w:val="-7"/>
              </w:rPr>
              <w:t xml:space="preserve"> </w:t>
            </w:r>
            <w:proofErr w:type="spellStart"/>
            <w:r w:rsidRPr="00D84859">
              <w:rPr>
                <w:rFonts w:asciiTheme="minorHAnsi" w:hAnsiTheme="minorHAnsi" w:cstheme="minorHAnsi"/>
              </w:rPr>
              <w:t>medius</w:t>
            </w:r>
            <w:proofErr w:type="spellEnd"/>
            <w:r w:rsidRPr="00D84859"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and </w:t>
            </w:r>
            <w:r w:rsidRPr="00D84859">
              <w:rPr>
                <w:rFonts w:asciiTheme="minorHAnsi" w:hAnsiTheme="minorHAnsi" w:cstheme="minorHAnsi"/>
                <w:spacing w:val="-2"/>
              </w:rPr>
              <w:t>maximus</w:t>
            </w:r>
          </w:p>
        </w:tc>
        <w:tc>
          <w:tcPr>
            <w:tcW w:w="5670" w:type="dxa"/>
            <w:tcBorders>
              <w:top w:val="nil"/>
              <w:left w:val="nil"/>
              <w:right w:val="nil"/>
            </w:tcBorders>
          </w:tcPr>
          <w:p w14:paraId="51CBEFAC" w14:textId="77777777" w:rsidR="00E97C42" w:rsidRPr="00D84859" w:rsidRDefault="00E97C42" w:rsidP="00E11624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  <w:r w:rsidRPr="00D84859">
              <w:rPr>
                <w:rFonts w:asciiTheme="minorHAnsi" w:hAnsiTheme="minorHAnsi" w:cstheme="minorHAnsi"/>
              </w:rPr>
              <w:t>Prone</w:t>
            </w:r>
            <w:r w:rsidRPr="00D8485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84859">
              <w:rPr>
                <w:rFonts w:asciiTheme="minorHAnsi" w:hAnsiTheme="minorHAnsi" w:cstheme="minorHAnsi"/>
              </w:rPr>
              <w:t>isolated</w:t>
            </w:r>
            <w:r w:rsidRPr="00D8485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84859">
              <w:rPr>
                <w:rFonts w:asciiTheme="minorHAnsi" w:hAnsiTheme="minorHAnsi" w:cstheme="minorHAnsi"/>
              </w:rPr>
              <w:t>contraction</w:t>
            </w:r>
            <w:r w:rsidRPr="00D8485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84859">
              <w:rPr>
                <w:rFonts w:asciiTheme="minorHAnsi" w:hAnsiTheme="minorHAnsi" w:cstheme="minorHAnsi"/>
              </w:rPr>
              <w:t>by</w:t>
            </w:r>
            <w:r w:rsidRPr="00D8485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84859">
              <w:rPr>
                <w:rFonts w:asciiTheme="minorHAnsi" w:hAnsiTheme="minorHAnsi" w:cstheme="minorHAnsi"/>
              </w:rPr>
              <w:t>squeezing</w:t>
            </w:r>
            <w:r w:rsidRPr="00D8485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84859">
              <w:rPr>
                <w:rFonts w:asciiTheme="minorHAnsi" w:hAnsiTheme="minorHAnsi" w:cstheme="minorHAnsi"/>
              </w:rPr>
              <w:t>of</w:t>
            </w:r>
            <w:r w:rsidRPr="00D8485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84859">
              <w:rPr>
                <w:rFonts w:asciiTheme="minorHAnsi" w:hAnsiTheme="minorHAnsi" w:cstheme="minorHAnsi"/>
              </w:rPr>
              <w:t>the</w:t>
            </w:r>
            <w:r w:rsidRPr="00D8485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84859">
              <w:rPr>
                <w:rFonts w:asciiTheme="minorHAnsi" w:hAnsiTheme="minorHAnsi" w:cstheme="minorHAnsi"/>
                <w:spacing w:val="-2"/>
              </w:rPr>
              <w:t>buttocks</w:t>
            </w:r>
            <w:r w:rsidR="00E11624">
              <w:rPr>
                <w:rFonts w:asciiTheme="minorHAnsi" w:hAnsiTheme="minorHAnsi" w:cstheme="minorHAnsi"/>
                <w:spacing w:val="-2"/>
              </w:rPr>
              <w:fldChar w:fldCharType="begin"/>
            </w:r>
            <w:r w:rsidR="00E11624">
              <w:rPr>
                <w:rFonts w:asciiTheme="minorHAnsi" w:hAnsiTheme="minorHAnsi" w:cstheme="minorHAnsi"/>
                <w:spacing w:val="-2"/>
              </w:rPr>
              <w:instrText xml:space="preserve"> ADDIN EN.CITE &lt;EndNote&gt;&lt;Cite&gt;&lt;Author&gt;Comerford&lt;/Author&gt;&lt;Year&gt;2012&lt;/Year&gt;&lt;RecNum&gt;332&lt;/RecNum&gt;&lt;DisplayText&gt;&lt;style face="superscript"&gt;3&lt;/style&gt;&lt;/DisplayText&gt;&lt;record&gt;&lt;rec-number&gt;332&lt;/rec-number&gt;&lt;foreign-keys&gt;&lt;key app="EN" db-id="xa95vxd0zzza25eesetvdzrhwtvwtrsw0avs" timestamp="1747161672"&gt;332&lt;/key&gt;&lt;/foreign-keys&gt;&lt;ref-type name="Journal Article"&gt;17&lt;/ref-type&gt;&lt;contributors&gt;&lt;authors&gt;&lt;author&gt;Comerford, Mark&lt;/author&gt;&lt;author&gt;Mottram, Sarah&lt;/author&gt;&lt;/authors&gt;&lt;/contributors&gt;&lt;titles&gt;&lt;title&gt;Kinetic control&lt;/title&gt;&lt;secondary-title&gt;The Management of Uncontrolled Movement; Elsevier: Chatswood, Australia&lt;/secondary-title&gt;&lt;/titles&gt;&lt;periodical&gt;&lt;full-title&gt;The Management of Uncontrolled Movement; Elsevier: Chatswood, Australia&lt;/full-title&gt;&lt;/periodical&gt;&lt;dates&gt;&lt;year&gt;2012&lt;/year&gt;&lt;/dates&gt;&lt;urls&gt;&lt;/urls&gt;&lt;/record&gt;&lt;/Cite&gt;&lt;/EndNote&gt;</w:instrText>
            </w:r>
            <w:r w:rsidR="00E11624">
              <w:rPr>
                <w:rFonts w:asciiTheme="minorHAnsi" w:hAnsiTheme="minorHAnsi" w:cstheme="minorHAnsi"/>
                <w:spacing w:val="-2"/>
              </w:rPr>
              <w:fldChar w:fldCharType="separate"/>
            </w:r>
            <w:r w:rsidR="00E11624" w:rsidRPr="00E11624">
              <w:rPr>
                <w:rFonts w:asciiTheme="minorHAnsi" w:hAnsiTheme="minorHAnsi" w:cstheme="minorHAnsi"/>
                <w:noProof/>
                <w:spacing w:val="-2"/>
                <w:vertAlign w:val="superscript"/>
              </w:rPr>
              <w:t>3</w:t>
            </w:r>
            <w:r w:rsidR="00E11624">
              <w:rPr>
                <w:rFonts w:asciiTheme="minorHAnsi" w:hAnsiTheme="minorHAnsi" w:cstheme="minorHAnsi"/>
                <w:spacing w:val="-2"/>
              </w:rPr>
              <w:fldChar w:fldCharType="end"/>
            </w:r>
          </w:p>
        </w:tc>
      </w:tr>
    </w:tbl>
    <w:p w14:paraId="50B1C373" w14:textId="77777777" w:rsidR="009301AA" w:rsidRDefault="009301AA" w:rsidP="00E11624">
      <w:pPr>
        <w:spacing w:line="360" w:lineRule="auto"/>
        <w:rPr>
          <w:rFonts w:asciiTheme="minorHAnsi" w:hAnsiTheme="minorHAnsi" w:cstheme="minorHAnsi"/>
        </w:rPr>
      </w:pPr>
    </w:p>
    <w:p w14:paraId="4EA3EA71" w14:textId="77777777" w:rsidR="00E97C42" w:rsidRPr="00D84859" w:rsidRDefault="00E97C42" w:rsidP="00E11624">
      <w:pPr>
        <w:spacing w:line="360" w:lineRule="auto"/>
        <w:rPr>
          <w:rFonts w:asciiTheme="minorHAnsi" w:hAnsiTheme="minorHAnsi" w:cstheme="minorHAnsi"/>
        </w:rPr>
      </w:pPr>
      <w:r w:rsidRPr="00D84859">
        <w:rPr>
          <w:rFonts w:asciiTheme="minorHAnsi" w:hAnsiTheme="minorHAnsi" w:cstheme="minorHAnsi"/>
        </w:rPr>
        <w:t>General</w:t>
      </w:r>
      <w:r w:rsidRPr="00D84859">
        <w:rPr>
          <w:rFonts w:asciiTheme="minorHAnsi" w:hAnsiTheme="minorHAnsi" w:cstheme="minorHAnsi"/>
          <w:spacing w:val="-11"/>
        </w:rPr>
        <w:t xml:space="preserve"> </w:t>
      </w:r>
      <w:r w:rsidRPr="00D84859">
        <w:rPr>
          <w:rFonts w:asciiTheme="minorHAnsi" w:hAnsiTheme="minorHAnsi" w:cstheme="minorHAnsi"/>
        </w:rPr>
        <w:t>therapeutic</w:t>
      </w:r>
      <w:r w:rsidRPr="00D84859">
        <w:rPr>
          <w:rFonts w:asciiTheme="minorHAnsi" w:hAnsiTheme="minorHAnsi" w:cstheme="minorHAnsi"/>
          <w:spacing w:val="-10"/>
        </w:rPr>
        <w:t xml:space="preserve"> </w:t>
      </w:r>
      <w:r w:rsidRPr="00D84859">
        <w:rPr>
          <w:rFonts w:asciiTheme="minorHAnsi" w:hAnsiTheme="minorHAnsi" w:cstheme="minorHAnsi"/>
        </w:rPr>
        <w:t>principles</w:t>
      </w:r>
      <w:r w:rsidRPr="00D84859">
        <w:rPr>
          <w:rFonts w:asciiTheme="minorHAnsi" w:hAnsiTheme="minorHAnsi" w:cstheme="minorHAnsi"/>
          <w:spacing w:val="-11"/>
        </w:rPr>
        <w:t xml:space="preserve"> </w:t>
      </w:r>
      <w:r w:rsidRPr="00D84859">
        <w:rPr>
          <w:rFonts w:asciiTheme="minorHAnsi" w:hAnsiTheme="minorHAnsi" w:cstheme="minorHAnsi"/>
        </w:rPr>
        <w:t>used</w:t>
      </w:r>
      <w:r w:rsidRPr="00D84859">
        <w:rPr>
          <w:rFonts w:asciiTheme="minorHAnsi" w:hAnsiTheme="minorHAnsi" w:cstheme="minorHAnsi"/>
          <w:spacing w:val="-10"/>
        </w:rPr>
        <w:t xml:space="preserve"> </w:t>
      </w:r>
      <w:r w:rsidRPr="00D84859">
        <w:rPr>
          <w:rFonts w:asciiTheme="minorHAnsi" w:hAnsiTheme="minorHAnsi" w:cstheme="minorHAnsi"/>
        </w:rPr>
        <w:t>during</w:t>
      </w:r>
      <w:r w:rsidRPr="00D84859">
        <w:rPr>
          <w:rFonts w:asciiTheme="minorHAnsi" w:hAnsiTheme="minorHAnsi" w:cstheme="minorHAnsi"/>
          <w:spacing w:val="-9"/>
        </w:rPr>
        <w:t xml:space="preserve"> </w:t>
      </w:r>
      <w:r w:rsidRPr="00D84859">
        <w:rPr>
          <w:rFonts w:asciiTheme="minorHAnsi" w:hAnsiTheme="minorHAnsi" w:cstheme="minorHAnsi"/>
        </w:rPr>
        <w:t>these</w:t>
      </w:r>
      <w:r w:rsidRPr="00D84859">
        <w:rPr>
          <w:rFonts w:asciiTheme="minorHAnsi" w:hAnsiTheme="minorHAnsi" w:cstheme="minorHAnsi"/>
          <w:spacing w:val="-11"/>
        </w:rPr>
        <w:t xml:space="preserve"> </w:t>
      </w:r>
      <w:r w:rsidRPr="00D84859">
        <w:rPr>
          <w:rFonts w:asciiTheme="minorHAnsi" w:hAnsiTheme="minorHAnsi" w:cstheme="minorHAnsi"/>
          <w:spacing w:val="-2"/>
        </w:rPr>
        <w:t>activations</w:t>
      </w:r>
      <w:r w:rsidR="00C816AC">
        <w:rPr>
          <w:rFonts w:asciiTheme="minorHAnsi" w:hAnsiTheme="minorHAnsi" w:cstheme="minorHAnsi"/>
          <w:spacing w:val="-2"/>
        </w:rPr>
        <w:fldChar w:fldCharType="begin"/>
      </w:r>
      <w:r w:rsidR="00C816AC">
        <w:rPr>
          <w:rFonts w:asciiTheme="minorHAnsi" w:hAnsiTheme="minorHAnsi" w:cstheme="minorHAnsi"/>
          <w:spacing w:val="-2"/>
        </w:rPr>
        <w:instrText xml:space="preserve"> ADDIN EN.CITE &lt;EndNote&gt;&lt;Cite&gt;&lt;Author&gt;Hodges&lt;/Author&gt;&lt;Year&gt;2013&lt;/Year&gt;&lt;RecNum&gt;333&lt;/RecNum&gt;&lt;DisplayText&gt;&lt;style face="superscript"&gt;4&lt;/style&gt;&lt;/DisplayText&gt;&lt;record&gt;&lt;rec-number&gt;333&lt;/rec-number&gt;&lt;foreign-keys&gt;&lt;key app="EN" db-id="xa95vxd0zzza25eesetvdzrhwtvwtrsw0avs" timestamp="1747161698"&gt;333&lt;/key&gt;&lt;/foreign-keys&gt;&lt;ref-type name="Journal Article"&gt;17&lt;/ref-type&gt;&lt;contributors&gt;&lt;authors&gt;&lt;author&gt;Hodges, Paul W&lt;/author&gt;&lt;author&gt;Cholewicki, Jacek&lt;/author&gt;&lt;author&gt;Van Dieën, Jaap H&lt;/author&gt;&lt;/authors&gt;&lt;/contributors&gt;&lt;titles&gt;&lt;title&gt;Spinal control: the rehabilitation of back pain: state of the art and science&lt;/title&gt;&lt;/titles&gt;&lt;dates&gt;&lt;year&gt;2013&lt;/year&gt;&lt;/dates&gt;&lt;isbn&gt;0702054542&lt;/isbn&gt;&lt;urls&gt;&lt;/urls&gt;&lt;/record&gt;&lt;/Cite&gt;&lt;/EndNote&gt;</w:instrText>
      </w:r>
      <w:r w:rsidR="00C816AC">
        <w:rPr>
          <w:rFonts w:asciiTheme="minorHAnsi" w:hAnsiTheme="minorHAnsi" w:cstheme="minorHAnsi"/>
          <w:spacing w:val="-2"/>
        </w:rPr>
        <w:fldChar w:fldCharType="separate"/>
      </w:r>
      <w:r w:rsidR="00C816AC" w:rsidRPr="00C816AC">
        <w:rPr>
          <w:rFonts w:asciiTheme="minorHAnsi" w:hAnsiTheme="minorHAnsi" w:cstheme="minorHAnsi"/>
          <w:noProof/>
          <w:spacing w:val="-2"/>
          <w:vertAlign w:val="superscript"/>
        </w:rPr>
        <w:t>4</w:t>
      </w:r>
      <w:r w:rsidR="00C816AC">
        <w:rPr>
          <w:rFonts w:asciiTheme="minorHAnsi" w:hAnsiTheme="minorHAnsi" w:cstheme="minorHAnsi"/>
          <w:spacing w:val="-2"/>
        </w:rPr>
        <w:fldChar w:fldCharType="end"/>
      </w:r>
      <w:r w:rsidRPr="00D84859">
        <w:rPr>
          <w:rFonts w:asciiTheme="minorHAnsi" w:hAnsiTheme="minorHAnsi" w:cstheme="minorHAnsi"/>
          <w:spacing w:val="-2"/>
        </w:rPr>
        <w:t>:</w:t>
      </w:r>
    </w:p>
    <w:p w14:paraId="0165DED3" w14:textId="77777777" w:rsidR="00E97C42" w:rsidRPr="00D84859" w:rsidRDefault="00E97C42" w:rsidP="00E11624">
      <w:pPr>
        <w:pStyle w:val="ListParagraph"/>
        <w:numPr>
          <w:ilvl w:val="0"/>
          <w:numId w:val="1"/>
        </w:numPr>
        <w:tabs>
          <w:tab w:val="left" w:pos="455"/>
        </w:tabs>
        <w:spacing w:line="360" w:lineRule="auto"/>
        <w:ind w:left="455" w:hanging="338"/>
        <w:rPr>
          <w:rFonts w:asciiTheme="minorHAnsi" w:hAnsiTheme="minorHAnsi" w:cstheme="minorHAnsi"/>
        </w:rPr>
      </w:pPr>
      <w:r w:rsidRPr="00D84859">
        <w:rPr>
          <w:rFonts w:asciiTheme="minorHAnsi" w:hAnsiTheme="minorHAnsi" w:cstheme="minorHAnsi"/>
        </w:rPr>
        <w:t>Oral</w:t>
      </w:r>
      <w:r w:rsidRPr="00D84859">
        <w:rPr>
          <w:rFonts w:asciiTheme="minorHAnsi" w:hAnsiTheme="minorHAnsi" w:cstheme="minorHAnsi"/>
          <w:spacing w:val="-8"/>
        </w:rPr>
        <w:t xml:space="preserve"> </w:t>
      </w:r>
      <w:r w:rsidRPr="00D84859">
        <w:rPr>
          <w:rFonts w:asciiTheme="minorHAnsi" w:hAnsiTheme="minorHAnsi" w:cstheme="minorHAnsi"/>
        </w:rPr>
        <w:t>feedback</w:t>
      </w:r>
      <w:r w:rsidRPr="00D84859">
        <w:rPr>
          <w:rFonts w:asciiTheme="minorHAnsi" w:hAnsiTheme="minorHAnsi" w:cstheme="minorHAnsi"/>
          <w:spacing w:val="-8"/>
        </w:rPr>
        <w:t xml:space="preserve"> </w:t>
      </w:r>
      <w:r w:rsidRPr="00D84859">
        <w:rPr>
          <w:rFonts w:asciiTheme="minorHAnsi" w:hAnsiTheme="minorHAnsi" w:cstheme="minorHAnsi"/>
        </w:rPr>
        <w:t>on</w:t>
      </w:r>
      <w:r w:rsidRPr="00D84859">
        <w:rPr>
          <w:rFonts w:asciiTheme="minorHAnsi" w:hAnsiTheme="minorHAnsi" w:cstheme="minorHAnsi"/>
          <w:spacing w:val="-6"/>
        </w:rPr>
        <w:t xml:space="preserve"> </w:t>
      </w:r>
      <w:r w:rsidRPr="00D84859">
        <w:rPr>
          <w:rFonts w:asciiTheme="minorHAnsi" w:hAnsiTheme="minorHAnsi" w:cstheme="minorHAnsi"/>
        </w:rPr>
        <w:t>movement</w:t>
      </w:r>
      <w:r w:rsidRPr="00D84859">
        <w:rPr>
          <w:rFonts w:asciiTheme="minorHAnsi" w:hAnsiTheme="minorHAnsi" w:cstheme="minorHAnsi"/>
          <w:spacing w:val="-8"/>
        </w:rPr>
        <w:t xml:space="preserve"> </w:t>
      </w:r>
      <w:r w:rsidRPr="00D84859">
        <w:rPr>
          <w:rFonts w:asciiTheme="minorHAnsi" w:hAnsiTheme="minorHAnsi" w:cstheme="minorHAnsi"/>
        </w:rPr>
        <w:t>by</w:t>
      </w:r>
      <w:r w:rsidRPr="00D84859">
        <w:rPr>
          <w:rFonts w:asciiTheme="minorHAnsi" w:hAnsiTheme="minorHAnsi" w:cstheme="minorHAnsi"/>
          <w:spacing w:val="-7"/>
        </w:rPr>
        <w:t xml:space="preserve"> </w:t>
      </w:r>
      <w:r w:rsidRPr="00D84859">
        <w:rPr>
          <w:rFonts w:asciiTheme="minorHAnsi" w:hAnsiTheme="minorHAnsi" w:cstheme="minorHAnsi"/>
        </w:rPr>
        <w:t>the</w:t>
      </w:r>
      <w:r w:rsidRPr="00D84859">
        <w:rPr>
          <w:rFonts w:asciiTheme="minorHAnsi" w:hAnsiTheme="minorHAnsi" w:cstheme="minorHAnsi"/>
          <w:spacing w:val="-8"/>
        </w:rPr>
        <w:t xml:space="preserve"> </w:t>
      </w:r>
      <w:r w:rsidRPr="00D84859">
        <w:rPr>
          <w:rFonts w:asciiTheme="minorHAnsi" w:hAnsiTheme="minorHAnsi" w:cstheme="minorHAnsi"/>
          <w:spacing w:val="-2"/>
        </w:rPr>
        <w:t>therapist</w:t>
      </w:r>
    </w:p>
    <w:p w14:paraId="3C21FC1A" w14:textId="77777777" w:rsidR="00E97C42" w:rsidRPr="00D84859" w:rsidRDefault="00E97C42" w:rsidP="00E11624">
      <w:pPr>
        <w:pStyle w:val="ListParagraph"/>
        <w:numPr>
          <w:ilvl w:val="0"/>
          <w:numId w:val="1"/>
        </w:numPr>
        <w:tabs>
          <w:tab w:val="left" w:pos="455"/>
        </w:tabs>
        <w:spacing w:line="360" w:lineRule="auto"/>
        <w:ind w:left="455" w:hanging="338"/>
        <w:rPr>
          <w:rFonts w:asciiTheme="minorHAnsi" w:hAnsiTheme="minorHAnsi" w:cstheme="minorHAnsi"/>
        </w:rPr>
      </w:pPr>
      <w:r w:rsidRPr="00D84859">
        <w:rPr>
          <w:rFonts w:asciiTheme="minorHAnsi" w:hAnsiTheme="minorHAnsi" w:cstheme="minorHAnsi"/>
        </w:rPr>
        <w:t>breathing</w:t>
      </w:r>
      <w:r w:rsidRPr="00D84859">
        <w:rPr>
          <w:rFonts w:asciiTheme="minorHAnsi" w:hAnsiTheme="minorHAnsi" w:cstheme="minorHAnsi"/>
          <w:spacing w:val="-10"/>
        </w:rPr>
        <w:t xml:space="preserve"> </w:t>
      </w:r>
      <w:r w:rsidRPr="00D84859">
        <w:rPr>
          <w:rFonts w:asciiTheme="minorHAnsi" w:hAnsiTheme="minorHAnsi" w:cstheme="minorHAnsi"/>
        </w:rPr>
        <w:t>pattern</w:t>
      </w:r>
      <w:r w:rsidRPr="00D84859">
        <w:rPr>
          <w:rFonts w:asciiTheme="minorHAnsi" w:hAnsiTheme="minorHAnsi" w:cstheme="minorHAnsi"/>
          <w:spacing w:val="-9"/>
        </w:rPr>
        <w:t xml:space="preserve"> </w:t>
      </w:r>
      <w:r w:rsidR="00AC66C6">
        <w:rPr>
          <w:rFonts w:asciiTheme="minorHAnsi" w:hAnsiTheme="minorHAnsi" w:cstheme="minorHAnsi"/>
          <w:spacing w:val="-2"/>
        </w:rPr>
        <w:t>optimization</w:t>
      </w:r>
    </w:p>
    <w:p w14:paraId="7ED134CE" w14:textId="77777777" w:rsidR="00E97C42" w:rsidRPr="00D84859" w:rsidRDefault="00E97C42" w:rsidP="00E11624">
      <w:pPr>
        <w:pStyle w:val="ListParagraph"/>
        <w:numPr>
          <w:ilvl w:val="0"/>
          <w:numId w:val="1"/>
        </w:numPr>
        <w:tabs>
          <w:tab w:val="left" w:pos="455"/>
        </w:tabs>
        <w:spacing w:line="360" w:lineRule="auto"/>
        <w:ind w:left="455" w:hanging="338"/>
        <w:rPr>
          <w:rFonts w:asciiTheme="minorHAnsi" w:hAnsiTheme="minorHAnsi" w:cstheme="minorHAnsi"/>
        </w:rPr>
      </w:pPr>
      <w:r w:rsidRPr="00D84859">
        <w:rPr>
          <w:rFonts w:asciiTheme="minorHAnsi" w:hAnsiTheme="minorHAnsi" w:cstheme="minorHAnsi"/>
        </w:rPr>
        <w:t>palpation</w:t>
      </w:r>
      <w:r w:rsidRPr="00D84859">
        <w:rPr>
          <w:rFonts w:asciiTheme="minorHAnsi" w:hAnsiTheme="minorHAnsi" w:cstheme="minorHAnsi"/>
          <w:spacing w:val="-10"/>
        </w:rPr>
        <w:t xml:space="preserve"> </w:t>
      </w:r>
      <w:r w:rsidRPr="00D84859">
        <w:rPr>
          <w:rFonts w:asciiTheme="minorHAnsi" w:hAnsiTheme="minorHAnsi" w:cstheme="minorHAnsi"/>
        </w:rPr>
        <w:t>feedback</w:t>
      </w:r>
      <w:r w:rsidRPr="00D84859">
        <w:rPr>
          <w:rFonts w:asciiTheme="minorHAnsi" w:hAnsiTheme="minorHAnsi" w:cstheme="minorHAnsi"/>
          <w:spacing w:val="-9"/>
        </w:rPr>
        <w:t xml:space="preserve"> </w:t>
      </w:r>
      <w:r w:rsidRPr="00D84859">
        <w:rPr>
          <w:rFonts w:asciiTheme="minorHAnsi" w:hAnsiTheme="minorHAnsi" w:cstheme="minorHAnsi"/>
        </w:rPr>
        <w:t>(assisted</w:t>
      </w:r>
      <w:r w:rsidRPr="00D84859">
        <w:rPr>
          <w:rFonts w:asciiTheme="minorHAnsi" w:hAnsiTheme="minorHAnsi" w:cstheme="minorHAnsi"/>
          <w:spacing w:val="-8"/>
        </w:rPr>
        <w:t xml:space="preserve"> </w:t>
      </w:r>
      <w:r w:rsidRPr="00D84859">
        <w:rPr>
          <w:rFonts w:asciiTheme="minorHAnsi" w:hAnsiTheme="minorHAnsi" w:cstheme="minorHAnsi"/>
        </w:rPr>
        <w:t>by</w:t>
      </w:r>
      <w:r w:rsidRPr="00D84859">
        <w:rPr>
          <w:rFonts w:asciiTheme="minorHAnsi" w:hAnsiTheme="minorHAnsi" w:cstheme="minorHAnsi"/>
          <w:spacing w:val="-10"/>
        </w:rPr>
        <w:t xml:space="preserve"> </w:t>
      </w:r>
      <w:r w:rsidRPr="00D84859">
        <w:rPr>
          <w:rFonts w:asciiTheme="minorHAnsi" w:hAnsiTheme="minorHAnsi" w:cstheme="minorHAnsi"/>
        </w:rPr>
        <w:t>therapist</w:t>
      </w:r>
      <w:r w:rsidRPr="00D84859">
        <w:rPr>
          <w:rFonts w:asciiTheme="minorHAnsi" w:hAnsiTheme="minorHAnsi" w:cstheme="minorHAnsi"/>
          <w:spacing w:val="-9"/>
        </w:rPr>
        <w:t xml:space="preserve"> </w:t>
      </w:r>
      <w:r w:rsidR="00E11624">
        <w:rPr>
          <w:rFonts w:asciiTheme="minorHAnsi" w:hAnsiTheme="minorHAnsi" w:cstheme="minorHAnsi"/>
        </w:rPr>
        <w:t>+</w:t>
      </w:r>
      <w:r w:rsidRPr="00D84859">
        <w:rPr>
          <w:rFonts w:asciiTheme="minorHAnsi" w:hAnsiTheme="minorHAnsi" w:cstheme="minorHAnsi"/>
          <w:spacing w:val="-9"/>
        </w:rPr>
        <w:t xml:space="preserve"> </w:t>
      </w:r>
      <w:r w:rsidRPr="00D84859">
        <w:rPr>
          <w:rFonts w:asciiTheme="minorHAnsi" w:hAnsiTheme="minorHAnsi" w:cstheme="minorHAnsi"/>
        </w:rPr>
        <w:t>introspective</w:t>
      </w:r>
      <w:r w:rsidRPr="00D84859">
        <w:rPr>
          <w:rFonts w:asciiTheme="minorHAnsi" w:hAnsiTheme="minorHAnsi" w:cstheme="minorHAnsi"/>
          <w:spacing w:val="-9"/>
        </w:rPr>
        <w:t xml:space="preserve"> </w:t>
      </w:r>
      <w:r w:rsidRPr="00D84859">
        <w:rPr>
          <w:rFonts w:asciiTheme="minorHAnsi" w:hAnsiTheme="minorHAnsi" w:cstheme="minorHAnsi"/>
        </w:rPr>
        <w:t>by</w:t>
      </w:r>
      <w:r w:rsidRPr="00D84859">
        <w:rPr>
          <w:rFonts w:asciiTheme="minorHAnsi" w:hAnsiTheme="minorHAnsi" w:cstheme="minorHAnsi"/>
          <w:spacing w:val="-9"/>
        </w:rPr>
        <w:t xml:space="preserve"> </w:t>
      </w:r>
      <w:r w:rsidRPr="00D84859">
        <w:rPr>
          <w:rFonts w:asciiTheme="minorHAnsi" w:hAnsiTheme="minorHAnsi" w:cstheme="minorHAnsi"/>
          <w:spacing w:val="-2"/>
        </w:rPr>
        <w:t>participant)</w:t>
      </w:r>
    </w:p>
    <w:p w14:paraId="3AE3B374" w14:textId="77777777" w:rsidR="00E11624" w:rsidRPr="00E11624" w:rsidRDefault="00E97C42" w:rsidP="00E11624">
      <w:pPr>
        <w:pStyle w:val="ListParagraph"/>
        <w:numPr>
          <w:ilvl w:val="0"/>
          <w:numId w:val="1"/>
        </w:numPr>
        <w:tabs>
          <w:tab w:val="left" w:pos="455"/>
        </w:tabs>
        <w:spacing w:line="360" w:lineRule="auto"/>
        <w:ind w:left="455" w:hanging="338"/>
        <w:rPr>
          <w:rFonts w:asciiTheme="minorHAnsi" w:hAnsiTheme="minorHAnsi" w:cstheme="minorHAnsi"/>
        </w:rPr>
      </w:pPr>
      <w:r w:rsidRPr="00D84859">
        <w:rPr>
          <w:rFonts w:asciiTheme="minorHAnsi" w:hAnsiTheme="minorHAnsi" w:cstheme="minorHAnsi"/>
          <w:spacing w:val="-2"/>
        </w:rPr>
        <w:t>symmetry</w:t>
      </w:r>
      <w:r w:rsidRPr="00D84859">
        <w:rPr>
          <w:rFonts w:asciiTheme="minorHAnsi" w:hAnsiTheme="minorHAnsi" w:cstheme="minorHAnsi"/>
          <w:spacing w:val="3"/>
        </w:rPr>
        <w:t xml:space="preserve"> </w:t>
      </w:r>
      <w:r w:rsidRPr="00D84859">
        <w:rPr>
          <w:rFonts w:asciiTheme="minorHAnsi" w:hAnsiTheme="minorHAnsi" w:cstheme="minorHAnsi"/>
          <w:spacing w:val="-2"/>
        </w:rPr>
        <w:t>and</w:t>
      </w:r>
      <w:r w:rsidRPr="00D84859">
        <w:rPr>
          <w:rFonts w:asciiTheme="minorHAnsi" w:hAnsiTheme="minorHAnsi" w:cstheme="minorHAnsi"/>
          <w:spacing w:val="5"/>
        </w:rPr>
        <w:t xml:space="preserve"> </w:t>
      </w:r>
      <w:r w:rsidRPr="00D84859">
        <w:rPr>
          <w:rFonts w:asciiTheme="minorHAnsi" w:hAnsiTheme="minorHAnsi" w:cstheme="minorHAnsi"/>
          <w:spacing w:val="-2"/>
        </w:rPr>
        <w:t>co-contraction</w:t>
      </w:r>
      <w:r w:rsidRPr="00D84859">
        <w:rPr>
          <w:rFonts w:asciiTheme="minorHAnsi" w:hAnsiTheme="minorHAnsi" w:cstheme="minorHAnsi"/>
          <w:spacing w:val="3"/>
        </w:rPr>
        <w:t xml:space="preserve"> </w:t>
      </w:r>
      <w:r w:rsidRPr="00D84859">
        <w:rPr>
          <w:rFonts w:asciiTheme="minorHAnsi" w:hAnsiTheme="minorHAnsi" w:cstheme="minorHAnsi"/>
          <w:spacing w:val="-2"/>
        </w:rPr>
        <w:t>evaluation</w:t>
      </w:r>
    </w:p>
    <w:p w14:paraId="4C684347" w14:textId="77777777" w:rsidR="009301AA" w:rsidRDefault="00E97C42" w:rsidP="009301AA">
      <w:pPr>
        <w:tabs>
          <w:tab w:val="left" w:pos="455"/>
        </w:tabs>
        <w:spacing w:line="360" w:lineRule="auto"/>
        <w:rPr>
          <w:rFonts w:asciiTheme="minorHAnsi" w:hAnsiTheme="minorHAnsi" w:cstheme="minorHAnsi"/>
        </w:rPr>
      </w:pPr>
      <w:r w:rsidRPr="00E11624">
        <w:rPr>
          <w:rFonts w:asciiTheme="minorHAnsi" w:hAnsiTheme="minorHAnsi" w:cstheme="minorHAnsi"/>
        </w:rPr>
        <w:t>Note:</w:t>
      </w:r>
      <w:r w:rsidRPr="00E11624">
        <w:rPr>
          <w:rFonts w:asciiTheme="minorHAnsi" w:hAnsiTheme="minorHAnsi" w:cstheme="minorHAnsi"/>
          <w:spacing w:val="-6"/>
        </w:rPr>
        <w:t xml:space="preserve"> </w:t>
      </w:r>
      <w:r w:rsidRPr="00E11624">
        <w:rPr>
          <w:rFonts w:asciiTheme="minorHAnsi" w:hAnsiTheme="minorHAnsi" w:cstheme="minorHAnsi"/>
        </w:rPr>
        <w:t>These</w:t>
      </w:r>
      <w:r w:rsidRPr="00E11624">
        <w:rPr>
          <w:rFonts w:asciiTheme="minorHAnsi" w:hAnsiTheme="minorHAnsi" w:cstheme="minorHAnsi"/>
          <w:spacing w:val="-8"/>
        </w:rPr>
        <w:t xml:space="preserve"> </w:t>
      </w:r>
      <w:r w:rsidRPr="00E11624">
        <w:rPr>
          <w:rFonts w:asciiTheme="minorHAnsi" w:hAnsiTheme="minorHAnsi" w:cstheme="minorHAnsi"/>
        </w:rPr>
        <w:t>activation</w:t>
      </w:r>
      <w:r w:rsidRPr="00E11624">
        <w:rPr>
          <w:rFonts w:asciiTheme="minorHAnsi" w:hAnsiTheme="minorHAnsi" w:cstheme="minorHAnsi"/>
          <w:spacing w:val="-8"/>
        </w:rPr>
        <w:t xml:space="preserve"> </w:t>
      </w:r>
      <w:r w:rsidRPr="00E11624">
        <w:rPr>
          <w:rFonts w:asciiTheme="minorHAnsi" w:hAnsiTheme="minorHAnsi" w:cstheme="minorHAnsi"/>
        </w:rPr>
        <w:t>exercises</w:t>
      </w:r>
      <w:r w:rsidRPr="00E11624">
        <w:rPr>
          <w:rFonts w:asciiTheme="minorHAnsi" w:hAnsiTheme="minorHAnsi" w:cstheme="minorHAnsi"/>
          <w:spacing w:val="-6"/>
        </w:rPr>
        <w:t xml:space="preserve"> </w:t>
      </w:r>
      <w:r w:rsidRPr="00E11624">
        <w:rPr>
          <w:rFonts w:asciiTheme="minorHAnsi" w:hAnsiTheme="minorHAnsi" w:cstheme="minorHAnsi"/>
        </w:rPr>
        <w:t>were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also</w:t>
      </w:r>
      <w:r w:rsidRPr="00E11624">
        <w:rPr>
          <w:rFonts w:asciiTheme="minorHAnsi" w:hAnsiTheme="minorHAnsi" w:cstheme="minorHAnsi"/>
          <w:spacing w:val="-6"/>
        </w:rPr>
        <w:t xml:space="preserve"> </w:t>
      </w:r>
      <w:r w:rsidRPr="00E11624">
        <w:rPr>
          <w:rFonts w:asciiTheme="minorHAnsi" w:hAnsiTheme="minorHAnsi" w:cstheme="minorHAnsi"/>
        </w:rPr>
        <w:t>repeated</w:t>
      </w:r>
      <w:r w:rsidRPr="00E11624">
        <w:rPr>
          <w:rFonts w:asciiTheme="minorHAnsi" w:hAnsiTheme="minorHAnsi" w:cstheme="minorHAnsi"/>
          <w:spacing w:val="-6"/>
        </w:rPr>
        <w:t xml:space="preserve"> </w:t>
      </w:r>
      <w:r w:rsidRPr="00E11624">
        <w:rPr>
          <w:rFonts w:asciiTheme="minorHAnsi" w:hAnsiTheme="minorHAnsi" w:cstheme="minorHAnsi"/>
        </w:rPr>
        <w:t>in</w:t>
      </w:r>
      <w:r w:rsidRPr="00E11624">
        <w:rPr>
          <w:rFonts w:asciiTheme="minorHAnsi" w:hAnsiTheme="minorHAnsi" w:cstheme="minorHAnsi"/>
          <w:spacing w:val="-6"/>
        </w:rPr>
        <w:t xml:space="preserve"> </w:t>
      </w:r>
      <w:r w:rsidRPr="00E11624">
        <w:rPr>
          <w:rFonts w:asciiTheme="minorHAnsi" w:hAnsiTheme="minorHAnsi" w:cstheme="minorHAnsi"/>
        </w:rPr>
        <w:t>sit</w:t>
      </w:r>
      <w:r w:rsidRPr="00E11624">
        <w:rPr>
          <w:rFonts w:asciiTheme="minorHAnsi" w:hAnsiTheme="minorHAnsi" w:cstheme="minorHAnsi"/>
          <w:spacing w:val="-6"/>
        </w:rPr>
        <w:t xml:space="preserve"> </w:t>
      </w:r>
      <w:r w:rsidRPr="00E11624">
        <w:rPr>
          <w:rFonts w:asciiTheme="minorHAnsi" w:hAnsiTheme="minorHAnsi" w:cstheme="minorHAnsi"/>
        </w:rPr>
        <w:t>and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while</w:t>
      </w:r>
      <w:r w:rsidRPr="00E11624">
        <w:rPr>
          <w:rFonts w:asciiTheme="minorHAnsi" w:hAnsiTheme="minorHAnsi" w:cstheme="minorHAnsi"/>
          <w:spacing w:val="-8"/>
        </w:rPr>
        <w:t xml:space="preserve"> </w:t>
      </w:r>
      <w:r w:rsidRPr="00E11624">
        <w:rPr>
          <w:rFonts w:asciiTheme="minorHAnsi" w:hAnsiTheme="minorHAnsi" w:cstheme="minorHAnsi"/>
          <w:spacing w:val="-2"/>
        </w:rPr>
        <w:t>standing.</w:t>
      </w:r>
    </w:p>
    <w:p w14:paraId="56E9E856" w14:textId="77777777" w:rsidR="00AC66C6" w:rsidRPr="00AC66C6" w:rsidRDefault="00AC66C6" w:rsidP="009301AA">
      <w:pPr>
        <w:tabs>
          <w:tab w:val="left" w:pos="455"/>
        </w:tabs>
        <w:spacing w:line="360" w:lineRule="auto"/>
        <w:rPr>
          <w:rFonts w:asciiTheme="minorHAnsi" w:hAnsiTheme="minorHAnsi" w:cstheme="minorHAnsi"/>
        </w:rPr>
      </w:pPr>
    </w:p>
    <w:p w14:paraId="66831A82" w14:textId="77777777" w:rsidR="00B91985" w:rsidRPr="009301AA" w:rsidRDefault="009301AA" w:rsidP="009301AA">
      <w:pPr>
        <w:tabs>
          <w:tab w:val="left" w:pos="455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t>Overview of p</w:t>
      </w:r>
      <w:r w:rsidR="00E97C42" w:rsidRPr="00D84859">
        <w:rPr>
          <w:rFonts w:asciiTheme="minorHAnsi" w:hAnsiTheme="minorHAnsi" w:cstheme="minorHAnsi"/>
          <w:u w:val="single"/>
        </w:rPr>
        <w:t>rimary</w:t>
      </w:r>
      <w:r w:rsidR="00E97C42" w:rsidRPr="00D84859">
        <w:rPr>
          <w:rFonts w:asciiTheme="minorHAnsi" w:hAnsiTheme="minorHAnsi" w:cstheme="minorHAnsi"/>
          <w:spacing w:val="-7"/>
          <w:u w:val="single"/>
        </w:rPr>
        <w:t xml:space="preserve"> </w:t>
      </w:r>
      <w:r w:rsidR="00E97C42" w:rsidRPr="00D84859">
        <w:rPr>
          <w:rFonts w:asciiTheme="minorHAnsi" w:hAnsiTheme="minorHAnsi" w:cstheme="minorHAnsi"/>
          <w:u w:val="single"/>
        </w:rPr>
        <w:t>muscles</w:t>
      </w:r>
      <w:r w:rsidR="00E97C42" w:rsidRPr="00D84859">
        <w:rPr>
          <w:rFonts w:asciiTheme="minorHAnsi" w:hAnsiTheme="minorHAnsi" w:cstheme="minorHAnsi"/>
          <w:spacing w:val="-8"/>
          <w:u w:val="single"/>
        </w:rPr>
        <w:t xml:space="preserve"> </w:t>
      </w:r>
      <w:r w:rsidR="00E97C42" w:rsidRPr="00D84859">
        <w:rPr>
          <w:rFonts w:asciiTheme="minorHAnsi" w:hAnsiTheme="minorHAnsi" w:cstheme="minorHAnsi"/>
          <w:u w:val="single"/>
        </w:rPr>
        <w:t>trained</w:t>
      </w:r>
      <w:r>
        <w:rPr>
          <w:rFonts w:asciiTheme="minorHAnsi" w:hAnsiTheme="minorHAnsi" w:cstheme="minorHAnsi"/>
          <w:spacing w:val="-8"/>
          <w:u w:val="single"/>
        </w:rPr>
        <w:t>,</w:t>
      </w:r>
      <w:r w:rsidR="00E97C42" w:rsidRPr="00D84859">
        <w:rPr>
          <w:rFonts w:asciiTheme="minorHAnsi" w:hAnsiTheme="minorHAnsi" w:cstheme="minorHAnsi"/>
          <w:spacing w:val="-8"/>
          <w:u w:val="single"/>
        </w:rPr>
        <w:t xml:space="preserve"> </w:t>
      </w:r>
      <w:r w:rsidR="00E97C42" w:rsidRPr="00D84859">
        <w:rPr>
          <w:rFonts w:asciiTheme="minorHAnsi" w:hAnsiTheme="minorHAnsi" w:cstheme="minorHAnsi"/>
          <w:u w:val="single"/>
        </w:rPr>
        <w:t>starting</w:t>
      </w:r>
      <w:r w:rsidR="00E97C42" w:rsidRPr="00D84859">
        <w:rPr>
          <w:rFonts w:asciiTheme="minorHAnsi" w:hAnsiTheme="minorHAnsi" w:cstheme="minorHAnsi"/>
          <w:spacing w:val="-8"/>
          <w:u w:val="single"/>
        </w:rPr>
        <w:t xml:space="preserve"> </w:t>
      </w:r>
      <w:r w:rsidR="00E97C42" w:rsidRPr="00D84859">
        <w:rPr>
          <w:rFonts w:asciiTheme="minorHAnsi" w:hAnsiTheme="minorHAnsi" w:cstheme="minorHAnsi"/>
          <w:u w:val="single"/>
        </w:rPr>
        <w:t>exercises</w:t>
      </w:r>
      <w:r w:rsidR="00E97C42" w:rsidRPr="00D84859">
        <w:rPr>
          <w:rFonts w:asciiTheme="minorHAnsi" w:hAnsiTheme="minorHAnsi" w:cstheme="minorHAnsi"/>
          <w:spacing w:val="-9"/>
          <w:u w:val="single"/>
        </w:rPr>
        <w:t xml:space="preserve"> </w:t>
      </w:r>
      <w:r w:rsidR="00E97C42" w:rsidRPr="00D84859">
        <w:rPr>
          <w:rFonts w:asciiTheme="minorHAnsi" w:hAnsiTheme="minorHAnsi" w:cstheme="minorHAnsi"/>
          <w:u w:val="single"/>
        </w:rPr>
        <w:t>and</w:t>
      </w:r>
      <w:r w:rsidR="00E97C42" w:rsidRPr="00D84859">
        <w:rPr>
          <w:rFonts w:asciiTheme="minorHAnsi" w:hAnsiTheme="minorHAnsi" w:cstheme="minorHAnsi"/>
          <w:spacing w:val="-9"/>
          <w:u w:val="single"/>
        </w:rPr>
        <w:t xml:space="preserve"> </w:t>
      </w:r>
      <w:r w:rsidR="00E97C42" w:rsidRPr="00D84859">
        <w:rPr>
          <w:rFonts w:asciiTheme="minorHAnsi" w:hAnsiTheme="minorHAnsi" w:cstheme="minorHAnsi"/>
          <w:u w:val="single"/>
        </w:rPr>
        <w:t>progressions</w:t>
      </w:r>
      <w:r w:rsidR="00E97C42" w:rsidRPr="00D84859">
        <w:rPr>
          <w:rFonts w:asciiTheme="minorHAnsi" w:hAnsiTheme="minorHAnsi" w:cstheme="minorHAnsi"/>
          <w:spacing w:val="-9"/>
          <w:u w:val="single"/>
        </w:rPr>
        <w:t xml:space="preserve"> </w:t>
      </w:r>
      <w:r w:rsidR="00E97C42" w:rsidRPr="00D84859">
        <w:rPr>
          <w:rFonts w:asciiTheme="minorHAnsi" w:hAnsiTheme="minorHAnsi" w:cstheme="minorHAnsi"/>
          <w:u w:val="single"/>
        </w:rPr>
        <w:t>performed</w:t>
      </w:r>
    </w:p>
    <w:p w14:paraId="4E9CE350" w14:textId="7B06571E" w:rsidR="00E97C42" w:rsidRDefault="00EA6892" w:rsidP="00E11624">
      <w:pPr>
        <w:spacing w:line="360" w:lineRule="auto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noProof/>
          <w:u w:val="single"/>
        </w:rPr>
        <w:drawing>
          <wp:inline distT="0" distB="0" distL="0" distR="0" wp14:anchorId="3D4908DE" wp14:editId="6CA4E11B">
            <wp:extent cx="3873261" cy="30560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276" cy="3063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95817" w14:textId="77777777" w:rsidR="00E11624" w:rsidRPr="00AC66C6" w:rsidRDefault="00AC66C6" w:rsidP="00E11624">
      <w:pPr>
        <w:spacing w:line="360" w:lineRule="auto"/>
        <w:rPr>
          <w:rFonts w:asciiTheme="minorHAnsi" w:hAnsiTheme="minorHAnsi" w:cstheme="minorHAnsi"/>
        </w:rPr>
      </w:pPr>
      <w:r w:rsidRPr="00AC66C6">
        <w:rPr>
          <w:rFonts w:asciiTheme="minorHAnsi" w:hAnsiTheme="minorHAnsi" w:cstheme="minorHAnsi"/>
        </w:rPr>
        <w:t>1: glute bridge; 2: glute clam with elastic band; 3: shoulder retraction with hip hinge; 4: superman back extension; 5: adapted knee plank; 6: adapted knee side plank.</w:t>
      </w:r>
    </w:p>
    <w:p w14:paraId="0E455701" w14:textId="77777777" w:rsidR="00E11624" w:rsidRDefault="00E11624" w:rsidP="00E11624">
      <w:pPr>
        <w:spacing w:line="360" w:lineRule="auto"/>
        <w:rPr>
          <w:rFonts w:asciiTheme="minorHAnsi" w:hAnsiTheme="minorHAnsi" w:cstheme="minorHAnsi"/>
          <w:u w:val="single"/>
        </w:rPr>
      </w:pPr>
    </w:p>
    <w:p w14:paraId="15278387" w14:textId="77777777" w:rsidR="00E11624" w:rsidRDefault="00E11624" w:rsidP="00E11624">
      <w:pPr>
        <w:spacing w:line="360" w:lineRule="auto"/>
        <w:rPr>
          <w:rFonts w:asciiTheme="minorHAnsi" w:hAnsiTheme="minorHAnsi" w:cstheme="minorHAnsi"/>
          <w:u w:val="single"/>
        </w:rPr>
      </w:pPr>
    </w:p>
    <w:p w14:paraId="27ED946E" w14:textId="77777777" w:rsidR="00E11624" w:rsidRDefault="00E11624" w:rsidP="00E11624">
      <w:pPr>
        <w:spacing w:line="360" w:lineRule="auto"/>
        <w:rPr>
          <w:rFonts w:asciiTheme="minorHAnsi" w:hAnsiTheme="minorHAnsi" w:cstheme="minorHAnsi"/>
          <w:u w:val="single"/>
        </w:rPr>
      </w:pPr>
    </w:p>
    <w:p w14:paraId="60641740" w14:textId="77777777" w:rsidR="00E11624" w:rsidRDefault="00E11624" w:rsidP="00E11624">
      <w:pPr>
        <w:spacing w:line="360" w:lineRule="auto"/>
        <w:rPr>
          <w:rFonts w:asciiTheme="minorHAnsi" w:hAnsiTheme="minorHAnsi" w:cstheme="minorHAnsi"/>
          <w:u w:val="single"/>
        </w:rPr>
      </w:pPr>
    </w:p>
    <w:p w14:paraId="7ADCE38A" w14:textId="77777777" w:rsidR="00E11624" w:rsidRDefault="00E11624" w:rsidP="00E11624">
      <w:pPr>
        <w:spacing w:line="360" w:lineRule="auto"/>
        <w:rPr>
          <w:rFonts w:asciiTheme="minorHAnsi" w:hAnsiTheme="minorHAnsi" w:cstheme="minorHAnsi"/>
          <w:u w:val="single"/>
        </w:rPr>
      </w:pPr>
    </w:p>
    <w:p w14:paraId="0712178D" w14:textId="77777777" w:rsidR="00E11624" w:rsidRDefault="00E11624" w:rsidP="00E11624">
      <w:pPr>
        <w:spacing w:line="360" w:lineRule="auto"/>
        <w:rPr>
          <w:rFonts w:asciiTheme="minorHAnsi" w:hAnsiTheme="minorHAnsi" w:cstheme="minorHAnsi"/>
          <w:u w:val="single"/>
        </w:rPr>
      </w:pPr>
    </w:p>
    <w:p w14:paraId="5C1E3DC9" w14:textId="77777777" w:rsidR="00E11624" w:rsidRDefault="00E11624" w:rsidP="00E11624">
      <w:pPr>
        <w:spacing w:line="360" w:lineRule="auto"/>
        <w:rPr>
          <w:rFonts w:asciiTheme="minorHAnsi" w:hAnsiTheme="minorHAnsi" w:cstheme="minorHAnsi"/>
          <w:u w:val="single"/>
        </w:rPr>
      </w:pPr>
    </w:p>
    <w:p w14:paraId="0F351F64" w14:textId="77777777" w:rsidR="00E11624" w:rsidRDefault="00E11624" w:rsidP="00E11624">
      <w:pPr>
        <w:spacing w:line="360" w:lineRule="auto"/>
        <w:rPr>
          <w:rFonts w:asciiTheme="minorHAnsi" w:hAnsiTheme="minorHAnsi" w:cstheme="minorHAnsi"/>
          <w:u w:val="single"/>
        </w:rPr>
        <w:sectPr w:rsidR="00E11624" w:rsidSect="00E1162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401EADE" w14:textId="77777777" w:rsidR="00E11624" w:rsidRDefault="00E11624" w:rsidP="00E11624">
      <w:pPr>
        <w:spacing w:line="360" w:lineRule="auto"/>
        <w:rPr>
          <w:rFonts w:asciiTheme="minorHAnsi" w:hAnsiTheme="minorHAnsi" w:cstheme="minorHAnsi"/>
          <w:u w:val="single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1271"/>
        <w:gridCol w:w="2552"/>
        <w:gridCol w:w="2409"/>
        <w:gridCol w:w="1134"/>
        <w:gridCol w:w="3402"/>
        <w:gridCol w:w="1843"/>
      </w:tblGrid>
      <w:tr w:rsidR="00E97C42" w:rsidRPr="00D84859" w14:paraId="1F21BC54" w14:textId="77777777" w:rsidTr="009301AA">
        <w:trPr>
          <w:trHeight w:val="431"/>
        </w:trPr>
        <w:tc>
          <w:tcPr>
            <w:tcW w:w="1271" w:type="dxa"/>
            <w:tcBorders>
              <w:left w:val="nil"/>
              <w:bottom w:val="nil"/>
              <w:right w:val="nil"/>
            </w:tcBorders>
          </w:tcPr>
          <w:p w14:paraId="589BE837" w14:textId="77777777" w:rsidR="00E97C42" w:rsidRPr="00E97C42" w:rsidRDefault="00E97C42" w:rsidP="00E11624">
            <w:pPr>
              <w:pStyle w:val="TableParagraph"/>
              <w:spacing w:line="360" w:lineRule="auto"/>
              <w:ind w:left="0" w:right="81"/>
              <w:jc w:val="center"/>
              <w:rPr>
                <w:rFonts w:asciiTheme="minorHAnsi" w:hAnsiTheme="minorHAnsi" w:cstheme="minorHAnsi"/>
                <w:b/>
              </w:rPr>
            </w:pPr>
            <w:r w:rsidRPr="00E97C42">
              <w:rPr>
                <w:rFonts w:asciiTheme="minorHAnsi" w:hAnsiTheme="minorHAnsi" w:cstheme="minorHAnsi"/>
                <w:b/>
                <w:spacing w:val="-2"/>
              </w:rPr>
              <w:t>Exercise number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70286E34" w14:textId="77777777" w:rsidR="00E97C42" w:rsidRPr="00E97C42" w:rsidRDefault="00E97C42" w:rsidP="00E11624">
            <w:pPr>
              <w:pStyle w:val="TableParagraph"/>
              <w:spacing w:line="360" w:lineRule="auto"/>
              <w:ind w:left="0" w:right="365"/>
              <w:jc w:val="center"/>
              <w:rPr>
                <w:rFonts w:asciiTheme="minorHAnsi" w:hAnsiTheme="minorHAnsi" w:cstheme="minorHAnsi"/>
                <w:b/>
              </w:rPr>
            </w:pPr>
            <w:r w:rsidRPr="00E97C42">
              <w:rPr>
                <w:rFonts w:asciiTheme="minorHAnsi" w:hAnsiTheme="minorHAnsi" w:cstheme="minorHAnsi"/>
                <w:b/>
                <w:spacing w:val="-2"/>
              </w:rPr>
              <w:t>Primary</w:t>
            </w:r>
            <w:r w:rsidRPr="00E97C42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E97C42">
              <w:rPr>
                <w:rFonts w:asciiTheme="minorHAnsi" w:hAnsiTheme="minorHAnsi" w:cstheme="minorHAnsi"/>
                <w:b/>
                <w:spacing w:val="-2"/>
              </w:rPr>
              <w:t>muscle trained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</w:tcPr>
          <w:p w14:paraId="5A18B421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E97C42">
              <w:rPr>
                <w:rFonts w:asciiTheme="minorHAnsi" w:hAnsiTheme="minorHAnsi" w:cstheme="minorHAnsi"/>
                <w:b/>
              </w:rPr>
              <w:t>Starting</w:t>
            </w:r>
            <w:r w:rsidRPr="00E97C42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E97C42">
              <w:rPr>
                <w:rFonts w:asciiTheme="minorHAnsi" w:hAnsiTheme="minorHAnsi" w:cstheme="minorHAnsi"/>
                <w:b/>
                <w:spacing w:val="-2"/>
              </w:rPr>
              <w:t>exercise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0C33DEB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E97C42">
              <w:rPr>
                <w:rFonts w:asciiTheme="minorHAnsi" w:hAnsiTheme="minorHAnsi" w:cstheme="minorHAnsi"/>
                <w:b/>
                <w:spacing w:val="-4"/>
              </w:rPr>
              <w:t>%MVC</w:t>
            </w:r>
            <w:r w:rsidRPr="00E97C42">
              <w:rPr>
                <w:rFonts w:asciiTheme="minorHAnsi" w:hAnsiTheme="minorHAnsi" w:cstheme="minorHAnsi"/>
                <w:b/>
              </w:rPr>
              <w:t xml:space="preserve"> </w:t>
            </w:r>
            <w:r w:rsidRPr="00E97C42">
              <w:rPr>
                <w:rFonts w:asciiTheme="minorHAnsi" w:hAnsiTheme="minorHAnsi" w:cstheme="minorHAnsi"/>
                <w:b/>
                <w:spacing w:val="-2"/>
              </w:rPr>
              <w:t>activation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5D2B115F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E97C42">
              <w:rPr>
                <w:rFonts w:asciiTheme="minorHAnsi" w:hAnsiTheme="minorHAnsi" w:cstheme="minorHAnsi"/>
                <w:b/>
                <w:spacing w:val="-2"/>
              </w:rPr>
              <w:t>Progressions</w:t>
            </w:r>
            <w:r w:rsidRPr="00E97C42">
              <w:rPr>
                <w:rFonts w:asciiTheme="minorHAnsi" w:hAnsiTheme="minorHAnsi" w:cstheme="minorHAnsi"/>
                <w:b/>
                <w:spacing w:val="6"/>
              </w:rPr>
              <w:t xml:space="preserve"> </w:t>
            </w:r>
            <w:r w:rsidRPr="00E97C42">
              <w:rPr>
                <w:rFonts w:asciiTheme="minorHAnsi" w:hAnsiTheme="minorHAnsi" w:cstheme="minorHAnsi"/>
                <w:b/>
                <w:spacing w:val="-2"/>
              </w:rPr>
              <w:t>(Activation</w:t>
            </w:r>
            <w:r w:rsidRPr="00E97C42">
              <w:rPr>
                <w:rFonts w:asciiTheme="minorHAnsi" w:hAnsiTheme="minorHAnsi" w:cstheme="minorHAnsi"/>
                <w:b/>
                <w:spacing w:val="8"/>
              </w:rPr>
              <w:t xml:space="preserve"> </w:t>
            </w:r>
            <w:r w:rsidRPr="00E97C42">
              <w:rPr>
                <w:rFonts w:asciiTheme="minorHAnsi" w:hAnsiTheme="minorHAnsi" w:cstheme="minorHAnsi"/>
                <w:b/>
                <w:spacing w:val="-4"/>
              </w:rPr>
              <w:t>%MVC)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584661C6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E97C42">
              <w:rPr>
                <w:rFonts w:asciiTheme="minorHAnsi" w:hAnsiTheme="minorHAnsi" w:cstheme="minorHAnsi"/>
                <w:b/>
                <w:spacing w:val="-4"/>
              </w:rPr>
              <w:t>%MVC</w:t>
            </w:r>
            <w:r w:rsidRPr="00E97C42">
              <w:rPr>
                <w:rFonts w:asciiTheme="minorHAnsi" w:hAnsiTheme="minorHAnsi" w:cstheme="minorHAnsi"/>
                <w:b/>
              </w:rPr>
              <w:t xml:space="preserve"> </w:t>
            </w:r>
            <w:r w:rsidRPr="00E97C42">
              <w:rPr>
                <w:rFonts w:asciiTheme="minorHAnsi" w:hAnsiTheme="minorHAnsi" w:cstheme="minorHAnsi"/>
                <w:b/>
                <w:spacing w:val="-2"/>
              </w:rPr>
              <w:t>activation</w:t>
            </w:r>
          </w:p>
        </w:tc>
      </w:tr>
      <w:tr w:rsidR="00E97C42" w:rsidRPr="00D84859" w14:paraId="2A8A467A" w14:textId="77777777" w:rsidTr="009301AA">
        <w:trPr>
          <w:trHeight w:val="864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C429C5C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27557F4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</w:rPr>
              <w:t>m.</w:t>
            </w:r>
            <w:r w:rsidRPr="00E97C42"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</w:t>
            </w:r>
            <w:r w:rsidRPr="00E97C42">
              <w:rPr>
                <w:rFonts w:asciiTheme="minorHAnsi" w:hAnsiTheme="minorHAnsi" w:cstheme="minorHAnsi"/>
              </w:rPr>
              <w:t>luteus</w:t>
            </w:r>
            <w:r w:rsidRPr="00E97C42"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M</w:t>
            </w:r>
            <w:r w:rsidRPr="00E97C42">
              <w:rPr>
                <w:rFonts w:asciiTheme="minorHAnsi" w:hAnsiTheme="minorHAnsi" w:cstheme="minorHAnsi"/>
                <w:spacing w:val="-2"/>
              </w:rPr>
              <w:t>aximus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7ABC0015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</w:rPr>
              <w:t>Glute</w:t>
            </w:r>
            <w:r w:rsidRPr="00E97C4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2"/>
              </w:rPr>
              <w:t>bridge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5C1AAB" w14:textId="77777777" w:rsidR="00E97C42" w:rsidRPr="00E97C42" w:rsidRDefault="00E97C42" w:rsidP="00C816AC">
            <w:pPr>
              <w:pStyle w:val="Table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5"/>
              </w:rPr>
              <w:t>17</w: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begin"/>
            </w:r>
            <w:r w:rsidR="00C816AC">
              <w:rPr>
                <w:rFonts w:asciiTheme="minorHAnsi" w:hAnsiTheme="minorHAnsi" w:cstheme="minorHAnsi"/>
                <w:spacing w:val="-5"/>
              </w:rPr>
              <w:instrText xml:space="preserve"> ADDIN EN.CITE &lt;EndNote&gt;&lt;Cite&gt;&lt;Author&gt;Selkowitz&lt;/Author&gt;&lt;Year&gt;2013&lt;/Year&gt;&lt;RecNum&gt;334&lt;/RecNum&gt;&lt;DisplayText&gt;&lt;style face="superscript"&gt;5&lt;/style&gt;&lt;/DisplayText&gt;&lt;record&gt;&lt;rec-number&gt;334&lt;/rec-number&gt;&lt;foreign-keys&gt;&lt;key app="EN" db-id="xa95vxd0zzza25eesetvdzrhwtvwtrsw0avs" timestamp="1747161712"&gt;334&lt;/key&gt;&lt;/foreign-keys&gt;&lt;ref-type name="Journal Article"&gt;17&lt;/ref-type&gt;&lt;contributors&gt;&lt;authors&gt;&lt;author&gt;Selkowitz, David M&lt;/author&gt;&lt;author&gt;Beneck, George J&lt;/author&gt;&lt;author&gt;Powers, Christopher M&lt;/author&gt;&lt;/authors&gt;&lt;/contributors&gt;&lt;titles&gt;&lt;title&gt;Which exercises target the gluteal muscles while minimizing activation of the tensor fascia lata? Electromyographic assessment using fine-wire electrodes&lt;/title&gt;&lt;secondary-title&gt;journal of orthopaedic &amp;amp; sports physical therapy&lt;/secondary-title&gt;&lt;/titles&gt;&lt;periodical&gt;&lt;full-title&gt;journal of orthopaedic &amp;amp; sports physical therapy&lt;/full-title&gt;&lt;/periodical&gt;&lt;pages&gt;54-64&lt;/pages&gt;&lt;volume&gt;43&lt;/volume&gt;&lt;number&gt;2&lt;/number&gt;&lt;dates&gt;&lt;year&gt;2013&lt;/year&gt;&lt;/dates&gt;&lt;isbn&gt;0190-6011&lt;/isbn&gt;&lt;urls&gt;&lt;/urls&gt;&lt;/record&gt;&lt;/Cite&gt;&lt;/EndNote&gt;</w:instrTex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separate"/>
            </w:r>
            <w:r w:rsidR="00C816AC" w:rsidRPr="00C816AC">
              <w:rPr>
                <w:rFonts w:asciiTheme="minorHAnsi" w:hAnsiTheme="minorHAnsi" w:cstheme="minorHAnsi"/>
                <w:noProof/>
                <w:spacing w:val="-5"/>
                <w:vertAlign w:val="superscript"/>
              </w:rPr>
              <w:t>5</w: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end"/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D77E177" w14:textId="77777777" w:rsidR="00E97C42" w:rsidRDefault="00E97C42" w:rsidP="00E11624">
            <w:pPr>
              <w:pStyle w:val="TableParagraph"/>
              <w:tabs>
                <w:tab w:val="left" w:pos="443"/>
              </w:tabs>
              <w:spacing w:line="360" w:lineRule="auto"/>
              <w:ind w:left="0" w:right="19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1. </w:t>
            </w:r>
            <w:r w:rsidRPr="00E97C42">
              <w:rPr>
                <w:rFonts w:asciiTheme="minorHAnsi" w:hAnsiTheme="minorHAnsi" w:cstheme="minorHAnsi"/>
              </w:rPr>
              <w:t>Quadruped</w:t>
            </w:r>
            <w:r w:rsidRPr="00E97C42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hip</w:t>
            </w:r>
            <w:r w:rsidRPr="00E97C42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extension</w:t>
            </w:r>
            <w:r w:rsidRPr="00E97C42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with knee extended</w:t>
            </w:r>
          </w:p>
          <w:p w14:paraId="7B11A024" w14:textId="77777777" w:rsidR="00E97C42" w:rsidRDefault="00E97C42" w:rsidP="00E11624">
            <w:pPr>
              <w:pStyle w:val="TableParagraph"/>
              <w:tabs>
                <w:tab w:val="left" w:pos="443"/>
              </w:tabs>
              <w:spacing w:line="360" w:lineRule="auto"/>
              <w:ind w:left="0" w:right="193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/>
              </w:rPr>
              <w:t xml:space="preserve">2. </w:t>
            </w:r>
            <w:r w:rsidRPr="00E97C42">
              <w:rPr>
                <w:rFonts w:asciiTheme="minorHAnsi" w:hAnsiTheme="minorHAnsi" w:cstheme="minorHAnsi"/>
              </w:rPr>
              <w:t>Unilateral</w:t>
            </w:r>
            <w:r w:rsidRPr="00E97C42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glute</w:t>
            </w:r>
            <w:r w:rsidRPr="00E97C42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2"/>
              </w:rPr>
              <w:t>bridge</w:t>
            </w:r>
          </w:p>
          <w:p w14:paraId="6E39867A" w14:textId="77777777" w:rsidR="00E97C42" w:rsidRPr="00E97C42" w:rsidRDefault="00E97C42" w:rsidP="00E11624">
            <w:pPr>
              <w:pStyle w:val="TableParagraph"/>
              <w:tabs>
                <w:tab w:val="left" w:pos="443"/>
              </w:tabs>
              <w:spacing w:line="360" w:lineRule="auto"/>
              <w:ind w:left="0" w:right="19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3. </w:t>
            </w:r>
            <w:r w:rsidRPr="00E97C42">
              <w:rPr>
                <w:rFonts w:asciiTheme="minorHAnsi" w:hAnsiTheme="minorHAnsi" w:cstheme="minorHAnsi"/>
              </w:rPr>
              <w:t>Unilateral</w:t>
            </w:r>
            <w:r w:rsidRPr="00E97C42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squat</w:t>
            </w:r>
            <w:r w:rsidRPr="00E97C42">
              <w:rPr>
                <w:rFonts w:asciiTheme="minorHAnsi" w:hAnsiTheme="minorHAnsi" w:cstheme="minorHAnsi"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</w:rPr>
              <w:t>+</w:t>
            </w:r>
            <w:r w:rsidRPr="00E97C4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wall</w:t>
            </w:r>
            <w:r w:rsidRPr="00E97C42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4"/>
              </w:rPr>
              <w:t>squat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E8EAD6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 xml:space="preserve">1. </w:t>
            </w:r>
            <w:r w:rsidRPr="00E97C42">
              <w:rPr>
                <w:rFonts w:asciiTheme="minorHAnsi" w:hAnsiTheme="minorHAnsi" w:cstheme="minorHAnsi"/>
                <w:spacing w:val="-5"/>
              </w:rPr>
              <w:t>28</w: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begin"/>
            </w:r>
            <w:r w:rsidR="00C816AC">
              <w:rPr>
                <w:rFonts w:asciiTheme="minorHAnsi" w:hAnsiTheme="minorHAnsi" w:cstheme="minorHAnsi"/>
                <w:spacing w:val="-5"/>
              </w:rPr>
              <w:instrText xml:space="preserve"> ADDIN EN.CITE &lt;EndNote&gt;&lt;Cite&gt;&lt;Author&gt;Selkowitz&lt;/Author&gt;&lt;Year&gt;2013&lt;/Year&gt;&lt;RecNum&gt;334&lt;/RecNum&gt;&lt;DisplayText&gt;&lt;style face="superscript"&gt;5&lt;/style&gt;&lt;/DisplayText&gt;&lt;record&gt;&lt;rec-number&gt;334&lt;/rec-number&gt;&lt;foreign-keys&gt;&lt;key app="EN" db-id="xa95vxd0zzza25eesetvdzrhwtvwtrsw0avs" timestamp="1747161712"&gt;334&lt;/key&gt;&lt;/foreign-keys&gt;&lt;ref-type name="Journal Article"&gt;17&lt;/ref-type&gt;&lt;contributors&gt;&lt;authors&gt;&lt;author&gt;Selkowitz, David M&lt;/author&gt;&lt;author&gt;Beneck, George J&lt;/author&gt;&lt;author&gt;Powers, Christopher M&lt;/author&gt;&lt;/authors&gt;&lt;/contributors&gt;&lt;titles&gt;&lt;title&gt;Which exercises target the gluteal muscles while minimizing activation of the tensor fascia lata? Electromyographic assessment using fine-wire electrodes&lt;/title&gt;&lt;secondary-title&gt;journal of orthopaedic &amp;amp; sports physical therapy&lt;/secondary-title&gt;&lt;/titles&gt;&lt;periodical&gt;&lt;full-title&gt;journal of orthopaedic &amp;amp; sports physical therapy&lt;/full-title&gt;&lt;/periodical&gt;&lt;pages&gt;54-64&lt;/pages&gt;&lt;volume&gt;43&lt;/volume&gt;&lt;number&gt;2&lt;/number&gt;&lt;dates&gt;&lt;year&gt;2013&lt;/year&gt;&lt;/dates&gt;&lt;isbn&gt;0190-6011&lt;/isbn&gt;&lt;urls&gt;&lt;/urls&gt;&lt;/record&gt;&lt;/Cite&gt;&lt;/EndNote&gt;</w:instrTex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separate"/>
            </w:r>
            <w:r w:rsidR="00C816AC" w:rsidRPr="00C816AC">
              <w:rPr>
                <w:rFonts w:asciiTheme="minorHAnsi" w:hAnsiTheme="minorHAnsi" w:cstheme="minorHAnsi"/>
                <w:noProof/>
                <w:spacing w:val="-5"/>
                <w:vertAlign w:val="superscript"/>
              </w:rPr>
              <w:t>5</w: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end"/>
            </w:r>
          </w:p>
          <w:p w14:paraId="1585D89B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 xml:space="preserve">2. </w:t>
            </w:r>
            <w:r w:rsidRPr="00E97C42">
              <w:rPr>
                <w:rFonts w:asciiTheme="minorHAnsi" w:hAnsiTheme="minorHAnsi" w:cstheme="minorHAnsi"/>
                <w:spacing w:val="-5"/>
              </w:rPr>
              <w:t>35</w: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begin"/>
            </w:r>
            <w:r w:rsidR="00C816AC">
              <w:rPr>
                <w:rFonts w:asciiTheme="minorHAnsi" w:hAnsiTheme="minorHAnsi" w:cstheme="minorHAnsi"/>
                <w:spacing w:val="-5"/>
              </w:rPr>
              <w:instrText xml:space="preserve"> ADDIN EN.CITE &lt;EndNote&gt;&lt;Cite&gt;&lt;Author&gt;Selkowitz&lt;/Author&gt;&lt;Year&gt;2013&lt;/Year&gt;&lt;RecNum&gt;334&lt;/RecNum&gt;&lt;DisplayText&gt;&lt;style face="superscript"&gt;5&lt;/style&gt;&lt;/DisplayText&gt;&lt;record&gt;&lt;rec-number&gt;334&lt;/rec-number&gt;&lt;foreign-keys&gt;&lt;key app="EN" db-id="xa95vxd0zzza25eesetvdzrhwtvwtrsw0avs" timestamp="1747161712"&gt;334&lt;/key&gt;&lt;/foreign-keys&gt;&lt;ref-type name="Journal Article"&gt;17&lt;/ref-type&gt;&lt;contributors&gt;&lt;authors&gt;&lt;author&gt;Selkowitz, David M&lt;/author&gt;&lt;author&gt;Beneck, George J&lt;/author&gt;&lt;author&gt;Powers, Christopher M&lt;/author&gt;&lt;/authors&gt;&lt;/contributors&gt;&lt;titles&gt;&lt;title&gt;Which exercises target the gluteal muscles while minimizing activation of the tensor fascia lata? Electromyographic assessment using fine-wire electrodes&lt;/title&gt;&lt;secondary-title&gt;journal of orthopaedic &amp;amp; sports physical therapy&lt;/secondary-title&gt;&lt;/titles&gt;&lt;periodical&gt;&lt;full-title&gt;journal of orthopaedic &amp;amp; sports physical therapy&lt;/full-title&gt;&lt;/periodical&gt;&lt;pages&gt;54-64&lt;/pages&gt;&lt;volume&gt;43&lt;/volume&gt;&lt;number&gt;2&lt;/number&gt;&lt;dates&gt;&lt;year&gt;2013&lt;/year&gt;&lt;/dates&gt;&lt;isbn&gt;0190-6011&lt;/isbn&gt;&lt;urls&gt;&lt;/urls&gt;&lt;/record&gt;&lt;/Cite&gt;&lt;/EndNote&gt;</w:instrTex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separate"/>
            </w:r>
            <w:r w:rsidR="00C816AC" w:rsidRPr="00C816AC">
              <w:rPr>
                <w:rFonts w:asciiTheme="minorHAnsi" w:hAnsiTheme="minorHAnsi" w:cstheme="minorHAnsi"/>
                <w:noProof/>
                <w:spacing w:val="-5"/>
                <w:vertAlign w:val="superscript"/>
              </w:rPr>
              <w:t>5</w: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end"/>
            </w:r>
          </w:p>
          <w:p w14:paraId="4AD36303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3. </w:t>
            </w:r>
            <w:r w:rsidRPr="00E97C42">
              <w:rPr>
                <w:rFonts w:asciiTheme="minorHAnsi" w:hAnsiTheme="minorHAnsi" w:cstheme="minorHAnsi"/>
              </w:rPr>
              <w:t>57</w:t>
            </w:r>
            <w:r w:rsidRPr="00E97C42"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+</w:t>
            </w:r>
            <w:r w:rsidRPr="00E97C4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5"/>
              </w:rPr>
              <w:t>86</w: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begin"/>
            </w:r>
            <w:r w:rsidR="00C816AC">
              <w:rPr>
                <w:rFonts w:asciiTheme="minorHAnsi" w:hAnsiTheme="minorHAnsi" w:cstheme="minorHAnsi"/>
                <w:spacing w:val="-5"/>
              </w:rPr>
              <w:instrText xml:space="preserve"> ADDIN EN.CITE &lt;EndNote&gt;&lt;Cite&gt;&lt;Author&gt;Selkowitz&lt;/Author&gt;&lt;Year&gt;2013&lt;/Year&gt;&lt;RecNum&gt;334&lt;/RecNum&gt;&lt;DisplayText&gt;&lt;style face="superscript"&gt;5&lt;/style&gt;&lt;/DisplayText&gt;&lt;record&gt;&lt;rec-number&gt;334&lt;/rec-number&gt;&lt;foreign-keys&gt;&lt;key app="EN" db-id="xa95vxd0zzza25eesetvdzrhwtvwtrsw0avs" timestamp="1747161712"&gt;334&lt;/key&gt;&lt;/foreign-keys&gt;&lt;ref-type name="Journal Article"&gt;17&lt;/ref-type&gt;&lt;contributors&gt;&lt;authors&gt;&lt;author&gt;Selkowitz, David M&lt;/author&gt;&lt;author&gt;Beneck, George J&lt;/author&gt;&lt;author&gt;Powers, Christopher M&lt;/author&gt;&lt;/authors&gt;&lt;/contributors&gt;&lt;titles&gt;&lt;title&gt;Which exercises target the gluteal muscles while minimizing activation of the tensor fascia lata? Electromyographic assessment using fine-wire electrodes&lt;/title&gt;&lt;secondary-title&gt;journal of orthopaedic &amp;amp; sports physical therapy&lt;/secondary-title&gt;&lt;/titles&gt;&lt;periodical&gt;&lt;full-title&gt;journal of orthopaedic &amp;amp; sports physical therapy&lt;/full-title&gt;&lt;/periodical&gt;&lt;pages&gt;54-64&lt;/pages&gt;&lt;volume&gt;43&lt;/volume&gt;&lt;number&gt;2&lt;/number&gt;&lt;dates&gt;&lt;year&gt;2013&lt;/year&gt;&lt;/dates&gt;&lt;isbn&gt;0190-6011&lt;/isbn&gt;&lt;urls&gt;&lt;/urls&gt;&lt;/record&gt;&lt;/Cite&gt;&lt;/EndNote&gt;</w:instrTex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separate"/>
            </w:r>
            <w:r w:rsidR="00C816AC" w:rsidRPr="00C816AC">
              <w:rPr>
                <w:rFonts w:asciiTheme="minorHAnsi" w:hAnsiTheme="minorHAnsi" w:cstheme="minorHAnsi"/>
                <w:noProof/>
                <w:spacing w:val="-5"/>
                <w:vertAlign w:val="superscript"/>
              </w:rPr>
              <w:t>5</w: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end"/>
            </w:r>
          </w:p>
        </w:tc>
      </w:tr>
      <w:tr w:rsidR="00E97C42" w:rsidRPr="00D84859" w14:paraId="0F532952" w14:textId="77777777" w:rsidTr="009301AA">
        <w:trPr>
          <w:trHeight w:val="432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5BE8EBD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A76A906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</w:rPr>
              <w:t>m.</w:t>
            </w:r>
            <w:r w:rsidRPr="00E97C42"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</w:t>
            </w:r>
            <w:r w:rsidRPr="00E97C42">
              <w:rPr>
                <w:rFonts w:asciiTheme="minorHAnsi" w:hAnsiTheme="minorHAnsi" w:cstheme="minorHAnsi"/>
              </w:rPr>
              <w:t>luteus</w:t>
            </w:r>
            <w:r w:rsidRPr="00E97C42"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M</w:t>
            </w:r>
            <w:r w:rsidRPr="00E97C42">
              <w:rPr>
                <w:rFonts w:asciiTheme="minorHAnsi" w:hAnsiTheme="minorHAnsi" w:cstheme="minorHAnsi"/>
                <w:spacing w:val="-2"/>
              </w:rPr>
              <w:t>edius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53F2625" w14:textId="77777777" w:rsidR="00E97C42" w:rsidRPr="00E97C42" w:rsidRDefault="00E97C42" w:rsidP="00E11624">
            <w:pPr>
              <w:pStyle w:val="TableParagraph"/>
              <w:spacing w:line="360" w:lineRule="auto"/>
              <w:ind w:left="102" w:right="105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2"/>
              </w:rPr>
              <w:t>Resistance</w:t>
            </w:r>
            <w:r w:rsidRPr="00E97C42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2"/>
              </w:rPr>
              <w:t xml:space="preserve">band </w:t>
            </w:r>
            <w:r w:rsidRPr="00E97C42">
              <w:rPr>
                <w:rFonts w:asciiTheme="minorHAnsi" w:hAnsiTheme="minorHAnsi" w:cstheme="minorHAnsi"/>
              </w:rPr>
              <w:t>glute clam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A7208D" w14:textId="77777777" w:rsidR="00E97C42" w:rsidRPr="00E97C42" w:rsidRDefault="00E97C42" w:rsidP="00E11624">
            <w:pPr>
              <w:pStyle w:val="TableParagraph"/>
              <w:spacing w:line="360" w:lineRule="auto"/>
              <w:ind w:left="16"/>
              <w:jc w:val="center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5"/>
              </w:rPr>
              <w:t>47</w: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begin"/>
            </w:r>
            <w:r w:rsidR="00C816AC">
              <w:rPr>
                <w:rFonts w:asciiTheme="minorHAnsi" w:hAnsiTheme="minorHAnsi" w:cstheme="minorHAnsi"/>
                <w:spacing w:val="-5"/>
              </w:rPr>
              <w:instrText xml:space="preserve"> ADDIN EN.CITE &lt;EndNote&gt;&lt;Cite&gt;&lt;Author&gt;Boren&lt;/Author&gt;&lt;Year&gt;2011&lt;/Year&gt;&lt;RecNum&gt;335&lt;/RecNum&gt;&lt;DisplayText&gt;&lt;style face="superscript"&gt;6&lt;/style&gt;&lt;/DisplayText&gt;&lt;record&gt;&lt;rec-number&gt;335&lt;/rec-number&gt;&lt;foreign-keys&gt;&lt;key app="EN" db-id="xa95vxd0zzza25eesetvdzrhwtvwtrsw0avs" timestamp="1747161869"&gt;335&lt;/key&gt;&lt;/foreign-keys&gt;&lt;ref-type name="Journal Article"&gt;17&lt;/ref-type&gt;&lt;contributors&gt;&lt;authors&gt;&lt;author&gt;Boren, Kristen&lt;/author&gt;&lt;author&gt;Conrey, Cara&lt;/author&gt;&lt;author&gt;Le Coguic, Jennifer&lt;/author&gt;&lt;author&gt;Paprocki, Lindsey&lt;/author&gt;&lt;author&gt;Voight, Michael&lt;/author&gt;&lt;author&gt;Robinson, T Kevin&lt;/author&gt;&lt;/authors&gt;&lt;/contributors&gt;&lt;titles&gt;&lt;title&gt;Electromyographic analysis of gluteus medius and gluteus maximus during rehabilitation exercises&lt;/title&gt;&lt;secondary-title&gt;International journal of sports physical therapy&lt;/secondary-title&gt;&lt;/titles&gt;&lt;periodical&gt;&lt;full-title&gt;International journal of sports physical therapy&lt;/full-title&gt;&lt;/periodical&gt;&lt;pages&gt;206&lt;/pages&gt;&lt;volume&gt;6&lt;/volume&gt;&lt;number&gt;3&lt;/number&gt;&lt;dates&gt;&lt;year&gt;2011&lt;/year&gt;&lt;/dates&gt;&lt;urls&gt;&lt;/urls&gt;&lt;/record&gt;&lt;/Cite&gt;&lt;/EndNote&gt;</w:instrTex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separate"/>
            </w:r>
            <w:r w:rsidR="00C816AC" w:rsidRPr="00C816AC">
              <w:rPr>
                <w:rFonts w:asciiTheme="minorHAnsi" w:hAnsiTheme="minorHAnsi" w:cstheme="minorHAnsi"/>
                <w:noProof/>
                <w:spacing w:val="-5"/>
                <w:vertAlign w:val="superscript"/>
              </w:rPr>
              <w:t>6</w: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end"/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098832A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1. </w:t>
            </w:r>
            <w:r w:rsidRPr="00E97C42">
              <w:rPr>
                <w:rFonts w:asciiTheme="minorHAnsi" w:hAnsiTheme="minorHAnsi" w:cstheme="minorHAnsi"/>
              </w:rPr>
              <w:t>Resistance</w:t>
            </w:r>
            <w:r w:rsidRPr="00E97C4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band</w:t>
            </w:r>
            <w:r w:rsidRPr="00E97C4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side</w:t>
            </w:r>
            <w:r w:rsidRPr="00E97C4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lying</w:t>
            </w:r>
            <w:r w:rsidRPr="00E97C4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 xml:space="preserve">hip </w:t>
            </w:r>
            <w:r w:rsidRPr="00E97C42">
              <w:rPr>
                <w:rFonts w:asciiTheme="minorHAnsi" w:hAnsiTheme="minorHAnsi" w:cstheme="minorHAnsi"/>
                <w:spacing w:val="-2"/>
              </w:rPr>
              <w:t>abduction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5EC8FBC" w14:textId="77777777" w:rsidR="00E97C42" w:rsidRPr="00E97C42" w:rsidRDefault="00C816AC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 xml:space="preserve">1. </w:t>
            </w:r>
            <w:r w:rsidR="00E97C42" w:rsidRPr="00E97C42">
              <w:rPr>
                <w:rFonts w:asciiTheme="minorHAnsi" w:hAnsiTheme="minorHAnsi" w:cstheme="minorHAnsi"/>
                <w:spacing w:val="-5"/>
              </w:rPr>
              <w:t>81</w:t>
            </w:r>
            <w:r>
              <w:rPr>
                <w:rFonts w:asciiTheme="minorHAnsi" w:hAnsiTheme="minorHAnsi" w:cstheme="minorHAnsi"/>
                <w:spacing w:val="-5"/>
              </w:rPr>
              <w:fldChar w:fldCharType="begin"/>
            </w:r>
            <w:r>
              <w:rPr>
                <w:rFonts w:asciiTheme="minorHAnsi" w:hAnsiTheme="minorHAnsi" w:cstheme="minorHAnsi"/>
                <w:spacing w:val="-5"/>
              </w:rPr>
              <w:instrText xml:space="preserve"> ADDIN EN.CITE &lt;EndNote&gt;&lt;Cite&gt;&lt;Author&gt;Distefano&lt;/Author&gt;&lt;Year&gt;2009&lt;/Year&gt;&lt;RecNum&gt;336&lt;/RecNum&gt;&lt;DisplayText&gt;&lt;style face="superscript"&gt;7&lt;/style&gt;&lt;/DisplayText&gt;&lt;record&gt;&lt;rec-number&gt;336&lt;/rec-number&gt;&lt;foreign-keys&gt;&lt;key app="EN" db-id="xa95vxd0zzza25eesetvdzrhwtvwtrsw0avs" timestamp="1747161881"&gt;336&lt;/key&gt;&lt;/foreign-keys&gt;&lt;ref-type name="Journal Article"&gt;17&lt;/ref-type&gt;&lt;contributors&gt;&lt;authors&gt;&lt;author&gt;Distefano, Lindsay J&lt;/author&gt;&lt;author&gt;Blackburn, J Troy&lt;/author&gt;&lt;author&gt;Marshall, Stephen W&lt;/author&gt;&lt;author&gt;Padua, Darin A&lt;/author&gt;&lt;/authors&gt;&lt;/contributors&gt;&lt;titles&gt;&lt;title&gt;Gluteal muscle activation during common therapeutic exercises&lt;/title&gt;&lt;secondary-title&gt;Journal of orthopaedic &amp;amp; sports physical therapy&lt;/secondary-title&gt;&lt;/titles&gt;&lt;periodical&gt;&lt;full-title&gt;journal of orthopaedic &amp;amp; sports physical therapy&lt;/full-title&gt;&lt;/periodical&gt;&lt;pages&gt;532-540&lt;/pages&gt;&lt;volume&gt;39&lt;/volume&gt;&lt;number&gt;7&lt;/number&gt;&lt;dates&gt;&lt;year&gt;2009&lt;/year&gt;&lt;/dates&gt;&lt;isbn&gt;0190-6011&lt;/isbn&gt;&lt;urls&gt;&lt;/urls&gt;&lt;/record&gt;&lt;/Cite&gt;&lt;/EndNote&gt;</w:instrText>
            </w:r>
            <w:r>
              <w:rPr>
                <w:rFonts w:asciiTheme="minorHAnsi" w:hAnsiTheme="minorHAnsi" w:cstheme="minorHAnsi"/>
                <w:spacing w:val="-5"/>
              </w:rPr>
              <w:fldChar w:fldCharType="separate"/>
            </w:r>
            <w:r w:rsidRPr="00C816AC">
              <w:rPr>
                <w:rFonts w:asciiTheme="minorHAnsi" w:hAnsiTheme="minorHAnsi" w:cstheme="minorHAnsi"/>
                <w:noProof/>
                <w:spacing w:val="-5"/>
                <w:vertAlign w:val="superscript"/>
              </w:rPr>
              <w:t>7</w:t>
            </w:r>
            <w:r>
              <w:rPr>
                <w:rFonts w:asciiTheme="minorHAnsi" w:hAnsiTheme="minorHAnsi" w:cstheme="minorHAnsi"/>
                <w:spacing w:val="-5"/>
              </w:rPr>
              <w:fldChar w:fldCharType="end"/>
            </w:r>
          </w:p>
        </w:tc>
      </w:tr>
      <w:tr w:rsidR="00E97C42" w:rsidRPr="00D84859" w14:paraId="6221435A" w14:textId="77777777" w:rsidTr="009301AA">
        <w:trPr>
          <w:trHeight w:val="64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464DDC6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C9CA423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</w:rPr>
              <w:t>mm.</w:t>
            </w:r>
            <w:r w:rsidRPr="00E97C42"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</w:t>
            </w:r>
            <w:r w:rsidRPr="00E97C42">
              <w:rPr>
                <w:rFonts w:asciiTheme="minorHAnsi" w:hAnsiTheme="minorHAnsi" w:cstheme="minorHAnsi"/>
              </w:rPr>
              <w:t>ultifidi</w:t>
            </w:r>
            <w:r w:rsidRPr="00E97C42"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+</w:t>
            </w:r>
            <w:r w:rsidRPr="00E97C42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5"/>
              </w:rPr>
              <w:t>m.</w:t>
            </w:r>
            <w:r>
              <w:rPr>
                <w:rFonts w:asciiTheme="minorHAnsi" w:hAnsiTheme="minorHAnsi" w:cstheme="minorHAnsi"/>
              </w:rPr>
              <w:t xml:space="preserve"> E</w:t>
            </w:r>
            <w:r w:rsidRPr="00E97C42">
              <w:rPr>
                <w:rFonts w:asciiTheme="minorHAnsi" w:hAnsiTheme="minorHAnsi" w:cstheme="minorHAnsi"/>
              </w:rPr>
              <w:t>rector</w:t>
            </w:r>
            <w:r w:rsidRPr="00E97C42">
              <w:rPr>
                <w:rFonts w:asciiTheme="minorHAnsi" w:hAnsiTheme="minorHAnsi" w:cstheme="minorHAnsi"/>
                <w:spacing w:val="-12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</w:t>
            </w:r>
            <w:r w:rsidRPr="00E97C42">
              <w:rPr>
                <w:rFonts w:asciiTheme="minorHAnsi" w:hAnsiTheme="minorHAnsi" w:cstheme="minorHAnsi"/>
              </w:rPr>
              <w:t>pinae</w:t>
            </w:r>
            <w:r w:rsidRPr="00E97C42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 xml:space="preserve">(lumbar </w:t>
            </w:r>
            <w:r w:rsidRPr="00E97C42">
              <w:rPr>
                <w:rFonts w:asciiTheme="minorHAnsi" w:hAnsiTheme="minorHAnsi" w:cstheme="minorHAnsi"/>
                <w:spacing w:val="-2"/>
              </w:rPr>
              <w:t>part)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05196D4" w14:textId="77777777" w:rsidR="00E97C42" w:rsidRPr="00E97C42" w:rsidRDefault="00E97C42" w:rsidP="00E11624">
            <w:pPr>
              <w:pStyle w:val="TableParagraph"/>
              <w:spacing w:line="360" w:lineRule="auto"/>
              <w:ind w:left="102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2"/>
              </w:rPr>
              <w:t>Lying</w:t>
            </w:r>
            <w:r w:rsidRPr="00E97C42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2"/>
              </w:rPr>
              <w:t>diagonal extension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13FAC4" w14:textId="77777777" w:rsidR="00E97C42" w:rsidRPr="00E97C42" w:rsidRDefault="00E97C42" w:rsidP="00E11624">
            <w:pPr>
              <w:pStyle w:val="TableParagraph"/>
              <w:spacing w:line="360" w:lineRule="auto"/>
              <w:ind w:left="16" w:right="2"/>
              <w:jc w:val="center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</w:rPr>
              <w:t>36</w:t>
            </w:r>
            <w:r w:rsidRPr="00E97C42"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</w:rPr>
              <w:t>+</w:t>
            </w:r>
            <w:r w:rsidRPr="00E97C4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5"/>
              </w:rPr>
              <w:t>46</w: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begin"/>
            </w:r>
            <w:r w:rsidR="00C816AC">
              <w:rPr>
                <w:rFonts w:asciiTheme="minorHAnsi" w:hAnsiTheme="minorHAnsi" w:cstheme="minorHAnsi"/>
                <w:spacing w:val="-5"/>
              </w:rPr>
              <w:instrText xml:space="preserve"> ADDIN EN.CITE &lt;EndNote&gt;&lt;Cite&gt;&lt;Author&gt;Ekstrom&lt;/Author&gt;&lt;Year&gt;2008&lt;/Year&gt;&lt;RecNum&gt;337&lt;/RecNum&gt;&lt;DisplayText&gt;&lt;style face="superscript"&gt;8&lt;/style&gt;&lt;/DisplayText&gt;&lt;record&gt;&lt;rec-number&gt;337&lt;/rec-number&gt;&lt;foreign-keys&gt;&lt;key app="EN" db-id="xa95vxd0zzza25eesetvdzrhwtvwtrsw0avs" timestamp="1747161894"&gt;337&lt;/key&gt;&lt;/foreign-keys&gt;&lt;ref-type name="Journal Article"&gt;17&lt;/ref-type&gt;&lt;contributors&gt;&lt;authors&gt;&lt;author&gt;Ekstrom, Richard A&lt;/author&gt;&lt;author&gt;Osborn, Roy W&lt;/author&gt;&lt;author&gt;Hauer, Patrick L&lt;/author&gt;&lt;/authors&gt;&lt;/contributors&gt;&lt;titles&gt;&lt;title&gt;Surface electromyographic analysis of the low back muscles during rehabilitation exercises&lt;/title&gt;&lt;secondary-title&gt;journal of orthopaedic &amp;amp; sports physical therapy&lt;/secondary-title&gt;&lt;/titles&gt;&lt;periodical&gt;&lt;full-title&gt;journal of orthopaedic &amp;amp; sports physical therapy&lt;/full-title&gt;&lt;/periodical&gt;&lt;pages&gt;736-745&lt;/pages&gt;&lt;volume&gt;38&lt;/volume&gt;&lt;number&gt;12&lt;/number&gt;&lt;dates&gt;&lt;year&gt;2008&lt;/year&gt;&lt;/dates&gt;&lt;isbn&gt;0190-6011&lt;/isbn&gt;&lt;urls&gt;&lt;/urls&gt;&lt;/record&gt;&lt;/Cite&gt;&lt;/EndNote&gt;</w:instrTex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separate"/>
            </w:r>
            <w:r w:rsidR="00C816AC" w:rsidRPr="00C816AC">
              <w:rPr>
                <w:rFonts w:asciiTheme="minorHAnsi" w:hAnsiTheme="minorHAnsi" w:cstheme="minorHAnsi"/>
                <w:noProof/>
                <w:spacing w:val="-5"/>
                <w:vertAlign w:val="superscript"/>
              </w:rPr>
              <w:t>8</w: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end"/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87EA14" w14:textId="77777777" w:rsidR="00E97C42" w:rsidRPr="00E97C42" w:rsidRDefault="00E97C42" w:rsidP="00E11624">
            <w:pPr>
              <w:pStyle w:val="TableParagraph"/>
              <w:tabs>
                <w:tab w:val="left" w:pos="442"/>
              </w:tabs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1. </w:t>
            </w:r>
            <w:r w:rsidRPr="00E97C42">
              <w:rPr>
                <w:rFonts w:asciiTheme="minorHAnsi" w:hAnsiTheme="minorHAnsi" w:cstheme="minorHAnsi"/>
              </w:rPr>
              <w:t>Prone</w:t>
            </w:r>
            <w:r w:rsidRPr="00E97C4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extension</w:t>
            </w:r>
            <w:r w:rsidRPr="00E97C4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on</w:t>
            </w:r>
            <w:r w:rsidRPr="00E97C42">
              <w:rPr>
                <w:rFonts w:asciiTheme="minorHAnsi" w:hAnsiTheme="minorHAnsi" w:cstheme="minorHAnsi"/>
                <w:spacing w:val="-8"/>
              </w:rPr>
              <w:t xml:space="preserve"> </w:t>
            </w:r>
            <w:proofErr w:type="spellStart"/>
            <w:r w:rsidRPr="00E97C42">
              <w:rPr>
                <w:rFonts w:asciiTheme="minorHAnsi" w:hAnsiTheme="minorHAnsi" w:cstheme="minorHAnsi"/>
                <w:spacing w:val="-2"/>
              </w:rPr>
              <w:t>bosuball</w:t>
            </w:r>
            <w:proofErr w:type="spellEnd"/>
          </w:p>
          <w:p w14:paraId="1B2BAF93" w14:textId="77777777" w:rsidR="00E97C42" w:rsidRDefault="00E97C42" w:rsidP="00E11624">
            <w:pPr>
              <w:pStyle w:val="TableParagraph"/>
              <w:tabs>
                <w:tab w:val="left" w:pos="442"/>
              </w:tabs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2. </w:t>
            </w:r>
            <w:r w:rsidRPr="00E97C42">
              <w:rPr>
                <w:rFonts w:asciiTheme="minorHAnsi" w:hAnsiTheme="minorHAnsi" w:cstheme="minorHAnsi"/>
              </w:rPr>
              <w:t>Lying</w:t>
            </w:r>
            <w:r w:rsidRPr="00E97C42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superman</w:t>
            </w:r>
            <w:r w:rsidRPr="00E97C4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2"/>
              </w:rPr>
              <w:t>extension</w:t>
            </w:r>
          </w:p>
          <w:p w14:paraId="75FB579E" w14:textId="77777777" w:rsidR="00E97C42" w:rsidRPr="00E97C42" w:rsidRDefault="00E97C42" w:rsidP="00E11624">
            <w:pPr>
              <w:pStyle w:val="TableParagraph"/>
              <w:tabs>
                <w:tab w:val="left" w:pos="442"/>
              </w:tabs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 xml:space="preserve">3. </w:t>
            </w:r>
            <w:r w:rsidRPr="00E97C42">
              <w:rPr>
                <w:rFonts w:asciiTheme="minorHAnsi" w:hAnsiTheme="minorHAnsi" w:cstheme="minorHAnsi"/>
                <w:spacing w:val="-2"/>
              </w:rPr>
              <w:t>Weighted</w:t>
            </w:r>
            <w:r w:rsidRPr="00E97C42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2"/>
              </w:rPr>
              <w:t>superman</w:t>
            </w:r>
            <w:r w:rsidRPr="00E97C42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2"/>
              </w:rPr>
              <w:t>extension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65D3199" w14:textId="77777777" w:rsidR="00E97C42" w:rsidRPr="00E97C42" w:rsidRDefault="00C816AC" w:rsidP="00E11624">
            <w:pPr>
              <w:pStyle w:val="TableParagraph"/>
              <w:tabs>
                <w:tab w:val="left" w:pos="441"/>
              </w:tabs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1. </w:t>
            </w:r>
            <w:r w:rsidR="00E97C42" w:rsidRPr="00E97C42">
              <w:rPr>
                <w:rFonts w:asciiTheme="minorHAnsi" w:hAnsiTheme="minorHAnsi" w:cstheme="minorHAnsi"/>
              </w:rPr>
              <w:t>56</w:t>
            </w:r>
            <w:r w:rsidR="00E97C42" w:rsidRPr="00E97C42"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+ </w:t>
            </w:r>
            <w:r w:rsidR="00E97C42" w:rsidRPr="00E97C42">
              <w:rPr>
                <w:rFonts w:asciiTheme="minorHAnsi" w:hAnsiTheme="minorHAnsi" w:cstheme="minorHAnsi"/>
                <w:spacing w:val="-5"/>
              </w:rPr>
              <w:t>50</w:t>
            </w:r>
            <w:r>
              <w:rPr>
                <w:rFonts w:asciiTheme="minorHAnsi" w:hAnsiTheme="minorHAnsi" w:cstheme="minorHAnsi"/>
                <w:spacing w:val="-5"/>
              </w:rPr>
              <w:fldChar w:fldCharType="begin"/>
            </w:r>
            <w:r>
              <w:rPr>
                <w:rFonts w:asciiTheme="minorHAnsi" w:hAnsiTheme="minorHAnsi" w:cstheme="minorHAnsi"/>
                <w:spacing w:val="-5"/>
              </w:rPr>
              <w:instrText xml:space="preserve"> ADDIN EN.CITE &lt;EndNote&gt;&lt;Cite&gt;&lt;Author&gt;Ekstrom&lt;/Author&gt;&lt;Year&gt;2008&lt;/Year&gt;&lt;RecNum&gt;337&lt;/RecNum&gt;&lt;DisplayText&gt;&lt;style face="superscript"&gt;8&lt;/style&gt;&lt;/DisplayText&gt;&lt;record&gt;&lt;rec-number&gt;337&lt;/rec-number&gt;&lt;foreign-keys&gt;&lt;key app="EN" db-id="xa95vxd0zzza25eesetvdzrhwtvwtrsw0avs" timestamp="1747161894"&gt;337&lt;/key&gt;&lt;/foreign-keys&gt;&lt;ref-type name="Journal Article"&gt;17&lt;/ref-type&gt;&lt;contributors&gt;&lt;authors&gt;&lt;author&gt;Ekstrom, Richard A&lt;/author&gt;&lt;author&gt;Osborn, Roy W&lt;/author&gt;&lt;author&gt;Hauer, Patrick L&lt;/author&gt;&lt;/authors&gt;&lt;/contributors&gt;&lt;titles&gt;&lt;title&gt;Surface electromyographic analysis of the low back muscles during rehabilitation exercises&lt;/title&gt;&lt;secondary-title&gt;journal of orthopaedic &amp;amp; sports physical therapy&lt;/secondary-title&gt;&lt;/titles&gt;&lt;periodical&gt;&lt;full-title&gt;journal of orthopaedic &amp;amp; sports physical therapy&lt;/full-title&gt;&lt;/periodical&gt;&lt;pages&gt;736-745&lt;/pages&gt;&lt;volume&gt;38&lt;/volume&gt;&lt;number&gt;12&lt;/number&gt;&lt;dates&gt;&lt;year&gt;2008&lt;/year&gt;&lt;/dates&gt;&lt;isbn&gt;0190-6011&lt;/isbn&gt;&lt;urls&gt;&lt;/urls&gt;&lt;/record&gt;&lt;/Cite&gt;&lt;/EndNote&gt;</w:instrText>
            </w:r>
            <w:r>
              <w:rPr>
                <w:rFonts w:asciiTheme="minorHAnsi" w:hAnsiTheme="minorHAnsi" w:cstheme="minorHAnsi"/>
                <w:spacing w:val="-5"/>
              </w:rPr>
              <w:fldChar w:fldCharType="separate"/>
            </w:r>
            <w:r w:rsidRPr="00C816AC">
              <w:rPr>
                <w:rFonts w:asciiTheme="minorHAnsi" w:hAnsiTheme="minorHAnsi" w:cstheme="minorHAnsi"/>
                <w:noProof/>
                <w:spacing w:val="-5"/>
                <w:vertAlign w:val="superscript"/>
              </w:rPr>
              <w:t>8</w:t>
            </w:r>
            <w:r>
              <w:rPr>
                <w:rFonts w:asciiTheme="minorHAnsi" w:hAnsiTheme="minorHAnsi" w:cstheme="minorHAnsi"/>
                <w:spacing w:val="-5"/>
              </w:rPr>
              <w:fldChar w:fldCharType="end"/>
            </w:r>
          </w:p>
          <w:p w14:paraId="00449553" w14:textId="77777777" w:rsidR="00E97C42" w:rsidRPr="00E97C42" w:rsidRDefault="00C816AC" w:rsidP="00E11624">
            <w:pPr>
              <w:pStyle w:val="TableParagraph"/>
              <w:tabs>
                <w:tab w:val="left" w:pos="441"/>
              </w:tabs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2. </w:t>
            </w:r>
            <w:r w:rsidR="00E97C42" w:rsidRPr="00E97C42">
              <w:rPr>
                <w:rFonts w:asciiTheme="minorHAnsi" w:hAnsiTheme="minorHAnsi" w:cstheme="minorHAnsi"/>
              </w:rPr>
              <w:t>81</w:t>
            </w:r>
            <w:r w:rsidR="00E97C42" w:rsidRPr="00E97C42"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</w:rPr>
              <w:t>+</w:t>
            </w:r>
            <w:r w:rsidR="00E97C42" w:rsidRPr="00E97C4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E97C42" w:rsidRPr="00E97C42">
              <w:rPr>
                <w:rFonts w:asciiTheme="minorHAnsi" w:hAnsiTheme="minorHAnsi" w:cstheme="minorHAnsi"/>
                <w:spacing w:val="-5"/>
              </w:rPr>
              <w:t>77</w:t>
            </w:r>
            <w:r>
              <w:rPr>
                <w:rFonts w:asciiTheme="minorHAnsi" w:hAnsiTheme="minorHAnsi" w:cstheme="minorHAnsi"/>
                <w:spacing w:val="-5"/>
              </w:rPr>
              <w:fldChar w:fldCharType="begin"/>
            </w:r>
            <w:r>
              <w:rPr>
                <w:rFonts w:asciiTheme="minorHAnsi" w:hAnsiTheme="minorHAnsi" w:cstheme="minorHAnsi"/>
                <w:spacing w:val="-5"/>
              </w:rPr>
              <w:instrText xml:space="preserve"> ADDIN EN.CITE &lt;EndNote&gt;&lt;Cite&gt;&lt;Author&gt;Ekstrom&lt;/Author&gt;&lt;Year&gt;2008&lt;/Year&gt;&lt;RecNum&gt;337&lt;/RecNum&gt;&lt;DisplayText&gt;&lt;style face="superscript"&gt;8&lt;/style&gt;&lt;/DisplayText&gt;&lt;record&gt;&lt;rec-number&gt;337&lt;/rec-number&gt;&lt;foreign-keys&gt;&lt;key app="EN" db-id="xa95vxd0zzza25eesetvdzrhwtvwtrsw0avs" timestamp="1747161894"&gt;337&lt;/key&gt;&lt;/foreign-keys&gt;&lt;ref-type name="Journal Article"&gt;17&lt;/ref-type&gt;&lt;contributors&gt;&lt;authors&gt;&lt;author&gt;Ekstrom, Richard A&lt;/author&gt;&lt;author&gt;Osborn, Roy W&lt;/author&gt;&lt;author&gt;Hauer, Patrick L&lt;/author&gt;&lt;/authors&gt;&lt;/contributors&gt;&lt;titles&gt;&lt;title&gt;Surface electromyographic analysis of the low back muscles during rehabilitation exercises&lt;/title&gt;&lt;secondary-title&gt;journal of orthopaedic &amp;amp; sports physical therapy&lt;/secondary-title&gt;&lt;/titles&gt;&lt;periodical&gt;&lt;full-title&gt;journal of orthopaedic &amp;amp; sports physical therapy&lt;/full-title&gt;&lt;/periodical&gt;&lt;pages&gt;736-745&lt;/pages&gt;&lt;volume&gt;38&lt;/volume&gt;&lt;number&gt;12&lt;/number&gt;&lt;dates&gt;&lt;year&gt;2008&lt;/year&gt;&lt;/dates&gt;&lt;isbn&gt;0190-6011&lt;/isbn&gt;&lt;urls&gt;&lt;/urls&gt;&lt;/record&gt;&lt;/Cite&gt;&lt;/EndNote&gt;</w:instrText>
            </w:r>
            <w:r>
              <w:rPr>
                <w:rFonts w:asciiTheme="minorHAnsi" w:hAnsiTheme="minorHAnsi" w:cstheme="minorHAnsi"/>
                <w:spacing w:val="-5"/>
              </w:rPr>
              <w:fldChar w:fldCharType="separate"/>
            </w:r>
            <w:r w:rsidRPr="00C816AC">
              <w:rPr>
                <w:rFonts w:asciiTheme="minorHAnsi" w:hAnsiTheme="minorHAnsi" w:cstheme="minorHAnsi"/>
                <w:noProof/>
                <w:spacing w:val="-5"/>
                <w:vertAlign w:val="superscript"/>
              </w:rPr>
              <w:t>8</w:t>
            </w:r>
            <w:r>
              <w:rPr>
                <w:rFonts w:asciiTheme="minorHAnsi" w:hAnsiTheme="minorHAnsi" w:cstheme="minorHAnsi"/>
                <w:spacing w:val="-5"/>
              </w:rPr>
              <w:fldChar w:fldCharType="end"/>
            </w:r>
          </w:p>
        </w:tc>
      </w:tr>
      <w:tr w:rsidR="00E97C42" w:rsidRPr="00D84859" w14:paraId="5056CF59" w14:textId="77777777" w:rsidTr="009301AA">
        <w:trPr>
          <w:trHeight w:val="432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121C85D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8105287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</w:rPr>
              <w:t>m.</w:t>
            </w:r>
            <w:r w:rsidRPr="00E97C42"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R</w:t>
            </w:r>
            <w:r w:rsidRPr="00E97C42">
              <w:rPr>
                <w:rFonts w:asciiTheme="minorHAnsi" w:hAnsiTheme="minorHAnsi" w:cstheme="minorHAnsi"/>
              </w:rPr>
              <w:t>ectus</w:t>
            </w:r>
            <w:r w:rsidRPr="00E97C42"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A</w:t>
            </w:r>
            <w:r w:rsidRPr="00E97C42">
              <w:rPr>
                <w:rFonts w:asciiTheme="minorHAnsi" w:hAnsiTheme="minorHAnsi" w:cstheme="minorHAnsi"/>
                <w:spacing w:val="-2"/>
              </w:rPr>
              <w:t>bdominus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53AEE78" w14:textId="77777777" w:rsidR="00E97C42" w:rsidRPr="00E97C42" w:rsidRDefault="00E97C42" w:rsidP="00E11624">
            <w:pPr>
              <w:pStyle w:val="TableParagraph"/>
              <w:spacing w:line="360" w:lineRule="auto"/>
              <w:ind w:left="102" w:right="105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</w:rPr>
              <w:t>Adapted</w:t>
            </w:r>
            <w:r w:rsidRPr="00E97C42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knee</w:t>
            </w:r>
            <w:r w:rsidRPr="00E97C42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plank (with posterior tilt)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DB3AF2" w14:textId="77777777" w:rsidR="00E97C42" w:rsidRPr="00E97C42" w:rsidRDefault="00E97C42" w:rsidP="00E11624">
            <w:pPr>
              <w:pStyle w:val="TableParagraph"/>
              <w:spacing w:line="360" w:lineRule="auto"/>
              <w:ind w:left="16"/>
              <w:jc w:val="center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4"/>
              </w:rPr>
              <w:t>&gt;27</w:t>
            </w:r>
            <w:r w:rsidR="00C816AC">
              <w:rPr>
                <w:rFonts w:asciiTheme="minorHAnsi" w:hAnsiTheme="minorHAnsi" w:cstheme="minorHAnsi"/>
                <w:spacing w:val="-4"/>
              </w:rPr>
              <w:fldChar w:fldCharType="begin"/>
            </w:r>
            <w:r w:rsidR="00C816AC">
              <w:rPr>
                <w:rFonts w:asciiTheme="minorHAnsi" w:hAnsiTheme="minorHAnsi" w:cstheme="minorHAnsi"/>
                <w:spacing w:val="-4"/>
              </w:rPr>
              <w:instrText xml:space="preserve"> ADDIN EN.CITE &lt;EndNote&gt;&lt;Cite&gt;&lt;Author&gt;Schoenfeld&lt;/Author&gt;&lt;Year&gt;2014&lt;/Year&gt;&lt;RecNum&gt;338&lt;/RecNum&gt;&lt;DisplayText&gt;&lt;style face="superscript"&gt;9&lt;/style&gt;&lt;/DisplayText&gt;&lt;record&gt;&lt;rec-number&gt;338&lt;/rec-number&gt;&lt;foreign-keys&gt;&lt;key app="EN" db-id="xa95vxd0zzza25eesetvdzrhwtvwtrsw0avs" timestamp="1747161906"&gt;338&lt;/key&gt;&lt;/foreign-keys&gt;&lt;ref-type name="Journal Article"&gt;17&lt;/ref-type&gt;&lt;contributors&gt;&lt;authors&gt;&lt;author&gt;Schoenfeld, Brad J&lt;/author&gt;&lt;author&gt;Contreras, Bret&lt;/author&gt;&lt;author&gt;Tiryaki-Sonmez, Gul&lt;/author&gt;&lt;author&gt;Willardson, Jeffrey M&lt;/author&gt;&lt;author&gt;Fontana, Fabio&lt;/author&gt;&lt;/authors&gt;&lt;/contributors&gt;&lt;titles&gt;&lt;title&gt;An electromyographic comparison of a modified version of the plank with a long lever and posterior tilt versus the traditional plank exercise&lt;/title&gt;&lt;secondary-title&gt;Sports biomechanics&lt;/secondary-title&gt;&lt;/titles&gt;&lt;periodical&gt;&lt;full-title&gt;Sports biomechanics&lt;/full-title&gt;&lt;/periodical&gt;&lt;pages&gt;296-306&lt;/pages&gt;&lt;volume&gt;13&lt;/volume&gt;&lt;number&gt;3&lt;/number&gt;&lt;dates&gt;&lt;year&gt;2014&lt;/year&gt;&lt;/dates&gt;&lt;isbn&gt;1476-3141&lt;/isbn&gt;&lt;urls&gt;&lt;/urls&gt;&lt;/record&gt;&lt;/Cite&gt;&lt;/EndNote&gt;</w:instrText>
            </w:r>
            <w:r w:rsidR="00C816AC">
              <w:rPr>
                <w:rFonts w:asciiTheme="minorHAnsi" w:hAnsiTheme="minorHAnsi" w:cstheme="minorHAnsi"/>
                <w:spacing w:val="-4"/>
              </w:rPr>
              <w:fldChar w:fldCharType="separate"/>
            </w:r>
            <w:r w:rsidR="00C816AC" w:rsidRPr="00C816AC">
              <w:rPr>
                <w:rFonts w:asciiTheme="minorHAnsi" w:hAnsiTheme="minorHAnsi" w:cstheme="minorHAnsi"/>
                <w:noProof/>
                <w:spacing w:val="-4"/>
                <w:vertAlign w:val="superscript"/>
              </w:rPr>
              <w:t>9</w:t>
            </w:r>
            <w:r w:rsidR="00C816AC">
              <w:rPr>
                <w:rFonts w:asciiTheme="minorHAnsi" w:hAnsiTheme="minorHAnsi" w:cstheme="minorHAnsi"/>
                <w:spacing w:val="-4"/>
              </w:rPr>
              <w:fldChar w:fldCharType="end"/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5714F72" w14:textId="77777777" w:rsidR="00E97C42" w:rsidRPr="00E97C42" w:rsidRDefault="00E97C42" w:rsidP="00E11624">
            <w:pPr>
              <w:pStyle w:val="TableParagraph"/>
              <w:tabs>
                <w:tab w:val="left" w:pos="442"/>
              </w:tabs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1. </w:t>
            </w:r>
            <w:r w:rsidRPr="00E97C42">
              <w:rPr>
                <w:rFonts w:asciiTheme="minorHAnsi" w:hAnsiTheme="minorHAnsi" w:cstheme="minorHAnsi"/>
              </w:rPr>
              <w:t>Adapted</w:t>
            </w:r>
            <w:r w:rsidRPr="00E97C4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whole</w:t>
            </w:r>
            <w:r w:rsidRPr="00E97C4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body</w:t>
            </w:r>
            <w:r w:rsidRPr="00E97C4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4"/>
              </w:rPr>
              <w:t>plank</w:t>
            </w:r>
          </w:p>
          <w:p w14:paraId="7701BA14" w14:textId="77777777" w:rsidR="00E97C42" w:rsidRPr="00E97C42" w:rsidRDefault="00E97C42" w:rsidP="00E11624">
            <w:pPr>
              <w:pStyle w:val="TableParagraph"/>
              <w:tabs>
                <w:tab w:val="left" w:pos="442"/>
              </w:tabs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2. </w:t>
            </w:r>
            <w:r w:rsidRPr="00E97C42">
              <w:rPr>
                <w:rFonts w:asciiTheme="minorHAnsi" w:hAnsiTheme="minorHAnsi" w:cstheme="minorHAnsi"/>
              </w:rPr>
              <w:t>Long</w:t>
            </w:r>
            <w:r w:rsidRPr="00E97C4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lever</w:t>
            </w:r>
            <w:r w:rsidRPr="00E97C4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whole</w:t>
            </w:r>
            <w:r w:rsidRPr="00E97C4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body</w:t>
            </w:r>
            <w:r w:rsidRPr="00E97C4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4"/>
              </w:rPr>
              <w:t>plank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4C802A" w14:textId="77777777" w:rsidR="00E97C42" w:rsidRPr="00E97C42" w:rsidRDefault="00C816AC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  <w:position w:val="-5"/>
              </w:rPr>
              <w:t>1. 54</w:t>
            </w:r>
            <w:r>
              <w:rPr>
                <w:rFonts w:asciiTheme="minorHAnsi" w:hAnsiTheme="minorHAnsi" w:cstheme="minorHAnsi"/>
                <w:spacing w:val="-2"/>
                <w:position w:val="-5"/>
              </w:rPr>
              <w:fldChar w:fldCharType="begin"/>
            </w:r>
            <w:r>
              <w:rPr>
                <w:rFonts w:asciiTheme="minorHAnsi" w:hAnsiTheme="minorHAnsi" w:cstheme="minorHAnsi"/>
                <w:spacing w:val="-2"/>
                <w:position w:val="-5"/>
              </w:rPr>
              <w:instrText xml:space="preserve"> ADDIN EN.CITE &lt;EndNote&gt;&lt;Cite&gt;&lt;Author&gt;Schoenfeld&lt;/Author&gt;&lt;Year&gt;2014&lt;/Year&gt;&lt;RecNum&gt;338&lt;/RecNum&gt;&lt;DisplayText&gt;&lt;style face="superscript"&gt;9,10&lt;/style&gt;&lt;/DisplayText&gt;&lt;record&gt;&lt;rec-number&gt;338&lt;/rec-number&gt;&lt;foreign-keys&gt;&lt;key app="EN" db-id="xa95vxd0zzza25eesetvdzrhwtvwtrsw0avs" timestamp="1747161906"&gt;338&lt;/key&gt;&lt;/foreign-keys&gt;&lt;ref-type name="Journal Article"&gt;17&lt;/ref-type&gt;&lt;contributors&gt;&lt;authors&gt;&lt;author&gt;Schoenfeld, Brad J&lt;/author&gt;&lt;author&gt;Contreras, Bret&lt;/author&gt;&lt;author&gt;Tiryaki-Sonmez, Gul&lt;/author&gt;&lt;author&gt;Willardson, Jeffrey M&lt;/author&gt;&lt;author&gt;Fontana, Fabio&lt;/author&gt;&lt;/authors&gt;&lt;/contributors&gt;&lt;titles&gt;&lt;title&gt;An electromyographic comparison of a modified version of the plank with a long lever and posterior tilt versus the traditional plank exercise&lt;/title&gt;&lt;secondary-title&gt;Sports biomechanics&lt;/secondary-title&gt;&lt;/titles&gt;&lt;periodical&gt;&lt;full-title&gt;Sports biomechanics&lt;/full-title&gt;&lt;/periodical&gt;&lt;pages&gt;296-306&lt;/pages&gt;&lt;volume&gt;13&lt;/volume&gt;&lt;number&gt;3&lt;/number&gt;&lt;dates&gt;&lt;year&gt;2014&lt;/year&gt;&lt;/dates&gt;&lt;isbn&gt;1476-3141&lt;/isbn&gt;&lt;urls&gt;&lt;/urls&gt;&lt;/record&gt;&lt;/Cite&gt;&lt;Cite&gt;&lt;Author&gt;Ekstrom&lt;/Author&gt;&lt;Year&gt;2007&lt;/Year&gt;&lt;RecNum&gt;339&lt;/RecNum&gt;&lt;record&gt;&lt;rec-number&gt;339&lt;/rec-number&gt;&lt;foreign-keys&gt;&lt;key app="EN" db-id="xa95vxd0zzza25eesetvdzrhwtvwtrsw0avs" timestamp="1747161915"&gt;339&lt;/key&gt;&lt;/foreign-keys&gt;&lt;ref-type name="Journal Article"&gt;17&lt;/ref-type&gt;&lt;contributors&gt;&lt;authors&gt;&lt;author&gt;Ekstrom, Richard A&lt;/author&gt;&lt;author&gt;Donatelli, Robert A&lt;/author&gt;&lt;author&gt;Carp, Kenji C&lt;/author&gt;&lt;/authors&gt;&lt;/contributors&gt;&lt;titles&gt;&lt;title&gt;Electromyographic analysis of core trunk, hip, and thigh muscles during 9 rehabilitation exercises&lt;/title&gt;&lt;secondary-title&gt;Journal of orthopaedic &amp;amp; sports physical therapy&lt;/secondary-title&gt;&lt;/titles&gt;&lt;periodical&gt;&lt;full-title&gt;journal of orthopaedic &amp;amp; sports physical therapy&lt;/full-title&gt;&lt;/periodical&gt;&lt;pages&gt;754-762&lt;/pages&gt;&lt;volume&gt;37&lt;/volume&gt;&lt;number&gt;12&lt;/number&gt;&lt;dates&gt;&lt;year&gt;2007&lt;/year&gt;&lt;/dates&gt;&lt;isbn&gt;0190-6011&lt;/isbn&gt;&lt;urls&gt;&lt;/urls&gt;&lt;/record&gt;&lt;/Cite&gt;&lt;/EndNote&gt;</w:instrText>
            </w:r>
            <w:r>
              <w:rPr>
                <w:rFonts w:asciiTheme="minorHAnsi" w:hAnsiTheme="minorHAnsi" w:cstheme="minorHAnsi"/>
                <w:spacing w:val="-2"/>
                <w:position w:val="-5"/>
              </w:rPr>
              <w:fldChar w:fldCharType="separate"/>
            </w:r>
            <w:r w:rsidRPr="00C816AC">
              <w:rPr>
                <w:rFonts w:asciiTheme="minorHAnsi" w:hAnsiTheme="minorHAnsi" w:cstheme="minorHAnsi"/>
                <w:noProof/>
                <w:spacing w:val="-2"/>
                <w:position w:val="-5"/>
                <w:vertAlign w:val="superscript"/>
              </w:rPr>
              <w:t>9,10</w:t>
            </w:r>
            <w:r>
              <w:rPr>
                <w:rFonts w:asciiTheme="minorHAnsi" w:hAnsiTheme="minorHAnsi" w:cstheme="minorHAnsi"/>
                <w:spacing w:val="-2"/>
                <w:position w:val="-5"/>
              </w:rPr>
              <w:fldChar w:fldCharType="end"/>
            </w:r>
          </w:p>
          <w:p w14:paraId="49DD7824" w14:textId="77777777" w:rsidR="00E97C42" w:rsidRPr="00E97C42" w:rsidRDefault="00C816AC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 xml:space="preserve">2. </w:t>
            </w:r>
            <w:r w:rsidR="00E97C42" w:rsidRPr="00E97C42">
              <w:rPr>
                <w:rFonts w:asciiTheme="minorHAnsi" w:hAnsiTheme="minorHAnsi" w:cstheme="minorHAnsi"/>
                <w:spacing w:val="-2"/>
              </w:rPr>
              <w:t>&gt;100</w:t>
            </w:r>
            <w:r>
              <w:rPr>
                <w:rFonts w:asciiTheme="minorHAnsi" w:hAnsiTheme="minorHAnsi" w:cstheme="minorHAnsi"/>
                <w:spacing w:val="-2"/>
              </w:rPr>
              <w:fldChar w:fldCharType="begin"/>
            </w:r>
            <w:r>
              <w:rPr>
                <w:rFonts w:asciiTheme="minorHAnsi" w:hAnsiTheme="minorHAnsi" w:cstheme="minorHAnsi"/>
                <w:spacing w:val="-2"/>
              </w:rPr>
              <w:instrText xml:space="preserve"> ADDIN EN.CITE &lt;EndNote&gt;&lt;Cite&gt;&lt;Author&gt;Schoenfeld&lt;/Author&gt;&lt;Year&gt;2014&lt;/Year&gt;&lt;RecNum&gt;338&lt;/RecNum&gt;&lt;DisplayText&gt;&lt;style face="superscript"&gt;9&lt;/style&gt;&lt;/DisplayText&gt;&lt;record&gt;&lt;rec-number&gt;338&lt;/rec-number&gt;&lt;foreign-keys&gt;&lt;key app="EN" db-id="xa95vxd0zzza25eesetvdzrhwtvwtrsw0avs" timestamp="1747161906"&gt;338&lt;/key&gt;&lt;/foreign-keys&gt;&lt;ref-type name="Journal Article"&gt;17&lt;/ref-type&gt;&lt;contributors&gt;&lt;authors&gt;&lt;author&gt;Schoenfeld, Brad J&lt;/author&gt;&lt;author&gt;Contreras, Bret&lt;/author&gt;&lt;author&gt;Tiryaki-Sonmez, Gul&lt;/author&gt;&lt;author&gt;Willardson, Jeffrey M&lt;/author&gt;&lt;author&gt;Fontana, Fabio&lt;/author&gt;&lt;/authors&gt;&lt;/contributors&gt;&lt;titles&gt;&lt;title&gt;An electromyographic comparison of a modified version of the plank with a long lever and posterior tilt versus the traditional plank exercise&lt;/title&gt;&lt;secondary-title&gt;Sports biomechanics&lt;/secondary-title&gt;&lt;/titles&gt;&lt;periodical&gt;&lt;full-title&gt;Sports biomechanics&lt;/full-title&gt;&lt;/periodical&gt;&lt;pages&gt;296-306&lt;/pages&gt;&lt;volume&gt;13&lt;/volume&gt;&lt;number&gt;3&lt;/number&gt;&lt;dates&gt;&lt;year&gt;2014&lt;/year&gt;&lt;/dates&gt;&lt;isbn&gt;1476-3141&lt;/isbn&gt;&lt;urls&gt;&lt;/urls&gt;&lt;/record&gt;&lt;/Cite&gt;&lt;/EndNote&gt;</w:instrText>
            </w:r>
            <w:r>
              <w:rPr>
                <w:rFonts w:asciiTheme="minorHAnsi" w:hAnsiTheme="minorHAnsi" w:cstheme="minorHAnsi"/>
                <w:spacing w:val="-2"/>
              </w:rPr>
              <w:fldChar w:fldCharType="separate"/>
            </w:r>
            <w:r w:rsidRPr="00C816AC">
              <w:rPr>
                <w:rFonts w:asciiTheme="minorHAnsi" w:hAnsiTheme="minorHAnsi" w:cstheme="minorHAnsi"/>
                <w:noProof/>
                <w:spacing w:val="-2"/>
                <w:vertAlign w:val="superscript"/>
              </w:rPr>
              <w:t>9</w:t>
            </w:r>
            <w:r>
              <w:rPr>
                <w:rFonts w:asciiTheme="minorHAnsi" w:hAnsiTheme="minorHAnsi" w:cstheme="minorHAnsi"/>
                <w:spacing w:val="-2"/>
              </w:rPr>
              <w:fldChar w:fldCharType="end"/>
            </w:r>
          </w:p>
        </w:tc>
      </w:tr>
      <w:tr w:rsidR="00E97C42" w:rsidRPr="00D84859" w14:paraId="50AB6401" w14:textId="77777777" w:rsidTr="009301AA">
        <w:trPr>
          <w:trHeight w:val="427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D5D741B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53C036D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</w:rPr>
              <w:t>mm.</w:t>
            </w:r>
            <w:r w:rsidRPr="00E97C42"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O</w:t>
            </w:r>
            <w:r w:rsidRPr="00E97C42">
              <w:rPr>
                <w:rFonts w:asciiTheme="minorHAnsi" w:hAnsiTheme="minorHAnsi" w:cstheme="minorHAnsi"/>
                <w:spacing w:val="-2"/>
              </w:rPr>
              <w:t>bliqui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A5C61B7" w14:textId="77777777" w:rsidR="00E97C42" w:rsidRPr="00E97C42" w:rsidRDefault="00E97C42" w:rsidP="00E11624">
            <w:pPr>
              <w:pStyle w:val="TableParagraph"/>
              <w:spacing w:line="360" w:lineRule="auto"/>
              <w:ind w:left="102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</w:rPr>
              <w:t>Adapted</w:t>
            </w:r>
            <w:r w:rsidRPr="00E97C4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knee</w:t>
            </w:r>
            <w:r w:rsidRPr="00E97C4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4"/>
              </w:rPr>
              <w:t>side</w:t>
            </w:r>
          </w:p>
          <w:p w14:paraId="651D595C" w14:textId="77777777" w:rsidR="00E97C42" w:rsidRPr="00E97C42" w:rsidRDefault="00E97C42" w:rsidP="00E11624">
            <w:pPr>
              <w:pStyle w:val="TableParagraph"/>
              <w:spacing w:line="360" w:lineRule="auto"/>
              <w:ind w:left="102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2"/>
              </w:rPr>
              <w:t>plank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F9FAE2" w14:textId="77777777" w:rsidR="00E97C42" w:rsidRPr="00E97C42" w:rsidRDefault="00E97C42" w:rsidP="00E11624">
            <w:pPr>
              <w:pStyle w:val="TableParagraph"/>
              <w:spacing w:line="360" w:lineRule="auto"/>
              <w:ind w:left="16" w:right="1"/>
              <w:jc w:val="center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5"/>
              </w:rPr>
              <w:t>37</w: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begin"/>
            </w:r>
            <w:r w:rsidR="00C816AC">
              <w:rPr>
                <w:rFonts w:asciiTheme="minorHAnsi" w:hAnsiTheme="minorHAnsi" w:cstheme="minorHAnsi"/>
                <w:spacing w:val="-5"/>
              </w:rPr>
              <w:instrText xml:space="preserve"> ADDIN EN.CITE &lt;EndNote&gt;&lt;Cite&gt;&lt;Author&gt;Ekstrom&lt;/Author&gt;&lt;Year&gt;2007&lt;/Year&gt;&lt;RecNum&gt;339&lt;/RecNum&gt;&lt;DisplayText&gt;&lt;style face="superscript"&gt;10&lt;/style&gt;&lt;/DisplayText&gt;&lt;record&gt;&lt;rec-number&gt;339&lt;/rec-number&gt;&lt;foreign-keys&gt;&lt;key app="EN" db-id="xa95vxd0zzza25eesetvdzrhwtvwtrsw0avs" timestamp="1747161915"&gt;339&lt;/key&gt;&lt;/foreign-keys&gt;&lt;ref-type name="Journal Article"&gt;17&lt;/ref-type&gt;&lt;contributors&gt;&lt;authors&gt;&lt;author&gt;Ekstrom, Richard A&lt;/author&gt;&lt;author&gt;Donatelli, Robert A&lt;/author&gt;&lt;author&gt;Carp, Kenji C&lt;/author&gt;&lt;/authors&gt;&lt;/contributors&gt;&lt;titles&gt;&lt;title&gt;Electromyographic analysis of core trunk, hip, and thigh muscles during 9 rehabilitation exercises&lt;/title&gt;&lt;secondary-title&gt;Journal of orthopaedic &amp;amp; sports physical therapy&lt;/secondary-title&gt;&lt;/titles&gt;&lt;periodical&gt;&lt;full-title&gt;journal of orthopaedic &amp;amp; sports physical therapy&lt;/full-title&gt;&lt;/periodical&gt;&lt;pages&gt;754-762&lt;/pages&gt;&lt;volume&gt;37&lt;/volume&gt;&lt;number&gt;12&lt;/number&gt;&lt;dates&gt;&lt;year&gt;2007&lt;/year&gt;&lt;/dates&gt;&lt;isbn&gt;0190-6011&lt;/isbn&gt;&lt;urls&gt;&lt;/urls&gt;&lt;/record&gt;&lt;/Cite&gt;&lt;/EndNote&gt;</w:instrTex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separate"/>
            </w:r>
            <w:r w:rsidR="00C816AC" w:rsidRPr="00C816AC">
              <w:rPr>
                <w:rFonts w:asciiTheme="minorHAnsi" w:hAnsiTheme="minorHAnsi" w:cstheme="minorHAnsi"/>
                <w:noProof/>
                <w:spacing w:val="-5"/>
                <w:vertAlign w:val="superscript"/>
              </w:rPr>
              <w:t>10</w:t>
            </w:r>
            <w:r w:rsidR="00C816AC">
              <w:rPr>
                <w:rFonts w:asciiTheme="minorHAnsi" w:hAnsiTheme="minorHAnsi" w:cstheme="minorHAnsi"/>
                <w:spacing w:val="-5"/>
              </w:rPr>
              <w:fldChar w:fldCharType="end"/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E1A8F7C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1. </w:t>
            </w:r>
            <w:r w:rsidRPr="00E97C42">
              <w:rPr>
                <w:rFonts w:asciiTheme="minorHAnsi" w:hAnsiTheme="minorHAnsi" w:cstheme="minorHAnsi"/>
              </w:rPr>
              <w:t>Whole</w:t>
            </w:r>
            <w:r w:rsidRPr="00E97C42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body</w:t>
            </w:r>
            <w:r w:rsidRPr="00E97C4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side</w:t>
            </w:r>
            <w:r w:rsidRPr="00E97C4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2"/>
              </w:rPr>
              <w:t>plank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BFF6AA7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4"/>
              </w:rPr>
              <w:t>69</w:t>
            </w:r>
            <w:r w:rsidR="00C816AC">
              <w:rPr>
                <w:rFonts w:asciiTheme="minorHAnsi" w:hAnsiTheme="minorHAnsi" w:cstheme="minorHAnsi"/>
                <w:spacing w:val="-4"/>
              </w:rPr>
              <w:fldChar w:fldCharType="begin"/>
            </w:r>
            <w:r w:rsidR="00C816AC">
              <w:rPr>
                <w:rFonts w:asciiTheme="minorHAnsi" w:hAnsiTheme="minorHAnsi" w:cstheme="minorHAnsi"/>
                <w:spacing w:val="-4"/>
              </w:rPr>
              <w:instrText xml:space="preserve"> ADDIN EN.CITE &lt;EndNote&gt;&lt;Cite&gt;&lt;Author&gt;Ekstrom&lt;/Author&gt;&lt;Year&gt;2007&lt;/Year&gt;&lt;RecNum&gt;339&lt;/RecNum&gt;&lt;DisplayText&gt;&lt;style face="superscript"&gt;10&lt;/style&gt;&lt;/DisplayText&gt;&lt;record&gt;&lt;rec-number&gt;339&lt;/rec-number&gt;&lt;foreign-keys&gt;&lt;key app="EN" db-id="xa95vxd0zzza25eesetvdzrhwtvwtrsw0avs" timestamp="1747161915"&gt;339&lt;/key&gt;&lt;/foreign-keys&gt;&lt;ref-type name="Journal Article"&gt;17&lt;/ref-type&gt;&lt;contributors&gt;&lt;authors&gt;&lt;author&gt;Ekstrom, Richard A&lt;/author&gt;&lt;author&gt;Donatelli, Robert A&lt;/author&gt;&lt;author&gt;Carp, Kenji C&lt;/author&gt;&lt;/authors&gt;&lt;/contributors&gt;&lt;titles&gt;&lt;title&gt;Electromyographic analysis of core trunk, hip, and thigh muscles during 9 rehabilitation exercises&lt;/title&gt;&lt;secondary-title&gt;Journal of orthopaedic &amp;amp; sports physical therapy&lt;/secondary-title&gt;&lt;/titles&gt;&lt;periodical&gt;&lt;full-title&gt;journal of orthopaedic &amp;amp; sports physical therapy&lt;/full-title&gt;&lt;/periodical&gt;&lt;pages&gt;754-762&lt;/pages&gt;&lt;volume&gt;37&lt;/volume&gt;&lt;number&gt;12&lt;/number&gt;&lt;dates&gt;&lt;year&gt;2007&lt;/year&gt;&lt;/dates&gt;&lt;isbn&gt;0190-6011&lt;/isbn&gt;&lt;urls&gt;&lt;/urls&gt;&lt;/record&gt;&lt;/Cite&gt;&lt;/EndNote&gt;</w:instrText>
            </w:r>
            <w:r w:rsidR="00C816AC">
              <w:rPr>
                <w:rFonts w:asciiTheme="minorHAnsi" w:hAnsiTheme="minorHAnsi" w:cstheme="minorHAnsi"/>
                <w:spacing w:val="-4"/>
              </w:rPr>
              <w:fldChar w:fldCharType="separate"/>
            </w:r>
            <w:r w:rsidR="00C816AC" w:rsidRPr="00C816AC">
              <w:rPr>
                <w:rFonts w:asciiTheme="minorHAnsi" w:hAnsiTheme="minorHAnsi" w:cstheme="minorHAnsi"/>
                <w:noProof/>
                <w:spacing w:val="-4"/>
                <w:vertAlign w:val="superscript"/>
              </w:rPr>
              <w:t>10</w:t>
            </w:r>
            <w:r w:rsidR="00C816AC">
              <w:rPr>
                <w:rFonts w:asciiTheme="minorHAnsi" w:hAnsiTheme="minorHAnsi" w:cstheme="minorHAnsi"/>
                <w:spacing w:val="-4"/>
              </w:rPr>
              <w:fldChar w:fldCharType="end"/>
            </w:r>
          </w:p>
        </w:tc>
      </w:tr>
      <w:tr w:rsidR="00E97C42" w:rsidRPr="00D84859" w14:paraId="29655C24" w14:textId="77777777" w:rsidTr="009301AA">
        <w:trPr>
          <w:trHeight w:val="649"/>
        </w:trPr>
        <w:tc>
          <w:tcPr>
            <w:tcW w:w="1271" w:type="dxa"/>
            <w:tcBorders>
              <w:top w:val="nil"/>
              <w:left w:val="nil"/>
              <w:right w:val="nil"/>
            </w:tcBorders>
          </w:tcPr>
          <w:p w14:paraId="5A286450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10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5A9D24C2" w14:textId="77777777" w:rsidR="00E97C42" w:rsidRPr="00E97C42" w:rsidRDefault="00E97C42" w:rsidP="00E11624">
            <w:pPr>
              <w:pStyle w:val="TableParagraph"/>
              <w:spacing w:line="360" w:lineRule="auto"/>
              <w:ind w:left="0" w:right="534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</w:rPr>
              <w:t>m.</w:t>
            </w:r>
            <w:r w:rsidRPr="00E97C42">
              <w:rPr>
                <w:rFonts w:asciiTheme="minorHAnsi" w:hAnsiTheme="minorHAnsi" w:cstheme="minorHAnsi"/>
                <w:spacing w:val="-12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</w:t>
            </w:r>
            <w:r w:rsidRPr="00E97C42">
              <w:rPr>
                <w:rFonts w:asciiTheme="minorHAnsi" w:hAnsiTheme="minorHAnsi" w:cstheme="minorHAnsi"/>
              </w:rPr>
              <w:t>rector</w:t>
            </w:r>
            <w:r w:rsidRPr="00E97C42">
              <w:rPr>
                <w:rFonts w:asciiTheme="minorHAnsi" w:hAnsiTheme="minorHAnsi" w:cstheme="minorHAnsi"/>
                <w:spacing w:val="-12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</w:t>
            </w:r>
            <w:r w:rsidRPr="00E97C42">
              <w:rPr>
                <w:rFonts w:asciiTheme="minorHAnsi" w:hAnsiTheme="minorHAnsi" w:cstheme="minorHAnsi"/>
              </w:rPr>
              <w:t>pinae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(thoracic part)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</w:tcPr>
          <w:p w14:paraId="5997FC31" w14:textId="77777777" w:rsidR="00E97C42" w:rsidRPr="00E97C42" w:rsidRDefault="00E97C42" w:rsidP="00E11624">
            <w:pPr>
              <w:pStyle w:val="TableParagraph"/>
              <w:spacing w:line="360" w:lineRule="auto"/>
              <w:ind w:left="102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</w:rPr>
              <w:t>Elastic</w:t>
            </w:r>
            <w:r w:rsidRPr="00E97C4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4"/>
              </w:rPr>
              <w:t>band</w:t>
            </w:r>
          </w:p>
          <w:p w14:paraId="36B2DC36" w14:textId="77777777" w:rsidR="00E97C42" w:rsidRPr="00E97C42" w:rsidRDefault="00E97C42" w:rsidP="00E11624">
            <w:pPr>
              <w:pStyle w:val="TableParagraph"/>
              <w:spacing w:line="360" w:lineRule="auto"/>
              <w:ind w:left="102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2"/>
              </w:rPr>
              <w:t>shoulder</w:t>
            </w:r>
            <w:r w:rsidRPr="00E97C42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2"/>
              </w:rPr>
              <w:t xml:space="preserve">retraction </w:t>
            </w:r>
            <w:r w:rsidRPr="00E97C42">
              <w:rPr>
                <w:rFonts w:asciiTheme="minorHAnsi" w:hAnsiTheme="minorHAnsi" w:cstheme="minorHAnsi"/>
              </w:rPr>
              <w:t>with hip hinge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06B6D97D" w14:textId="77777777" w:rsidR="00E97C42" w:rsidRPr="00E97C42" w:rsidRDefault="00E97C42" w:rsidP="00E11624">
            <w:pPr>
              <w:pStyle w:val="TableParagraph"/>
              <w:spacing w:line="360" w:lineRule="auto"/>
              <w:ind w:left="16" w:right="2"/>
              <w:jc w:val="center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</w:rPr>
              <w:t>No</w:t>
            </w:r>
            <w:r w:rsidRPr="00E97C42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97C42">
              <w:rPr>
                <w:rFonts w:asciiTheme="minorHAnsi" w:hAnsiTheme="minorHAnsi" w:cstheme="minorHAnsi"/>
                <w:spacing w:val="-4"/>
              </w:rPr>
              <w:t>data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2FC24A08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1. </w:t>
            </w:r>
            <w:r w:rsidRPr="00E97C42">
              <w:rPr>
                <w:rFonts w:asciiTheme="minorHAnsi" w:hAnsiTheme="minorHAnsi" w:cstheme="minorHAnsi"/>
              </w:rPr>
              <w:t>Resistance</w:t>
            </w:r>
            <w:r w:rsidRPr="00E97C42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pulley</w:t>
            </w:r>
            <w:r w:rsidRPr="00E97C42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E97C42">
              <w:rPr>
                <w:rFonts w:asciiTheme="minorHAnsi" w:hAnsiTheme="minorHAnsi" w:cstheme="minorHAnsi"/>
              </w:rPr>
              <w:t>shoulder retraction with hip hinge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4B9EE288" w14:textId="77777777" w:rsidR="00E97C42" w:rsidRPr="00E97C42" w:rsidRDefault="00E97C42" w:rsidP="00E11624">
            <w:pPr>
              <w:pStyle w:val="Table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E97C42">
              <w:rPr>
                <w:rFonts w:asciiTheme="minorHAnsi" w:hAnsiTheme="minorHAnsi" w:cstheme="minorHAnsi"/>
                <w:spacing w:val="-4"/>
              </w:rPr>
              <w:t>60</w:t>
            </w:r>
            <w:r w:rsidR="00C816AC">
              <w:rPr>
                <w:rFonts w:asciiTheme="minorHAnsi" w:hAnsiTheme="minorHAnsi" w:cstheme="minorHAnsi"/>
                <w:spacing w:val="-4"/>
              </w:rPr>
              <w:fldChar w:fldCharType="begin"/>
            </w:r>
            <w:r w:rsidR="00C816AC">
              <w:rPr>
                <w:rFonts w:asciiTheme="minorHAnsi" w:hAnsiTheme="minorHAnsi" w:cstheme="minorHAnsi"/>
                <w:spacing w:val="-4"/>
              </w:rPr>
              <w:instrText xml:space="preserve"> ADDIN EN.CITE &lt;EndNote&gt;&lt;Cite&gt;&lt;Author&gt;Fenwick&lt;/Author&gt;&lt;Year&gt;2009&lt;/Year&gt;&lt;RecNum&gt;340&lt;/RecNum&gt;&lt;DisplayText&gt;&lt;style face="superscript"&gt;11&lt;/style&gt;&lt;/DisplayText&gt;&lt;record&gt;&lt;rec-number&gt;340&lt;/rec-number&gt;&lt;foreign-keys&gt;&lt;key app="EN" db-id="xa95vxd0zzza25eesetvdzrhwtvwtrsw0avs" timestamp="1747161928"&gt;340&lt;/key&gt;&lt;/foreign-keys&gt;&lt;ref-type name="Journal Article"&gt;17&lt;/ref-type&gt;&lt;contributors&gt;&lt;authors&gt;&lt;author&gt;Fenwick, Chad MJ&lt;/author&gt;&lt;author&gt;Brown, Stephen HM&lt;/author&gt;&lt;author&gt;McGill, Stuart M&lt;/author&gt;&lt;/authors&gt;&lt;/contributors&gt;&lt;titles&gt;&lt;title&gt;Comparison of different rowing exercises: trunk muscle activation and lumbar spine motion, load, and stiffness&lt;/title&gt;&lt;secondary-title&gt;The Journal of Strength &amp;amp; Conditioning Research&lt;/secondary-title&gt;&lt;/titles&gt;&lt;periodical&gt;&lt;full-title&gt;The Journal of Strength &amp;amp; Conditioning Research&lt;/full-title&gt;&lt;/periodical&gt;&lt;pages&gt;1408-1417&lt;/pages&gt;&lt;volume&gt;23&lt;/volume&gt;&lt;number&gt;5&lt;/number&gt;&lt;dates&gt;&lt;year&gt;2009&lt;/year&gt;&lt;/dates&gt;&lt;isbn&gt;1064-8011&lt;/isbn&gt;&lt;urls&gt;&lt;/urls&gt;&lt;/record&gt;&lt;/Cite&gt;&lt;/EndNote&gt;</w:instrText>
            </w:r>
            <w:r w:rsidR="00C816AC">
              <w:rPr>
                <w:rFonts w:asciiTheme="minorHAnsi" w:hAnsiTheme="minorHAnsi" w:cstheme="minorHAnsi"/>
                <w:spacing w:val="-4"/>
              </w:rPr>
              <w:fldChar w:fldCharType="separate"/>
            </w:r>
            <w:r w:rsidR="00C816AC" w:rsidRPr="00C816AC">
              <w:rPr>
                <w:rFonts w:asciiTheme="minorHAnsi" w:hAnsiTheme="minorHAnsi" w:cstheme="minorHAnsi"/>
                <w:noProof/>
                <w:spacing w:val="-4"/>
                <w:vertAlign w:val="superscript"/>
              </w:rPr>
              <w:t>11</w:t>
            </w:r>
            <w:r w:rsidR="00C816AC">
              <w:rPr>
                <w:rFonts w:asciiTheme="minorHAnsi" w:hAnsiTheme="minorHAnsi" w:cstheme="minorHAnsi"/>
                <w:spacing w:val="-4"/>
              </w:rPr>
              <w:fldChar w:fldCharType="end"/>
            </w:r>
          </w:p>
        </w:tc>
      </w:tr>
    </w:tbl>
    <w:p w14:paraId="308C97A9" w14:textId="77777777" w:rsidR="00E11624" w:rsidRDefault="00E11624" w:rsidP="00E11624">
      <w:pPr>
        <w:spacing w:line="360" w:lineRule="auto"/>
        <w:rPr>
          <w:rFonts w:asciiTheme="minorHAnsi" w:hAnsiTheme="minorHAnsi" w:cstheme="minorHAnsi"/>
          <w:u w:val="single"/>
        </w:rPr>
      </w:pPr>
    </w:p>
    <w:p w14:paraId="1CA30C48" w14:textId="77777777" w:rsidR="00E11624" w:rsidRDefault="00E11624" w:rsidP="00E11624">
      <w:pPr>
        <w:spacing w:line="360" w:lineRule="auto"/>
        <w:rPr>
          <w:rFonts w:asciiTheme="minorHAnsi" w:hAnsiTheme="minorHAnsi" w:cstheme="minorHAnsi"/>
          <w:u w:val="single"/>
        </w:rPr>
        <w:sectPr w:rsidR="00E11624" w:rsidSect="00E11624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61AF07C" w14:textId="77777777" w:rsidR="00E11624" w:rsidRPr="00E11624" w:rsidRDefault="00E11624" w:rsidP="00E11624">
      <w:pPr>
        <w:spacing w:line="360" w:lineRule="auto"/>
        <w:rPr>
          <w:rFonts w:asciiTheme="minorHAnsi" w:hAnsiTheme="minorHAnsi" w:cstheme="minorHAnsi"/>
        </w:rPr>
      </w:pPr>
      <w:r w:rsidRPr="00E11624">
        <w:rPr>
          <w:rFonts w:asciiTheme="minorHAnsi" w:hAnsiTheme="minorHAnsi" w:cstheme="minorHAnsi"/>
          <w:u w:val="single"/>
        </w:rPr>
        <w:lastRenderedPageBreak/>
        <w:t>Progression</w:t>
      </w:r>
      <w:r w:rsidRPr="00E11624">
        <w:rPr>
          <w:rFonts w:asciiTheme="minorHAnsi" w:hAnsiTheme="minorHAnsi" w:cstheme="minorHAnsi"/>
          <w:spacing w:val="-9"/>
          <w:u w:val="single"/>
        </w:rPr>
        <w:t xml:space="preserve"> </w:t>
      </w:r>
      <w:r w:rsidRPr="00E11624">
        <w:rPr>
          <w:rFonts w:asciiTheme="minorHAnsi" w:hAnsiTheme="minorHAnsi" w:cstheme="minorHAnsi"/>
          <w:u w:val="single"/>
        </w:rPr>
        <w:t>of</w:t>
      </w:r>
      <w:r w:rsidRPr="00E11624">
        <w:rPr>
          <w:rFonts w:asciiTheme="minorHAnsi" w:hAnsiTheme="minorHAnsi" w:cstheme="minorHAnsi"/>
          <w:spacing w:val="-10"/>
          <w:u w:val="single"/>
        </w:rPr>
        <w:t xml:space="preserve"> </w:t>
      </w:r>
      <w:r w:rsidRPr="00E11624">
        <w:rPr>
          <w:rFonts w:asciiTheme="minorHAnsi" w:hAnsiTheme="minorHAnsi" w:cstheme="minorHAnsi"/>
          <w:u w:val="single"/>
        </w:rPr>
        <w:t>exercises</w:t>
      </w:r>
      <w:r w:rsidRPr="00E11624">
        <w:rPr>
          <w:rFonts w:asciiTheme="minorHAnsi" w:hAnsiTheme="minorHAnsi" w:cstheme="minorHAnsi"/>
          <w:spacing w:val="-8"/>
          <w:u w:val="single"/>
        </w:rPr>
        <w:t xml:space="preserve"> </w:t>
      </w:r>
      <w:r w:rsidRPr="00E11624">
        <w:rPr>
          <w:rFonts w:asciiTheme="minorHAnsi" w:hAnsiTheme="minorHAnsi" w:cstheme="minorHAnsi"/>
          <w:u w:val="single"/>
        </w:rPr>
        <w:t>when</w:t>
      </w:r>
      <w:r w:rsidRPr="00E11624">
        <w:rPr>
          <w:rFonts w:asciiTheme="minorHAnsi" w:hAnsiTheme="minorHAnsi" w:cstheme="minorHAnsi"/>
          <w:spacing w:val="-11"/>
          <w:u w:val="single"/>
        </w:rPr>
        <w:t xml:space="preserve"> </w:t>
      </w:r>
      <w:r w:rsidRPr="00E11624">
        <w:rPr>
          <w:rFonts w:asciiTheme="minorHAnsi" w:hAnsiTheme="minorHAnsi" w:cstheme="minorHAnsi"/>
          <w:u w:val="single"/>
        </w:rPr>
        <w:t>60%MVC</w:t>
      </w:r>
      <w:r w:rsidRPr="00E11624">
        <w:rPr>
          <w:rFonts w:asciiTheme="minorHAnsi" w:hAnsiTheme="minorHAnsi" w:cstheme="minorHAnsi"/>
          <w:spacing w:val="-8"/>
          <w:u w:val="single"/>
        </w:rPr>
        <w:t xml:space="preserve"> </w:t>
      </w:r>
      <w:r w:rsidRPr="00E11624">
        <w:rPr>
          <w:rFonts w:asciiTheme="minorHAnsi" w:hAnsiTheme="minorHAnsi" w:cstheme="minorHAnsi"/>
          <w:u w:val="single"/>
        </w:rPr>
        <w:t>is</w:t>
      </w:r>
      <w:r w:rsidRPr="00E11624">
        <w:rPr>
          <w:rFonts w:asciiTheme="minorHAnsi" w:hAnsiTheme="minorHAnsi" w:cstheme="minorHAnsi"/>
          <w:spacing w:val="-9"/>
          <w:u w:val="single"/>
        </w:rPr>
        <w:t xml:space="preserve"> </w:t>
      </w:r>
      <w:r w:rsidRPr="00E11624">
        <w:rPr>
          <w:rFonts w:asciiTheme="minorHAnsi" w:hAnsiTheme="minorHAnsi" w:cstheme="minorHAnsi"/>
          <w:spacing w:val="-2"/>
          <w:u w:val="single"/>
        </w:rPr>
        <w:t>reached</w:t>
      </w:r>
    </w:p>
    <w:p w14:paraId="4288A614" w14:textId="77777777" w:rsidR="00E11624" w:rsidRPr="00E11624" w:rsidRDefault="00E11624" w:rsidP="00E11624">
      <w:pPr>
        <w:spacing w:line="360" w:lineRule="auto"/>
        <w:rPr>
          <w:rFonts w:asciiTheme="minorHAnsi" w:hAnsiTheme="minorHAnsi" w:cstheme="minorHAnsi"/>
        </w:rPr>
      </w:pPr>
      <w:r w:rsidRPr="00E11624">
        <w:rPr>
          <w:rFonts w:asciiTheme="minorHAnsi" w:hAnsiTheme="minorHAnsi" w:cstheme="minorHAnsi"/>
        </w:rPr>
        <w:t>Participants</w:t>
      </w:r>
      <w:r w:rsidRPr="00E11624">
        <w:rPr>
          <w:rFonts w:asciiTheme="minorHAnsi" w:hAnsiTheme="minorHAnsi" w:cstheme="minorHAnsi"/>
          <w:spacing w:val="-8"/>
        </w:rPr>
        <w:t xml:space="preserve"> </w:t>
      </w:r>
      <w:r w:rsidRPr="00E11624">
        <w:rPr>
          <w:rFonts w:asciiTheme="minorHAnsi" w:hAnsiTheme="minorHAnsi" w:cstheme="minorHAnsi"/>
        </w:rPr>
        <w:t>were</w:t>
      </w:r>
      <w:r w:rsidRPr="00E11624">
        <w:rPr>
          <w:rFonts w:asciiTheme="minorHAnsi" w:hAnsiTheme="minorHAnsi" w:cstheme="minorHAnsi"/>
          <w:spacing w:val="-8"/>
        </w:rPr>
        <w:t xml:space="preserve"> </w:t>
      </w:r>
      <w:r w:rsidRPr="00E11624">
        <w:rPr>
          <w:rFonts w:asciiTheme="minorHAnsi" w:hAnsiTheme="minorHAnsi" w:cstheme="minorHAnsi"/>
        </w:rPr>
        <w:t>trained</w:t>
      </w:r>
      <w:r w:rsidRPr="00E11624">
        <w:rPr>
          <w:rFonts w:asciiTheme="minorHAnsi" w:hAnsiTheme="minorHAnsi" w:cstheme="minorHAnsi"/>
          <w:spacing w:val="-6"/>
        </w:rPr>
        <w:t xml:space="preserve"> </w:t>
      </w:r>
      <w:r w:rsidRPr="00E11624">
        <w:rPr>
          <w:rFonts w:asciiTheme="minorHAnsi" w:hAnsiTheme="minorHAnsi" w:cstheme="minorHAnsi"/>
        </w:rPr>
        <w:t>to</w:t>
      </w:r>
      <w:r w:rsidRPr="00E11624">
        <w:rPr>
          <w:rFonts w:asciiTheme="minorHAnsi" w:hAnsiTheme="minorHAnsi" w:cstheme="minorHAnsi"/>
          <w:spacing w:val="-6"/>
        </w:rPr>
        <w:t xml:space="preserve"> </w:t>
      </w:r>
      <w:r w:rsidRPr="00E11624">
        <w:rPr>
          <w:rFonts w:asciiTheme="minorHAnsi" w:hAnsiTheme="minorHAnsi" w:cstheme="minorHAnsi"/>
        </w:rPr>
        <w:t>achieve</w:t>
      </w:r>
      <w:r w:rsidRPr="00E11624">
        <w:rPr>
          <w:rFonts w:asciiTheme="minorHAnsi" w:hAnsiTheme="minorHAnsi" w:cstheme="minorHAnsi"/>
          <w:spacing w:val="-8"/>
        </w:rPr>
        <w:t xml:space="preserve"> </w:t>
      </w:r>
      <w:r w:rsidRPr="00E11624">
        <w:rPr>
          <w:rFonts w:asciiTheme="minorHAnsi" w:hAnsiTheme="minorHAnsi" w:cstheme="minorHAnsi"/>
        </w:rPr>
        <w:t>the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exercises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with</w:t>
      </w:r>
      <w:r w:rsidRPr="00E11624">
        <w:rPr>
          <w:rFonts w:asciiTheme="minorHAnsi" w:hAnsiTheme="minorHAnsi" w:cstheme="minorHAnsi"/>
          <w:spacing w:val="-8"/>
        </w:rPr>
        <w:t xml:space="preserve"> </w:t>
      </w:r>
      <w:r w:rsidRPr="00E11624">
        <w:rPr>
          <w:rFonts w:asciiTheme="minorHAnsi" w:hAnsiTheme="minorHAnsi" w:cstheme="minorHAnsi"/>
        </w:rPr>
        <w:t>a</w:t>
      </w:r>
      <w:r w:rsidRPr="00E11624">
        <w:rPr>
          <w:rFonts w:asciiTheme="minorHAnsi" w:hAnsiTheme="minorHAnsi" w:cstheme="minorHAnsi"/>
          <w:spacing w:val="-8"/>
        </w:rPr>
        <w:t xml:space="preserve"> </w:t>
      </w:r>
      <w:r w:rsidRPr="00E11624">
        <w:rPr>
          <w:rFonts w:asciiTheme="minorHAnsi" w:hAnsiTheme="minorHAnsi" w:cstheme="minorHAnsi"/>
        </w:rPr>
        <w:t>minimal</w:t>
      </w:r>
      <w:r w:rsidRPr="00E11624">
        <w:rPr>
          <w:rFonts w:asciiTheme="minorHAnsi" w:hAnsiTheme="minorHAnsi" w:cstheme="minorHAnsi"/>
          <w:spacing w:val="-6"/>
        </w:rPr>
        <w:t xml:space="preserve"> </w:t>
      </w:r>
      <w:r w:rsidRPr="00E11624">
        <w:rPr>
          <w:rFonts w:asciiTheme="minorHAnsi" w:hAnsiTheme="minorHAnsi" w:cstheme="minorHAnsi"/>
        </w:rPr>
        <w:t>MVC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of</w:t>
      </w:r>
      <w:r w:rsidRPr="00E11624">
        <w:rPr>
          <w:rFonts w:asciiTheme="minorHAnsi" w:hAnsiTheme="minorHAnsi" w:cstheme="minorHAnsi"/>
          <w:spacing w:val="33"/>
        </w:rPr>
        <w:t xml:space="preserve"> </w:t>
      </w:r>
      <w:r w:rsidRPr="00E11624">
        <w:rPr>
          <w:rFonts w:asciiTheme="minorHAnsi" w:hAnsiTheme="minorHAnsi" w:cstheme="minorHAnsi"/>
        </w:rPr>
        <w:t>&gt;60%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as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soon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as</w:t>
      </w:r>
      <w:r w:rsidRPr="00E11624">
        <w:rPr>
          <w:rFonts w:asciiTheme="minorHAnsi" w:hAnsiTheme="minorHAnsi" w:cstheme="minorHAnsi"/>
          <w:spacing w:val="-8"/>
        </w:rPr>
        <w:t xml:space="preserve"> </w:t>
      </w:r>
      <w:r w:rsidRPr="00E11624">
        <w:rPr>
          <w:rFonts w:asciiTheme="minorHAnsi" w:hAnsiTheme="minorHAnsi" w:cstheme="minorHAnsi"/>
        </w:rPr>
        <w:t>possible.</w:t>
      </w:r>
      <w:r w:rsidRPr="00E11624">
        <w:rPr>
          <w:rFonts w:asciiTheme="minorHAnsi" w:hAnsiTheme="minorHAnsi" w:cstheme="minorHAnsi"/>
          <w:spacing w:val="-8"/>
        </w:rPr>
        <w:t xml:space="preserve"> </w:t>
      </w:r>
      <w:r w:rsidRPr="00E11624">
        <w:rPr>
          <w:rFonts w:asciiTheme="minorHAnsi" w:hAnsiTheme="minorHAnsi" w:cstheme="minorHAnsi"/>
        </w:rPr>
        <w:t>Thereafter,</w:t>
      </w:r>
      <w:r w:rsidRPr="00E11624">
        <w:rPr>
          <w:rFonts w:asciiTheme="minorHAnsi" w:hAnsiTheme="minorHAnsi" w:cstheme="minorHAnsi"/>
          <w:spacing w:val="-8"/>
        </w:rPr>
        <w:t xml:space="preserve"> </w:t>
      </w:r>
      <w:r w:rsidRPr="00E11624">
        <w:rPr>
          <w:rFonts w:asciiTheme="minorHAnsi" w:hAnsiTheme="minorHAnsi" w:cstheme="minorHAnsi"/>
        </w:rPr>
        <w:t>exercises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were made more difficult intrinsically by:</w:t>
      </w:r>
    </w:p>
    <w:p w14:paraId="0F582FBA" w14:textId="77777777" w:rsidR="00E11624" w:rsidRPr="00E11624" w:rsidRDefault="00E11624" w:rsidP="00E11624">
      <w:pPr>
        <w:pStyle w:val="ListParagraph"/>
        <w:numPr>
          <w:ilvl w:val="0"/>
          <w:numId w:val="8"/>
        </w:numPr>
        <w:tabs>
          <w:tab w:val="left" w:pos="454"/>
        </w:tabs>
        <w:spacing w:line="360" w:lineRule="auto"/>
        <w:ind w:left="454" w:hanging="337"/>
        <w:rPr>
          <w:rFonts w:asciiTheme="minorHAnsi" w:hAnsiTheme="minorHAnsi" w:cstheme="minorHAnsi"/>
        </w:rPr>
      </w:pPr>
      <w:r w:rsidRPr="00E11624">
        <w:rPr>
          <w:rFonts w:asciiTheme="minorHAnsi" w:hAnsiTheme="minorHAnsi" w:cstheme="minorHAnsi"/>
        </w:rPr>
        <w:t>Increasing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the</w:t>
      </w:r>
      <w:r w:rsidRPr="00E11624">
        <w:rPr>
          <w:rFonts w:asciiTheme="minorHAnsi" w:hAnsiTheme="minorHAnsi" w:cstheme="minorHAnsi"/>
          <w:spacing w:val="-6"/>
        </w:rPr>
        <w:t xml:space="preserve"> </w:t>
      </w:r>
      <w:r w:rsidRPr="00E11624">
        <w:rPr>
          <w:rFonts w:asciiTheme="minorHAnsi" w:hAnsiTheme="minorHAnsi" w:cstheme="minorHAnsi"/>
        </w:rPr>
        <w:t>static</w:t>
      </w:r>
      <w:r w:rsidRPr="00E11624">
        <w:rPr>
          <w:rFonts w:asciiTheme="minorHAnsi" w:hAnsiTheme="minorHAnsi" w:cstheme="minorHAnsi"/>
          <w:spacing w:val="-6"/>
        </w:rPr>
        <w:t xml:space="preserve"> </w:t>
      </w:r>
      <w:r w:rsidRPr="00E11624">
        <w:rPr>
          <w:rFonts w:asciiTheme="minorHAnsi" w:hAnsiTheme="minorHAnsi" w:cstheme="minorHAnsi"/>
        </w:rPr>
        <w:t>hold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time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from</w:t>
      </w:r>
      <w:r w:rsidRPr="00E11624">
        <w:rPr>
          <w:rFonts w:asciiTheme="minorHAnsi" w:hAnsiTheme="minorHAnsi" w:cstheme="minorHAnsi"/>
          <w:spacing w:val="-6"/>
        </w:rPr>
        <w:t xml:space="preserve"> </w:t>
      </w:r>
      <w:r w:rsidRPr="00E11624">
        <w:rPr>
          <w:rFonts w:asciiTheme="minorHAnsi" w:hAnsiTheme="minorHAnsi" w:cstheme="minorHAnsi"/>
        </w:rPr>
        <w:t>ten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to</w:t>
      </w:r>
      <w:r w:rsidRPr="00E11624">
        <w:rPr>
          <w:rFonts w:asciiTheme="minorHAnsi" w:hAnsiTheme="minorHAnsi" w:cstheme="minorHAnsi"/>
          <w:spacing w:val="-6"/>
        </w:rPr>
        <w:t xml:space="preserve"> </w:t>
      </w:r>
      <w:r w:rsidRPr="00E11624">
        <w:rPr>
          <w:rFonts w:asciiTheme="minorHAnsi" w:hAnsiTheme="minorHAnsi" w:cstheme="minorHAnsi"/>
        </w:rPr>
        <w:t>twelve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  <w:spacing w:val="-2"/>
        </w:rPr>
        <w:t>seconds</w:t>
      </w:r>
    </w:p>
    <w:p w14:paraId="452B999C" w14:textId="77777777" w:rsidR="00E11624" w:rsidRPr="00E11624" w:rsidRDefault="00E11624" w:rsidP="00E11624">
      <w:pPr>
        <w:pStyle w:val="ListParagraph"/>
        <w:numPr>
          <w:ilvl w:val="0"/>
          <w:numId w:val="8"/>
        </w:numPr>
        <w:tabs>
          <w:tab w:val="left" w:pos="454"/>
        </w:tabs>
        <w:spacing w:line="360" w:lineRule="auto"/>
        <w:ind w:left="454" w:hanging="337"/>
        <w:rPr>
          <w:rFonts w:asciiTheme="minorHAnsi" w:hAnsiTheme="minorHAnsi" w:cstheme="minorHAnsi"/>
        </w:rPr>
      </w:pPr>
      <w:r w:rsidRPr="00E11624">
        <w:rPr>
          <w:rFonts w:asciiTheme="minorHAnsi" w:hAnsiTheme="minorHAnsi" w:cstheme="minorHAnsi"/>
        </w:rPr>
        <w:t>increasing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the</w:t>
      </w:r>
      <w:r w:rsidRPr="00E11624">
        <w:rPr>
          <w:rFonts w:asciiTheme="minorHAnsi" w:hAnsiTheme="minorHAnsi" w:cstheme="minorHAnsi"/>
          <w:spacing w:val="-9"/>
        </w:rPr>
        <w:t xml:space="preserve"> </w:t>
      </w:r>
      <w:r w:rsidRPr="00E11624">
        <w:rPr>
          <w:rFonts w:asciiTheme="minorHAnsi" w:hAnsiTheme="minorHAnsi" w:cstheme="minorHAnsi"/>
        </w:rPr>
        <w:t>body</w:t>
      </w:r>
      <w:r w:rsidRPr="00E11624">
        <w:rPr>
          <w:rFonts w:asciiTheme="minorHAnsi" w:hAnsiTheme="minorHAnsi" w:cstheme="minorHAnsi"/>
          <w:spacing w:val="-8"/>
        </w:rPr>
        <w:t xml:space="preserve"> </w:t>
      </w:r>
      <w:r w:rsidRPr="00E11624">
        <w:rPr>
          <w:rFonts w:asciiTheme="minorHAnsi" w:hAnsiTheme="minorHAnsi" w:cstheme="minorHAnsi"/>
        </w:rPr>
        <w:t>weight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bearing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(e.g.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full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plank</w:t>
      </w:r>
      <w:r w:rsidRPr="00E11624">
        <w:rPr>
          <w:rFonts w:asciiTheme="minorHAnsi" w:hAnsiTheme="minorHAnsi" w:cstheme="minorHAnsi"/>
          <w:spacing w:val="-9"/>
        </w:rPr>
        <w:t xml:space="preserve"> </w:t>
      </w:r>
      <w:r w:rsidRPr="00E11624">
        <w:rPr>
          <w:rFonts w:asciiTheme="minorHAnsi" w:hAnsiTheme="minorHAnsi" w:cstheme="minorHAnsi"/>
        </w:rPr>
        <w:t>position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instead</w:t>
      </w:r>
      <w:r w:rsidRPr="00E11624">
        <w:rPr>
          <w:rFonts w:asciiTheme="minorHAnsi" w:hAnsiTheme="minorHAnsi" w:cstheme="minorHAnsi"/>
          <w:spacing w:val="-6"/>
        </w:rPr>
        <w:t xml:space="preserve"> </w:t>
      </w:r>
      <w:r w:rsidRPr="00E11624">
        <w:rPr>
          <w:rFonts w:asciiTheme="minorHAnsi" w:hAnsiTheme="minorHAnsi" w:cstheme="minorHAnsi"/>
        </w:rPr>
        <w:t>of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kneeling</w:t>
      </w:r>
      <w:r w:rsidRPr="00E11624">
        <w:rPr>
          <w:rFonts w:asciiTheme="minorHAnsi" w:hAnsiTheme="minorHAnsi" w:cstheme="minorHAnsi"/>
          <w:spacing w:val="-9"/>
        </w:rPr>
        <w:t xml:space="preserve"> </w:t>
      </w:r>
      <w:r w:rsidRPr="00E11624">
        <w:rPr>
          <w:rFonts w:asciiTheme="minorHAnsi" w:hAnsiTheme="minorHAnsi" w:cstheme="minorHAnsi"/>
          <w:spacing w:val="-2"/>
        </w:rPr>
        <w:t>position)</w:t>
      </w:r>
    </w:p>
    <w:p w14:paraId="34B0C180" w14:textId="77777777" w:rsidR="00E11624" w:rsidRPr="00E11624" w:rsidRDefault="00E11624" w:rsidP="00E11624">
      <w:pPr>
        <w:pStyle w:val="ListParagraph"/>
        <w:numPr>
          <w:ilvl w:val="0"/>
          <w:numId w:val="8"/>
        </w:numPr>
        <w:tabs>
          <w:tab w:val="left" w:pos="454"/>
        </w:tabs>
        <w:spacing w:line="360" w:lineRule="auto"/>
        <w:ind w:left="454" w:hanging="337"/>
        <w:rPr>
          <w:rFonts w:asciiTheme="minorHAnsi" w:hAnsiTheme="minorHAnsi" w:cstheme="minorHAnsi"/>
        </w:rPr>
      </w:pPr>
      <w:r w:rsidRPr="00E11624">
        <w:rPr>
          <w:rFonts w:asciiTheme="minorHAnsi" w:hAnsiTheme="minorHAnsi" w:cstheme="minorHAnsi"/>
        </w:rPr>
        <w:t>using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different</w:t>
      </w:r>
      <w:r w:rsidRPr="00E11624">
        <w:rPr>
          <w:rFonts w:asciiTheme="minorHAnsi" w:hAnsiTheme="minorHAnsi" w:cstheme="minorHAnsi"/>
          <w:spacing w:val="-8"/>
        </w:rPr>
        <w:t xml:space="preserve"> </w:t>
      </w:r>
      <w:r w:rsidRPr="00E11624">
        <w:rPr>
          <w:rFonts w:asciiTheme="minorHAnsi" w:hAnsiTheme="minorHAnsi" w:cstheme="minorHAnsi"/>
        </w:rPr>
        <w:t>kinds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of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elastic</w:t>
      </w:r>
      <w:r w:rsidRPr="00E11624">
        <w:rPr>
          <w:rFonts w:asciiTheme="minorHAnsi" w:hAnsiTheme="minorHAnsi" w:cstheme="minorHAnsi"/>
          <w:spacing w:val="-9"/>
        </w:rPr>
        <w:t xml:space="preserve"> </w:t>
      </w:r>
      <w:r w:rsidRPr="00E11624">
        <w:rPr>
          <w:rFonts w:asciiTheme="minorHAnsi" w:hAnsiTheme="minorHAnsi" w:cstheme="minorHAnsi"/>
        </w:rPr>
        <w:t>resistance</w:t>
      </w:r>
      <w:r w:rsidRPr="00E11624">
        <w:rPr>
          <w:rFonts w:asciiTheme="minorHAnsi" w:hAnsiTheme="minorHAnsi" w:cstheme="minorHAnsi"/>
          <w:spacing w:val="-8"/>
        </w:rPr>
        <w:t xml:space="preserve"> </w:t>
      </w:r>
      <w:r w:rsidRPr="00E11624">
        <w:rPr>
          <w:rFonts w:asciiTheme="minorHAnsi" w:hAnsiTheme="minorHAnsi" w:cstheme="minorHAnsi"/>
        </w:rPr>
        <w:t>bands</w:t>
      </w:r>
      <w:r w:rsidRPr="00E11624">
        <w:rPr>
          <w:rFonts w:asciiTheme="minorHAnsi" w:hAnsiTheme="minorHAnsi" w:cstheme="minorHAnsi"/>
          <w:spacing w:val="-7"/>
        </w:rPr>
        <w:t xml:space="preserve"> </w:t>
      </w:r>
      <w:r w:rsidRPr="00E11624">
        <w:rPr>
          <w:rFonts w:asciiTheme="minorHAnsi" w:hAnsiTheme="minorHAnsi" w:cstheme="minorHAnsi"/>
        </w:rPr>
        <w:t>(e.g.</w:t>
      </w:r>
      <w:r w:rsidRPr="00E11624">
        <w:rPr>
          <w:rFonts w:asciiTheme="minorHAnsi" w:hAnsiTheme="minorHAnsi" w:cstheme="minorHAnsi"/>
          <w:spacing w:val="-6"/>
        </w:rPr>
        <w:t xml:space="preserve"> </w:t>
      </w:r>
      <w:r w:rsidRPr="00E11624">
        <w:rPr>
          <w:rFonts w:asciiTheme="minorHAnsi" w:hAnsiTheme="minorHAnsi" w:cstheme="minorHAnsi"/>
        </w:rPr>
        <w:t>clam</w:t>
      </w:r>
      <w:r w:rsidRPr="00E11624">
        <w:rPr>
          <w:rFonts w:asciiTheme="minorHAnsi" w:hAnsiTheme="minorHAnsi" w:cstheme="minorHAnsi"/>
          <w:spacing w:val="-10"/>
        </w:rPr>
        <w:t xml:space="preserve"> </w:t>
      </w:r>
      <w:r w:rsidRPr="00E11624">
        <w:rPr>
          <w:rFonts w:asciiTheme="minorHAnsi" w:hAnsiTheme="minorHAnsi" w:cstheme="minorHAnsi"/>
          <w:spacing w:val="-2"/>
        </w:rPr>
        <w:t>exercise</w:t>
      </w:r>
      <w:r w:rsidR="00C816AC">
        <w:rPr>
          <w:rFonts w:asciiTheme="minorHAnsi" w:hAnsiTheme="minorHAnsi" w:cstheme="minorHAnsi"/>
          <w:spacing w:val="-2"/>
        </w:rPr>
        <w:t>)</w:t>
      </w:r>
      <w:r w:rsidR="00C816AC">
        <w:rPr>
          <w:rFonts w:asciiTheme="minorHAnsi" w:hAnsiTheme="minorHAnsi" w:cstheme="minorHAnsi"/>
          <w:spacing w:val="-2"/>
        </w:rPr>
        <w:fldChar w:fldCharType="begin"/>
      </w:r>
      <w:r w:rsidR="00C816AC">
        <w:rPr>
          <w:rFonts w:asciiTheme="minorHAnsi" w:hAnsiTheme="minorHAnsi" w:cstheme="minorHAnsi"/>
          <w:spacing w:val="-2"/>
        </w:rPr>
        <w:instrText xml:space="preserve"> ADDIN EN.CITE &lt;EndNote&gt;&lt;Cite&gt;&lt;Author&gt;Macadam&lt;/Author&gt;&lt;Year&gt;2015&lt;/Year&gt;&lt;RecNum&gt;341&lt;/RecNum&gt;&lt;DisplayText&gt;&lt;style face="superscript"&gt;12&lt;/style&gt;&lt;/DisplayText&gt;&lt;record&gt;&lt;rec-number&gt;341&lt;/rec-number&gt;&lt;foreign-keys&gt;&lt;key app="EN" db-id="xa95vxd0zzza25eesetvdzrhwtvwtrsw0avs" timestamp="1747161938"&gt;341&lt;/key&gt;&lt;/foreign-keys&gt;&lt;ref-type name="Journal Article"&gt;17&lt;/ref-type&gt;&lt;contributors&gt;&lt;authors&gt;&lt;author&gt;Macadam, Paul&lt;/author&gt;&lt;author&gt;Cronin, John&lt;/author&gt;&lt;author&gt;Contreras, Bret&lt;/author&gt;&lt;/authors&gt;&lt;/contributors&gt;&lt;titles&gt;&lt;title&gt;An examination of the gluteal muscle activity associated with dynamic hip abduction and hip external rotation exercise: a systematic review&lt;/title&gt;&lt;secondary-title&gt;International journal of sports physical therapy&lt;/secondary-title&gt;&lt;/titles&gt;&lt;periodical&gt;&lt;full-title&gt;International journal of sports physical therapy&lt;/full-title&gt;&lt;/periodical&gt;&lt;pages&gt;573&lt;/pages&gt;&lt;volume&gt;10&lt;/volume&gt;&lt;number&gt;5&lt;/number&gt;&lt;dates&gt;&lt;year&gt;2015&lt;/year&gt;&lt;/dates&gt;&lt;urls&gt;&lt;/urls&gt;&lt;/record&gt;&lt;/Cite&gt;&lt;/EndNote&gt;</w:instrText>
      </w:r>
      <w:r w:rsidR="00C816AC">
        <w:rPr>
          <w:rFonts w:asciiTheme="minorHAnsi" w:hAnsiTheme="minorHAnsi" w:cstheme="minorHAnsi"/>
          <w:spacing w:val="-2"/>
        </w:rPr>
        <w:fldChar w:fldCharType="separate"/>
      </w:r>
      <w:r w:rsidR="00C816AC" w:rsidRPr="00C816AC">
        <w:rPr>
          <w:rFonts w:asciiTheme="minorHAnsi" w:hAnsiTheme="minorHAnsi" w:cstheme="minorHAnsi"/>
          <w:noProof/>
          <w:spacing w:val="-2"/>
          <w:vertAlign w:val="superscript"/>
        </w:rPr>
        <w:t>12</w:t>
      </w:r>
      <w:r w:rsidR="00C816AC">
        <w:rPr>
          <w:rFonts w:asciiTheme="minorHAnsi" w:hAnsiTheme="minorHAnsi" w:cstheme="minorHAnsi"/>
          <w:spacing w:val="-2"/>
        </w:rPr>
        <w:fldChar w:fldCharType="end"/>
      </w:r>
    </w:p>
    <w:p w14:paraId="7BFC1E71" w14:textId="77777777" w:rsidR="00E11624" w:rsidRPr="00E11624" w:rsidRDefault="00E11624" w:rsidP="00E11624">
      <w:pPr>
        <w:pStyle w:val="ListParagraph"/>
        <w:numPr>
          <w:ilvl w:val="0"/>
          <w:numId w:val="8"/>
        </w:numPr>
        <w:tabs>
          <w:tab w:val="left" w:pos="454"/>
        </w:tabs>
        <w:spacing w:line="360" w:lineRule="auto"/>
        <w:ind w:left="454" w:hanging="337"/>
        <w:rPr>
          <w:rFonts w:asciiTheme="minorHAnsi" w:hAnsiTheme="minorHAnsi" w:cstheme="minorHAnsi"/>
        </w:rPr>
      </w:pPr>
      <w:r w:rsidRPr="00E11624">
        <w:rPr>
          <w:rFonts w:asciiTheme="minorHAnsi" w:hAnsiTheme="minorHAnsi" w:cstheme="minorHAnsi"/>
        </w:rPr>
        <w:t>performing</w:t>
      </w:r>
      <w:r w:rsidRPr="00E11624">
        <w:rPr>
          <w:rFonts w:asciiTheme="minorHAnsi" w:hAnsiTheme="minorHAnsi" w:cstheme="minorHAnsi"/>
          <w:spacing w:val="-11"/>
        </w:rPr>
        <w:t xml:space="preserve"> </w:t>
      </w:r>
      <w:r w:rsidRPr="00E11624">
        <w:rPr>
          <w:rFonts w:asciiTheme="minorHAnsi" w:hAnsiTheme="minorHAnsi" w:cstheme="minorHAnsi"/>
        </w:rPr>
        <w:t>unilateral</w:t>
      </w:r>
      <w:r w:rsidRPr="00E11624">
        <w:rPr>
          <w:rFonts w:asciiTheme="minorHAnsi" w:hAnsiTheme="minorHAnsi" w:cstheme="minorHAnsi"/>
          <w:spacing w:val="-11"/>
        </w:rPr>
        <w:t xml:space="preserve"> </w:t>
      </w:r>
      <w:r w:rsidRPr="00E11624">
        <w:rPr>
          <w:rFonts w:asciiTheme="minorHAnsi" w:hAnsiTheme="minorHAnsi" w:cstheme="minorHAnsi"/>
        </w:rPr>
        <w:t>positions</w:t>
      </w:r>
      <w:r w:rsidRPr="00E11624">
        <w:rPr>
          <w:rFonts w:asciiTheme="minorHAnsi" w:hAnsiTheme="minorHAnsi" w:cstheme="minorHAnsi"/>
          <w:spacing w:val="-11"/>
        </w:rPr>
        <w:t xml:space="preserve"> </w:t>
      </w:r>
      <w:r w:rsidRPr="00E11624">
        <w:rPr>
          <w:rFonts w:asciiTheme="minorHAnsi" w:hAnsiTheme="minorHAnsi" w:cstheme="minorHAnsi"/>
        </w:rPr>
        <w:t>(e.g.</w:t>
      </w:r>
      <w:r w:rsidRPr="00E11624">
        <w:rPr>
          <w:rFonts w:asciiTheme="minorHAnsi" w:hAnsiTheme="minorHAnsi" w:cstheme="minorHAnsi"/>
          <w:spacing w:val="-12"/>
        </w:rPr>
        <w:t xml:space="preserve"> </w:t>
      </w:r>
      <w:r w:rsidRPr="00E11624">
        <w:rPr>
          <w:rFonts w:asciiTheme="minorHAnsi" w:hAnsiTheme="minorHAnsi" w:cstheme="minorHAnsi"/>
        </w:rPr>
        <w:t>unilateral</w:t>
      </w:r>
      <w:r w:rsidRPr="00E11624">
        <w:rPr>
          <w:rFonts w:asciiTheme="minorHAnsi" w:hAnsiTheme="minorHAnsi" w:cstheme="minorHAnsi"/>
          <w:spacing w:val="-10"/>
        </w:rPr>
        <w:t xml:space="preserve"> </w:t>
      </w:r>
      <w:r w:rsidRPr="00E11624">
        <w:rPr>
          <w:rFonts w:asciiTheme="minorHAnsi" w:hAnsiTheme="minorHAnsi" w:cstheme="minorHAnsi"/>
        </w:rPr>
        <w:t>bridge</w:t>
      </w:r>
      <w:r w:rsidRPr="00E11624">
        <w:rPr>
          <w:rFonts w:asciiTheme="minorHAnsi" w:hAnsiTheme="minorHAnsi" w:cstheme="minorHAnsi"/>
          <w:spacing w:val="-11"/>
        </w:rPr>
        <w:t xml:space="preserve"> </w:t>
      </w:r>
      <w:r w:rsidRPr="00E11624">
        <w:rPr>
          <w:rFonts w:asciiTheme="minorHAnsi" w:hAnsiTheme="minorHAnsi" w:cstheme="minorHAnsi"/>
          <w:spacing w:val="-2"/>
        </w:rPr>
        <w:t>exercise)</w:t>
      </w:r>
      <w:r w:rsidR="00C816AC">
        <w:rPr>
          <w:rFonts w:asciiTheme="minorHAnsi" w:hAnsiTheme="minorHAnsi" w:cstheme="minorHAnsi"/>
          <w:spacing w:val="-2"/>
        </w:rPr>
        <w:fldChar w:fldCharType="begin"/>
      </w:r>
      <w:r w:rsidR="00C816AC">
        <w:rPr>
          <w:rFonts w:asciiTheme="minorHAnsi" w:hAnsiTheme="minorHAnsi" w:cstheme="minorHAnsi"/>
          <w:spacing w:val="-2"/>
        </w:rPr>
        <w:instrText xml:space="preserve"> ADDIN EN.CITE &lt;EndNote&gt;&lt;Cite&gt;&lt;Author&gt;Feldwieser&lt;/Author&gt;&lt;Year&gt;2012&lt;/Year&gt;&lt;RecNum&gt;342&lt;/RecNum&gt;&lt;DisplayText&gt;&lt;style face="superscript"&gt;13&lt;/style&gt;&lt;/DisplayText&gt;&lt;record&gt;&lt;rec-number&gt;342&lt;/rec-number&gt;&lt;foreign-keys&gt;&lt;key app="EN" db-id="xa95vxd0zzza25eesetvdzrhwtvwtrsw0avs" timestamp="1747161949"&gt;342&lt;/key&gt;&lt;/foreign-keys&gt;&lt;ref-type name="Journal Article"&gt;17&lt;/ref-type&gt;&lt;contributors&gt;&lt;authors&gt;&lt;author&gt;Feldwieser, Florian M&lt;/author&gt;&lt;author&gt;Sheeran, Liba&lt;/author&gt;&lt;author&gt;Meana-Esteban, Alejandro&lt;/author&gt;&lt;author&gt;Sparkes, Valerie&lt;/author&gt;&lt;/authors&gt;&lt;/contributors&gt;&lt;titles&gt;&lt;title&gt;Electromyographic analysis of trunk-muscle activity during stable, unstable and unilateral bridging exercises in healthy individuals&lt;/title&gt;&lt;secondary-title&gt;European Spine Journal&lt;/secondary-title&gt;&lt;/titles&gt;&lt;periodical&gt;&lt;full-title&gt;European spine journal&lt;/full-title&gt;&lt;/periodical&gt;&lt;pages&gt;171-186&lt;/pages&gt;&lt;volume&gt;21&lt;/volume&gt;&lt;dates&gt;&lt;year&gt;2012&lt;/year&gt;&lt;/dates&gt;&lt;isbn&gt;0940-6719&lt;/isbn&gt;&lt;urls&gt;&lt;/urls&gt;&lt;/record&gt;&lt;/Cite&gt;&lt;/EndNote&gt;</w:instrText>
      </w:r>
      <w:r w:rsidR="00C816AC">
        <w:rPr>
          <w:rFonts w:asciiTheme="minorHAnsi" w:hAnsiTheme="minorHAnsi" w:cstheme="minorHAnsi"/>
          <w:spacing w:val="-2"/>
        </w:rPr>
        <w:fldChar w:fldCharType="separate"/>
      </w:r>
      <w:r w:rsidR="00C816AC" w:rsidRPr="00C816AC">
        <w:rPr>
          <w:rFonts w:asciiTheme="minorHAnsi" w:hAnsiTheme="minorHAnsi" w:cstheme="minorHAnsi"/>
          <w:noProof/>
          <w:spacing w:val="-2"/>
          <w:vertAlign w:val="superscript"/>
        </w:rPr>
        <w:t>13</w:t>
      </w:r>
      <w:r w:rsidR="00C816AC">
        <w:rPr>
          <w:rFonts w:asciiTheme="minorHAnsi" w:hAnsiTheme="minorHAnsi" w:cstheme="minorHAnsi"/>
          <w:spacing w:val="-2"/>
        </w:rPr>
        <w:fldChar w:fldCharType="end"/>
      </w:r>
    </w:p>
    <w:p w14:paraId="1228D82E" w14:textId="77777777" w:rsidR="00C816AC" w:rsidRPr="009301AA" w:rsidRDefault="00E11624" w:rsidP="009301AA">
      <w:pPr>
        <w:pStyle w:val="ListParagraph"/>
        <w:numPr>
          <w:ilvl w:val="0"/>
          <w:numId w:val="8"/>
        </w:numPr>
        <w:tabs>
          <w:tab w:val="left" w:pos="454"/>
        </w:tabs>
        <w:spacing w:line="360" w:lineRule="auto"/>
        <w:ind w:left="454" w:hanging="337"/>
        <w:rPr>
          <w:rFonts w:asciiTheme="minorHAnsi" w:hAnsiTheme="minorHAnsi" w:cstheme="minorHAnsi"/>
        </w:rPr>
      </w:pPr>
      <w:r w:rsidRPr="00E11624">
        <w:rPr>
          <w:rFonts w:asciiTheme="minorHAnsi" w:hAnsiTheme="minorHAnsi" w:cstheme="minorHAnsi"/>
        </w:rPr>
        <w:t>adding</w:t>
      </w:r>
      <w:r w:rsidRPr="00E11624">
        <w:rPr>
          <w:rFonts w:asciiTheme="minorHAnsi" w:hAnsiTheme="minorHAnsi" w:cstheme="minorHAnsi"/>
          <w:spacing w:val="-11"/>
        </w:rPr>
        <w:t xml:space="preserve"> </w:t>
      </w:r>
      <w:r w:rsidRPr="00E11624">
        <w:rPr>
          <w:rFonts w:asciiTheme="minorHAnsi" w:hAnsiTheme="minorHAnsi" w:cstheme="minorHAnsi"/>
        </w:rPr>
        <w:t>additional</w:t>
      </w:r>
      <w:r w:rsidRPr="00E11624">
        <w:rPr>
          <w:rFonts w:asciiTheme="minorHAnsi" w:hAnsiTheme="minorHAnsi" w:cstheme="minorHAnsi"/>
          <w:spacing w:val="-9"/>
        </w:rPr>
        <w:t xml:space="preserve"> </w:t>
      </w:r>
      <w:r w:rsidRPr="00E11624">
        <w:rPr>
          <w:rFonts w:asciiTheme="minorHAnsi" w:hAnsiTheme="minorHAnsi" w:cstheme="minorHAnsi"/>
        </w:rPr>
        <w:t>weights</w:t>
      </w:r>
      <w:r w:rsidRPr="00E11624">
        <w:rPr>
          <w:rFonts w:asciiTheme="minorHAnsi" w:hAnsiTheme="minorHAnsi" w:cstheme="minorHAnsi"/>
          <w:spacing w:val="-12"/>
        </w:rPr>
        <w:t xml:space="preserve"> </w:t>
      </w:r>
      <w:r w:rsidRPr="00E11624">
        <w:rPr>
          <w:rFonts w:asciiTheme="minorHAnsi" w:hAnsiTheme="minorHAnsi" w:cstheme="minorHAnsi"/>
        </w:rPr>
        <w:t>(e.g.</w:t>
      </w:r>
      <w:r w:rsidRPr="00E11624">
        <w:rPr>
          <w:rFonts w:asciiTheme="minorHAnsi" w:hAnsiTheme="minorHAnsi" w:cstheme="minorHAnsi"/>
          <w:spacing w:val="-11"/>
        </w:rPr>
        <w:t xml:space="preserve"> </w:t>
      </w:r>
      <w:r w:rsidRPr="00E11624">
        <w:rPr>
          <w:rFonts w:asciiTheme="minorHAnsi" w:hAnsiTheme="minorHAnsi" w:cstheme="minorHAnsi"/>
        </w:rPr>
        <w:t>weight</w:t>
      </w:r>
      <w:r w:rsidRPr="00E11624">
        <w:rPr>
          <w:rFonts w:asciiTheme="minorHAnsi" w:hAnsiTheme="minorHAnsi" w:cstheme="minorHAnsi"/>
          <w:spacing w:val="-9"/>
        </w:rPr>
        <w:t xml:space="preserve"> </w:t>
      </w:r>
      <w:r w:rsidRPr="00E11624">
        <w:rPr>
          <w:rFonts w:asciiTheme="minorHAnsi" w:hAnsiTheme="minorHAnsi" w:cstheme="minorHAnsi"/>
        </w:rPr>
        <w:t>supported</w:t>
      </w:r>
      <w:r w:rsidRPr="00E11624">
        <w:rPr>
          <w:rFonts w:asciiTheme="minorHAnsi" w:hAnsiTheme="minorHAnsi" w:cstheme="minorHAnsi"/>
          <w:spacing w:val="-10"/>
        </w:rPr>
        <w:t xml:space="preserve"> </w:t>
      </w:r>
      <w:r w:rsidRPr="00E11624">
        <w:rPr>
          <w:rFonts w:asciiTheme="minorHAnsi" w:hAnsiTheme="minorHAnsi" w:cstheme="minorHAnsi"/>
        </w:rPr>
        <w:t>superman</w:t>
      </w:r>
      <w:r w:rsidRPr="00E11624">
        <w:rPr>
          <w:rFonts w:asciiTheme="minorHAnsi" w:hAnsiTheme="minorHAnsi" w:cstheme="minorHAnsi"/>
          <w:spacing w:val="-9"/>
        </w:rPr>
        <w:t xml:space="preserve"> </w:t>
      </w:r>
      <w:r w:rsidRPr="00E11624">
        <w:rPr>
          <w:rFonts w:asciiTheme="minorHAnsi" w:hAnsiTheme="minorHAnsi" w:cstheme="minorHAnsi"/>
          <w:spacing w:val="-2"/>
        </w:rPr>
        <w:t>exercise)</w:t>
      </w:r>
      <w:r w:rsidR="00C816AC">
        <w:rPr>
          <w:rFonts w:asciiTheme="minorHAnsi" w:hAnsiTheme="minorHAnsi" w:cstheme="minorHAnsi"/>
          <w:spacing w:val="-2"/>
        </w:rPr>
        <w:fldChar w:fldCharType="begin"/>
      </w:r>
      <w:r w:rsidR="00C816AC">
        <w:rPr>
          <w:rFonts w:asciiTheme="minorHAnsi" w:hAnsiTheme="minorHAnsi" w:cstheme="minorHAnsi"/>
          <w:spacing w:val="-2"/>
        </w:rPr>
        <w:instrText xml:space="preserve"> ADDIN EN.CITE &lt;EndNote&gt;&lt;Cite&gt;&lt;Author&gt;Kim&lt;/Author&gt;&lt;Year&gt;2013&lt;/Year&gt;&lt;RecNum&gt;343&lt;/RecNum&gt;&lt;DisplayText&gt;&lt;style face="superscript"&gt;14&lt;/style&gt;&lt;/DisplayText&gt;&lt;record&gt;&lt;rec-number&gt;343&lt;/rec-number&gt;&lt;foreign-keys&gt;&lt;key app="EN" db-id="xa95vxd0zzza25eesetvdzrhwtvwtrsw0avs" timestamp="1747161960"&gt;343&lt;/key&gt;&lt;/foreign-keys&gt;&lt;ref-type name="Journal Article"&gt;17&lt;/ref-type&gt;&lt;contributors&gt;&lt;authors&gt;&lt;author&gt;Kim, Moung-Jin&lt;/author&gt;&lt;author&gt;Oh, Duck-Won&lt;/author&gt;&lt;author&gt;Park, Hyun-Ju&lt;/author&gt;&lt;/authors&gt;&lt;/contributors&gt;&lt;titles&gt;&lt;title&gt;Integrating arm movement into bridge exercise: Effect on EMG activity of selected trunk muscles&lt;/title&gt;&lt;secondary-title&gt;Journal of electromyography and kinesiology&lt;/secondary-title&gt;&lt;/titles&gt;&lt;periodical&gt;&lt;full-title&gt;Journal of Electromyography and Kinesiology&lt;/full-title&gt;&lt;/periodical&gt;&lt;pages&gt;1119-1123&lt;/pages&gt;&lt;volume&gt;23&lt;/volume&gt;&lt;number&gt;5&lt;/number&gt;&lt;dates&gt;&lt;year&gt;2013&lt;/year&gt;&lt;/dates&gt;&lt;isbn&gt;1050-6411&lt;/isbn&gt;&lt;urls&gt;&lt;/urls&gt;&lt;/record&gt;&lt;/Cite&gt;&lt;/EndNote&gt;</w:instrText>
      </w:r>
      <w:r w:rsidR="00C816AC">
        <w:rPr>
          <w:rFonts w:asciiTheme="minorHAnsi" w:hAnsiTheme="minorHAnsi" w:cstheme="minorHAnsi"/>
          <w:spacing w:val="-2"/>
        </w:rPr>
        <w:fldChar w:fldCharType="separate"/>
      </w:r>
      <w:r w:rsidR="00C816AC" w:rsidRPr="00C816AC">
        <w:rPr>
          <w:rFonts w:asciiTheme="minorHAnsi" w:hAnsiTheme="minorHAnsi" w:cstheme="minorHAnsi"/>
          <w:noProof/>
          <w:spacing w:val="-2"/>
          <w:vertAlign w:val="superscript"/>
        </w:rPr>
        <w:t>14</w:t>
      </w:r>
      <w:r w:rsidR="00C816AC">
        <w:rPr>
          <w:rFonts w:asciiTheme="minorHAnsi" w:hAnsiTheme="minorHAnsi" w:cstheme="minorHAnsi"/>
          <w:spacing w:val="-2"/>
        </w:rPr>
        <w:fldChar w:fldCharType="end"/>
      </w:r>
    </w:p>
    <w:p w14:paraId="43FA0B64" w14:textId="77777777" w:rsidR="00E11624" w:rsidRPr="00C816AC" w:rsidRDefault="00C816AC" w:rsidP="00E97C42">
      <w:pPr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C816AC">
        <w:rPr>
          <w:rFonts w:asciiTheme="minorHAnsi" w:hAnsiTheme="minorHAnsi" w:cstheme="minorHAnsi"/>
          <w:u w:val="single"/>
        </w:rPr>
        <w:t>References</w:t>
      </w:r>
    </w:p>
    <w:p w14:paraId="6A93DB62" w14:textId="77777777" w:rsidR="00C816AC" w:rsidRPr="00AC66C6" w:rsidRDefault="00E11624" w:rsidP="00C816AC">
      <w:pPr>
        <w:pStyle w:val="EndNoteBibliography"/>
        <w:rPr>
          <w:rFonts w:asciiTheme="minorHAnsi" w:hAnsiTheme="minorHAnsi" w:cstheme="minorHAnsi"/>
          <w:lang w:val="nl-BE"/>
        </w:rPr>
      </w:pPr>
      <w:r w:rsidRPr="00C816AC">
        <w:rPr>
          <w:rFonts w:asciiTheme="minorHAnsi" w:hAnsiTheme="minorHAnsi" w:cstheme="minorHAnsi"/>
        </w:rPr>
        <w:fldChar w:fldCharType="begin"/>
      </w:r>
      <w:r w:rsidRPr="00C816AC">
        <w:rPr>
          <w:rFonts w:asciiTheme="minorHAnsi" w:hAnsiTheme="minorHAnsi" w:cstheme="minorHAnsi"/>
        </w:rPr>
        <w:instrText xml:space="preserve"> ADDIN EN.REFLIST </w:instrText>
      </w:r>
      <w:r w:rsidRPr="00C816AC">
        <w:rPr>
          <w:rFonts w:asciiTheme="minorHAnsi" w:hAnsiTheme="minorHAnsi" w:cstheme="minorHAnsi"/>
        </w:rPr>
        <w:fldChar w:fldCharType="separate"/>
      </w:r>
      <w:r w:rsidR="00C816AC" w:rsidRPr="00C816AC">
        <w:rPr>
          <w:rFonts w:asciiTheme="minorHAnsi" w:hAnsiTheme="minorHAnsi" w:cstheme="minorHAnsi"/>
        </w:rPr>
        <w:t>1.</w:t>
      </w:r>
      <w:r w:rsidR="00C816AC" w:rsidRPr="00C816AC">
        <w:rPr>
          <w:rFonts w:asciiTheme="minorHAnsi" w:hAnsiTheme="minorHAnsi" w:cstheme="minorHAnsi"/>
        </w:rPr>
        <w:tab/>
        <w:t xml:space="preserve">Kaping K, Äng BO, Rasmussen-Barr E. The abdominal drawing-in manoeuvre for detecting activity in the deep abdominal muscles: is this clinical tool reliable and valid? </w:t>
      </w:r>
      <w:r w:rsidR="00C816AC" w:rsidRPr="00AC66C6">
        <w:rPr>
          <w:rFonts w:asciiTheme="minorHAnsi" w:hAnsiTheme="minorHAnsi" w:cstheme="minorHAnsi"/>
          <w:i/>
          <w:lang w:val="nl-BE"/>
        </w:rPr>
        <w:t>BMJ open</w:t>
      </w:r>
      <w:r w:rsidR="00C816AC" w:rsidRPr="00AC66C6">
        <w:rPr>
          <w:rFonts w:asciiTheme="minorHAnsi" w:hAnsiTheme="minorHAnsi" w:cstheme="minorHAnsi"/>
          <w:lang w:val="nl-BE"/>
        </w:rPr>
        <w:t xml:space="preserve">. 2015;5(12):e008711. </w:t>
      </w:r>
    </w:p>
    <w:p w14:paraId="4554398F" w14:textId="77777777" w:rsidR="00C816AC" w:rsidRPr="00C816AC" w:rsidRDefault="00C816AC" w:rsidP="00C816AC">
      <w:pPr>
        <w:pStyle w:val="EndNoteBibliography"/>
        <w:rPr>
          <w:rFonts w:asciiTheme="minorHAnsi" w:hAnsiTheme="minorHAnsi" w:cstheme="minorHAnsi"/>
        </w:rPr>
      </w:pPr>
      <w:r w:rsidRPr="00AC66C6">
        <w:rPr>
          <w:rFonts w:asciiTheme="minorHAnsi" w:hAnsiTheme="minorHAnsi" w:cstheme="minorHAnsi"/>
          <w:lang w:val="nl-BE"/>
        </w:rPr>
        <w:t>2.</w:t>
      </w:r>
      <w:r w:rsidRPr="00AC66C6">
        <w:rPr>
          <w:rFonts w:asciiTheme="minorHAnsi" w:hAnsiTheme="minorHAnsi" w:cstheme="minorHAnsi"/>
          <w:lang w:val="nl-BE"/>
        </w:rPr>
        <w:tab/>
        <w:t xml:space="preserve">Takaki S, Kaneoka K, Okubo Y, et al. </w:t>
      </w:r>
      <w:r w:rsidRPr="00C816AC">
        <w:rPr>
          <w:rFonts w:asciiTheme="minorHAnsi" w:hAnsiTheme="minorHAnsi" w:cstheme="minorHAnsi"/>
        </w:rPr>
        <w:t xml:space="preserve">Analysis of muscle activity during active pelvic tilting in sagittal plane. </w:t>
      </w:r>
      <w:r w:rsidRPr="00C816AC">
        <w:rPr>
          <w:rFonts w:asciiTheme="minorHAnsi" w:hAnsiTheme="minorHAnsi" w:cstheme="minorHAnsi"/>
          <w:i/>
        </w:rPr>
        <w:t>Physical therapy research</w:t>
      </w:r>
      <w:r w:rsidRPr="00C816AC">
        <w:rPr>
          <w:rFonts w:asciiTheme="minorHAnsi" w:hAnsiTheme="minorHAnsi" w:cstheme="minorHAnsi"/>
        </w:rPr>
        <w:t xml:space="preserve">. 2016;19(1):50-57. </w:t>
      </w:r>
    </w:p>
    <w:p w14:paraId="4B30FF8F" w14:textId="77777777" w:rsidR="00C816AC" w:rsidRPr="00C816AC" w:rsidRDefault="00C816AC" w:rsidP="00C816AC">
      <w:pPr>
        <w:pStyle w:val="EndNoteBibliography"/>
        <w:rPr>
          <w:rFonts w:asciiTheme="minorHAnsi" w:hAnsiTheme="minorHAnsi" w:cstheme="minorHAnsi"/>
        </w:rPr>
      </w:pPr>
      <w:r w:rsidRPr="00C816AC">
        <w:rPr>
          <w:rFonts w:asciiTheme="minorHAnsi" w:hAnsiTheme="minorHAnsi" w:cstheme="minorHAnsi"/>
        </w:rPr>
        <w:t>3.</w:t>
      </w:r>
      <w:r w:rsidRPr="00C816AC">
        <w:rPr>
          <w:rFonts w:asciiTheme="minorHAnsi" w:hAnsiTheme="minorHAnsi" w:cstheme="minorHAnsi"/>
        </w:rPr>
        <w:tab/>
        <w:t xml:space="preserve">Comerford M, Mottram S. Kinetic control. </w:t>
      </w:r>
      <w:r w:rsidRPr="00C816AC">
        <w:rPr>
          <w:rFonts w:asciiTheme="minorHAnsi" w:hAnsiTheme="minorHAnsi" w:cstheme="minorHAnsi"/>
          <w:i/>
        </w:rPr>
        <w:t>The Management of Uncontrolled Movement; Elsevier: Chatswood, Australia</w:t>
      </w:r>
      <w:r w:rsidRPr="00C816AC">
        <w:rPr>
          <w:rFonts w:asciiTheme="minorHAnsi" w:hAnsiTheme="minorHAnsi" w:cstheme="minorHAnsi"/>
        </w:rPr>
        <w:t>. 2012;</w:t>
      </w:r>
    </w:p>
    <w:p w14:paraId="31C8FE45" w14:textId="77777777" w:rsidR="00C816AC" w:rsidRPr="00C816AC" w:rsidRDefault="00C816AC" w:rsidP="00C816AC">
      <w:pPr>
        <w:pStyle w:val="EndNoteBibliography"/>
        <w:rPr>
          <w:rFonts w:asciiTheme="minorHAnsi" w:hAnsiTheme="minorHAnsi" w:cstheme="minorHAnsi"/>
        </w:rPr>
      </w:pPr>
      <w:r w:rsidRPr="00C816AC">
        <w:rPr>
          <w:rFonts w:asciiTheme="minorHAnsi" w:hAnsiTheme="minorHAnsi" w:cstheme="minorHAnsi"/>
        </w:rPr>
        <w:t>4.</w:t>
      </w:r>
      <w:r w:rsidRPr="00C816AC">
        <w:rPr>
          <w:rFonts w:asciiTheme="minorHAnsi" w:hAnsiTheme="minorHAnsi" w:cstheme="minorHAnsi"/>
        </w:rPr>
        <w:tab/>
        <w:t>Hodges PW, Cholewicki J, Van Dieën JH. Spinal control: the rehabilitation of back pain: state of the art and science. 2013;</w:t>
      </w:r>
    </w:p>
    <w:p w14:paraId="06CF776F" w14:textId="77777777" w:rsidR="00C816AC" w:rsidRPr="00C816AC" w:rsidRDefault="00C816AC" w:rsidP="00C816AC">
      <w:pPr>
        <w:pStyle w:val="EndNoteBibliography"/>
        <w:rPr>
          <w:rFonts w:asciiTheme="minorHAnsi" w:hAnsiTheme="minorHAnsi" w:cstheme="minorHAnsi"/>
        </w:rPr>
      </w:pPr>
      <w:r w:rsidRPr="00C816AC">
        <w:rPr>
          <w:rFonts w:asciiTheme="minorHAnsi" w:hAnsiTheme="minorHAnsi" w:cstheme="minorHAnsi"/>
        </w:rPr>
        <w:t>5.</w:t>
      </w:r>
      <w:r w:rsidRPr="00C816AC">
        <w:rPr>
          <w:rFonts w:asciiTheme="minorHAnsi" w:hAnsiTheme="minorHAnsi" w:cstheme="minorHAnsi"/>
        </w:rPr>
        <w:tab/>
        <w:t xml:space="preserve">Selkowitz DM, Beneck GJ, Powers CM. Which exercises target the gluteal muscles while minimizing activation of the tensor fascia lata? Electromyographic assessment using fine-wire electrodes. </w:t>
      </w:r>
      <w:r w:rsidRPr="00C816AC">
        <w:rPr>
          <w:rFonts w:asciiTheme="minorHAnsi" w:hAnsiTheme="minorHAnsi" w:cstheme="minorHAnsi"/>
          <w:i/>
        </w:rPr>
        <w:t>journal of orthopaedic &amp; sports physical therapy</w:t>
      </w:r>
      <w:r w:rsidRPr="00C816AC">
        <w:rPr>
          <w:rFonts w:asciiTheme="minorHAnsi" w:hAnsiTheme="minorHAnsi" w:cstheme="minorHAnsi"/>
        </w:rPr>
        <w:t xml:space="preserve">. 2013;43(2):54-64. </w:t>
      </w:r>
    </w:p>
    <w:p w14:paraId="6025930C" w14:textId="77777777" w:rsidR="00C816AC" w:rsidRPr="00C816AC" w:rsidRDefault="00C816AC" w:rsidP="00C816AC">
      <w:pPr>
        <w:pStyle w:val="EndNoteBibliography"/>
        <w:rPr>
          <w:rFonts w:asciiTheme="minorHAnsi" w:hAnsiTheme="minorHAnsi" w:cstheme="minorHAnsi"/>
        </w:rPr>
      </w:pPr>
      <w:r w:rsidRPr="00C816AC">
        <w:rPr>
          <w:rFonts w:asciiTheme="minorHAnsi" w:hAnsiTheme="minorHAnsi" w:cstheme="minorHAnsi"/>
        </w:rPr>
        <w:t>6.</w:t>
      </w:r>
      <w:r w:rsidRPr="00C816AC">
        <w:rPr>
          <w:rFonts w:asciiTheme="minorHAnsi" w:hAnsiTheme="minorHAnsi" w:cstheme="minorHAnsi"/>
        </w:rPr>
        <w:tab/>
        <w:t xml:space="preserve">Boren K, Conrey C, Le Coguic J, Paprocki L, Voight M, Robinson TK. Electromyographic analysis of gluteus medius and gluteus maximus during rehabilitation exercises. </w:t>
      </w:r>
      <w:r w:rsidRPr="00C816AC">
        <w:rPr>
          <w:rFonts w:asciiTheme="minorHAnsi" w:hAnsiTheme="minorHAnsi" w:cstheme="minorHAnsi"/>
          <w:i/>
        </w:rPr>
        <w:t>International journal of sports physical therapy</w:t>
      </w:r>
      <w:r w:rsidRPr="00C816AC">
        <w:rPr>
          <w:rFonts w:asciiTheme="minorHAnsi" w:hAnsiTheme="minorHAnsi" w:cstheme="minorHAnsi"/>
        </w:rPr>
        <w:t xml:space="preserve">. 2011;6(3):206. </w:t>
      </w:r>
    </w:p>
    <w:p w14:paraId="1C871644" w14:textId="77777777" w:rsidR="00C816AC" w:rsidRPr="00C816AC" w:rsidRDefault="00C816AC" w:rsidP="00C816AC">
      <w:pPr>
        <w:pStyle w:val="EndNoteBibliography"/>
        <w:rPr>
          <w:rFonts w:asciiTheme="minorHAnsi" w:hAnsiTheme="minorHAnsi" w:cstheme="minorHAnsi"/>
        </w:rPr>
      </w:pPr>
      <w:r w:rsidRPr="00C816AC">
        <w:rPr>
          <w:rFonts w:asciiTheme="minorHAnsi" w:hAnsiTheme="minorHAnsi" w:cstheme="minorHAnsi"/>
        </w:rPr>
        <w:t>7.</w:t>
      </w:r>
      <w:r w:rsidRPr="00C816AC">
        <w:rPr>
          <w:rFonts w:asciiTheme="minorHAnsi" w:hAnsiTheme="minorHAnsi" w:cstheme="minorHAnsi"/>
        </w:rPr>
        <w:tab/>
        <w:t xml:space="preserve">Distefano LJ, Blackburn JT, Marshall SW, Padua DA. Gluteal muscle activation during common therapeutic exercises. </w:t>
      </w:r>
      <w:r w:rsidRPr="00C816AC">
        <w:rPr>
          <w:rFonts w:asciiTheme="minorHAnsi" w:hAnsiTheme="minorHAnsi" w:cstheme="minorHAnsi"/>
          <w:i/>
        </w:rPr>
        <w:t>Journal of orthopaedic &amp; sports physical therapy</w:t>
      </w:r>
      <w:r w:rsidRPr="00C816AC">
        <w:rPr>
          <w:rFonts w:asciiTheme="minorHAnsi" w:hAnsiTheme="minorHAnsi" w:cstheme="minorHAnsi"/>
        </w:rPr>
        <w:t xml:space="preserve">. 2009;39(7):532-540. </w:t>
      </w:r>
    </w:p>
    <w:p w14:paraId="056DFF8E" w14:textId="77777777" w:rsidR="00C816AC" w:rsidRPr="00C816AC" w:rsidRDefault="00C816AC" w:rsidP="00C816AC">
      <w:pPr>
        <w:pStyle w:val="EndNoteBibliography"/>
        <w:rPr>
          <w:rFonts w:asciiTheme="minorHAnsi" w:hAnsiTheme="minorHAnsi" w:cstheme="minorHAnsi"/>
        </w:rPr>
      </w:pPr>
      <w:r w:rsidRPr="00C816AC">
        <w:rPr>
          <w:rFonts w:asciiTheme="minorHAnsi" w:hAnsiTheme="minorHAnsi" w:cstheme="minorHAnsi"/>
        </w:rPr>
        <w:t>8.</w:t>
      </w:r>
      <w:r w:rsidRPr="00C816AC">
        <w:rPr>
          <w:rFonts w:asciiTheme="minorHAnsi" w:hAnsiTheme="minorHAnsi" w:cstheme="minorHAnsi"/>
        </w:rPr>
        <w:tab/>
        <w:t xml:space="preserve">Ekstrom RA, Osborn RW, Hauer PL. Surface electromyographic analysis of the low back muscles during rehabilitation exercises. </w:t>
      </w:r>
      <w:r w:rsidRPr="00C816AC">
        <w:rPr>
          <w:rFonts w:asciiTheme="minorHAnsi" w:hAnsiTheme="minorHAnsi" w:cstheme="minorHAnsi"/>
          <w:i/>
        </w:rPr>
        <w:t>journal of orthopaedic &amp; sports physical therapy</w:t>
      </w:r>
      <w:r w:rsidRPr="00C816AC">
        <w:rPr>
          <w:rFonts w:asciiTheme="minorHAnsi" w:hAnsiTheme="minorHAnsi" w:cstheme="minorHAnsi"/>
        </w:rPr>
        <w:t xml:space="preserve">. 2008;38(12):736-745. </w:t>
      </w:r>
    </w:p>
    <w:p w14:paraId="67F19DAF" w14:textId="77777777" w:rsidR="00C816AC" w:rsidRPr="00C816AC" w:rsidRDefault="00C816AC" w:rsidP="00C816AC">
      <w:pPr>
        <w:pStyle w:val="EndNoteBibliography"/>
        <w:rPr>
          <w:rFonts w:asciiTheme="minorHAnsi" w:hAnsiTheme="minorHAnsi" w:cstheme="minorHAnsi"/>
        </w:rPr>
      </w:pPr>
      <w:r w:rsidRPr="00C816AC">
        <w:rPr>
          <w:rFonts w:asciiTheme="minorHAnsi" w:hAnsiTheme="minorHAnsi" w:cstheme="minorHAnsi"/>
        </w:rPr>
        <w:t>9.</w:t>
      </w:r>
      <w:r w:rsidRPr="00C816AC">
        <w:rPr>
          <w:rFonts w:asciiTheme="minorHAnsi" w:hAnsiTheme="minorHAnsi" w:cstheme="minorHAnsi"/>
        </w:rPr>
        <w:tab/>
        <w:t xml:space="preserve">Schoenfeld BJ, Contreras B, Tiryaki-Sonmez G, Willardson JM, Fontana F. An electromyographic comparison of a modified version of the plank with a long lever and posterior tilt versus the traditional plank exercise. </w:t>
      </w:r>
      <w:r w:rsidRPr="00C816AC">
        <w:rPr>
          <w:rFonts w:asciiTheme="minorHAnsi" w:hAnsiTheme="minorHAnsi" w:cstheme="minorHAnsi"/>
          <w:i/>
        </w:rPr>
        <w:t>Sports biomechanics</w:t>
      </w:r>
      <w:r w:rsidRPr="00C816AC">
        <w:rPr>
          <w:rFonts w:asciiTheme="minorHAnsi" w:hAnsiTheme="minorHAnsi" w:cstheme="minorHAnsi"/>
        </w:rPr>
        <w:t xml:space="preserve">. 2014;13(3):296-306. </w:t>
      </w:r>
    </w:p>
    <w:p w14:paraId="3B3B3E22" w14:textId="77777777" w:rsidR="00C816AC" w:rsidRPr="00C816AC" w:rsidRDefault="00C816AC" w:rsidP="00C816AC">
      <w:pPr>
        <w:pStyle w:val="EndNoteBibliography"/>
        <w:rPr>
          <w:rFonts w:asciiTheme="minorHAnsi" w:hAnsiTheme="minorHAnsi" w:cstheme="minorHAnsi"/>
        </w:rPr>
      </w:pPr>
      <w:r w:rsidRPr="00C816AC">
        <w:rPr>
          <w:rFonts w:asciiTheme="minorHAnsi" w:hAnsiTheme="minorHAnsi" w:cstheme="minorHAnsi"/>
        </w:rPr>
        <w:t>10.</w:t>
      </w:r>
      <w:r w:rsidRPr="00C816AC">
        <w:rPr>
          <w:rFonts w:asciiTheme="minorHAnsi" w:hAnsiTheme="minorHAnsi" w:cstheme="minorHAnsi"/>
        </w:rPr>
        <w:tab/>
        <w:t xml:space="preserve">Ekstrom RA, Donatelli RA, Carp KC. Electromyographic analysis of core trunk, hip, and thigh muscles during 9 rehabilitation exercises. </w:t>
      </w:r>
      <w:r w:rsidRPr="00C816AC">
        <w:rPr>
          <w:rFonts w:asciiTheme="minorHAnsi" w:hAnsiTheme="minorHAnsi" w:cstheme="minorHAnsi"/>
          <w:i/>
        </w:rPr>
        <w:t>Journal of orthopaedic &amp; sports physical therapy</w:t>
      </w:r>
      <w:r w:rsidRPr="00C816AC">
        <w:rPr>
          <w:rFonts w:asciiTheme="minorHAnsi" w:hAnsiTheme="minorHAnsi" w:cstheme="minorHAnsi"/>
        </w:rPr>
        <w:t xml:space="preserve">. 2007;37(12):754-762. </w:t>
      </w:r>
    </w:p>
    <w:p w14:paraId="6ACB65FB" w14:textId="77777777" w:rsidR="00C816AC" w:rsidRPr="00C816AC" w:rsidRDefault="00C816AC" w:rsidP="00C816AC">
      <w:pPr>
        <w:pStyle w:val="EndNoteBibliography"/>
        <w:rPr>
          <w:rFonts w:asciiTheme="minorHAnsi" w:hAnsiTheme="minorHAnsi" w:cstheme="minorHAnsi"/>
        </w:rPr>
      </w:pPr>
      <w:r w:rsidRPr="00C816AC">
        <w:rPr>
          <w:rFonts w:asciiTheme="minorHAnsi" w:hAnsiTheme="minorHAnsi" w:cstheme="minorHAnsi"/>
        </w:rPr>
        <w:t>11.</w:t>
      </w:r>
      <w:r w:rsidRPr="00C816AC">
        <w:rPr>
          <w:rFonts w:asciiTheme="minorHAnsi" w:hAnsiTheme="minorHAnsi" w:cstheme="minorHAnsi"/>
        </w:rPr>
        <w:tab/>
        <w:t xml:space="preserve">Fenwick CM, Brown SH, McGill SM. Comparison of different rowing exercises: trunk muscle activation and lumbar spine motion, load, and stiffness. </w:t>
      </w:r>
      <w:r w:rsidRPr="00C816AC">
        <w:rPr>
          <w:rFonts w:asciiTheme="minorHAnsi" w:hAnsiTheme="minorHAnsi" w:cstheme="minorHAnsi"/>
          <w:i/>
        </w:rPr>
        <w:t>The Journal of Strength &amp; Conditioning Research</w:t>
      </w:r>
      <w:r w:rsidRPr="00C816AC">
        <w:rPr>
          <w:rFonts w:asciiTheme="minorHAnsi" w:hAnsiTheme="minorHAnsi" w:cstheme="minorHAnsi"/>
        </w:rPr>
        <w:t xml:space="preserve">. 2009;23(5):1408-1417. </w:t>
      </w:r>
    </w:p>
    <w:p w14:paraId="181440E7" w14:textId="77777777" w:rsidR="00C816AC" w:rsidRPr="00C816AC" w:rsidRDefault="00C816AC" w:rsidP="00C816AC">
      <w:pPr>
        <w:pStyle w:val="EndNoteBibliography"/>
        <w:rPr>
          <w:rFonts w:asciiTheme="minorHAnsi" w:hAnsiTheme="minorHAnsi" w:cstheme="minorHAnsi"/>
        </w:rPr>
      </w:pPr>
      <w:r w:rsidRPr="00C816AC">
        <w:rPr>
          <w:rFonts w:asciiTheme="minorHAnsi" w:hAnsiTheme="minorHAnsi" w:cstheme="minorHAnsi"/>
        </w:rPr>
        <w:t>12.</w:t>
      </w:r>
      <w:r w:rsidRPr="00C816AC">
        <w:rPr>
          <w:rFonts w:asciiTheme="minorHAnsi" w:hAnsiTheme="minorHAnsi" w:cstheme="minorHAnsi"/>
        </w:rPr>
        <w:tab/>
        <w:t xml:space="preserve">Macadam P, Cronin J, Contreras B. An examination of the gluteal muscle activity associated with dynamic hip abduction and hip external rotation exercise: a systematic review. </w:t>
      </w:r>
      <w:r w:rsidRPr="00C816AC">
        <w:rPr>
          <w:rFonts w:asciiTheme="minorHAnsi" w:hAnsiTheme="minorHAnsi" w:cstheme="minorHAnsi"/>
          <w:i/>
        </w:rPr>
        <w:t>International journal of sports physical therapy</w:t>
      </w:r>
      <w:r w:rsidRPr="00C816AC">
        <w:rPr>
          <w:rFonts w:asciiTheme="minorHAnsi" w:hAnsiTheme="minorHAnsi" w:cstheme="minorHAnsi"/>
        </w:rPr>
        <w:t xml:space="preserve">. 2015;10(5):573. </w:t>
      </w:r>
    </w:p>
    <w:p w14:paraId="5C0A94FD" w14:textId="77777777" w:rsidR="00C816AC" w:rsidRPr="00C816AC" w:rsidRDefault="00C816AC" w:rsidP="00C816AC">
      <w:pPr>
        <w:pStyle w:val="EndNoteBibliography"/>
        <w:rPr>
          <w:rFonts w:asciiTheme="minorHAnsi" w:hAnsiTheme="minorHAnsi" w:cstheme="minorHAnsi"/>
        </w:rPr>
      </w:pPr>
      <w:r w:rsidRPr="00C816AC">
        <w:rPr>
          <w:rFonts w:asciiTheme="minorHAnsi" w:hAnsiTheme="minorHAnsi" w:cstheme="minorHAnsi"/>
        </w:rPr>
        <w:t>13.</w:t>
      </w:r>
      <w:r w:rsidRPr="00C816AC">
        <w:rPr>
          <w:rFonts w:asciiTheme="minorHAnsi" w:hAnsiTheme="minorHAnsi" w:cstheme="minorHAnsi"/>
        </w:rPr>
        <w:tab/>
        <w:t xml:space="preserve">Feldwieser FM, Sheeran L, Meana-Esteban A, Sparkes V. Electromyographic analysis of trunk-muscle activity during stable, unstable and unilateral bridging exercises in healthy individuals. </w:t>
      </w:r>
      <w:r w:rsidRPr="00C816AC">
        <w:rPr>
          <w:rFonts w:asciiTheme="minorHAnsi" w:hAnsiTheme="minorHAnsi" w:cstheme="minorHAnsi"/>
          <w:i/>
        </w:rPr>
        <w:t>European Spine Journal</w:t>
      </w:r>
      <w:r w:rsidRPr="00C816AC">
        <w:rPr>
          <w:rFonts w:asciiTheme="minorHAnsi" w:hAnsiTheme="minorHAnsi" w:cstheme="minorHAnsi"/>
        </w:rPr>
        <w:t xml:space="preserve">. 2012;21:171-186. </w:t>
      </w:r>
    </w:p>
    <w:p w14:paraId="1D029B28" w14:textId="77777777" w:rsidR="00C816AC" w:rsidRPr="00C816AC" w:rsidRDefault="00C816AC" w:rsidP="00C816AC">
      <w:pPr>
        <w:pStyle w:val="EndNoteBibliography"/>
        <w:rPr>
          <w:rFonts w:asciiTheme="minorHAnsi" w:hAnsiTheme="minorHAnsi" w:cstheme="minorHAnsi"/>
        </w:rPr>
      </w:pPr>
      <w:r w:rsidRPr="00C816AC">
        <w:rPr>
          <w:rFonts w:asciiTheme="minorHAnsi" w:hAnsiTheme="minorHAnsi" w:cstheme="minorHAnsi"/>
        </w:rPr>
        <w:t>14.</w:t>
      </w:r>
      <w:r w:rsidRPr="00C816AC">
        <w:rPr>
          <w:rFonts w:asciiTheme="minorHAnsi" w:hAnsiTheme="minorHAnsi" w:cstheme="minorHAnsi"/>
        </w:rPr>
        <w:tab/>
        <w:t xml:space="preserve">Kim M-J, Oh D-W, Park H-J. Integrating arm movement into bridge exercise: Effect on EMG activity of selected trunk muscles. </w:t>
      </w:r>
      <w:r w:rsidRPr="00C816AC">
        <w:rPr>
          <w:rFonts w:asciiTheme="minorHAnsi" w:hAnsiTheme="minorHAnsi" w:cstheme="minorHAnsi"/>
          <w:i/>
        </w:rPr>
        <w:t>Journal of electromyography and kinesiology</w:t>
      </w:r>
      <w:r w:rsidRPr="00C816AC">
        <w:rPr>
          <w:rFonts w:asciiTheme="minorHAnsi" w:hAnsiTheme="minorHAnsi" w:cstheme="minorHAnsi"/>
        </w:rPr>
        <w:t xml:space="preserve">. 2013;23(5):1119-1123. </w:t>
      </w:r>
    </w:p>
    <w:p w14:paraId="080720EE" w14:textId="77777777" w:rsidR="00E97C42" w:rsidRPr="00E11624" w:rsidRDefault="00E11624" w:rsidP="00E97C42">
      <w:pPr>
        <w:spacing w:line="360" w:lineRule="auto"/>
        <w:jc w:val="both"/>
      </w:pPr>
      <w:r w:rsidRPr="00C816AC">
        <w:rPr>
          <w:rFonts w:asciiTheme="minorHAnsi" w:hAnsiTheme="minorHAnsi" w:cstheme="minorHAnsi"/>
        </w:rPr>
        <w:fldChar w:fldCharType="end"/>
      </w:r>
    </w:p>
    <w:sectPr w:rsidR="00E97C42" w:rsidRPr="00E11624" w:rsidSect="00E11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204F8"/>
    <w:multiLevelType w:val="hybridMultilevel"/>
    <w:tmpl w:val="CF30041C"/>
    <w:lvl w:ilvl="0" w:tplc="38987576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184" w:hanging="360"/>
      </w:pPr>
    </w:lvl>
    <w:lvl w:ilvl="2" w:tplc="0813001B" w:tentative="1">
      <w:start w:val="1"/>
      <w:numFmt w:val="lowerRoman"/>
      <w:lvlText w:val="%3."/>
      <w:lvlJc w:val="right"/>
      <w:pPr>
        <w:ind w:left="1904" w:hanging="180"/>
      </w:pPr>
    </w:lvl>
    <w:lvl w:ilvl="3" w:tplc="0813000F" w:tentative="1">
      <w:start w:val="1"/>
      <w:numFmt w:val="decimal"/>
      <w:lvlText w:val="%4."/>
      <w:lvlJc w:val="left"/>
      <w:pPr>
        <w:ind w:left="2624" w:hanging="360"/>
      </w:pPr>
    </w:lvl>
    <w:lvl w:ilvl="4" w:tplc="08130019" w:tentative="1">
      <w:start w:val="1"/>
      <w:numFmt w:val="lowerLetter"/>
      <w:lvlText w:val="%5."/>
      <w:lvlJc w:val="left"/>
      <w:pPr>
        <w:ind w:left="3344" w:hanging="360"/>
      </w:pPr>
    </w:lvl>
    <w:lvl w:ilvl="5" w:tplc="0813001B" w:tentative="1">
      <w:start w:val="1"/>
      <w:numFmt w:val="lowerRoman"/>
      <w:lvlText w:val="%6."/>
      <w:lvlJc w:val="right"/>
      <w:pPr>
        <w:ind w:left="4064" w:hanging="180"/>
      </w:pPr>
    </w:lvl>
    <w:lvl w:ilvl="6" w:tplc="0813000F" w:tentative="1">
      <w:start w:val="1"/>
      <w:numFmt w:val="decimal"/>
      <w:lvlText w:val="%7."/>
      <w:lvlJc w:val="left"/>
      <w:pPr>
        <w:ind w:left="4784" w:hanging="360"/>
      </w:pPr>
    </w:lvl>
    <w:lvl w:ilvl="7" w:tplc="08130019" w:tentative="1">
      <w:start w:val="1"/>
      <w:numFmt w:val="lowerLetter"/>
      <w:lvlText w:val="%8."/>
      <w:lvlJc w:val="left"/>
      <w:pPr>
        <w:ind w:left="5504" w:hanging="360"/>
      </w:pPr>
    </w:lvl>
    <w:lvl w:ilvl="8" w:tplc="0813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1" w15:restartNumberingAfterBreak="0">
    <w:nsid w:val="1F941812"/>
    <w:multiLevelType w:val="hybridMultilevel"/>
    <w:tmpl w:val="2C6C77CA"/>
    <w:lvl w:ilvl="0" w:tplc="030433B4">
      <w:start w:val="1"/>
      <w:numFmt w:val="decimal"/>
      <w:lvlText w:val="%1."/>
      <w:lvlJc w:val="left"/>
      <w:pPr>
        <w:ind w:left="443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F21CC0F6">
      <w:numFmt w:val="bullet"/>
      <w:lvlText w:val="•"/>
      <w:lvlJc w:val="left"/>
      <w:pPr>
        <w:ind w:left="687" w:hanging="340"/>
      </w:pPr>
      <w:rPr>
        <w:rFonts w:hint="default"/>
        <w:lang w:val="en-US" w:eastAsia="en-US" w:bidi="ar-SA"/>
      </w:rPr>
    </w:lvl>
    <w:lvl w:ilvl="2" w:tplc="4E069058">
      <w:numFmt w:val="bullet"/>
      <w:lvlText w:val="•"/>
      <w:lvlJc w:val="left"/>
      <w:pPr>
        <w:ind w:left="934" w:hanging="340"/>
      </w:pPr>
      <w:rPr>
        <w:rFonts w:hint="default"/>
        <w:lang w:val="en-US" w:eastAsia="en-US" w:bidi="ar-SA"/>
      </w:rPr>
    </w:lvl>
    <w:lvl w:ilvl="3" w:tplc="02A267B4">
      <w:numFmt w:val="bullet"/>
      <w:lvlText w:val="•"/>
      <w:lvlJc w:val="left"/>
      <w:pPr>
        <w:ind w:left="1181" w:hanging="340"/>
      </w:pPr>
      <w:rPr>
        <w:rFonts w:hint="default"/>
        <w:lang w:val="en-US" w:eastAsia="en-US" w:bidi="ar-SA"/>
      </w:rPr>
    </w:lvl>
    <w:lvl w:ilvl="4" w:tplc="FB4E7CF0">
      <w:numFmt w:val="bullet"/>
      <w:lvlText w:val="•"/>
      <w:lvlJc w:val="left"/>
      <w:pPr>
        <w:ind w:left="1428" w:hanging="340"/>
      </w:pPr>
      <w:rPr>
        <w:rFonts w:hint="default"/>
        <w:lang w:val="en-US" w:eastAsia="en-US" w:bidi="ar-SA"/>
      </w:rPr>
    </w:lvl>
    <w:lvl w:ilvl="5" w:tplc="897E2A62">
      <w:numFmt w:val="bullet"/>
      <w:lvlText w:val="•"/>
      <w:lvlJc w:val="left"/>
      <w:pPr>
        <w:ind w:left="1676" w:hanging="340"/>
      </w:pPr>
      <w:rPr>
        <w:rFonts w:hint="default"/>
        <w:lang w:val="en-US" w:eastAsia="en-US" w:bidi="ar-SA"/>
      </w:rPr>
    </w:lvl>
    <w:lvl w:ilvl="6" w:tplc="3ED263D2">
      <w:numFmt w:val="bullet"/>
      <w:lvlText w:val="•"/>
      <w:lvlJc w:val="left"/>
      <w:pPr>
        <w:ind w:left="1923" w:hanging="340"/>
      </w:pPr>
      <w:rPr>
        <w:rFonts w:hint="default"/>
        <w:lang w:val="en-US" w:eastAsia="en-US" w:bidi="ar-SA"/>
      </w:rPr>
    </w:lvl>
    <w:lvl w:ilvl="7" w:tplc="D18EB59E">
      <w:numFmt w:val="bullet"/>
      <w:lvlText w:val="•"/>
      <w:lvlJc w:val="left"/>
      <w:pPr>
        <w:ind w:left="2170" w:hanging="340"/>
      </w:pPr>
      <w:rPr>
        <w:rFonts w:hint="default"/>
        <w:lang w:val="en-US" w:eastAsia="en-US" w:bidi="ar-SA"/>
      </w:rPr>
    </w:lvl>
    <w:lvl w:ilvl="8" w:tplc="E7AC6A6E">
      <w:numFmt w:val="bullet"/>
      <w:lvlText w:val="•"/>
      <w:lvlJc w:val="left"/>
      <w:pPr>
        <w:ind w:left="2417" w:hanging="340"/>
      </w:pPr>
      <w:rPr>
        <w:rFonts w:hint="default"/>
        <w:lang w:val="en-US" w:eastAsia="en-US" w:bidi="ar-SA"/>
      </w:rPr>
    </w:lvl>
  </w:abstractNum>
  <w:abstractNum w:abstractNumId="2" w15:restartNumberingAfterBreak="0">
    <w:nsid w:val="25185416"/>
    <w:multiLevelType w:val="hybridMultilevel"/>
    <w:tmpl w:val="0FB29F74"/>
    <w:lvl w:ilvl="0" w:tplc="B880A07E">
      <w:numFmt w:val="bullet"/>
      <w:lvlText w:val="-"/>
      <w:lvlJc w:val="left"/>
      <w:pPr>
        <w:ind w:left="456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6A7A4EEE">
      <w:numFmt w:val="bullet"/>
      <w:lvlText w:val="•"/>
      <w:lvlJc w:val="left"/>
      <w:pPr>
        <w:ind w:left="1422" w:hanging="339"/>
      </w:pPr>
      <w:rPr>
        <w:rFonts w:hint="default"/>
        <w:lang w:val="en-US" w:eastAsia="en-US" w:bidi="ar-SA"/>
      </w:rPr>
    </w:lvl>
    <w:lvl w:ilvl="2" w:tplc="75DCD836">
      <w:numFmt w:val="bullet"/>
      <w:lvlText w:val="•"/>
      <w:lvlJc w:val="left"/>
      <w:pPr>
        <w:ind w:left="2384" w:hanging="339"/>
      </w:pPr>
      <w:rPr>
        <w:rFonts w:hint="default"/>
        <w:lang w:val="en-US" w:eastAsia="en-US" w:bidi="ar-SA"/>
      </w:rPr>
    </w:lvl>
    <w:lvl w:ilvl="3" w:tplc="4600E982">
      <w:numFmt w:val="bullet"/>
      <w:lvlText w:val="•"/>
      <w:lvlJc w:val="left"/>
      <w:pPr>
        <w:ind w:left="3346" w:hanging="339"/>
      </w:pPr>
      <w:rPr>
        <w:rFonts w:hint="default"/>
        <w:lang w:val="en-US" w:eastAsia="en-US" w:bidi="ar-SA"/>
      </w:rPr>
    </w:lvl>
    <w:lvl w:ilvl="4" w:tplc="9FDEAE38">
      <w:numFmt w:val="bullet"/>
      <w:lvlText w:val="•"/>
      <w:lvlJc w:val="left"/>
      <w:pPr>
        <w:ind w:left="4308" w:hanging="339"/>
      </w:pPr>
      <w:rPr>
        <w:rFonts w:hint="default"/>
        <w:lang w:val="en-US" w:eastAsia="en-US" w:bidi="ar-SA"/>
      </w:rPr>
    </w:lvl>
    <w:lvl w:ilvl="5" w:tplc="29BC54E0">
      <w:numFmt w:val="bullet"/>
      <w:lvlText w:val="•"/>
      <w:lvlJc w:val="left"/>
      <w:pPr>
        <w:ind w:left="5270" w:hanging="339"/>
      </w:pPr>
      <w:rPr>
        <w:rFonts w:hint="default"/>
        <w:lang w:val="en-US" w:eastAsia="en-US" w:bidi="ar-SA"/>
      </w:rPr>
    </w:lvl>
    <w:lvl w:ilvl="6" w:tplc="74741090">
      <w:numFmt w:val="bullet"/>
      <w:lvlText w:val="•"/>
      <w:lvlJc w:val="left"/>
      <w:pPr>
        <w:ind w:left="6232" w:hanging="339"/>
      </w:pPr>
      <w:rPr>
        <w:rFonts w:hint="default"/>
        <w:lang w:val="en-US" w:eastAsia="en-US" w:bidi="ar-SA"/>
      </w:rPr>
    </w:lvl>
    <w:lvl w:ilvl="7" w:tplc="AD40F4B8">
      <w:numFmt w:val="bullet"/>
      <w:lvlText w:val="•"/>
      <w:lvlJc w:val="left"/>
      <w:pPr>
        <w:ind w:left="7194" w:hanging="339"/>
      </w:pPr>
      <w:rPr>
        <w:rFonts w:hint="default"/>
        <w:lang w:val="en-US" w:eastAsia="en-US" w:bidi="ar-SA"/>
      </w:rPr>
    </w:lvl>
    <w:lvl w:ilvl="8" w:tplc="E7B24BC4">
      <w:numFmt w:val="bullet"/>
      <w:lvlText w:val="•"/>
      <w:lvlJc w:val="left"/>
      <w:pPr>
        <w:ind w:left="8156" w:hanging="339"/>
      </w:pPr>
      <w:rPr>
        <w:rFonts w:hint="default"/>
        <w:lang w:val="en-US" w:eastAsia="en-US" w:bidi="ar-SA"/>
      </w:rPr>
    </w:lvl>
  </w:abstractNum>
  <w:abstractNum w:abstractNumId="3" w15:restartNumberingAfterBreak="0">
    <w:nsid w:val="4C5803F7"/>
    <w:multiLevelType w:val="hybridMultilevel"/>
    <w:tmpl w:val="B792FDBE"/>
    <w:lvl w:ilvl="0" w:tplc="F6C69E04">
      <w:start w:val="1"/>
      <w:numFmt w:val="decimal"/>
      <w:lvlText w:val="%1."/>
      <w:lvlJc w:val="left"/>
      <w:pPr>
        <w:ind w:left="443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874E1BAA">
      <w:numFmt w:val="bullet"/>
      <w:lvlText w:val="•"/>
      <w:lvlJc w:val="left"/>
      <w:pPr>
        <w:ind w:left="687" w:hanging="340"/>
      </w:pPr>
      <w:rPr>
        <w:rFonts w:hint="default"/>
        <w:lang w:val="en-US" w:eastAsia="en-US" w:bidi="ar-SA"/>
      </w:rPr>
    </w:lvl>
    <w:lvl w:ilvl="2" w:tplc="BFE89870">
      <w:numFmt w:val="bullet"/>
      <w:lvlText w:val="•"/>
      <w:lvlJc w:val="left"/>
      <w:pPr>
        <w:ind w:left="934" w:hanging="340"/>
      </w:pPr>
      <w:rPr>
        <w:rFonts w:hint="default"/>
        <w:lang w:val="en-US" w:eastAsia="en-US" w:bidi="ar-SA"/>
      </w:rPr>
    </w:lvl>
    <w:lvl w:ilvl="3" w:tplc="A1FCB250">
      <w:numFmt w:val="bullet"/>
      <w:lvlText w:val="•"/>
      <w:lvlJc w:val="left"/>
      <w:pPr>
        <w:ind w:left="1181" w:hanging="340"/>
      </w:pPr>
      <w:rPr>
        <w:rFonts w:hint="default"/>
        <w:lang w:val="en-US" w:eastAsia="en-US" w:bidi="ar-SA"/>
      </w:rPr>
    </w:lvl>
    <w:lvl w:ilvl="4" w:tplc="47B68D64">
      <w:numFmt w:val="bullet"/>
      <w:lvlText w:val="•"/>
      <w:lvlJc w:val="left"/>
      <w:pPr>
        <w:ind w:left="1428" w:hanging="340"/>
      </w:pPr>
      <w:rPr>
        <w:rFonts w:hint="default"/>
        <w:lang w:val="en-US" w:eastAsia="en-US" w:bidi="ar-SA"/>
      </w:rPr>
    </w:lvl>
    <w:lvl w:ilvl="5" w:tplc="C46C13C4">
      <w:numFmt w:val="bullet"/>
      <w:lvlText w:val="•"/>
      <w:lvlJc w:val="left"/>
      <w:pPr>
        <w:ind w:left="1676" w:hanging="340"/>
      </w:pPr>
      <w:rPr>
        <w:rFonts w:hint="default"/>
        <w:lang w:val="en-US" w:eastAsia="en-US" w:bidi="ar-SA"/>
      </w:rPr>
    </w:lvl>
    <w:lvl w:ilvl="6" w:tplc="CC8CB54C">
      <w:numFmt w:val="bullet"/>
      <w:lvlText w:val="•"/>
      <w:lvlJc w:val="left"/>
      <w:pPr>
        <w:ind w:left="1923" w:hanging="340"/>
      </w:pPr>
      <w:rPr>
        <w:rFonts w:hint="default"/>
        <w:lang w:val="en-US" w:eastAsia="en-US" w:bidi="ar-SA"/>
      </w:rPr>
    </w:lvl>
    <w:lvl w:ilvl="7" w:tplc="BFCEC832">
      <w:numFmt w:val="bullet"/>
      <w:lvlText w:val="•"/>
      <w:lvlJc w:val="left"/>
      <w:pPr>
        <w:ind w:left="2170" w:hanging="340"/>
      </w:pPr>
      <w:rPr>
        <w:rFonts w:hint="default"/>
        <w:lang w:val="en-US" w:eastAsia="en-US" w:bidi="ar-SA"/>
      </w:rPr>
    </w:lvl>
    <w:lvl w:ilvl="8" w:tplc="A3741AEC">
      <w:numFmt w:val="bullet"/>
      <w:lvlText w:val="•"/>
      <w:lvlJc w:val="left"/>
      <w:pPr>
        <w:ind w:left="2417" w:hanging="340"/>
      </w:pPr>
      <w:rPr>
        <w:rFonts w:hint="default"/>
        <w:lang w:val="en-US" w:eastAsia="en-US" w:bidi="ar-SA"/>
      </w:rPr>
    </w:lvl>
  </w:abstractNum>
  <w:abstractNum w:abstractNumId="4" w15:restartNumberingAfterBreak="0">
    <w:nsid w:val="51020BD1"/>
    <w:multiLevelType w:val="hybridMultilevel"/>
    <w:tmpl w:val="5844A65A"/>
    <w:lvl w:ilvl="0" w:tplc="9C78563A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181" w:hanging="360"/>
      </w:pPr>
    </w:lvl>
    <w:lvl w:ilvl="2" w:tplc="0813001B" w:tentative="1">
      <w:start w:val="1"/>
      <w:numFmt w:val="lowerRoman"/>
      <w:lvlText w:val="%3."/>
      <w:lvlJc w:val="right"/>
      <w:pPr>
        <w:ind w:left="1901" w:hanging="180"/>
      </w:pPr>
    </w:lvl>
    <w:lvl w:ilvl="3" w:tplc="0813000F" w:tentative="1">
      <w:start w:val="1"/>
      <w:numFmt w:val="decimal"/>
      <w:lvlText w:val="%4."/>
      <w:lvlJc w:val="left"/>
      <w:pPr>
        <w:ind w:left="2621" w:hanging="360"/>
      </w:pPr>
    </w:lvl>
    <w:lvl w:ilvl="4" w:tplc="08130019" w:tentative="1">
      <w:start w:val="1"/>
      <w:numFmt w:val="lowerLetter"/>
      <w:lvlText w:val="%5."/>
      <w:lvlJc w:val="left"/>
      <w:pPr>
        <w:ind w:left="3341" w:hanging="360"/>
      </w:pPr>
    </w:lvl>
    <w:lvl w:ilvl="5" w:tplc="0813001B" w:tentative="1">
      <w:start w:val="1"/>
      <w:numFmt w:val="lowerRoman"/>
      <w:lvlText w:val="%6."/>
      <w:lvlJc w:val="right"/>
      <w:pPr>
        <w:ind w:left="4061" w:hanging="180"/>
      </w:pPr>
    </w:lvl>
    <w:lvl w:ilvl="6" w:tplc="0813000F" w:tentative="1">
      <w:start w:val="1"/>
      <w:numFmt w:val="decimal"/>
      <w:lvlText w:val="%7."/>
      <w:lvlJc w:val="left"/>
      <w:pPr>
        <w:ind w:left="4781" w:hanging="360"/>
      </w:pPr>
    </w:lvl>
    <w:lvl w:ilvl="7" w:tplc="08130019" w:tentative="1">
      <w:start w:val="1"/>
      <w:numFmt w:val="lowerLetter"/>
      <w:lvlText w:val="%8."/>
      <w:lvlJc w:val="left"/>
      <w:pPr>
        <w:ind w:left="5501" w:hanging="360"/>
      </w:pPr>
    </w:lvl>
    <w:lvl w:ilvl="8" w:tplc="0813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5" w15:restartNumberingAfterBreak="0">
    <w:nsid w:val="58BD220D"/>
    <w:multiLevelType w:val="hybridMultilevel"/>
    <w:tmpl w:val="02247D74"/>
    <w:lvl w:ilvl="0" w:tplc="63E848A4">
      <w:start w:val="1"/>
      <w:numFmt w:val="decimal"/>
      <w:lvlText w:val="%1."/>
      <w:lvlJc w:val="left"/>
      <w:pPr>
        <w:ind w:left="443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3C760A42">
      <w:numFmt w:val="bullet"/>
      <w:lvlText w:val="•"/>
      <w:lvlJc w:val="left"/>
      <w:pPr>
        <w:ind w:left="687" w:hanging="340"/>
      </w:pPr>
      <w:rPr>
        <w:rFonts w:hint="default"/>
        <w:lang w:val="en-US" w:eastAsia="en-US" w:bidi="ar-SA"/>
      </w:rPr>
    </w:lvl>
    <w:lvl w:ilvl="2" w:tplc="D9006624">
      <w:numFmt w:val="bullet"/>
      <w:lvlText w:val="•"/>
      <w:lvlJc w:val="left"/>
      <w:pPr>
        <w:ind w:left="934" w:hanging="340"/>
      </w:pPr>
      <w:rPr>
        <w:rFonts w:hint="default"/>
        <w:lang w:val="en-US" w:eastAsia="en-US" w:bidi="ar-SA"/>
      </w:rPr>
    </w:lvl>
    <w:lvl w:ilvl="3" w:tplc="DD5A852C">
      <w:numFmt w:val="bullet"/>
      <w:lvlText w:val="•"/>
      <w:lvlJc w:val="left"/>
      <w:pPr>
        <w:ind w:left="1181" w:hanging="340"/>
      </w:pPr>
      <w:rPr>
        <w:rFonts w:hint="default"/>
        <w:lang w:val="en-US" w:eastAsia="en-US" w:bidi="ar-SA"/>
      </w:rPr>
    </w:lvl>
    <w:lvl w:ilvl="4" w:tplc="5E70445E">
      <w:numFmt w:val="bullet"/>
      <w:lvlText w:val="•"/>
      <w:lvlJc w:val="left"/>
      <w:pPr>
        <w:ind w:left="1428" w:hanging="340"/>
      </w:pPr>
      <w:rPr>
        <w:rFonts w:hint="default"/>
        <w:lang w:val="en-US" w:eastAsia="en-US" w:bidi="ar-SA"/>
      </w:rPr>
    </w:lvl>
    <w:lvl w:ilvl="5" w:tplc="3E1E579E">
      <w:numFmt w:val="bullet"/>
      <w:lvlText w:val="•"/>
      <w:lvlJc w:val="left"/>
      <w:pPr>
        <w:ind w:left="1676" w:hanging="340"/>
      </w:pPr>
      <w:rPr>
        <w:rFonts w:hint="default"/>
        <w:lang w:val="en-US" w:eastAsia="en-US" w:bidi="ar-SA"/>
      </w:rPr>
    </w:lvl>
    <w:lvl w:ilvl="6" w:tplc="A9A0CAAE">
      <w:numFmt w:val="bullet"/>
      <w:lvlText w:val="•"/>
      <w:lvlJc w:val="left"/>
      <w:pPr>
        <w:ind w:left="1923" w:hanging="340"/>
      </w:pPr>
      <w:rPr>
        <w:rFonts w:hint="default"/>
        <w:lang w:val="en-US" w:eastAsia="en-US" w:bidi="ar-SA"/>
      </w:rPr>
    </w:lvl>
    <w:lvl w:ilvl="7" w:tplc="17F4710E">
      <w:numFmt w:val="bullet"/>
      <w:lvlText w:val="•"/>
      <w:lvlJc w:val="left"/>
      <w:pPr>
        <w:ind w:left="2170" w:hanging="340"/>
      </w:pPr>
      <w:rPr>
        <w:rFonts w:hint="default"/>
        <w:lang w:val="en-US" w:eastAsia="en-US" w:bidi="ar-SA"/>
      </w:rPr>
    </w:lvl>
    <w:lvl w:ilvl="8" w:tplc="C6A640E4">
      <w:numFmt w:val="bullet"/>
      <w:lvlText w:val="•"/>
      <w:lvlJc w:val="left"/>
      <w:pPr>
        <w:ind w:left="2417" w:hanging="340"/>
      </w:pPr>
      <w:rPr>
        <w:rFonts w:hint="default"/>
        <w:lang w:val="en-US" w:eastAsia="en-US" w:bidi="ar-SA"/>
      </w:rPr>
    </w:lvl>
  </w:abstractNum>
  <w:abstractNum w:abstractNumId="6" w15:restartNumberingAfterBreak="0">
    <w:nsid w:val="65CE4CD2"/>
    <w:multiLevelType w:val="hybridMultilevel"/>
    <w:tmpl w:val="D07490A6"/>
    <w:lvl w:ilvl="0" w:tplc="CCC43650">
      <w:start w:val="1"/>
      <w:numFmt w:val="decimal"/>
      <w:lvlText w:val="%1."/>
      <w:lvlJc w:val="left"/>
      <w:pPr>
        <w:ind w:left="339" w:hanging="33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72104FDE">
      <w:numFmt w:val="bullet"/>
      <w:lvlText w:val="•"/>
      <w:lvlJc w:val="left"/>
      <w:pPr>
        <w:ind w:left="1305" w:hanging="339"/>
      </w:pPr>
      <w:rPr>
        <w:rFonts w:hint="default"/>
        <w:lang w:val="en-US" w:eastAsia="en-US" w:bidi="ar-SA"/>
      </w:rPr>
    </w:lvl>
    <w:lvl w:ilvl="2" w:tplc="6660E5AC">
      <w:numFmt w:val="bullet"/>
      <w:lvlText w:val="•"/>
      <w:lvlJc w:val="left"/>
      <w:pPr>
        <w:ind w:left="2267" w:hanging="339"/>
      </w:pPr>
      <w:rPr>
        <w:rFonts w:hint="default"/>
        <w:lang w:val="en-US" w:eastAsia="en-US" w:bidi="ar-SA"/>
      </w:rPr>
    </w:lvl>
    <w:lvl w:ilvl="3" w:tplc="A58452FA">
      <w:numFmt w:val="bullet"/>
      <w:lvlText w:val="•"/>
      <w:lvlJc w:val="left"/>
      <w:pPr>
        <w:ind w:left="3229" w:hanging="339"/>
      </w:pPr>
      <w:rPr>
        <w:rFonts w:hint="default"/>
        <w:lang w:val="en-US" w:eastAsia="en-US" w:bidi="ar-SA"/>
      </w:rPr>
    </w:lvl>
    <w:lvl w:ilvl="4" w:tplc="AF6C3A72">
      <w:numFmt w:val="bullet"/>
      <w:lvlText w:val="•"/>
      <w:lvlJc w:val="left"/>
      <w:pPr>
        <w:ind w:left="4191" w:hanging="339"/>
      </w:pPr>
      <w:rPr>
        <w:rFonts w:hint="default"/>
        <w:lang w:val="en-US" w:eastAsia="en-US" w:bidi="ar-SA"/>
      </w:rPr>
    </w:lvl>
    <w:lvl w:ilvl="5" w:tplc="788E7FB8">
      <w:numFmt w:val="bullet"/>
      <w:lvlText w:val="•"/>
      <w:lvlJc w:val="left"/>
      <w:pPr>
        <w:ind w:left="5153" w:hanging="339"/>
      </w:pPr>
      <w:rPr>
        <w:rFonts w:hint="default"/>
        <w:lang w:val="en-US" w:eastAsia="en-US" w:bidi="ar-SA"/>
      </w:rPr>
    </w:lvl>
    <w:lvl w:ilvl="6" w:tplc="33824EEC">
      <w:numFmt w:val="bullet"/>
      <w:lvlText w:val="•"/>
      <w:lvlJc w:val="left"/>
      <w:pPr>
        <w:ind w:left="6115" w:hanging="339"/>
      </w:pPr>
      <w:rPr>
        <w:rFonts w:hint="default"/>
        <w:lang w:val="en-US" w:eastAsia="en-US" w:bidi="ar-SA"/>
      </w:rPr>
    </w:lvl>
    <w:lvl w:ilvl="7" w:tplc="3F2E19C6">
      <w:numFmt w:val="bullet"/>
      <w:lvlText w:val="•"/>
      <w:lvlJc w:val="left"/>
      <w:pPr>
        <w:ind w:left="7077" w:hanging="339"/>
      </w:pPr>
      <w:rPr>
        <w:rFonts w:hint="default"/>
        <w:lang w:val="en-US" w:eastAsia="en-US" w:bidi="ar-SA"/>
      </w:rPr>
    </w:lvl>
    <w:lvl w:ilvl="8" w:tplc="4A5866DE">
      <w:numFmt w:val="bullet"/>
      <w:lvlText w:val="•"/>
      <w:lvlJc w:val="left"/>
      <w:pPr>
        <w:ind w:left="8039" w:hanging="339"/>
      </w:pPr>
      <w:rPr>
        <w:rFonts w:hint="default"/>
        <w:lang w:val="en-US" w:eastAsia="en-US" w:bidi="ar-SA"/>
      </w:rPr>
    </w:lvl>
  </w:abstractNum>
  <w:abstractNum w:abstractNumId="7" w15:restartNumberingAfterBreak="0">
    <w:nsid w:val="7B316183"/>
    <w:multiLevelType w:val="hybridMultilevel"/>
    <w:tmpl w:val="6B1A33D6"/>
    <w:lvl w:ilvl="0" w:tplc="E0C80A52">
      <w:start w:val="1"/>
      <w:numFmt w:val="decimal"/>
      <w:lvlText w:val="%1."/>
      <w:lvlJc w:val="left"/>
      <w:pPr>
        <w:ind w:left="442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31144010">
      <w:numFmt w:val="bullet"/>
      <w:lvlText w:val="•"/>
      <w:lvlJc w:val="left"/>
      <w:pPr>
        <w:ind w:left="528" w:hanging="339"/>
      </w:pPr>
      <w:rPr>
        <w:rFonts w:hint="default"/>
        <w:lang w:val="en-US" w:eastAsia="en-US" w:bidi="ar-SA"/>
      </w:rPr>
    </w:lvl>
    <w:lvl w:ilvl="2" w:tplc="20327BE8">
      <w:numFmt w:val="bullet"/>
      <w:lvlText w:val="•"/>
      <w:lvlJc w:val="left"/>
      <w:pPr>
        <w:ind w:left="616" w:hanging="339"/>
      </w:pPr>
      <w:rPr>
        <w:rFonts w:hint="default"/>
        <w:lang w:val="en-US" w:eastAsia="en-US" w:bidi="ar-SA"/>
      </w:rPr>
    </w:lvl>
    <w:lvl w:ilvl="3" w:tplc="0AF80948">
      <w:numFmt w:val="bullet"/>
      <w:lvlText w:val="•"/>
      <w:lvlJc w:val="left"/>
      <w:pPr>
        <w:ind w:left="704" w:hanging="339"/>
      </w:pPr>
      <w:rPr>
        <w:rFonts w:hint="default"/>
        <w:lang w:val="en-US" w:eastAsia="en-US" w:bidi="ar-SA"/>
      </w:rPr>
    </w:lvl>
    <w:lvl w:ilvl="4" w:tplc="6F220692">
      <w:numFmt w:val="bullet"/>
      <w:lvlText w:val="•"/>
      <w:lvlJc w:val="left"/>
      <w:pPr>
        <w:ind w:left="792" w:hanging="339"/>
      </w:pPr>
      <w:rPr>
        <w:rFonts w:hint="default"/>
        <w:lang w:val="en-US" w:eastAsia="en-US" w:bidi="ar-SA"/>
      </w:rPr>
    </w:lvl>
    <w:lvl w:ilvl="5" w:tplc="589234FE">
      <w:numFmt w:val="bullet"/>
      <w:lvlText w:val="•"/>
      <w:lvlJc w:val="left"/>
      <w:pPr>
        <w:ind w:left="880" w:hanging="339"/>
      </w:pPr>
      <w:rPr>
        <w:rFonts w:hint="default"/>
        <w:lang w:val="en-US" w:eastAsia="en-US" w:bidi="ar-SA"/>
      </w:rPr>
    </w:lvl>
    <w:lvl w:ilvl="6" w:tplc="3A900404">
      <w:numFmt w:val="bullet"/>
      <w:lvlText w:val="•"/>
      <w:lvlJc w:val="left"/>
      <w:pPr>
        <w:ind w:left="968" w:hanging="339"/>
      </w:pPr>
      <w:rPr>
        <w:rFonts w:hint="default"/>
        <w:lang w:val="en-US" w:eastAsia="en-US" w:bidi="ar-SA"/>
      </w:rPr>
    </w:lvl>
    <w:lvl w:ilvl="7" w:tplc="839675C8">
      <w:numFmt w:val="bullet"/>
      <w:lvlText w:val="•"/>
      <w:lvlJc w:val="left"/>
      <w:pPr>
        <w:ind w:left="1056" w:hanging="339"/>
      </w:pPr>
      <w:rPr>
        <w:rFonts w:hint="default"/>
        <w:lang w:val="en-US" w:eastAsia="en-US" w:bidi="ar-SA"/>
      </w:rPr>
    </w:lvl>
    <w:lvl w:ilvl="8" w:tplc="1E528322">
      <w:numFmt w:val="bullet"/>
      <w:lvlText w:val="•"/>
      <w:lvlJc w:val="left"/>
      <w:pPr>
        <w:ind w:left="1144" w:hanging="339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a95vxd0zzza25eesetvdzrhwtvwtrsw0avs&quot;&gt;FWO&lt;record-ids&gt;&lt;item&gt;328&lt;/item&gt;&lt;item&gt;331&lt;/item&gt;&lt;item&gt;332&lt;/item&gt;&lt;item&gt;333&lt;/item&gt;&lt;item&gt;334&lt;/item&gt;&lt;item&gt;335&lt;/item&gt;&lt;item&gt;336&lt;/item&gt;&lt;item&gt;337&lt;/item&gt;&lt;item&gt;338&lt;/item&gt;&lt;item&gt;339&lt;/item&gt;&lt;item&gt;340&lt;/item&gt;&lt;item&gt;341&lt;/item&gt;&lt;item&gt;342&lt;/item&gt;&lt;item&gt;343&lt;/item&gt;&lt;/record-ids&gt;&lt;/item&gt;&lt;/Libraries&gt;"/>
  </w:docVars>
  <w:rsids>
    <w:rsidRoot w:val="00E97C42"/>
    <w:rsid w:val="00093828"/>
    <w:rsid w:val="00235610"/>
    <w:rsid w:val="009301AA"/>
    <w:rsid w:val="00AC66C6"/>
    <w:rsid w:val="00B91985"/>
    <w:rsid w:val="00C816AC"/>
    <w:rsid w:val="00D73F76"/>
    <w:rsid w:val="00E11624"/>
    <w:rsid w:val="00E97C42"/>
    <w:rsid w:val="00EA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5A5286"/>
  <w15:chartTrackingRefBased/>
  <w15:docId w15:val="{7B46CFD9-2738-4FFD-8184-8EFD8E6B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C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C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C42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E97C42"/>
    <w:pPr>
      <w:ind w:left="794" w:hanging="677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97C4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E97C42"/>
    <w:pPr>
      <w:ind w:left="794" w:hanging="677"/>
    </w:pPr>
  </w:style>
  <w:style w:type="paragraph" w:customStyle="1" w:styleId="TableParagraph">
    <w:name w:val="Table Paragraph"/>
    <w:basedOn w:val="Normal"/>
    <w:link w:val="TableParagraphChar"/>
    <w:uiPriority w:val="1"/>
    <w:qFormat/>
    <w:rsid w:val="00E97C42"/>
    <w:pPr>
      <w:ind w:left="101"/>
    </w:pPr>
  </w:style>
  <w:style w:type="table" w:styleId="TableGrid">
    <w:name w:val="Table Grid"/>
    <w:basedOn w:val="TableNormal"/>
    <w:uiPriority w:val="39"/>
    <w:rsid w:val="00E97C4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97C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E11624"/>
    <w:pPr>
      <w:jc w:val="center"/>
    </w:pPr>
    <w:rPr>
      <w:noProof/>
    </w:rPr>
  </w:style>
  <w:style w:type="character" w:customStyle="1" w:styleId="TableParagraphChar">
    <w:name w:val="Table Paragraph Char"/>
    <w:basedOn w:val="DefaultParagraphFont"/>
    <w:link w:val="TableParagraph"/>
    <w:uiPriority w:val="1"/>
    <w:rsid w:val="00E11624"/>
    <w:rPr>
      <w:rFonts w:ascii="Times New Roman" w:eastAsia="Times New Roman" w:hAnsi="Times New Roman" w:cs="Times New Roman"/>
      <w:lang w:val="en-US"/>
    </w:rPr>
  </w:style>
  <w:style w:type="character" w:customStyle="1" w:styleId="EndNoteBibliographyTitleChar">
    <w:name w:val="EndNote Bibliography Title Char"/>
    <w:basedOn w:val="TableParagraphChar"/>
    <w:link w:val="EndNoteBibliographyTitle"/>
    <w:rsid w:val="00E11624"/>
    <w:rPr>
      <w:rFonts w:ascii="Times New Roman" w:eastAsia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11624"/>
    <w:pPr>
      <w:jc w:val="both"/>
    </w:pPr>
    <w:rPr>
      <w:noProof/>
    </w:rPr>
  </w:style>
  <w:style w:type="character" w:customStyle="1" w:styleId="EndNoteBibliographyChar">
    <w:name w:val="EndNote Bibliography Char"/>
    <w:basedOn w:val="TableParagraphChar"/>
    <w:link w:val="EndNoteBibliography"/>
    <w:rsid w:val="00E11624"/>
    <w:rPr>
      <w:rFonts w:ascii="Times New Roman" w:eastAsia="Times New Roman" w:hAnsi="Times New Roman" w:cs="Times New Roman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4274</Words>
  <Characters>23511</Characters>
  <Application>Microsoft Office Word</Application>
  <DocSecurity>0</DocSecurity>
  <Lines>195</Lines>
  <Paragraphs>55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Universiteit Hasselt</Company>
  <LinksUpToDate>false</LinksUpToDate>
  <CharactersWithSpaces>27730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KLAPS Sim</dc:creator>
  <cp:keywords/>
  <dc:description/>
  <cp:lastModifiedBy>Sim</cp:lastModifiedBy>
  <cp:revision>7</cp:revision>
  <dcterms:created xsi:type="dcterms:W3CDTF">2025-05-13T18:23:00Z</dcterms:created>
  <dcterms:modified xsi:type="dcterms:W3CDTF">2026-03-05T14:20:00Z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9a595e29-46ba-40db-a199-4372219fbc21</vt:lpwstr>
  </property>
</Properties>
</file>