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PRISMA 2020 Checklist</w:t>
      </w:r>
    </w:p>
    <w:p>
      <w:pPr>
        <w:jc w:val="center"/>
      </w:pPr>
      <w:r>
        <w:rPr>
          <w:i/>
        </w:rPr>
        <w:t>Acute Effects of Inspiratory Muscle Warm-Up on Exercise Performance in Competitive Athletes: A Systematic Review and Meta-Analysis</w:t>
      </w:r>
    </w:p>
    <w:p>
      <w:r>
        <w:rPr>
          <w:b/>
        </w:rPr>
        <w:t xml:space="preserve">Manuscript page count used for this checklist: 25 pages. </w:t>
      </w:r>
      <w:r>
        <w:t>Page numbers refer to the revised manuscript file "IMW-meta .docx". Items reported in supplementary materials are also identified by additional-file location.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2664"/>
            <w:tcW w:w="2448" w:type="dxa"/>
            <w:shd w:fill="D9EAF7"/>
            <w:vAlign w:val="center"/>
          </w:tcPr>
          <w:p>
            <w:r>
              <w:rPr>
                <w:b/>
                <w:sz w:val="16"/>
              </w:rPr>
              <w:t>Section/topic</w:t>
            </w:r>
          </w:p>
        </w:tc>
        <w:tc>
          <w:tcPr>
            <w:tcW w:type="dxa" w:w="2664"/>
            <w:tcW w:w="792" w:type="dxa"/>
            <w:shd w:fill="D9EAF7"/>
            <w:vAlign w:val="center"/>
          </w:tcPr>
          <w:p>
            <w:r>
              <w:rPr>
                <w:b/>
                <w:sz w:val="16"/>
              </w:rPr>
              <w:t>Item</w:t>
            </w:r>
          </w:p>
        </w:tc>
        <w:tc>
          <w:tcPr>
            <w:tcW w:type="dxa" w:w="2664"/>
            <w:tcW w:w="6696" w:type="dxa"/>
            <w:shd w:fill="D9EAF7"/>
            <w:vAlign w:val="center"/>
          </w:tcPr>
          <w:p>
            <w:r>
              <w:rPr>
                <w:b/>
                <w:sz w:val="16"/>
              </w:rPr>
              <w:t>Checklist item</w:t>
            </w:r>
          </w:p>
        </w:tc>
        <w:tc>
          <w:tcPr>
            <w:tcW w:type="dxa" w:w="2664"/>
            <w:tcW w:w="4248" w:type="dxa"/>
            <w:shd w:fill="D9EAF7"/>
            <w:vAlign w:val="center"/>
          </w:tcPr>
          <w:p>
            <w:r>
              <w:rPr>
                <w:b/>
                <w:sz w:val="16"/>
              </w:rPr>
              <w:t>Location where item is reported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TITLE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1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Identify the report as a systematic review.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 1, title.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ABSTRACT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2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See the PRISMA 2020 for Abstracts checklist.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 2, Abstract.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INTRODUCTION: Rationale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3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Describe the rationale for the review in the context of existing knowledge.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Pages 2-4, Introduction.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INTRODUCTION: Objectives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4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Provide an explicit statement of the objective(s) or question(s) the review addresses.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 4, final paragraph of Introduction.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METHODS: Eligibility criteria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5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Specify the inclusion and exclusion criteria for the review and how studies were grouped for the syntheses.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Pages 4-5, Eligibility Criteria (PICOS).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METHODS: Information sources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6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Specify all databases, registers, websites, organisations, reference lists and other sources searched or consulted to identify studies. Specify the date when each source was last searched or consulted.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 4, Search Strategy; Additional file 1, S1.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METHODS: Search strategy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7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Present the full search strategies for all databases, registers and websites, including any filters and limits used.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 4, Search Strategy; Additional file 1, S1.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METHODS: Selection process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8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Specify the methods used to decide whether a study met the inclusion criteria of the review, including how many reviewers screened each record and each report retrieved and whether they worked independently.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 5, Study Selection and Data Extraction.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METHODS: Data collection process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9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Specify the methods used to collect data from reports, including how many reviewers collected data from each report and whether they worked independently.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 5, Study Selection and Data Extraction.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METHODS: Data items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10a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List and define all outcomes for which data were sought.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Pages 4-5, Eligibility Criteria (PICOS); pages 9-11, Table 1.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METHODS: Data items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10b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List and define all other variables for which data were sought and describe any assumptions made about missing or unclear information.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 5, Study Selection and Data Extraction; pages 9-11, Table 1.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METHODS: Study risk of bias assessment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11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Specify the methods used to assess risk of bias in the included studies, including details of the tool(s) used.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Pages 5-6, Risk of Bias Assessment; pages 11-12, Figure 2.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METHODS: Effect measures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12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Specify for each outcome the effect measure(s) used in the synthesis or presentation of results.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 6, Statistical Analysis.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METHODS: Synthesis methods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13a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Describe the processes used to decide which studies were eligible for each synthesis.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Pages 5-6, Study Selection and Data Extraction; Statistical Analysis.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METHODS: Synthesis methods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13b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Describe any methods required to prepare the data for presentation or synthesis, such as handling of missing summary statistics or data conversions.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 6, Statistical Analysis; Additional file 1, S2.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METHODS: Synthesis methods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13c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Describe any methods used to tabulate or visually display results of individual studies and syntheses.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 6, Statistical Analysis; pages 9-16, Tables 1-2 and Figures 2-4.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METHODS: Synthesis methods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13d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Describe any methods used to synthesize results and provide a rationale for the choice(s).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 6, Statistical Analysis; Additional file 1, S2.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METHODS: Synthesis methods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13e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Describe any methods used to explore possible causes of heterogeneity among study results.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 6, Statistical Analysis; page 15, Moderator Analyses.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METHODS: Synthesis methods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13f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Describe any sensitivity analyses conducted to assess robustness of the synthesized results.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 6, Statistical Analysis; page 16, Sensitivity Analysis; Additional file 1, S3.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METHODS: Reporting bias assessment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Describe any methods used to assess risk of bias due to missing results in a synthesis.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 6, Statistical Analysis; pages 16-17, Assessment of Publication Bias.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METHODS: Certainty assessment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15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Describe any methods used to assess certainty (or confidence) in the body of evidence for an outcome.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 6, GRADE Assessment; page 13, Certainty of Evidence.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RESULTS: Study selection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16a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Describe the results of the search and selection process, ideally using a flow diagram.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Pages 6-9, Study Selection and Figure 1.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RESULTS: Study selection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16b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Cite studies that might appear to meet the inclusion criteria, but which were excluded, and explain why they were excluded.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Pages 7-9, Study Selection; Additional file 1, S1.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RESULTS: Study characteristics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Cite each included study and present its characteristics.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Pages 9-11, Characteristics of Included Studies and Table 1.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RESULTS: Risk of bias in studies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Present assessments of risk of bias for each included study.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Pages 11-12, Risk of Bias Assessment and Figure 2.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RESULTS: Results of individual studies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19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For all outcomes, present summary statistics for each group where appropriate and an effect estimate and its precision.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Pages 13-15, Overall Effect of IMW and Figure 3; Additional file 1, S2.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RESULTS: Results of syntheses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20a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For each synthesis, briefly summarise the characteristics and risk of bias among contributing studies.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Pages 9-15, Table 1, Figure 2, and Overall Effect of IMW.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RESULTS: Results of syntheses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20b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Present results of all statistical syntheses conducted, including summary estimates, precision, and heterogeneity.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Pages 13-15, Overall Effect of IMW and Figure 3; Additional file 1, S2.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RESULTS: Results of syntheses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20c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Present results of all investigations of possible causes of heterogeneity among study results.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Pages 15-16, Moderator Analyses and Figure 4.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RESULTS: Results of syntheses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20d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Present results of all sensitivity analyses conducted to assess robustness of the synthesized results.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 16, Sensitivity Analysis; Additional file 1, S3.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RESULTS: Reporting biases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21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Present assessments of risk of bias due to missing results for each synthesis assessed.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Pages 16-17, Assessment of Publication Bias and Figure 4.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RESULTS: Certainty of evidence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Present assessments of certainty (or confidence) in the body of evidence for each outcome assessed.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Pages 13 and 17-19, Certainty of Evidence and Discussion.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DISCUSSION: Interpretation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23a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Provide a general interpretation of the results in the context of other evidence.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Pages 17-18, Discussion.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DISCUSSION: Limitations of evidence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23b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Discuss any limitations of the evidence included in the review.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Pages 18-19, Discussion.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DISCUSSION: Limitations of review processes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23c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Discuss any limitations of the review processes used.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Pages 18-19, Discussion.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DISCUSSION: Implications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23d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Discuss implications of the results for practice, policy, and future research.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Pages 18-19, Discussion and Conclusions.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OTHER: Registration and protocol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24a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Provide registration information for the review, including register name and registration number, or state that the review was not registered.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 2, Trial registration; page 4, Protocol and Registration.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OTHER: Registration and protocol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24b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Indicate where the review protocol can be accessed, or state that a protocol was not prepared.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 4, Protocol and Registration.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OTHER: Registration and protocol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24c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Describe and explain any amendments to information provided at registration or in the protocol.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 4, Protocol and Registration.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OTHER: Support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25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Describe sources of financial or non-financial support for the review and the role of the funders or sponsors.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Pages 19-20, Funding.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OTHER: Competing interests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26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Declare any competing interests of review authors.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 19, Competing interests.</w:t>
            </w:r>
          </w:p>
        </w:tc>
      </w:tr>
      <w:tr>
        <w:tc>
          <w:tcPr>
            <w:tcW w:type="dxa" w:w="2664"/>
            <w:tcW w:w="24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OTHER: Availability of data, code and other materials</w:t>
            </w:r>
          </w:p>
        </w:tc>
        <w:tc>
          <w:tcPr>
            <w:tcW w:type="dxa" w:w="2664"/>
            <w:tcW w:w="792" w:type="dxa"/>
            <w:vAlign w:val="top"/>
          </w:tcPr>
          <w:p>
            <w:pPr>
              <w:spacing w:after="20"/>
              <w:jc w:val="center"/>
            </w:pPr>
            <w:r>
              <w:rPr>
                <w:sz w:val="15"/>
              </w:rPr>
              <w:t>27</w:t>
            </w:r>
          </w:p>
        </w:tc>
        <w:tc>
          <w:tcPr>
            <w:tcW w:type="dxa" w:w="2664"/>
            <w:tcW w:w="6696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Report which materials are publicly available and where they can be found.</w:t>
            </w:r>
          </w:p>
        </w:tc>
        <w:tc>
          <w:tcPr>
            <w:tcW w:type="dxa" w:w="2664"/>
            <w:tcW w:w="4248" w:type="dxa"/>
            <w:vAlign w:val="top"/>
          </w:tcPr>
          <w:p>
            <w:pPr>
              <w:spacing w:after="20"/>
            </w:pPr>
            <w:r>
              <w:rPr>
                <w:sz w:val="15"/>
              </w:rPr>
              <w:t>Page 19, Availability of data and materials; Additional file 2, Data and Code.</w:t>
            </w:r>
          </w:p>
        </w:tc>
      </w:tr>
    </w:tbl>
    <w:p/>
    <w:p>
      <w:r>
        <w:rPr>
          <w:b/>
        </w:rPr>
        <w:t xml:space="preserve">Notes: </w:t>
      </w:r>
      <w:r>
        <w:t>This checklist follows the PRISMA 2020 Statement. Figure 1 is the PRISMA flow diagram; Figure 2 is the risk-of-bias assessment; Figure 3 is the forest plot; Figure 4 presents subgroup and publication-bias analyses.</w:t>
      </w:r>
    </w:p>
    <w:sectPr w:rsidR="00FC693F" w:rsidRPr="0006063C" w:rsidSect="00034616">
      <w:footerReference w:type="default" r:id="rId9"/>
      <w:pgSz w:w="12240" w:h="15840"/>
      <w:pgMar w:top="936" w:right="792" w:bottom="936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 xml:space="preserve">Page </w:t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 w:eastAsia="Arial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