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EB2" w:rsidRPr="00193EB2" w:rsidRDefault="00193EB2" w:rsidP="009959DF">
      <w:pPr>
        <w:jc w:val="both"/>
        <w:rPr>
          <w:b/>
          <w:sz w:val="28"/>
          <w:szCs w:val="28"/>
        </w:rPr>
      </w:pPr>
      <w:bookmarkStart w:id="0" w:name="_GoBack"/>
      <w:proofErr w:type="spellStart"/>
      <w:r w:rsidRPr="00193EB2">
        <w:rPr>
          <w:b/>
          <w:sz w:val="28"/>
          <w:szCs w:val="28"/>
          <w:lang w:val="fr-BE"/>
        </w:rPr>
        <w:t>Additional</w:t>
      </w:r>
      <w:proofErr w:type="spellEnd"/>
      <w:r w:rsidRPr="00193EB2">
        <w:rPr>
          <w:b/>
          <w:sz w:val="28"/>
          <w:szCs w:val="28"/>
          <w:lang w:val="fr-BE"/>
        </w:rPr>
        <w:t xml:space="preserve"> file 1 – </w:t>
      </w:r>
      <w:proofErr w:type="spellStart"/>
      <w:r w:rsidRPr="00193EB2">
        <w:rPr>
          <w:b/>
          <w:sz w:val="28"/>
          <w:szCs w:val="28"/>
          <w:lang w:val="fr-BE"/>
        </w:rPr>
        <w:t>references</w:t>
      </w:r>
      <w:proofErr w:type="spellEnd"/>
      <w:r w:rsidRPr="00193EB2">
        <w:rPr>
          <w:b/>
          <w:sz w:val="28"/>
          <w:szCs w:val="28"/>
          <w:lang w:val="fr-BE"/>
        </w:rPr>
        <w:t xml:space="preserve"> Table 1</w:t>
      </w:r>
      <w:bookmarkEnd w:id="0"/>
      <w:r w:rsidRPr="00193EB2">
        <w:rPr>
          <w:b/>
          <w:sz w:val="28"/>
          <w:szCs w:val="28"/>
          <w:lang w:val="fr-BE"/>
        </w:rPr>
        <w:t>.</w:t>
      </w:r>
    </w:p>
    <w:p w:rsidR="00193EB2" w:rsidRDefault="00193EB2" w:rsidP="009959DF">
      <w:pPr>
        <w:jc w:val="both"/>
        <w:rPr>
          <w:b/>
          <w:sz w:val="22"/>
          <w:szCs w:val="22"/>
        </w:rPr>
      </w:pPr>
    </w:p>
    <w:p w:rsidR="002F4DC6" w:rsidRPr="009959DF" w:rsidRDefault="008F16D7" w:rsidP="009959DF">
      <w:pPr>
        <w:jc w:val="both"/>
        <w:rPr>
          <w:b/>
          <w:sz w:val="22"/>
          <w:szCs w:val="22"/>
        </w:rPr>
      </w:pPr>
      <w:r w:rsidRPr="009959DF">
        <w:rPr>
          <w:b/>
          <w:sz w:val="22"/>
          <w:szCs w:val="22"/>
        </w:rPr>
        <w:t>SOURCES</w:t>
      </w:r>
      <w:r w:rsidR="002F4DC6" w:rsidRPr="009959DF">
        <w:rPr>
          <w:b/>
          <w:sz w:val="22"/>
          <w:szCs w:val="22"/>
        </w:rPr>
        <w:t xml:space="preserve"> </w:t>
      </w:r>
      <w:r w:rsidR="009E7029" w:rsidRPr="009959DF">
        <w:rPr>
          <w:b/>
          <w:sz w:val="22"/>
          <w:szCs w:val="22"/>
        </w:rPr>
        <w:t>TABLE</w:t>
      </w:r>
      <w:r w:rsidR="002F4DC6" w:rsidRPr="009959DF">
        <w:rPr>
          <w:b/>
          <w:sz w:val="22"/>
          <w:szCs w:val="22"/>
        </w:rPr>
        <w:t xml:space="preserve"> 1 </w:t>
      </w:r>
      <w:r w:rsidR="009E7029" w:rsidRPr="009959DF">
        <w:rPr>
          <w:b/>
          <w:sz w:val="22"/>
          <w:szCs w:val="22"/>
        </w:rPr>
        <w:t xml:space="preserve"> </w:t>
      </w:r>
      <w:r w:rsidR="002F4DC6" w:rsidRPr="009959DF">
        <w:rPr>
          <w:b/>
          <w:sz w:val="22"/>
          <w:szCs w:val="22"/>
        </w:rPr>
        <w:t xml:space="preserve"> </w:t>
      </w:r>
    </w:p>
    <w:p w:rsidR="002F4DC6" w:rsidRPr="009959DF" w:rsidRDefault="002F4DC6" w:rsidP="009959DF">
      <w:pPr>
        <w:jc w:val="both"/>
        <w:rPr>
          <w:sz w:val="22"/>
          <w:szCs w:val="22"/>
        </w:rPr>
      </w:pPr>
    </w:p>
    <w:p w:rsidR="008F16D7" w:rsidRPr="009959DF" w:rsidRDefault="008F16D7" w:rsidP="009959DF">
      <w:pPr>
        <w:jc w:val="both"/>
        <w:rPr>
          <w:sz w:val="22"/>
          <w:szCs w:val="22"/>
        </w:rPr>
      </w:pPr>
      <w:proofErr w:type="gramStart"/>
      <w:r w:rsidRPr="009959DF">
        <w:rPr>
          <w:sz w:val="22"/>
          <w:szCs w:val="22"/>
        </w:rPr>
        <w:t>a</w:t>
      </w:r>
      <w:proofErr w:type="gramEnd"/>
      <w:r w:rsidRPr="009959DF">
        <w:rPr>
          <w:sz w:val="22"/>
          <w:szCs w:val="22"/>
        </w:rPr>
        <w:t xml:space="preserve">: </w:t>
      </w:r>
      <w:r w:rsidRPr="009959DF">
        <w:rPr>
          <w:bCs/>
          <w:sz w:val="22"/>
          <w:szCs w:val="22"/>
        </w:rPr>
        <w:t xml:space="preserve">Median income of country  </w:t>
      </w:r>
    </w:p>
    <w:p w:rsidR="008F16D7" w:rsidRPr="009959DF" w:rsidRDefault="008F16D7" w:rsidP="009959DF">
      <w:pPr>
        <w:jc w:val="both"/>
        <w:rPr>
          <w:bCs/>
          <w:sz w:val="22"/>
          <w:szCs w:val="22"/>
        </w:rPr>
      </w:pPr>
      <w:proofErr w:type="gramStart"/>
      <w:r w:rsidRPr="009959DF">
        <w:rPr>
          <w:bCs/>
          <w:sz w:val="22"/>
          <w:szCs w:val="22"/>
        </w:rPr>
        <w:t>b</w:t>
      </w:r>
      <w:proofErr w:type="gramEnd"/>
      <w:r w:rsidRPr="009959DF">
        <w:rPr>
          <w:bCs/>
          <w:sz w:val="22"/>
          <w:szCs w:val="22"/>
        </w:rPr>
        <w:t xml:space="preserve">: Average income of the region (or province) where the city is located </w:t>
      </w:r>
    </w:p>
    <w:p w:rsidR="008F16D7" w:rsidRPr="009959DF" w:rsidRDefault="008F16D7" w:rsidP="009959DF">
      <w:pPr>
        <w:jc w:val="both"/>
        <w:rPr>
          <w:bCs/>
          <w:sz w:val="22"/>
          <w:szCs w:val="22"/>
        </w:rPr>
      </w:pPr>
      <w:proofErr w:type="gramStart"/>
      <w:r w:rsidRPr="009959DF">
        <w:rPr>
          <w:bCs/>
          <w:sz w:val="22"/>
          <w:szCs w:val="22"/>
        </w:rPr>
        <w:t>c</w:t>
      </w:r>
      <w:proofErr w:type="gramEnd"/>
      <w:r w:rsidRPr="009959DF">
        <w:rPr>
          <w:bCs/>
          <w:sz w:val="22"/>
          <w:szCs w:val="22"/>
        </w:rPr>
        <w:t>: Unemployment rate in the country</w:t>
      </w:r>
    </w:p>
    <w:p w:rsidR="008F16D7" w:rsidRPr="009959DF" w:rsidRDefault="008F16D7" w:rsidP="009959DF">
      <w:pPr>
        <w:jc w:val="both"/>
        <w:rPr>
          <w:bCs/>
          <w:sz w:val="22"/>
          <w:szCs w:val="22"/>
        </w:rPr>
      </w:pPr>
      <w:proofErr w:type="gramStart"/>
      <w:r w:rsidRPr="009959DF">
        <w:rPr>
          <w:bCs/>
          <w:sz w:val="22"/>
          <w:szCs w:val="22"/>
        </w:rPr>
        <w:t>d</w:t>
      </w:r>
      <w:proofErr w:type="gramEnd"/>
      <w:r w:rsidRPr="009959DF">
        <w:rPr>
          <w:bCs/>
          <w:sz w:val="22"/>
          <w:szCs w:val="22"/>
        </w:rPr>
        <w:t>: Unemployment rate in the city</w:t>
      </w:r>
    </w:p>
    <w:p w:rsidR="008F16D7" w:rsidRPr="009959DF" w:rsidRDefault="008F16D7" w:rsidP="009959DF">
      <w:pPr>
        <w:jc w:val="both"/>
        <w:rPr>
          <w:sz w:val="22"/>
          <w:szCs w:val="22"/>
          <w:lang w:val="fi-FI"/>
        </w:rPr>
      </w:pPr>
      <w:proofErr w:type="gramStart"/>
      <w:r w:rsidRPr="009959DF">
        <w:rPr>
          <w:bCs/>
          <w:sz w:val="22"/>
          <w:szCs w:val="22"/>
        </w:rPr>
        <w:t>e</w:t>
      </w:r>
      <w:proofErr w:type="gramEnd"/>
      <w:r w:rsidRPr="009959DF">
        <w:rPr>
          <w:bCs/>
          <w:sz w:val="22"/>
          <w:szCs w:val="22"/>
        </w:rPr>
        <w:t>: Population</w:t>
      </w:r>
    </w:p>
    <w:p w:rsidR="008F16D7" w:rsidRPr="009959DF" w:rsidRDefault="008F16D7" w:rsidP="009959DF">
      <w:pPr>
        <w:jc w:val="both"/>
        <w:rPr>
          <w:sz w:val="22"/>
          <w:szCs w:val="22"/>
        </w:rPr>
      </w:pPr>
    </w:p>
    <w:p w:rsidR="002F4DC6" w:rsidRPr="009959DF" w:rsidRDefault="009959DF" w:rsidP="009959DF">
      <w:pPr>
        <w:jc w:val="both"/>
        <w:rPr>
          <w:b/>
          <w:sz w:val="22"/>
          <w:szCs w:val="22"/>
        </w:rPr>
      </w:pPr>
      <w:r w:rsidRPr="009959DF">
        <w:rPr>
          <w:b/>
          <w:sz w:val="22"/>
          <w:szCs w:val="22"/>
        </w:rPr>
        <w:t>Namur -</w:t>
      </w:r>
      <w:r w:rsidR="002F4DC6" w:rsidRPr="009959DF">
        <w:rPr>
          <w:b/>
          <w:sz w:val="22"/>
          <w:szCs w:val="22"/>
        </w:rPr>
        <w:t>Belgium:</w:t>
      </w:r>
    </w:p>
    <w:p w:rsidR="008F16D7" w:rsidRPr="009959DF" w:rsidRDefault="008F16D7" w:rsidP="009959DF">
      <w:pPr>
        <w:jc w:val="both"/>
        <w:rPr>
          <w:sz w:val="22"/>
          <w:szCs w:val="22"/>
          <w:lang w:val="fi-FI"/>
        </w:rPr>
      </w:pPr>
      <w:proofErr w:type="gramStart"/>
      <w:r w:rsidRPr="009959DF">
        <w:rPr>
          <w:sz w:val="22"/>
          <w:szCs w:val="22"/>
        </w:rPr>
        <w:t>a</w:t>
      </w:r>
      <w:proofErr w:type="gramEnd"/>
      <w:r w:rsidRPr="009959DF">
        <w:rPr>
          <w:sz w:val="22"/>
          <w:szCs w:val="22"/>
        </w:rPr>
        <w:t xml:space="preserve">: </w:t>
      </w:r>
      <w:r w:rsidRPr="009959DF">
        <w:rPr>
          <w:sz w:val="22"/>
          <w:szCs w:val="22"/>
          <w:lang w:val="fi-FI"/>
        </w:rPr>
        <w:t xml:space="preserve">Year: 2009,  </w:t>
      </w:r>
      <w:hyperlink r:id="rId5" w:history="1">
        <w:r w:rsidRPr="009959DF">
          <w:rPr>
            <w:sz w:val="22"/>
            <w:szCs w:val="22"/>
            <w:lang w:val="fi-FI"/>
          </w:rPr>
          <w:t>http://cytisecommunes.gedap.be</w:t>
        </w:r>
      </w:hyperlink>
      <w:r w:rsidR="001E2370">
        <w:rPr>
          <w:sz w:val="22"/>
          <w:szCs w:val="22"/>
          <w:lang w:val="fi-FI"/>
        </w:rPr>
        <w:t>. It refers to the average of net income.</w:t>
      </w:r>
    </w:p>
    <w:p w:rsidR="001E2370" w:rsidRPr="009959DF" w:rsidRDefault="008F16D7" w:rsidP="001E2370">
      <w:pPr>
        <w:jc w:val="both"/>
        <w:rPr>
          <w:sz w:val="22"/>
          <w:szCs w:val="22"/>
          <w:lang w:val="fi-FI"/>
        </w:rPr>
      </w:pPr>
      <w:proofErr w:type="gramStart"/>
      <w:r w:rsidRPr="009959DF">
        <w:rPr>
          <w:bCs/>
          <w:sz w:val="22"/>
          <w:szCs w:val="22"/>
        </w:rPr>
        <w:t>b</w:t>
      </w:r>
      <w:proofErr w:type="gramEnd"/>
      <w:r w:rsidRPr="009959DF">
        <w:rPr>
          <w:bCs/>
          <w:sz w:val="22"/>
          <w:szCs w:val="22"/>
        </w:rPr>
        <w:t xml:space="preserve">: </w:t>
      </w:r>
      <w:r w:rsidRPr="009959DF">
        <w:rPr>
          <w:sz w:val="22"/>
          <w:szCs w:val="22"/>
          <w:lang w:val="fi-FI"/>
        </w:rPr>
        <w:t xml:space="preserve">Year: 2009,  </w:t>
      </w:r>
      <w:r w:rsidR="008F3DCE">
        <w:fldChar w:fldCharType="begin"/>
      </w:r>
      <w:r w:rsidR="008F3DCE">
        <w:instrText xml:space="preserve"> HYPERLINK "http://cytisecommunes.gedap.be" </w:instrText>
      </w:r>
      <w:r w:rsidR="008F3DCE">
        <w:fldChar w:fldCharType="separate"/>
      </w:r>
      <w:r w:rsidRPr="009959DF">
        <w:rPr>
          <w:sz w:val="22"/>
          <w:szCs w:val="22"/>
          <w:lang w:val="fi-FI"/>
        </w:rPr>
        <w:t>http://cytisecommunes.gedap.be</w:t>
      </w:r>
      <w:r w:rsidR="008F3DCE">
        <w:rPr>
          <w:sz w:val="22"/>
          <w:szCs w:val="22"/>
          <w:lang w:val="fi-FI"/>
        </w:rPr>
        <w:fldChar w:fldCharType="end"/>
      </w:r>
      <w:r w:rsidR="001E2370">
        <w:rPr>
          <w:sz w:val="22"/>
          <w:szCs w:val="22"/>
          <w:lang w:val="fi-FI"/>
        </w:rPr>
        <w:t>. It refers to the average of net income.</w:t>
      </w:r>
    </w:p>
    <w:p w:rsidR="00E523EF" w:rsidRPr="009959DF" w:rsidRDefault="00E523EF" w:rsidP="00E523EF">
      <w:pPr>
        <w:jc w:val="both"/>
        <w:rPr>
          <w:sz w:val="22"/>
          <w:szCs w:val="22"/>
          <w:lang w:val="fi-FI"/>
        </w:rPr>
      </w:pPr>
      <w:proofErr w:type="gramStart"/>
      <w:r w:rsidRPr="00193EB2">
        <w:rPr>
          <w:bCs/>
          <w:sz w:val="22"/>
          <w:szCs w:val="22"/>
          <w:lang w:val="fr-BE"/>
        </w:rPr>
        <w:t>c</w:t>
      </w:r>
      <w:proofErr w:type="gramEnd"/>
      <w:r w:rsidR="0087052F" w:rsidRPr="00193EB2">
        <w:rPr>
          <w:bCs/>
          <w:sz w:val="22"/>
          <w:szCs w:val="22"/>
          <w:lang w:val="fr-BE"/>
        </w:rPr>
        <w:t xml:space="preserve">: </w:t>
      </w:r>
      <w:r w:rsidRPr="009959DF">
        <w:rPr>
          <w:sz w:val="22"/>
          <w:szCs w:val="22"/>
          <w:lang w:val="fi-FI"/>
        </w:rPr>
        <w:t>Year: 201</w:t>
      </w:r>
      <w:r>
        <w:rPr>
          <w:sz w:val="22"/>
          <w:szCs w:val="22"/>
          <w:lang w:val="fi-FI"/>
        </w:rPr>
        <w:t>2</w:t>
      </w:r>
      <w:r w:rsidRPr="009959DF">
        <w:rPr>
          <w:sz w:val="22"/>
          <w:szCs w:val="22"/>
          <w:lang w:val="fi-FI"/>
        </w:rPr>
        <w:t xml:space="preserve">,  </w:t>
      </w:r>
      <w:r>
        <w:rPr>
          <w:sz w:val="22"/>
          <w:szCs w:val="22"/>
          <w:lang w:val="fi-FI"/>
        </w:rPr>
        <w:t xml:space="preserve">Direction génerale statistique et information, SPF. </w:t>
      </w:r>
      <w:r w:rsidRPr="00E523EF">
        <w:rPr>
          <w:sz w:val="22"/>
          <w:szCs w:val="22"/>
          <w:lang w:val="fi-FI"/>
        </w:rPr>
        <w:t>http://statbel.fgov.be/fr/binaries/COMMUNIQU%C3%89%20DE%20PRESSE_EFT%202012_tcm326-218606.pdf</w:t>
      </w:r>
    </w:p>
    <w:p w:rsidR="008F16D7" w:rsidRPr="009959DF" w:rsidRDefault="008F16D7" w:rsidP="009959DF">
      <w:pPr>
        <w:jc w:val="both"/>
        <w:rPr>
          <w:sz w:val="22"/>
          <w:szCs w:val="22"/>
          <w:lang w:val="fi-FI"/>
        </w:rPr>
      </w:pPr>
      <w:proofErr w:type="gramStart"/>
      <w:r w:rsidRPr="00E523EF">
        <w:rPr>
          <w:bCs/>
          <w:sz w:val="22"/>
          <w:szCs w:val="22"/>
          <w:lang w:val="fr-BE"/>
        </w:rPr>
        <w:t>d</w:t>
      </w:r>
      <w:proofErr w:type="gramEnd"/>
      <w:r w:rsidRPr="00E523EF">
        <w:rPr>
          <w:bCs/>
          <w:sz w:val="22"/>
          <w:szCs w:val="22"/>
          <w:lang w:val="fr-BE"/>
        </w:rPr>
        <w:t xml:space="preserve">: </w:t>
      </w:r>
      <w:r w:rsidRPr="009959DF">
        <w:rPr>
          <w:sz w:val="22"/>
          <w:szCs w:val="22"/>
          <w:lang w:val="fi-FI"/>
        </w:rPr>
        <w:t xml:space="preserve">Year: </w:t>
      </w:r>
      <w:r w:rsidR="00E523EF">
        <w:rPr>
          <w:sz w:val="22"/>
          <w:szCs w:val="22"/>
          <w:lang w:val="fi-FI"/>
        </w:rPr>
        <w:t>2012</w:t>
      </w:r>
      <w:r w:rsidRPr="009959DF">
        <w:rPr>
          <w:sz w:val="22"/>
          <w:szCs w:val="22"/>
          <w:lang w:val="fi-FI"/>
        </w:rPr>
        <w:t xml:space="preserve">, </w:t>
      </w:r>
      <w:r w:rsidR="00E523EF">
        <w:rPr>
          <w:sz w:val="22"/>
          <w:szCs w:val="22"/>
          <w:lang w:val="fi-FI"/>
        </w:rPr>
        <w:t xml:space="preserve">Séries statisques du marché du travaille en Walonie, IWEPS, </w:t>
      </w:r>
      <w:r w:rsidR="00E523EF" w:rsidRPr="00E523EF">
        <w:rPr>
          <w:sz w:val="22"/>
          <w:szCs w:val="22"/>
          <w:lang w:val="fi-FI"/>
        </w:rPr>
        <w:t>http://www.iweps.be/sites/default/files/dmc1206.pdf</w:t>
      </w:r>
      <w:r w:rsidRPr="009959DF">
        <w:rPr>
          <w:sz w:val="22"/>
          <w:szCs w:val="22"/>
          <w:lang w:val="fi-FI"/>
        </w:rPr>
        <w:t xml:space="preserve"> </w:t>
      </w:r>
    </w:p>
    <w:p w:rsidR="00E523EF" w:rsidRPr="009959DF" w:rsidRDefault="00E523EF" w:rsidP="00E523EF">
      <w:pPr>
        <w:jc w:val="both"/>
        <w:rPr>
          <w:sz w:val="22"/>
          <w:szCs w:val="22"/>
          <w:lang w:val="fi-FI"/>
        </w:rPr>
      </w:pPr>
      <w:proofErr w:type="gramStart"/>
      <w:r>
        <w:rPr>
          <w:bCs/>
          <w:sz w:val="22"/>
          <w:szCs w:val="22"/>
        </w:rPr>
        <w:t>e</w:t>
      </w:r>
      <w:proofErr w:type="gramEnd"/>
      <w:r w:rsidRPr="009959DF">
        <w:rPr>
          <w:bCs/>
          <w:sz w:val="22"/>
          <w:szCs w:val="22"/>
        </w:rPr>
        <w:t xml:space="preserve">: </w:t>
      </w:r>
      <w:r w:rsidRPr="009959DF">
        <w:rPr>
          <w:sz w:val="22"/>
          <w:szCs w:val="22"/>
          <w:lang w:val="fi-FI"/>
        </w:rPr>
        <w:t>Year: 20</w:t>
      </w:r>
      <w:r>
        <w:rPr>
          <w:sz w:val="22"/>
          <w:szCs w:val="22"/>
          <w:lang w:val="fi-FI"/>
        </w:rPr>
        <w:t>10</w:t>
      </w:r>
      <w:r w:rsidRPr="009959DF">
        <w:rPr>
          <w:sz w:val="22"/>
          <w:szCs w:val="22"/>
          <w:lang w:val="fi-FI"/>
        </w:rPr>
        <w:t xml:space="preserve">,  </w:t>
      </w:r>
      <w:hyperlink r:id="rId6" w:history="1">
        <w:r w:rsidRPr="009959DF">
          <w:rPr>
            <w:sz w:val="22"/>
            <w:szCs w:val="22"/>
            <w:lang w:val="fi-FI"/>
          </w:rPr>
          <w:t>http://cytisecommunes.gedap.be</w:t>
        </w:r>
      </w:hyperlink>
    </w:p>
    <w:p w:rsidR="008F16D7" w:rsidRPr="009959DF" w:rsidRDefault="008F16D7" w:rsidP="009959DF">
      <w:pPr>
        <w:jc w:val="both"/>
        <w:rPr>
          <w:sz w:val="22"/>
          <w:szCs w:val="22"/>
          <w:lang w:val="fi-FI"/>
        </w:rPr>
      </w:pPr>
    </w:p>
    <w:p w:rsidR="002F4DC6" w:rsidRPr="009959DF" w:rsidRDefault="009959DF" w:rsidP="009959DF">
      <w:pPr>
        <w:jc w:val="both"/>
        <w:rPr>
          <w:b/>
          <w:sz w:val="22"/>
          <w:szCs w:val="22"/>
        </w:rPr>
      </w:pPr>
      <w:r w:rsidRPr="009959DF">
        <w:rPr>
          <w:b/>
          <w:sz w:val="22"/>
          <w:szCs w:val="22"/>
        </w:rPr>
        <w:t xml:space="preserve">Hannover - </w:t>
      </w:r>
      <w:r w:rsidR="002F4DC6" w:rsidRPr="009959DF">
        <w:rPr>
          <w:b/>
          <w:sz w:val="22"/>
          <w:szCs w:val="22"/>
        </w:rPr>
        <w:t>Germany:</w:t>
      </w:r>
    </w:p>
    <w:p w:rsidR="009959DF" w:rsidRPr="009959DF" w:rsidRDefault="009959DF" w:rsidP="009959DF">
      <w:pPr>
        <w:jc w:val="both"/>
        <w:rPr>
          <w:rFonts w:eastAsia="SimSun"/>
          <w:sz w:val="22"/>
          <w:szCs w:val="22"/>
          <w:lang w:val="de-DE" w:eastAsia="de-DE"/>
        </w:rPr>
      </w:pPr>
      <w:proofErr w:type="gramStart"/>
      <w:r w:rsidRPr="009959DF">
        <w:rPr>
          <w:rFonts w:eastAsia="SimSun"/>
          <w:sz w:val="22"/>
          <w:szCs w:val="22"/>
        </w:rPr>
        <w:t>a</w:t>
      </w:r>
      <w:proofErr w:type="gramEnd"/>
      <w:r w:rsidRPr="009959DF">
        <w:rPr>
          <w:rFonts w:eastAsia="SimSun"/>
          <w:sz w:val="22"/>
          <w:szCs w:val="22"/>
        </w:rPr>
        <w:t>:</w:t>
      </w:r>
      <w:r w:rsidRPr="009959DF">
        <w:rPr>
          <w:rFonts w:eastAsia="SimSun"/>
          <w:sz w:val="22"/>
          <w:szCs w:val="22"/>
          <w:lang w:val="de-DE" w:eastAsia="de-DE"/>
        </w:rPr>
        <w:t xml:space="preserve"> Year: 2009,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Indicators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maps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for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spatial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urban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development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. INKAR. Edition 2012 </w:t>
      </w:r>
      <w:proofErr w:type="gramStart"/>
      <w:r w:rsidRPr="009959DF">
        <w:rPr>
          <w:rFonts w:eastAsia="SimSun"/>
          <w:sz w:val="22"/>
          <w:szCs w:val="22"/>
          <w:lang w:val="de-DE" w:eastAsia="de-DE"/>
        </w:rPr>
        <w:t>Ed .</w:t>
      </w:r>
      <w:proofErr w:type="gramEnd"/>
      <w:r w:rsidRPr="009959DF">
        <w:rPr>
          <w:rFonts w:eastAsia="SimSun"/>
          <w:sz w:val="22"/>
          <w:szCs w:val="22"/>
          <w:lang w:val="de-DE" w:eastAsia="de-DE"/>
        </w:rPr>
        <w:t xml:space="preserve">: Federal Institute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of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Building, Urban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Affairs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Spatial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Development (BBSR)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within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the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Federal Office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for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Building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Regional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Planning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(BBR [Indikatoren und Karten zur Raum- und Stadtentwicklung. INKAR. Ausgabe 2012. Hrsg.: Bundesinstitut für Bau-, Stadt- und Raumforschung (BBSR) im Bundesamt für Bauwesen und Raumordnung (BBR)]</w:t>
      </w:r>
    </w:p>
    <w:p w:rsidR="009959DF" w:rsidRPr="009959DF" w:rsidRDefault="009959DF" w:rsidP="009959DF">
      <w:pPr>
        <w:jc w:val="both"/>
        <w:rPr>
          <w:rFonts w:eastAsia="SimSun"/>
          <w:sz w:val="22"/>
          <w:szCs w:val="22"/>
          <w:lang w:val="de-DE" w:eastAsia="de-DE"/>
        </w:rPr>
      </w:pPr>
      <w:proofErr w:type="gramStart"/>
      <w:r w:rsidRPr="009959DF">
        <w:rPr>
          <w:rFonts w:eastAsia="SimSun"/>
          <w:sz w:val="22"/>
          <w:szCs w:val="22"/>
        </w:rPr>
        <w:t>b</w:t>
      </w:r>
      <w:proofErr w:type="gramEnd"/>
      <w:r w:rsidRPr="009959DF">
        <w:rPr>
          <w:rFonts w:eastAsia="SimSun"/>
          <w:sz w:val="22"/>
          <w:szCs w:val="22"/>
        </w:rPr>
        <w:t>:</w:t>
      </w:r>
      <w:r w:rsidRPr="009959DF">
        <w:rPr>
          <w:rFonts w:eastAsia="SimSun"/>
          <w:sz w:val="22"/>
          <w:szCs w:val="22"/>
          <w:lang w:val="de-DE" w:eastAsia="de-DE"/>
        </w:rPr>
        <w:t xml:space="preserve"> Year: 2009,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Indicators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maps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for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spatial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urban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development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. INKAR. Edition 2012 </w:t>
      </w:r>
      <w:proofErr w:type="gramStart"/>
      <w:r w:rsidRPr="009959DF">
        <w:rPr>
          <w:rFonts w:eastAsia="SimSun"/>
          <w:sz w:val="22"/>
          <w:szCs w:val="22"/>
          <w:lang w:val="de-DE" w:eastAsia="de-DE"/>
        </w:rPr>
        <w:t>Ed .</w:t>
      </w:r>
      <w:proofErr w:type="gramEnd"/>
      <w:r w:rsidRPr="009959DF">
        <w:rPr>
          <w:rFonts w:eastAsia="SimSun"/>
          <w:sz w:val="22"/>
          <w:szCs w:val="22"/>
          <w:lang w:val="de-DE" w:eastAsia="de-DE"/>
        </w:rPr>
        <w:t xml:space="preserve">: Federal Institute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of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Building, Urban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Affairs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Spatial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Development (BBSR)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within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the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Federal Office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for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Building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Regional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Planning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(BBR [Indikatoren und Karten zur Raum- und Stadtentwicklung. INKAR. Ausgabe 2012. Hrsg.: Bundesinstitut für Bau-, Stadt- und Raumforschung (BBSR) im Bundesamt für Bauwesen und Raumordnung (BBR)]</w:t>
      </w:r>
    </w:p>
    <w:p w:rsidR="009959DF" w:rsidRPr="009959DF" w:rsidRDefault="009959DF" w:rsidP="009959DF">
      <w:pPr>
        <w:jc w:val="both"/>
        <w:rPr>
          <w:rFonts w:eastAsia="SimSun"/>
          <w:sz w:val="22"/>
          <w:szCs w:val="22"/>
          <w:lang w:val="de-DE" w:eastAsia="de-DE"/>
        </w:rPr>
      </w:pPr>
      <w:proofErr w:type="gramStart"/>
      <w:r w:rsidRPr="009959DF">
        <w:rPr>
          <w:rFonts w:eastAsia="SimSun"/>
          <w:sz w:val="22"/>
          <w:szCs w:val="22"/>
        </w:rPr>
        <w:t>c</w:t>
      </w:r>
      <w:proofErr w:type="gramEnd"/>
      <w:r w:rsidRPr="009959DF">
        <w:rPr>
          <w:rFonts w:eastAsia="SimSun"/>
          <w:sz w:val="22"/>
          <w:szCs w:val="22"/>
        </w:rPr>
        <w:t>:</w:t>
      </w:r>
      <w:r w:rsidRPr="009959DF">
        <w:rPr>
          <w:rFonts w:eastAsia="SimSun"/>
          <w:sz w:val="22"/>
          <w:szCs w:val="22"/>
          <w:lang w:val="de-DE" w:eastAsia="de-DE"/>
        </w:rPr>
        <w:t xml:space="preserve"> Year: 2009,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Indicators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maps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for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spatial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urban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development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. INKAR. Edition 2012 </w:t>
      </w:r>
      <w:proofErr w:type="gramStart"/>
      <w:r w:rsidRPr="009959DF">
        <w:rPr>
          <w:rFonts w:eastAsia="SimSun"/>
          <w:sz w:val="22"/>
          <w:szCs w:val="22"/>
          <w:lang w:val="de-DE" w:eastAsia="de-DE"/>
        </w:rPr>
        <w:t>Ed .</w:t>
      </w:r>
      <w:proofErr w:type="gramEnd"/>
      <w:r w:rsidRPr="009959DF">
        <w:rPr>
          <w:rFonts w:eastAsia="SimSun"/>
          <w:sz w:val="22"/>
          <w:szCs w:val="22"/>
          <w:lang w:val="de-DE" w:eastAsia="de-DE"/>
        </w:rPr>
        <w:t xml:space="preserve">: Federal Institute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of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Building, Urban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Affairs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Spatial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Development (BBSR)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within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the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Federal Office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for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Building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Regional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Planning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(BBR [Indikatoren und Karten zur Raum- und Stadtentwicklung. INKAR. Ausgabe 2012. Hrsg.: Bundesinstitut für Bau-, Stadt- und Raumforschung (BBSR) im Bundesamt für Bauwesen und Raumordnung (BBR)]</w:t>
      </w:r>
    </w:p>
    <w:p w:rsidR="009959DF" w:rsidRPr="009959DF" w:rsidRDefault="009959DF" w:rsidP="009959DF">
      <w:pPr>
        <w:jc w:val="both"/>
        <w:rPr>
          <w:rFonts w:eastAsia="SimSun"/>
          <w:sz w:val="22"/>
          <w:szCs w:val="22"/>
          <w:lang w:val="de-DE" w:eastAsia="de-DE"/>
        </w:rPr>
      </w:pPr>
      <w:proofErr w:type="gramStart"/>
      <w:r w:rsidRPr="009959DF">
        <w:rPr>
          <w:rFonts w:eastAsia="SimSun"/>
          <w:sz w:val="22"/>
          <w:szCs w:val="22"/>
        </w:rPr>
        <w:t>d</w:t>
      </w:r>
      <w:proofErr w:type="gramEnd"/>
      <w:r w:rsidRPr="009959DF">
        <w:rPr>
          <w:rFonts w:eastAsia="SimSun"/>
          <w:sz w:val="22"/>
          <w:szCs w:val="22"/>
        </w:rPr>
        <w:t>:</w:t>
      </w:r>
      <w:r w:rsidRPr="009959DF">
        <w:rPr>
          <w:rFonts w:eastAsia="SimSun"/>
          <w:sz w:val="22"/>
          <w:szCs w:val="22"/>
          <w:lang w:val="de-DE" w:eastAsia="de-DE"/>
        </w:rPr>
        <w:t xml:space="preserve"> Year: 2009,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Indicators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maps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for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spatial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urban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development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. INKAR. Edition 2012 </w:t>
      </w:r>
      <w:proofErr w:type="gramStart"/>
      <w:r w:rsidRPr="009959DF">
        <w:rPr>
          <w:rFonts w:eastAsia="SimSun"/>
          <w:sz w:val="22"/>
          <w:szCs w:val="22"/>
          <w:lang w:val="de-DE" w:eastAsia="de-DE"/>
        </w:rPr>
        <w:t>Ed .</w:t>
      </w:r>
      <w:proofErr w:type="gramEnd"/>
      <w:r w:rsidRPr="009959DF">
        <w:rPr>
          <w:rFonts w:eastAsia="SimSun"/>
          <w:sz w:val="22"/>
          <w:szCs w:val="22"/>
          <w:lang w:val="de-DE" w:eastAsia="de-DE"/>
        </w:rPr>
        <w:t xml:space="preserve">: Federal Institute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of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Building, Urban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Affairs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Spatial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Development (BBSR)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within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the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Federal Office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for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Building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r w:rsidRPr="009959DF">
        <w:rPr>
          <w:rFonts w:eastAsia="SimSun"/>
          <w:sz w:val="22"/>
          <w:szCs w:val="22"/>
          <w:lang w:val="de-DE" w:eastAsia="de-DE"/>
        </w:rPr>
        <w:lastRenderedPageBreak/>
        <w:t xml:space="preserve">Regional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Planning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(BBR [Indikatoren und Karten zur Raum- und Stadtentwicklung. INKAR. Ausgabe 2012. Hrsg.: Bundesinstitut für Bau-, Stadt- und Raumforschung (BBSR) im Bundesamt für Bauwesen und Raumordnung (BBR)]</w:t>
      </w:r>
    </w:p>
    <w:p w:rsidR="009959DF" w:rsidRPr="009959DF" w:rsidRDefault="009959DF" w:rsidP="009959DF">
      <w:pPr>
        <w:jc w:val="both"/>
        <w:rPr>
          <w:rFonts w:eastAsia="SimSun"/>
          <w:sz w:val="22"/>
          <w:szCs w:val="22"/>
          <w:lang w:val="de-DE" w:eastAsia="de-DE"/>
        </w:rPr>
      </w:pPr>
      <w:proofErr w:type="gramStart"/>
      <w:r w:rsidRPr="009959DF">
        <w:rPr>
          <w:rFonts w:eastAsia="SimSun"/>
          <w:sz w:val="22"/>
          <w:szCs w:val="22"/>
        </w:rPr>
        <w:t>e</w:t>
      </w:r>
      <w:proofErr w:type="gramEnd"/>
      <w:r w:rsidRPr="009959DF">
        <w:rPr>
          <w:rFonts w:eastAsia="SimSun"/>
          <w:sz w:val="22"/>
          <w:szCs w:val="22"/>
        </w:rPr>
        <w:t>:</w:t>
      </w:r>
      <w:r w:rsidRPr="009959DF">
        <w:rPr>
          <w:rFonts w:eastAsia="SimSun"/>
          <w:sz w:val="22"/>
          <w:szCs w:val="22"/>
          <w:lang w:val="de-DE" w:eastAsia="de-DE"/>
        </w:rPr>
        <w:t xml:space="preserve"> Year: 2012,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Indicators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maps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for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spatial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urban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development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. INKAR. Edition 2012 </w:t>
      </w:r>
      <w:proofErr w:type="gramStart"/>
      <w:r w:rsidRPr="009959DF">
        <w:rPr>
          <w:rFonts w:eastAsia="SimSun"/>
          <w:sz w:val="22"/>
          <w:szCs w:val="22"/>
          <w:lang w:val="de-DE" w:eastAsia="de-DE"/>
        </w:rPr>
        <w:t>Ed .</w:t>
      </w:r>
      <w:proofErr w:type="gramEnd"/>
      <w:r w:rsidRPr="009959DF">
        <w:rPr>
          <w:rFonts w:eastAsia="SimSun"/>
          <w:sz w:val="22"/>
          <w:szCs w:val="22"/>
          <w:lang w:val="de-DE" w:eastAsia="de-DE"/>
        </w:rPr>
        <w:t xml:space="preserve">: Federal Institute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of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Building, Urban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Affairs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Spatial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Development (BBSR)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within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the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Federal Office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for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Building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and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Regional </w:t>
      </w:r>
      <w:proofErr w:type="spellStart"/>
      <w:r w:rsidRPr="009959DF">
        <w:rPr>
          <w:rFonts w:eastAsia="SimSun"/>
          <w:sz w:val="22"/>
          <w:szCs w:val="22"/>
          <w:lang w:val="de-DE" w:eastAsia="de-DE"/>
        </w:rPr>
        <w:t>Planning</w:t>
      </w:r>
      <w:proofErr w:type="spellEnd"/>
      <w:r w:rsidRPr="009959DF">
        <w:rPr>
          <w:rFonts w:eastAsia="SimSun"/>
          <w:sz w:val="22"/>
          <w:szCs w:val="22"/>
          <w:lang w:val="de-DE" w:eastAsia="de-DE"/>
        </w:rPr>
        <w:t xml:space="preserve"> (BBR [Indikatoren und Karten zur Raum- und Stadtentwicklung. INKAR. Ausgabe 2012. Hrsg.: Bundesinstitut für Bau-, Stadt- und Raumforschung (BBSR) im Bundesamt für Bauwesen und Raumordnung (BBR)]</w:t>
      </w:r>
    </w:p>
    <w:p w:rsidR="002F4DC6" w:rsidRPr="009959DF" w:rsidRDefault="002F4DC6" w:rsidP="009959DF">
      <w:pPr>
        <w:jc w:val="both"/>
        <w:rPr>
          <w:sz w:val="22"/>
          <w:szCs w:val="22"/>
          <w:lang w:val="de-DE"/>
        </w:rPr>
      </w:pPr>
    </w:p>
    <w:p w:rsidR="009959DF" w:rsidRPr="009959DF" w:rsidRDefault="009959DF" w:rsidP="009959DF">
      <w:pPr>
        <w:jc w:val="both"/>
        <w:rPr>
          <w:sz w:val="22"/>
          <w:szCs w:val="22"/>
          <w:lang w:val="de-DE"/>
        </w:rPr>
      </w:pPr>
    </w:p>
    <w:p w:rsidR="002F4DC6" w:rsidRPr="009959DF" w:rsidRDefault="009959DF" w:rsidP="009959DF">
      <w:pPr>
        <w:jc w:val="both"/>
        <w:rPr>
          <w:b/>
          <w:sz w:val="22"/>
          <w:szCs w:val="22"/>
          <w:lang w:val="fi-FI"/>
        </w:rPr>
      </w:pPr>
      <w:r w:rsidRPr="009959DF">
        <w:rPr>
          <w:b/>
          <w:sz w:val="22"/>
          <w:szCs w:val="22"/>
          <w:lang w:val="fi-FI"/>
        </w:rPr>
        <w:t xml:space="preserve">Tampere - </w:t>
      </w:r>
      <w:r w:rsidR="002F4DC6" w:rsidRPr="009959DF">
        <w:rPr>
          <w:b/>
          <w:sz w:val="22"/>
          <w:szCs w:val="22"/>
          <w:lang w:val="fi-FI"/>
        </w:rPr>
        <w:t>Finland:</w:t>
      </w:r>
    </w:p>
    <w:p w:rsidR="0049047B" w:rsidRPr="009959DF" w:rsidRDefault="0049047B" w:rsidP="009959DF">
      <w:pPr>
        <w:jc w:val="both"/>
        <w:rPr>
          <w:sz w:val="22"/>
          <w:szCs w:val="22"/>
          <w:lang w:val="en-US"/>
        </w:rPr>
      </w:pPr>
      <w:r w:rsidRPr="009959DF">
        <w:rPr>
          <w:sz w:val="22"/>
          <w:szCs w:val="22"/>
          <w:lang w:val="fi-FI"/>
        </w:rPr>
        <w:t>a:</w:t>
      </w:r>
      <w:r w:rsidRPr="009959DF">
        <w:rPr>
          <w:sz w:val="22"/>
          <w:szCs w:val="22"/>
        </w:rPr>
        <w:t xml:space="preserve"> </w:t>
      </w:r>
      <w:r w:rsidRPr="009959DF">
        <w:rPr>
          <w:sz w:val="22"/>
          <w:szCs w:val="22"/>
          <w:lang w:val="fi-FI"/>
        </w:rPr>
        <w:t xml:space="preserve">Suomen virallinen tilasto [Official Statistics Finland]: Veronalaiset tulot 2011. </w:t>
      </w:r>
      <w:proofErr w:type="spellStart"/>
      <w:r w:rsidRPr="009959DF">
        <w:rPr>
          <w:sz w:val="22"/>
          <w:szCs w:val="22"/>
          <w:lang w:val="en-US"/>
        </w:rPr>
        <w:t>Tulot</w:t>
      </w:r>
      <w:proofErr w:type="spellEnd"/>
      <w:r w:rsidRPr="009959DF">
        <w:rPr>
          <w:sz w:val="22"/>
          <w:szCs w:val="22"/>
          <w:lang w:val="en-US"/>
        </w:rPr>
        <w:t xml:space="preserve"> </w:t>
      </w:r>
      <w:proofErr w:type="gramStart"/>
      <w:r w:rsidRPr="009959DF">
        <w:rPr>
          <w:sz w:val="22"/>
          <w:szCs w:val="22"/>
          <w:lang w:val="en-US"/>
        </w:rPr>
        <w:t>ja</w:t>
      </w:r>
      <w:proofErr w:type="gramEnd"/>
      <w:r w:rsidRPr="009959DF">
        <w:rPr>
          <w:sz w:val="22"/>
          <w:szCs w:val="22"/>
          <w:lang w:val="en-US"/>
        </w:rPr>
        <w:t xml:space="preserve"> </w:t>
      </w:r>
      <w:proofErr w:type="spellStart"/>
      <w:r w:rsidRPr="009959DF">
        <w:rPr>
          <w:sz w:val="22"/>
          <w:szCs w:val="22"/>
          <w:lang w:val="en-US"/>
        </w:rPr>
        <w:t>kulutus</w:t>
      </w:r>
      <w:proofErr w:type="spellEnd"/>
      <w:r w:rsidRPr="009959DF">
        <w:rPr>
          <w:sz w:val="22"/>
          <w:szCs w:val="22"/>
          <w:lang w:val="en-US"/>
        </w:rPr>
        <w:t xml:space="preserve"> 2012. </w:t>
      </w:r>
      <w:proofErr w:type="gramStart"/>
      <w:r w:rsidRPr="009959DF">
        <w:rPr>
          <w:sz w:val="22"/>
          <w:szCs w:val="22"/>
        </w:rPr>
        <w:t>[Taxable incomes in 2011.</w:t>
      </w:r>
      <w:proofErr w:type="gramEnd"/>
      <w:r w:rsidRPr="009959DF">
        <w:rPr>
          <w:sz w:val="22"/>
          <w:szCs w:val="22"/>
        </w:rPr>
        <w:t xml:space="preserve"> </w:t>
      </w:r>
      <w:proofErr w:type="gramStart"/>
      <w:r w:rsidRPr="009959DF">
        <w:rPr>
          <w:sz w:val="22"/>
          <w:szCs w:val="22"/>
        </w:rPr>
        <w:t>Income and consumption 2012.]</w:t>
      </w:r>
      <w:proofErr w:type="gramEnd"/>
      <w:r w:rsidRPr="009959DF">
        <w:rPr>
          <w:sz w:val="22"/>
          <w:szCs w:val="22"/>
        </w:rPr>
        <w:t xml:space="preserve"> </w:t>
      </w:r>
      <w:hyperlink r:id="rId7" w:history="1">
        <w:r w:rsidRPr="009959DF">
          <w:rPr>
            <w:rStyle w:val="Lienhypertexte"/>
            <w:color w:val="auto"/>
            <w:sz w:val="22"/>
            <w:szCs w:val="22"/>
            <w:u w:val="none"/>
            <w:lang w:val="en-US"/>
          </w:rPr>
          <w:t>http://www.stat.fi/til/tvt/2011/tvt_2011_2012-12-19_fi.pdf</w:t>
        </w:r>
      </w:hyperlink>
    </w:p>
    <w:p w:rsidR="0049047B" w:rsidRPr="009959DF" w:rsidRDefault="0049047B" w:rsidP="009959DF">
      <w:pPr>
        <w:jc w:val="both"/>
        <w:rPr>
          <w:sz w:val="22"/>
          <w:szCs w:val="22"/>
          <w:lang w:val="en-US"/>
        </w:rPr>
      </w:pPr>
      <w:r w:rsidRPr="009959DF">
        <w:rPr>
          <w:sz w:val="22"/>
          <w:szCs w:val="22"/>
          <w:lang w:val="fi-FI"/>
        </w:rPr>
        <w:t>b:</w:t>
      </w:r>
      <w:r w:rsidRPr="009959DF">
        <w:rPr>
          <w:sz w:val="22"/>
          <w:szCs w:val="22"/>
        </w:rPr>
        <w:t xml:space="preserve"> </w:t>
      </w:r>
      <w:r w:rsidRPr="009959DF">
        <w:rPr>
          <w:sz w:val="22"/>
          <w:szCs w:val="22"/>
          <w:lang w:val="fi-FI"/>
        </w:rPr>
        <w:t xml:space="preserve">Suomen virallinen tilasto [Official Statistics Finland]: Veronalaiset tulot 2011. </w:t>
      </w:r>
      <w:proofErr w:type="spellStart"/>
      <w:r w:rsidRPr="009959DF">
        <w:rPr>
          <w:sz w:val="22"/>
          <w:szCs w:val="22"/>
          <w:lang w:val="en-US"/>
        </w:rPr>
        <w:t>Tulot</w:t>
      </w:r>
      <w:proofErr w:type="spellEnd"/>
      <w:r w:rsidRPr="009959DF">
        <w:rPr>
          <w:sz w:val="22"/>
          <w:szCs w:val="22"/>
          <w:lang w:val="en-US"/>
        </w:rPr>
        <w:t xml:space="preserve"> </w:t>
      </w:r>
      <w:proofErr w:type="gramStart"/>
      <w:r w:rsidRPr="009959DF">
        <w:rPr>
          <w:sz w:val="22"/>
          <w:szCs w:val="22"/>
          <w:lang w:val="en-US"/>
        </w:rPr>
        <w:t>ja</w:t>
      </w:r>
      <w:proofErr w:type="gramEnd"/>
      <w:r w:rsidRPr="009959DF">
        <w:rPr>
          <w:sz w:val="22"/>
          <w:szCs w:val="22"/>
          <w:lang w:val="en-US"/>
        </w:rPr>
        <w:t xml:space="preserve"> </w:t>
      </w:r>
      <w:proofErr w:type="spellStart"/>
      <w:r w:rsidRPr="009959DF">
        <w:rPr>
          <w:sz w:val="22"/>
          <w:szCs w:val="22"/>
          <w:lang w:val="en-US"/>
        </w:rPr>
        <w:t>kulutus</w:t>
      </w:r>
      <w:proofErr w:type="spellEnd"/>
      <w:r w:rsidRPr="009959DF">
        <w:rPr>
          <w:sz w:val="22"/>
          <w:szCs w:val="22"/>
          <w:lang w:val="en-US"/>
        </w:rPr>
        <w:t xml:space="preserve"> 2012. </w:t>
      </w:r>
      <w:proofErr w:type="gramStart"/>
      <w:r w:rsidRPr="009959DF">
        <w:rPr>
          <w:sz w:val="22"/>
          <w:szCs w:val="22"/>
        </w:rPr>
        <w:t>[Taxable incomes in 2011.</w:t>
      </w:r>
      <w:proofErr w:type="gramEnd"/>
      <w:r w:rsidRPr="009959DF">
        <w:rPr>
          <w:sz w:val="22"/>
          <w:szCs w:val="22"/>
        </w:rPr>
        <w:t xml:space="preserve"> </w:t>
      </w:r>
      <w:proofErr w:type="gramStart"/>
      <w:r w:rsidRPr="009959DF">
        <w:rPr>
          <w:sz w:val="22"/>
          <w:szCs w:val="22"/>
        </w:rPr>
        <w:t>Income and consumption 2012.]</w:t>
      </w:r>
      <w:proofErr w:type="gramEnd"/>
      <w:r w:rsidRPr="009959DF">
        <w:rPr>
          <w:sz w:val="22"/>
          <w:szCs w:val="22"/>
        </w:rPr>
        <w:t xml:space="preserve"> </w:t>
      </w:r>
      <w:hyperlink r:id="rId8" w:history="1">
        <w:r w:rsidRPr="009959DF">
          <w:rPr>
            <w:rStyle w:val="Lienhypertexte"/>
            <w:color w:val="auto"/>
            <w:sz w:val="22"/>
            <w:szCs w:val="22"/>
            <w:u w:val="none"/>
            <w:lang w:val="en-US"/>
          </w:rPr>
          <w:t>http://www.stat.fi/til/tvt/2011/tvt_2011_2012-12-19_fi.pdf</w:t>
        </w:r>
      </w:hyperlink>
    </w:p>
    <w:p w:rsidR="002F4DC6" w:rsidRPr="009959DF" w:rsidRDefault="0049047B" w:rsidP="009959DF">
      <w:pPr>
        <w:jc w:val="both"/>
        <w:rPr>
          <w:rStyle w:val="Lienhypertexte"/>
          <w:color w:val="auto"/>
          <w:sz w:val="22"/>
          <w:szCs w:val="22"/>
          <w:u w:val="none"/>
          <w:lang w:val="en-US"/>
        </w:rPr>
      </w:pPr>
      <w:r w:rsidRPr="009959DF">
        <w:rPr>
          <w:sz w:val="22"/>
          <w:szCs w:val="22"/>
          <w:lang w:val="fi-FI"/>
        </w:rPr>
        <w:t>c</w:t>
      </w:r>
      <w:r w:rsidR="002F4DC6" w:rsidRPr="009959DF">
        <w:rPr>
          <w:sz w:val="22"/>
          <w:szCs w:val="22"/>
          <w:lang w:val="fi-FI"/>
        </w:rPr>
        <w:t xml:space="preserve">: Työ- ja elinkeinoministeriön Työnvälitystilasto [The Employment Service Statistics of the Ministry of Employment and the Economy]: Kuntapohjaisia vuosikeskiarvoja </w:t>
      </w:r>
      <w:r w:rsidR="002F4DC6" w:rsidRPr="009959DF">
        <w:rPr>
          <w:sz w:val="22"/>
          <w:szCs w:val="22"/>
        </w:rPr>
        <w:t>ELY-</w:t>
      </w:r>
      <w:proofErr w:type="spellStart"/>
      <w:r w:rsidR="002F4DC6" w:rsidRPr="009959DF">
        <w:rPr>
          <w:sz w:val="22"/>
          <w:szCs w:val="22"/>
        </w:rPr>
        <w:t>keskuksittain</w:t>
      </w:r>
      <w:proofErr w:type="spellEnd"/>
      <w:r w:rsidR="002F4DC6" w:rsidRPr="009959DF">
        <w:rPr>
          <w:sz w:val="22"/>
          <w:szCs w:val="22"/>
        </w:rPr>
        <w:t xml:space="preserve"> </w:t>
      </w:r>
      <w:proofErr w:type="spellStart"/>
      <w:r w:rsidR="002F4DC6" w:rsidRPr="009959DF">
        <w:rPr>
          <w:sz w:val="22"/>
          <w:szCs w:val="22"/>
        </w:rPr>
        <w:t>ja</w:t>
      </w:r>
      <w:proofErr w:type="spellEnd"/>
      <w:r w:rsidR="002F4DC6" w:rsidRPr="009959DF">
        <w:rPr>
          <w:sz w:val="22"/>
          <w:szCs w:val="22"/>
        </w:rPr>
        <w:t xml:space="preserve"> </w:t>
      </w:r>
      <w:proofErr w:type="spellStart"/>
      <w:r w:rsidR="002F4DC6" w:rsidRPr="009959DF">
        <w:rPr>
          <w:sz w:val="22"/>
          <w:szCs w:val="22"/>
        </w:rPr>
        <w:t>kunnittain</w:t>
      </w:r>
      <w:proofErr w:type="spellEnd"/>
      <w:r w:rsidR="002F4DC6" w:rsidRPr="009959DF">
        <w:rPr>
          <w:sz w:val="22"/>
          <w:szCs w:val="22"/>
        </w:rPr>
        <w:t xml:space="preserve"> </w:t>
      </w:r>
      <w:proofErr w:type="spellStart"/>
      <w:r w:rsidR="002F4DC6" w:rsidRPr="009959DF">
        <w:rPr>
          <w:sz w:val="22"/>
          <w:szCs w:val="22"/>
        </w:rPr>
        <w:t>keskimäärin</w:t>
      </w:r>
      <w:proofErr w:type="spellEnd"/>
      <w:r w:rsidR="002F4DC6" w:rsidRPr="009959DF">
        <w:rPr>
          <w:sz w:val="22"/>
          <w:szCs w:val="22"/>
        </w:rPr>
        <w:t xml:space="preserve"> </w:t>
      </w:r>
      <w:proofErr w:type="spellStart"/>
      <w:r w:rsidR="002F4DC6" w:rsidRPr="009959DF">
        <w:rPr>
          <w:sz w:val="22"/>
          <w:szCs w:val="22"/>
        </w:rPr>
        <w:t>vuonna</w:t>
      </w:r>
      <w:proofErr w:type="spellEnd"/>
      <w:r w:rsidR="002F4DC6" w:rsidRPr="009959DF">
        <w:rPr>
          <w:sz w:val="22"/>
          <w:szCs w:val="22"/>
        </w:rPr>
        <w:t xml:space="preserve"> 2011</w:t>
      </w:r>
      <w:r w:rsidR="002F4DC6" w:rsidRPr="009959DF">
        <w:rPr>
          <w:sz w:val="22"/>
          <w:szCs w:val="22"/>
          <w:lang w:val="fi-FI"/>
        </w:rPr>
        <w:t xml:space="preserve">. </w:t>
      </w:r>
      <w:r w:rsidR="002F4DC6" w:rsidRPr="009959DF">
        <w:rPr>
          <w:sz w:val="22"/>
          <w:szCs w:val="22"/>
          <w:lang w:val="en-US"/>
        </w:rPr>
        <w:t xml:space="preserve">[Annual averages by ELY </w:t>
      </w:r>
      <w:proofErr w:type="spellStart"/>
      <w:r w:rsidR="002F4DC6" w:rsidRPr="009959DF">
        <w:rPr>
          <w:sz w:val="22"/>
          <w:szCs w:val="22"/>
          <w:lang w:val="en-US"/>
        </w:rPr>
        <w:t>centres</w:t>
      </w:r>
      <w:proofErr w:type="spellEnd"/>
      <w:r w:rsidR="002F4DC6" w:rsidRPr="009959DF">
        <w:rPr>
          <w:sz w:val="22"/>
          <w:szCs w:val="22"/>
          <w:lang w:val="en-US"/>
        </w:rPr>
        <w:t xml:space="preserve"> and municipalities in 2011]. </w:t>
      </w:r>
      <w:hyperlink r:id="rId9" w:history="1">
        <w:r w:rsidR="002F4DC6" w:rsidRPr="009959DF">
          <w:rPr>
            <w:rStyle w:val="Lienhypertexte"/>
            <w:color w:val="auto"/>
            <w:sz w:val="22"/>
            <w:szCs w:val="22"/>
            <w:u w:val="none"/>
            <w:lang w:val="en-US"/>
          </w:rPr>
          <w:t>http://www.tem.fi/files/35676/tekkun2011.pdf</w:t>
        </w:r>
      </w:hyperlink>
    </w:p>
    <w:p w:rsidR="0049047B" w:rsidRPr="009959DF" w:rsidRDefault="0049047B" w:rsidP="009959DF">
      <w:pPr>
        <w:jc w:val="both"/>
        <w:rPr>
          <w:sz w:val="22"/>
          <w:szCs w:val="22"/>
          <w:lang w:val="en-US"/>
        </w:rPr>
      </w:pPr>
      <w:r w:rsidRPr="009959DF">
        <w:rPr>
          <w:sz w:val="22"/>
          <w:szCs w:val="22"/>
          <w:lang w:val="fi-FI"/>
        </w:rPr>
        <w:t xml:space="preserve">d: Työ- ja elinkeinoministeriön Työnvälitystilasto [The Employment Service Statistics of the Ministry of Employment and the Economy]: Kuntapohjaisia vuosikeskiarvoja </w:t>
      </w:r>
      <w:r w:rsidRPr="009959DF">
        <w:rPr>
          <w:sz w:val="22"/>
          <w:szCs w:val="22"/>
        </w:rPr>
        <w:t>ELY-</w:t>
      </w:r>
      <w:proofErr w:type="spellStart"/>
      <w:r w:rsidRPr="009959DF">
        <w:rPr>
          <w:sz w:val="22"/>
          <w:szCs w:val="22"/>
        </w:rPr>
        <w:t>keskuksittain</w:t>
      </w:r>
      <w:proofErr w:type="spellEnd"/>
      <w:r w:rsidRPr="009959DF">
        <w:rPr>
          <w:sz w:val="22"/>
          <w:szCs w:val="22"/>
        </w:rPr>
        <w:t xml:space="preserve"> </w:t>
      </w:r>
      <w:proofErr w:type="spellStart"/>
      <w:r w:rsidRPr="009959DF">
        <w:rPr>
          <w:sz w:val="22"/>
          <w:szCs w:val="22"/>
        </w:rPr>
        <w:t>ja</w:t>
      </w:r>
      <w:proofErr w:type="spellEnd"/>
      <w:r w:rsidRPr="009959DF">
        <w:rPr>
          <w:sz w:val="22"/>
          <w:szCs w:val="22"/>
        </w:rPr>
        <w:t xml:space="preserve"> </w:t>
      </w:r>
      <w:proofErr w:type="spellStart"/>
      <w:r w:rsidRPr="009959DF">
        <w:rPr>
          <w:sz w:val="22"/>
          <w:szCs w:val="22"/>
        </w:rPr>
        <w:t>kunnittain</w:t>
      </w:r>
      <w:proofErr w:type="spellEnd"/>
      <w:r w:rsidRPr="009959DF">
        <w:rPr>
          <w:sz w:val="22"/>
          <w:szCs w:val="22"/>
        </w:rPr>
        <w:t xml:space="preserve"> </w:t>
      </w:r>
      <w:proofErr w:type="spellStart"/>
      <w:r w:rsidRPr="009959DF">
        <w:rPr>
          <w:sz w:val="22"/>
          <w:szCs w:val="22"/>
        </w:rPr>
        <w:t>keskimäärin</w:t>
      </w:r>
      <w:proofErr w:type="spellEnd"/>
      <w:r w:rsidRPr="009959DF">
        <w:rPr>
          <w:sz w:val="22"/>
          <w:szCs w:val="22"/>
        </w:rPr>
        <w:t xml:space="preserve"> </w:t>
      </w:r>
      <w:proofErr w:type="spellStart"/>
      <w:r w:rsidRPr="009959DF">
        <w:rPr>
          <w:sz w:val="22"/>
          <w:szCs w:val="22"/>
        </w:rPr>
        <w:t>vuonna</w:t>
      </w:r>
      <w:proofErr w:type="spellEnd"/>
      <w:r w:rsidRPr="009959DF">
        <w:rPr>
          <w:sz w:val="22"/>
          <w:szCs w:val="22"/>
        </w:rPr>
        <w:t xml:space="preserve"> 2011</w:t>
      </w:r>
      <w:r w:rsidRPr="009959DF">
        <w:rPr>
          <w:sz w:val="22"/>
          <w:szCs w:val="22"/>
          <w:lang w:val="fi-FI"/>
        </w:rPr>
        <w:t xml:space="preserve">. </w:t>
      </w:r>
      <w:r w:rsidRPr="009959DF">
        <w:rPr>
          <w:sz w:val="22"/>
          <w:szCs w:val="22"/>
          <w:lang w:val="en-US"/>
        </w:rPr>
        <w:t xml:space="preserve">[Annual averages by ELY </w:t>
      </w:r>
      <w:proofErr w:type="spellStart"/>
      <w:r w:rsidRPr="009959DF">
        <w:rPr>
          <w:sz w:val="22"/>
          <w:szCs w:val="22"/>
          <w:lang w:val="en-US"/>
        </w:rPr>
        <w:t>centres</w:t>
      </w:r>
      <w:proofErr w:type="spellEnd"/>
      <w:r w:rsidRPr="009959DF">
        <w:rPr>
          <w:sz w:val="22"/>
          <w:szCs w:val="22"/>
          <w:lang w:val="en-US"/>
        </w:rPr>
        <w:t xml:space="preserve"> and municipalities in 2011]. </w:t>
      </w:r>
      <w:hyperlink r:id="rId10" w:history="1">
        <w:r w:rsidRPr="009959DF">
          <w:rPr>
            <w:rStyle w:val="Lienhypertexte"/>
            <w:color w:val="auto"/>
            <w:sz w:val="22"/>
            <w:szCs w:val="22"/>
            <w:u w:val="none"/>
            <w:lang w:val="en-US"/>
          </w:rPr>
          <w:t>http://www.tem.fi/files/35676/tekkun2011.pdf</w:t>
        </w:r>
      </w:hyperlink>
    </w:p>
    <w:p w:rsidR="002F4DC6" w:rsidRPr="009959DF" w:rsidRDefault="0049047B" w:rsidP="009959DF">
      <w:pPr>
        <w:jc w:val="both"/>
        <w:rPr>
          <w:sz w:val="22"/>
          <w:szCs w:val="22"/>
          <w:lang w:val="fi-FI"/>
        </w:rPr>
      </w:pPr>
      <w:r w:rsidRPr="009959DF">
        <w:rPr>
          <w:sz w:val="22"/>
          <w:szCs w:val="22"/>
          <w:lang w:val="fi-FI"/>
        </w:rPr>
        <w:t>e</w:t>
      </w:r>
      <w:r w:rsidR="002F4DC6" w:rsidRPr="009959DF">
        <w:rPr>
          <w:sz w:val="22"/>
          <w:szCs w:val="22"/>
          <w:lang w:val="fi-FI"/>
        </w:rPr>
        <w:t>: Tampereen kaupunki [City of Tampere]:</w:t>
      </w:r>
      <w:r w:rsidR="002F4DC6" w:rsidRPr="009959DF">
        <w:rPr>
          <w:sz w:val="22"/>
          <w:szCs w:val="22"/>
          <w:lang w:val="es-CO"/>
        </w:rPr>
        <w:t xml:space="preserve"> </w:t>
      </w:r>
      <w:proofErr w:type="spellStart"/>
      <w:r w:rsidR="002F4DC6" w:rsidRPr="009959DF">
        <w:rPr>
          <w:sz w:val="22"/>
          <w:szCs w:val="22"/>
          <w:lang w:val="es-CO"/>
        </w:rPr>
        <w:t>Tampereen</w:t>
      </w:r>
      <w:proofErr w:type="spellEnd"/>
      <w:r w:rsidR="002F4DC6" w:rsidRPr="009959DF">
        <w:rPr>
          <w:sz w:val="22"/>
          <w:szCs w:val="22"/>
          <w:lang w:val="es-CO"/>
        </w:rPr>
        <w:t xml:space="preserve"> </w:t>
      </w:r>
      <w:proofErr w:type="spellStart"/>
      <w:r w:rsidR="002F4DC6" w:rsidRPr="009959DF">
        <w:rPr>
          <w:sz w:val="22"/>
          <w:szCs w:val="22"/>
          <w:lang w:val="es-CO"/>
        </w:rPr>
        <w:t>väestö</w:t>
      </w:r>
      <w:proofErr w:type="spellEnd"/>
      <w:r w:rsidR="002F4DC6" w:rsidRPr="009959DF">
        <w:rPr>
          <w:sz w:val="22"/>
          <w:szCs w:val="22"/>
          <w:lang w:val="es-CO"/>
        </w:rPr>
        <w:t xml:space="preserve"> 31.12.2011. </w:t>
      </w:r>
      <w:r w:rsidR="002F4DC6" w:rsidRPr="009959DF">
        <w:rPr>
          <w:sz w:val="22"/>
          <w:szCs w:val="22"/>
          <w:lang w:val="fi-FI"/>
        </w:rPr>
        <w:t xml:space="preserve">Tilastokeskuksen väestötiedot ikäryhmittäin ja osa-alueittain. [Population in Tampere in 31.12.2011. </w:t>
      </w:r>
      <w:proofErr w:type="gramStart"/>
      <w:r w:rsidR="002F4DC6" w:rsidRPr="009959DF">
        <w:rPr>
          <w:sz w:val="22"/>
          <w:szCs w:val="22"/>
          <w:lang w:val="en-US"/>
        </w:rPr>
        <w:t>Population statistics of age groups in different parts of the city by Statistics Finland.]</w:t>
      </w:r>
      <w:proofErr w:type="gramEnd"/>
      <w:r w:rsidR="002F4DC6" w:rsidRPr="009959DF">
        <w:rPr>
          <w:sz w:val="22"/>
          <w:szCs w:val="22"/>
          <w:lang w:val="en-US"/>
        </w:rPr>
        <w:t xml:space="preserve"> </w:t>
      </w:r>
      <w:r w:rsidR="002F4DC6" w:rsidRPr="009959DF">
        <w:rPr>
          <w:sz w:val="22"/>
          <w:szCs w:val="22"/>
          <w:lang w:val="fi-FI"/>
        </w:rPr>
        <w:t xml:space="preserve">Tampereen kaupungin Tietotuotannon ja laadunarvioinnin julkaisusarja B 11/2012. </w:t>
      </w:r>
      <w:hyperlink r:id="rId11" w:history="1">
        <w:r w:rsidR="002F4DC6" w:rsidRPr="009959DF">
          <w:rPr>
            <w:rStyle w:val="Lienhypertexte"/>
            <w:color w:val="auto"/>
            <w:sz w:val="22"/>
            <w:szCs w:val="22"/>
            <w:u w:val="none"/>
            <w:lang w:val="fi-FI"/>
          </w:rPr>
          <w:t>http://www.tampere.fi/material/attachments/v/68KzlqEtA/Tampereen_vaesto_31.12.pdf</w:t>
        </w:r>
      </w:hyperlink>
    </w:p>
    <w:p w:rsidR="0049047B" w:rsidRPr="009959DF" w:rsidRDefault="0049047B" w:rsidP="009959DF">
      <w:pPr>
        <w:jc w:val="both"/>
        <w:rPr>
          <w:sz w:val="22"/>
          <w:szCs w:val="22"/>
          <w:lang w:val="fi-FI"/>
        </w:rPr>
      </w:pPr>
    </w:p>
    <w:p w:rsidR="002F4DC6" w:rsidRPr="009959DF" w:rsidRDefault="0049047B" w:rsidP="009959DF">
      <w:pPr>
        <w:jc w:val="both"/>
        <w:rPr>
          <w:b/>
          <w:sz w:val="22"/>
          <w:szCs w:val="22"/>
          <w:lang w:val="fi-FI"/>
        </w:rPr>
      </w:pPr>
      <w:r w:rsidRPr="009959DF">
        <w:rPr>
          <w:b/>
          <w:sz w:val="22"/>
          <w:szCs w:val="22"/>
          <w:lang w:val="fi-FI"/>
        </w:rPr>
        <w:t xml:space="preserve">Latina - </w:t>
      </w:r>
      <w:r w:rsidR="002F4DC6" w:rsidRPr="009959DF">
        <w:rPr>
          <w:b/>
          <w:sz w:val="22"/>
          <w:szCs w:val="22"/>
          <w:lang w:val="fi-FI"/>
        </w:rPr>
        <w:t xml:space="preserve">Italy: </w:t>
      </w:r>
    </w:p>
    <w:p w:rsidR="002F4DC6" w:rsidRPr="009959DF" w:rsidRDefault="002F4DC6" w:rsidP="009959DF">
      <w:pPr>
        <w:jc w:val="both"/>
        <w:rPr>
          <w:sz w:val="22"/>
          <w:szCs w:val="22"/>
        </w:rPr>
      </w:pPr>
      <w:r w:rsidRPr="009959DF">
        <w:rPr>
          <w:sz w:val="22"/>
          <w:szCs w:val="22"/>
          <w:lang w:val="fi-FI"/>
        </w:rPr>
        <w:t>a:</w:t>
      </w:r>
      <w:r w:rsidRPr="009959DF">
        <w:rPr>
          <w:sz w:val="22"/>
          <w:szCs w:val="22"/>
        </w:rPr>
        <w:t xml:space="preserve"> </w:t>
      </w:r>
      <w:r w:rsidR="0049047B" w:rsidRPr="009959DF">
        <w:rPr>
          <w:sz w:val="22"/>
          <w:szCs w:val="22"/>
        </w:rPr>
        <w:t xml:space="preserve">Year 2009, </w:t>
      </w:r>
      <w:hyperlink r:id="rId12" w:history="1">
        <w:r w:rsidR="0049047B" w:rsidRPr="009959DF">
          <w:rPr>
            <w:rStyle w:val="Lienhypertexte"/>
            <w:color w:val="auto"/>
            <w:sz w:val="22"/>
            <w:szCs w:val="22"/>
            <w:u w:val="none"/>
          </w:rPr>
          <w:t>www.urbistat.it</w:t>
        </w:r>
      </w:hyperlink>
      <w:r w:rsidR="0049047B" w:rsidRPr="009959DF">
        <w:rPr>
          <w:sz w:val="22"/>
          <w:szCs w:val="22"/>
        </w:rPr>
        <w:t xml:space="preserve"> </w:t>
      </w:r>
    </w:p>
    <w:p w:rsidR="002F4DC6" w:rsidRPr="009959DF" w:rsidRDefault="002F4DC6" w:rsidP="009959DF">
      <w:pPr>
        <w:jc w:val="both"/>
        <w:rPr>
          <w:sz w:val="22"/>
          <w:szCs w:val="22"/>
        </w:rPr>
      </w:pPr>
      <w:proofErr w:type="gramStart"/>
      <w:r w:rsidRPr="009959DF">
        <w:rPr>
          <w:sz w:val="22"/>
          <w:szCs w:val="22"/>
        </w:rPr>
        <w:t>b</w:t>
      </w:r>
      <w:proofErr w:type="gramEnd"/>
      <w:r w:rsidR="0049047B" w:rsidRPr="009959DF">
        <w:rPr>
          <w:sz w:val="22"/>
          <w:szCs w:val="22"/>
          <w:lang w:val="fi-FI"/>
        </w:rPr>
        <w:t>:</w:t>
      </w:r>
      <w:r w:rsidR="0049047B" w:rsidRPr="009959DF">
        <w:rPr>
          <w:sz w:val="22"/>
          <w:szCs w:val="22"/>
        </w:rPr>
        <w:t xml:space="preserve"> Year 2009, </w:t>
      </w:r>
      <w:hyperlink r:id="rId13" w:history="1">
        <w:r w:rsidR="0049047B" w:rsidRPr="009959DF">
          <w:rPr>
            <w:rStyle w:val="Lienhypertexte"/>
            <w:color w:val="auto"/>
            <w:sz w:val="22"/>
            <w:szCs w:val="22"/>
            <w:u w:val="none"/>
          </w:rPr>
          <w:t>www.comuni-italiani.it</w:t>
        </w:r>
      </w:hyperlink>
      <w:r w:rsidR="0049047B" w:rsidRPr="009959DF">
        <w:rPr>
          <w:sz w:val="22"/>
          <w:szCs w:val="22"/>
        </w:rPr>
        <w:t xml:space="preserve"> </w:t>
      </w:r>
    </w:p>
    <w:p w:rsidR="002F4DC6" w:rsidRPr="009959DF" w:rsidRDefault="009959DF" w:rsidP="009959DF">
      <w:pPr>
        <w:jc w:val="both"/>
        <w:rPr>
          <w:sz w:val="22"/>
          <w:szCs w:val="22"/>
        </w:rPr>
      </w:pPr>
      <w:proofErr w:type="gramStart"/>
      <w:r w:rsidRPr="009959DF">
        <w:rPr>
          <w:sz w:val="22"/>
          <w:szCs w:val="22"/>
        </w:rPr>
        <w:t>c</w:t>
      </w:r>
      <w:proofErr w:type="gramEnd"/>
      <w:r w:rsidR="002F4DC6" w:rsidRPr="009959DF">
        <w:rPr>
          <w:sz w:val="22"/>
          <w:szCs w:val="22"/>
        </w:rPr>
        <w:t xml:space="preserve">: </w:t>
      </w:r>
      <w:r w:rsidRPr="009959DF">
        <w:rPr>
          <w:sz w:val="22"/>
          <w:szCs w:val="22"/>
        </w:rPr>
        <w:t xml:space="preserve">Year 2010, </w:t>
      </w:r>
      <w:r w:rsidR="002F4DC6" w:rsidRPr="009959DF">
        <w:rPr>
          <w:sz w:val="22"/>
          <w:szCs w:val="22"/>
        </w:rPr>
        <w:t>ISTAT</w:t>
      </w:r>
      <w:r w:rsidRPr="009959DF">
        <w:rPr>
          <w:sz w:val="22"/>
          <w:szCs w:val="22"/>
        </w:rPr>
        <w:t>.</w:t>
      </w:r>
    </w:p>
    <w:p w:rsidR="009959DF" w:rsidRPr="009959DF" w:rsidRDefault="009959DF" w:rsidP="009959DF">
      <w:pPr>
        <w:jc w:val="both"/>
        <w:rPr>
          <w:sz w:val="22"/>
          <w:szCs w:val="22"/>
        </w:rPr>
      </w:pPr>
      <w:proofErr w:type="gramStart"/>
      <w:r w:rsidRPr="009959DF">
        <w:rPr>
          <w:sz w:val="22"/>
          <w:szCs w:val="22"/>
        </w:rPr>
        <w:t>d</w:t>
      </w:r>
      <w:proofErr w:type="gramEnd"/>
      <w:r w:rsidRPr="009959DF">
        <w:rPr>
          <w:sz w:val="22"/>
          <w:szCs w:val="22"/>
        </w:rPr>
        <w:t>: Year 2010, ISTAT.</w:t>
      </w:r>
    </w:p>
    <w:p w:rsidR="009959DF" w:rsidRPr="009959DF" w:rsidRDefault="009959DF" w:rsidP="009959DF">
      <w:pPr>
        <w:jc w:val="both"/>
        <w:rPr>
          <w:sz w:val="22"/>
          <w:szCs w:val="22"/>
        </w:rPr>
      </w:pPr>
      <w:proofErr w:type="gramStart"/>
      <w:r w:rsidRPr="009959DF">
        <w:rPr>
          <w:sz w:val="22"/>
          <w:szCs w:val="22"/>
        </w:rPr>
        <w:lastRenderedPageBreak/>
        <w:t>e</w:t>
      </w:r>
      <w:proofErr w:type="gramEnd"/>
      <w:r w:rsidRPr="009959DF">
        <w:rPr>
          <w:sz w:val="22"/>
          <w:szCs w:val="22"/>
        </w:rPr>
        <w:t>: Year 2010, ISTAT.</w:t>
      </w:r>
    </w:p>
    <w:p w:rsidR="009959DF" w:rsidRDefault="009959DF" w:rsidP="009959DF">
      <w:pPr>
        <w:jc w:val="both"/>
        <w:rPr>
          <w:sz w:val="22"/>
          <w:szCs w:val="22"/>
        </w:rPr>
      </w:pPr>
    </w:p>
    <w:p w:rsidR="00E523EF" w:rsidRDefault="00E523EF" w:rsidP="009959DF">
      <w:pPr>
        <w:jc w:val="both"/>
        <w:rPr>
          <w:sz w:val="22"/>
          <w:szCs w:val="22"/>
        </w:rPr>
      </w:pPr>
    </w:p>
    <w:p w:rsidR="00E523EF" w:rsidRPr="009959DF" w:rsidRDefault="00E523EF" w:rsidP="009959DF">
      <w:pPr>
        <w:jc w:val="both"/>
        <w:rPr>
          <w:sz w:val="22"/>
          <w:szCs w:val="22"/>
        </w:rPr>
      </w:pPr>
    </w:p>
    <w:p w:rsidR="002F4DC6" w:rsidRPr="009959DF" w:rsidRDefault="009959DF" w:rsidP="009959DF">
      <w:pPr>
        <w:jc w:val="both"/>
        <w:rPr>
          <w:b/>
          <w:sz w:val="22"/>
          <w:szCs w:val="22"/>
        </w:rPr>
      </w:pPr>
      <w:r w:rsidRPr="009959DF">
        <w:rPr>
          <w:b/>
          <w:sz w:val="22"/>
          <w:szCs w:val="22"/>
        </w:rPr>
        <w:t xml:space="preserve">Amersfoort </w:t>
      </w:r>
      <w:proofErr w:type="gramStart"/>
      <w:r w:rsidRPr="009959DF">
        <w:rPr>
          <w:b/>
          <w:sz w:val="22"/>
          <w:szCs w:val="22"/>
        </w:rPr>
        <w:t xml:space="preserve">-  </w:t>
      </w:r>
      <w:r w:rsidR="002F4DC6" w:rsidRPr="009959DF">
        <w:rPr>
          <w:b/>
          <w:sz w:val="22"/>
          <w:szCs w:val="22"/>
        </w:rPr>
        <w:t>Netherlands</w:t>
      </w:r>
      <w:proofErr w:type="gramEnd"/>
      <w:r w:rsidR="002F4DC6" w:rsidRPr="009959DF">
        <w:rPr>
          <w:b/>
          <w:sz w:val="22"/>
          <w:szCs w:val="22"/>
        </w:rPr>
        <w:t xml:space="preserve">: </w:t>
      </w:r>
    </w:p>
    <w:p w:rsidR="002F4DC6" w:rsidRPr="009959DF" w:rsidRDefault="009959DF" w:rsidP="009959DF">
      <w:pPr>
        <w:jc w:val="both"/>
        <w:rPr>
          <w:sz w:val="22"/>
          <w:szCs w:val="22"/>
          <w:lang w:val="fi-FI"/>
        </w:rPr>
      </w:pPr>
      <w:r w:rsidRPr="009959DF">
        <w:rPr>
          <w:sz w:val="22"/>
          <w:szCs w:val="22"/>
          <w:lang w:val="fi-FI"/>
        </w:rPr>
        <w:t>a</w:t>
      </w:r>
      <w:r w:rsidR="002F4DC6" w:rsidRPr="009959DF">
        <w:rPr>
          <w:sz w:val="22"/>
          <w:szCs w:val="22"/>
          <w:lang w:val="fi-FI"/>
        </w:rPr>
        <w:t>: Statline 2012, Statistics Netherlands, The Hague (</w:t>
      </w:r>
      <w:hyperlink r:id="rId14" w:history="1">
        <w:r w:rsidR="002F4DC6" w:rsidRPr="009959DF">
          <w:rPr>
            <w:sz w:val="22"/>
            <w:szCs w:val="22"/>
            <w:lang w:val="fi-FI"/>
          </w:rPr>
          <w:t>http://statline.cbs.nl/StatWeb/publication/?DM=SLNL&amp;PA=70843ned&amp;D1=3-6&amp;D2=0&amp;D3=0,78&amp;D4=a&amp;HDR=G1,G2,G3&amp;STB=T&amp;VW=T</w:t>
        </w:r>
      </w:hyperlink>
      <w:r w:rsidR="002F4DC6" w:rsidRPr="009959DF">
        <w:rPr>
          <w:sz w:val="22"/>
          <w:szCs w:val="22"/>
          <w:lang w:val="fi-FI"/>
        </w:rPr>
        <w:t>)</w:t>
      </w:r>
    </w:p>
    <w:p w:rsidR="009959DF" w:rsidRPr="009959DF" w:rsidRDefault="009959DF" w:rsidP="009959DF">
      <w:pPr>
        <w:jc w:val="both"/>
        <w:rPr>
          <w:sz w:val="22"/>
          <w:szCs w:val="22"/>
          <w:lang w:val="fi-FI"/>
        </w:rPr>
      </w:pPr>
      <w:r w:rsidRPr="009959DF">
        <w:rPr>
          <w:sz w:val="22"/>
          <w:szCs w:val="22"/>
          <w:lang w:val="fi-FI"/>
        </w:rPr>
        <w:t>b: Statline 2012, Statistics Netherlands, The Hague (</w:t>
      </w:r>
      <w:hyperlink r:id="rId15" w:history="1">
        <w:r w:rsidRPr="009959DF">
          <w:rPr>
            <w:sz w:val="22"/>
            <w:szCs w:val="22"/>
            <w:lang w:val="fi-FI"/>
          </w:rPr>
          <w:t>http://statline.cbs.nl/StatWeb/publication/?DM=SLNL&amp;PA=70843ned&amp;D1=3-6&amp;D2=0&amp;D3=0,78&amp;D4=a&amp;HDR=G1,G2,G3&amp;STB=T&amp;VW=T</w:t>
        </w:r>
      </w:hyperlink>
      <w:r w:rsidRPr="009959DF">
        <w:rPr>
          <w:sz w:val="22"/>
          <w:szCs w:val="22"/>
          <w:lang w:val="fi-FI"/>
        </w:rPr>
        <w:t>)</w:t>
      </w:r>
    </w:p>
    <w:p w:rsidR="002F4DC6" w:rsidRPr="009959DF" w:rsidRDefault="009959DF" w:rsidP="009959DF">
      <w:pPr>
        <w:jc w:val="both"/>
        <w:rPr>
          <w:sz w:val="22"/>
          <w:szCs w:val="22"/>
          <w:lang w:val="fi-FI"/>
        </w:rPr>
      </w:pPr>
      <w:r w:rsidRPr="009959DF">
        <w:rPr>
          <w:sz w:val="22"/>
          <w:szCs w:val="22"/>
          <w:lang w:val="fi-FI"/>
        </w:rPr>
        <w:t>c</w:t>
      </w:r>
      <w:r w:rsidR="002F4DC6" w:rsidRPr="009959DF">
        <w:rPr>
          <w:sz w:val="22"/>
          <w:szCs w:val="22"/>
          <w:lang w:val="fi-FI"/>
        </w:rPr>
        <w:t xml:space="preserve">: Statline 2012, Statistics Netherlands, The Hague </w:t>
      </w:r>
      <w:hyperlink r:id="rId16" w:history="1">
        <w:r w:rsidR="002F4DC6" w:rsidRPr="009959DF">
          <w:rPr>
            <w:rStyle w:val="Lienhypertexte"/>
            <w:color w:val="auto"/>
            <w:sz w:val="22"/>
            <w:szCs w:val="22"/>
            <w:u w:val="none"/>
            <w:lang w:val="fi-FI"/>
          </w:rPr>
          <w:t>http://statline.cbs.nl/StatWeb/publication/?DM=SLNL&amp;PA=71761ned&amp;D1=1-3,7&amp;D2=0,5,11,17-20&amp;D3=74&amp;HDR=T&amp;STB=G2,G1&amp;VW=T</w:t>
        </w:r>
      </w:hyperlink>
      <w:r w:rsidR="002F4DC6" w:rsidRPr="009959DF">
        <w:rPr>
          <w:sz w:val="22"/>
          <w:szCs w:val="22"/>
          <w:lang w:val="fi-FI"/>
        </w:rPr>
        <w:t>)</w:t>
      </w:r>
    </w:p>
    <w:p w:rsidR="009959DF" w:rsidRPr="009959DF" w:rsidRDefault="009959DF" w:rsidP="009959DF">
      <w:pPr>
        <w:jc w:val="both"/>
        <w:rPr>
          <w:sz w:val="22"/>
          <w:szCs w:val="22"/>
          <w:lang w:val="fi-FI"/>
        </w:rPr>
      </w:pPr>
      <w:r w:rsidRPr="009959DF">
        <w:rPr>
          <w:sz w:val="22"/>
          <w:szCs w:val="22"/>
          <w:lang w:val="fi-FI"/>
        </w:rPr>
        <w:t xml:space="preserve">d: Statline 2012, Statistics Netherlands, The Hague </w:t>
      </w:r>
      <w:hyperlink r:id="rId17" w:history="1">
        <w:r w:rsidRPr="009959DF">
          <w:rPr>
            <w:rStyle w:val="Lienhypertexte"/>
            <w:color w:val="auto"/>
            <w:sz w:val="22"/>
            <w:szCs w:val="22"/>
            <w:u w:val="none"/>
            <w:lang w:val="fi-FI"/>
          </w:rPr>
          <w:t>http://statline.cbs.nl/StatWeb/publication/?DM=SLNL&amp;PA=71761ned&amp;D1=1-3,7&amp;D2=0,5,11,17-20&amp;D3=74&amp;HDR=T&amp;STB=G2,G1&amp;VW=T</w:t>
        </w:r>
      </w:hyperlink>
      <w:r w:rsidRPr="009959DF">
        <w:rPr>
          <w:sz w:val="22"/>
          <w:szCs w:val="22"/>
          <w:lang w:val="fi-FI"/>
        </w:rPr>
        <w:t>)</w:t>
      </w:r>
    </w:p>
    <w:p w:rsidR="009959DF" w:rsidRPr="009959DF" w:rsidRDefault="009959DF" w:rsidP="009959DF">
      <w:pPr>
        <w:jc w:val="both"/>
        <w:rPr>
          <w:sz w:val="22"/>
          <w:szCs w:val="22"/>
          <w:lang w:val="fi-FI"/>
        </w:rPr>
      </w:pPr>
      <w:r w:rsidRPr="009959DF">
        <w:rPr>
          <w:sz w:val="22"/>
          <w:szCs w:val="22"/>
          <w:lang w:val="fi-FI"/>
        </w:rPr>
        <w:t>e</w:t>
      </w:r>
      <w:r w:rsidR="002F4DC6" w:rsidRPr="009959DF">
        <w:rPr>
          <w:sz w:val="22"/>
          <w:szCs w:val="22"/>
          <w:lang w:val="fi-FI"/>
        </w:rPr>
        <w:t xml:space="preserve">: Statline 2012, Statistics Netherlands, The Hague </w:t>
      </w:r>
    </w:p>
    <w:p w:rsidR="002F4DC6" w:rsidRPr="009959DF" w:rsidRDefault="002F4DC6" w:rsidP="009959DF">
      <w:pPr>
        <w:jc w:val="both"/>
        <w:rPr>
          <w:sz w:val="22"/>
          <w:szCs w:val="22"/>
          <w:lang w:val="fi-FI"/>
        </w:rPr>
      </w:pPr>
      <w:r w:rsidRPr="009959DF">
        <w:rPr>
          <w:sz w:val="22"/>
          <w:szCs w:val="22"/>
          <w:lang w:val="fi-FI"/>
        </w:rPr>
        <w:t>(</w:t>
      </w:r>
      <w:hyperlink r:id="rId18" w:history="1">
        <w:r w:rsidRPr="009959DF">
          <w:rPr>
            <w:sz w:val="22"/>
            <w:szCs w:val="22"/>
            <w:lang w:val="fi-FI"/>
          </w:rPr>
          <w:t>http://statline.cbs.nl/StatWeb/publication/?DM=SLNL&amp;PA=70748NED&amp;D1=0,2,4,16,18,20,22,24&amp;D2=0&amp;D3=0&amp;D4=0,2&amp;D5=12&amp;HDR=T&amp;STB=G4,G2,G1,G3&amp;VW=T</w:t>
        </w:r>
      </w:hyperlink>
      <w:r w:rsidRPr="009959DF">
        <w:rPr>
          <w:sz w:val="22"/>
          <w:szCs w:val="22"/>
          <w:lang w:val="fi-FI"/>
        </w:rPr>
        <w:t xml:space="preserve">) </w:t>
      </w:r>
    </w:p>
    <w:p w:rsidR="009E7029" w:rsidRPr="009959DF" w:rsidRDefault="009E7029" w:rsidP="009959DF">
      <w:pPr>
        <w:jc w:val="both"/>
        <w:rPr>
          <w:sz w:val="22"/>
          <w:szCs w:val="22"/>
          <w:lang w:val="fi-FI"/>
        </w:rPr>
      </w:pPr>
    </w:p>
    <w:p w:rsidR="002F4DC6" w:rsidRPr="009959DF" w:rsidRDefault="009959DF" w:rsidP="009959DF">
      <w:pPr>
        <w:jc w:val="both"/>
        <w:rPr>
          <w:b/>
          <w:sz w:val="22"/>
          <w:szCs w:val="22"/>
        </w:rPr>
      </w:pPr>
      <w:r w:rsidRPr="009959DF">
        <w:rPr>
          <w:b/>
          <w:sz w:val="22"/>
          <w:szCs w:val="22"/>
        </w:rPr>
        <w:t xml:space="preserve">Coimbra - </w:t>
      </w:r>
      <w:r w:rsidR="002F4DC6" w:rsidRPr="009959DF">
        <w:rPr>
          <w:b/>
          <w:sz w:val="22"/>
          <w:szCs w:val="22"/>
        </w:rPr>
        <w:t xml:space="preserve">Portugal </w:t>
      </w:r>
    </w:p>
    <w:p w:rsidR="002F4DC6" w:rsidRPr="009959DF" w:rsidRDefault="009959DF" w:rsidP="0099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eastAsia="en-GB"/>
        </w:rPr>
      </w:pPr>
      <w:proofErr w:type="gramStart"/>
      <w:r w:rsidRPr="009959DF">
        <w:rPr>
          <w:sz w:val="22"/>
          <w:szCs w:val="22"/>
          <w:lang w:eastAsia="en-GB"/>
        </w:rPr>
        <w:t>a</w:t>
      </w:r>
      <w:proofErr w:type="gramEnd"/>
      <w:r w:rsidRPr="009959DF">
        <w:rPr>
          <w:sz w:val="22"/>
          <w:szCs w:val="22"/>
          <w:lang w:eastAsia="en-GB"/>
        </w:rPr>
        <w:t xml:space="preserve">: Year: 2010, </w:t>
      </w:r>
      <w:r w:rsidR="002F4DC6" w:rsidRPr="009959DF">
        <w:rPr>
          <w:sz w:val="22"/>
          <w:szCs w:val="22"/>
          <w:lang w:eastAsia="en-GB"/>
        </w:rPr>
        <w:t>Portuguese National Statistic</w:t>
      </w:r>
      <w:r w:rsidRPr="009959DF">
        <w:rPr>
          <w:sz w:val="22"/>
          <w:szCs w:val="22"/>
          <w:lang w:eastAsia="en-GB"/>
        </w:rPr>
        <w:t>.</w:t>
      </w:r>
    </w:p>
    <w:p w:rsidR="009959DF" w:rsidRPr="009959DF" w:rsidRDefault="009959DF" w:rsidP="0099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eastAsia="en-GB"/>
        </w:rPr>
      </w:pPr>
      <w:proofErr w:type="gramStart"/>
      <w:r w:rsidRPr="009959DF">
        <w:rPr>
          <w:sz w:val="22"/>
          <w:szCs w:val="22"/>
          <w:lang w:eastAsia="en-GB"/>
        </w:rPr>
        <w:t>b</w:t>
      </w:r>
      <w:proofErr w:type="gramEnd"/>
      <w:r w:rsidRPr="009959DF">
        <w:rPr>
          <w:sz w:val="22"/>
          <w:szCs w:val="22"/>
          <w:lang w:eastAsia="en-GB"/>
        </w:rPr>
        <w:t>: Year: 2010, Portuguese National Statistic.</w:t>
      </w:r>
    </w:p>
    <w:p w:rsidR="009959DF" w:rsidRPr="009959DF" w:rsidRDefault="009959DF" w:rsidP="0099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eastAsia="en-GB"/>
        </w:rPr>
      </w:pPr>
      <w:proofErr w:type="gramStart"/>
      <w:r w:rsidRPr="009959DF">
        <w:rPr>
          <w:sz w:val="22"/>
          <w:szCs w:val="22"/>
          <w:lang w:eastAsia="en-GB"/>
        </w:rPr>
        <w:t>c</w:t>
      </w:r>
      <w:proofErr w:type="gramEnd"/>
      <w:r w:rsidRPr="009959DF">
        <w:rPr>
          <w:sz w:val="22"/>
          <w:szCs w:val="22"/>
          <w:lang w:eastAsia="en-GB"/>
        </w:rPr>
        <w:t>: Year: 2010, Portuguese National Statistic.</w:t>
      </w:r>
    </w:p>
    <w:p w:rsidR="009959DF" w:rsidRPr="009959DF" w:rsidRDefault="009959DF" w:rsidP="0099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eastAsia="en-GB"/>
        </w:rPr>
      </w:pPr>
      <w:proofErr w:type="gramStart"/>
      <w:r w:rsidRPr="009959DF">
        <w:rPr>
          <w:sz w:val="22"/>
          <w:szCs w:val="22"/>
          <w:lang w:eastAsia="en-GB"/>
        </w:rPr>
        <w:t>d</w:t>
      </w:r>
      <w:proofErr w:type="gramEnd"/>
      <w:r w:rsidRPr="009959DF">
        <w:rPr>
          <w:sz w:val="22"/>
          <w:szCs w:val="22"/>
          <w:lang w:eastAsia="en-GB"/>
        </w:rPr>
        <w:t>: Year: 2010, Portuguese National Statistic.</w:t>
      </w:r>
    </w:p>
    <w:p w:rsidR="009959DF" w:rsidRPr="009959DF" w:rsidRDefault="009959DF" w:rsidP="0099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eastAsia="en-GB"/>
        </w:rPr>
      </w:pPr>
      <w:proofErr w:type="gramStart"/>
      <w:r w:rsidRPr="009959DF">
        <w:rPr>
          <w:sz w:val="22"/>
          <w:szCs w:val="22"/>
          <w:lang w:eastAsia="en-GB"/>
        </w:rPr>
        <w:t>e</w:t>
      </w:r>
      <w:proofErr w:type="gramEnd"/>
      <w:r w:rsidRPr="009959DF">
        <w:rPr>
          <w:sz w:val="22"/>
          <w:szCs w:val="22"/>
          <w:lang w:eastAsia="en-GB"/>
        </w:rPr>
        <w:t>: Year: 2010, Portuguese National Statistic.</w:t>
      </w:r>
    </w:p>
    <w:p w:rsidR="00AF068B" w:rsidRPr="009959DF" w:rsidRDefault="00AF068B" w:rsidP="009959DF">
      <w:pPr>
        <w:jc w:val="both"/>
        <w:rPr>
          <w:sz w:val="22"/>
          <w:szCs w:val="22"/>
        </w:rPr>
      </w:pPr>
    </w:p>
    <w:sectPr w:rsidR="00AF068B" w:rsidRPr="009959DF" w:rsidSect="00F45C6F">
      <w:pgSz w:w="11907" w:h="16840" w:code="9"/>
      <w:pgMar w:top="2722" w:right="2552" w:bottom="2722" w:left="2552" w:header="1985" w:footer="198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DC6"/>
    <w:rsid w:val="00111D4E"/>
    <w:rsid w:val="00193EB2"/>
    <w:rsid w:val="001E2370"/>
    <w:rsid w:val="002F4DC6"/>
    <w:rsid w:val="0049047B"/>
    <w:rsid w:val="0087052F"/>
    <w:rsid w:val="008F16D7"/>
    <w:rsid w:val="008F3DCE"/>
    <w:rsid w:val="009959DF"/>
    <w:rsid w:val="009E7029"/>
    <w:rsid w:val="00AF068B"/>
    <w:rsid w:val="00E523EF"/>
    <w:rsid w:val="00F4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2F4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2F4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t.fi/til/tvt/2011/tvt_2011_2012-12-19_fi.pdf" TargetMode="External"/><Relationship Id="rId13" Type="http://schemas.openxmlformats.org/officeDocument/2006/relationships/hyperlink" Target="http://www.comuni-italiani.it" TargetMode="External"/><Relationship Id="rId18" Type="http://schemas.openxmlformats.org/officeDocument/2006/relationships/hyperlink" Target="http://statline.cbs.nl/StatWeb/publication/?DM=SLNL&amp;PA=70748NED&amp;D1=0,2,4,16,18,20,22,24&amp;D2=0&amp;D3=0&amp;D4=0,2&amp;D5=12&amp;HDR=T&amp;STB=G4,G2,G1,G3&amp;VW=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at.fi/til/tvt/2011/tvt_2011_2012-12-19_fi.pdf" TargetMode="External"/><Relationship Id="rId12" Type="http://schemas.openxmlformats.org/officeDocument/2006/relationships/hyperlink" Target="http://www.urbistat.it" TargetMode="External"/><Relationship Id="rId17" Type="http://schemas.openxmlformats.org/officeDocument/2006/relationships/hyperlink" Target="http://statline.cbs.nl/StatWeb/publication/?DM=SLNL&amp;PA=71761ned&amp;D1=1-3,7&amp;D2=0,5,11,17-20&amp;D3=74&amp;HDR=T&amp;STB=G2,G1&amp;VW=T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statline.cbs.nl/StatWeb/publication/?DM=SLNL&amp;PA=71761ned&amp;D1=1-3,7&amp;D2=0,5,11,17-20&amp;D3=74&amp;HDR=T&amp;STB=G2,G1&amp;VW=T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cytisecommunes.gedap.be" TargetMode="External"/><Relationship Id="rId11" Type="http://schemas.openxmlformats.org/officeDocument/2006/relationships/hyperlink" Target="http://www.tampere.fi/material/attachments/v/68KzlqEtA/Tampereen_vaesto_31.12.pdf" TargetMode="External"/><Relationship Id="rId5" Type="http://schemas.openxmlformats.org/officeDocument/2006/relationships/hyperlink" Target="http://cytisecommunes.gedap.be" TargetMode="External"/><Relationship Id="rId15" Type="http://schemas.openxmlformats.org/officeDocument/2006/relationships/hyperlink" Target="http://statline.cbs.nl/StatWeb/publication/?DM=SLNL&amp;PA=70843ned&amp;D1=3-6&amp;D2=0&amp;D3=0,78&amp;D4=a&amp;HDR=G1,G2,G3&amp;STB=T&amp;VW=T" TargetMode="External"/><Relationship Id="rId10" Type="http://schemas.openxmlformats.org/officeDocument/2006/relationships/hyperlink" Target="http://www.tem.fi/files/35676/tekkun2011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em.fi/files/35676/tekkun2011.pdf" TargetMode="External"/><Relationship Id="rId14" Type="http://schemas.openxmlformats.org/officeDocument/2006/relationships/hyperlink" Target="http://statline.cbs.nl/StatWeb/publication/?DM=SLNL&amp;PA=70843ned&amp;D1=3-6&amp;D2=0&amp;D3=0,78&amp;D4=a&amp;HDR=G1,G2,G3&amp;STB=T&amp;VW=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1085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7044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SIWS</dc:creator>
  <cp:lastModifiedBy>SIWS</cp:lastModifiedBy>
  <cp:revision>2</cp:revision>
  <cp:lastPrinted>2014-10-01T15:36:00Z</cp:lastPrinted>
  <dcterms:created xsi:type="dcterms:W3CDTF">2015-03-17T17:53:00Z</dcterms:created>
  <dcterms:modified xsi:type="dcterms:W3CDTF">2015-03-17T17:53:00Z</dcterms:modified>
</cp:coreProperties>
</file>