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9"/>
        <w:gridCol w:w="576"/>
        <w:gridCol w:w="515"/>
        <w:gridCol w:w="862"/>
        <w:gridCol w:w="855"/>
        <w:gridCol w:w="679"/>
        <w:gridCol w:w="899"/>
        <w:gridCol w:w="892"/>
        <w:gridCol w:w="879"/>
      </w:tblGrid>
      <w:tr w:rsidR="008E28AF" w:rsidRPr="004F5A4B" w:rsidTr="009B653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Recreational drug use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No recreational drug use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p value</w:t>
            </w:r>
          </w:p>
        </w:tc>
      </w:tr>
      <w:tr w:rsidR="008E28AF" w:rsidRPr="004F5A4B" w:rsidTr="009B653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E28AF" w:rsidRPr="004F5A4B" w:rsidTr="009B653D">
        <w:tc>
          <w:tcPr>
            <w:tcW w:w="0" w:type="auto"/>
            <w:tcBorders>
              <w:top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767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21.39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3.80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754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21.79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3.13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0.649</w:t>
            </w:r>
          </w:p>
        </w:tc>
      </w:tr>
      <w:tr w:rsidR="008E28AF" w:rsidRPr="004F5A4B" w:rsidTr="009B653D"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Monthly income in USD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551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56.31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28.30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539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40.00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33.17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0.092</w:t>
            </w:r>
          </w:p>
        </w:tc>
      </w:tr>
      <w:tr w:rsidR="008E28AF" w:rsidRPr="004F5A4B" w:rsidTr="009B653D"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Number of children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708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0.25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0.62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696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0.16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0.58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0.576</w:t>
            </w:r>
          </w:p>
        </w:tc>
      </w:tr>
      <w:tr w:rsidR="008E28AF" w:rsidRPr="004F5A4B" w:rsidTr="009B653D"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Cumulative GPA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614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2.52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0.35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605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2.83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0.54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0.088</w:t>
            </w:r>
          </w:p>
        </w:tc>
      </w:tr>
      <w:tr w:rsidR="008E28AF" w:rsidRPr="004F5A4B" w:rsidTr="009B653D"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Total OBLI score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852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41.43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9.57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838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37.52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5.26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0.007</w:t>
            </w:r>
          </w:p>
        </w:tc>
      </w:tr>
      <w:tr w:rsidR="008E28AF" w:rsidRPr="004F5A4B" w:rsidTr="009B653D"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Number of hours spent studying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806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3.23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2.59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793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4.33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2.75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0.153</w:t>
            </w:r>
          </w:p>
        </w:tc>
      </w:tr>
      <w:tr w:rsidR="008E28AF" w:rsidRPr="004F5A4B" w:rsidTr="009B653D"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Total PHQ-9 score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852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8.21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4.35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838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6.90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4.32</w:t>
            </w:r>
          </w:p>
        </w:tc>
        <w:tc>
          <w:tcPr>
            <w:tcW w:w="0" w:type="auto"/>
          </w:tcPr>
          <w:p w:rsidR="008E28AF" w:rsidRPr="004F5A4B" w:rsidRDefault="008E28AF" w:rsidP="009B653D">
            <w:pPr>
              <w:spacing w:line="240" w:lineRule="auto"/>
              <w:rPr>
                <w:sz w:val="24"/>
                <w:szCs w:val="24"/>
              </w:rPr>
            </w:pPr>
            <w:r w:rsidRPr="004F5A4B">
              <w:rPr>
                <w:sz w:val="24"/>
                <w:szCs w:val="24"/>
              </w:rPr>
              <w:t>0.259</w:t>
            </w:r>
          </w:p>
        </w:tc>
      </w:tr>
    </w:tbl>
    <w:p w:rsidR="00582826" w:rsidRDefault="00582826" w:rsidP="0058282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A4B">
        <w:rPr>
          <w:rFonts w:ascii="Times New Roman" w:hAnsi="Times New Roman" w:cs="Times New Roman"/>
          <w:sz w:val="24"/>
          <w:szCs w:val="24"/>
        </w:rPr>
        <w:t>USD: United states dollars; GPA: cumulative grade point average; OLBI: Oldenburg burnout inventory; PHQ-9: Patient health questionnaire – 9.</w:t>
      </w:r>
    </w:p>
    <w:p w:rsidR="00B46963" w:rsidRDefault="00B46963">
      <w:bookmarkStart w:id="0" w:name="_GoBack"/>
      <w:bookmarkEnd w:id="0"/>
    </w:p>
    <w:sectPr w:rsidR="00B469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8AF"/>
    <w:rsid w:val="00582826"/>
    <w:rsid w:val="00697F53"/>
    <w:rsid w:val="006C11A1"/>
    <w:rsid w:val="006E0A3B"/>
    <w:rsid w:val="008E28AF"/>
    <w:rsid w:val="00B4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495D39-E802-43BC-97C9-20FA46B0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8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8E28AF"/>
    <w:pPr>
      <w:widowControl w:val="0"/>
      <w:spacing w:after="200" w:line="276" w:lineRule="auto"/>
      <w:jc w:val="both"/>
    </w:pPr>
    <w:rPr>
      <w:rFonts w:ascii="Times New Roman" w:eastAsia="SimSu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 Njim</dc:creator>
  <cp:keywords/>
  <dc:description/>
  <cp:lastModifiedBy>Tsi Njim</cp:lastModifiedBy>
  <cp:revision>2</cp:revision>
  <dcterms:created xsi:type="dcterms:W3CDTF">2018-05-27T17:57:00Z</dcterms:created>
  <dcterms:modified xsi:type="dcterms:W3CDTF">2018-05-27T17:58:00Z</dcterms:modified>
</cp:coreProperties>
</file>