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2132"/>
        <w:gridCol w:w="2572"/>
        <w:gridCol w:w="918"/>
      </w:tblGrid>
      <w:tr w:rsidR="00734DAA" w:rsidRPr="004F5A4B" w:rsidTr="009B653D"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Variables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Adjusted Odds Ratio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95% Confidence intervals</w:t>
            </w:r>
          </w:p>
        </w:tc>
        <w:tc>
          <w:tcPr>
            <w:tcW w:w="0" w:type="auto"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p value</w:t>
            </w:r>
          </w:p>
        </w:tc>
      </w:tr>
      <w:tr w:rsidR="00734DAA" w:rsidRPr="004F5A4B" w:rsidTr="009B653D"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Personal relationship (Yes/No)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2.08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0.63, 6.91</w:t>
            </w:r>
          </w:p>
        </w:tc>
        <w:tc>
          <w:tcPr>
            <w:tcW w:w="0" w:type="auto"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0.231</w:t>
            </w:r>
          </w:p>
        </w:tc>
      </w:tr>
      <w:tr w:rsidR="00734DAA" w:rsidRPr="004F5A4B" w:rsidTr="009B653D"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Presence of chronic illness (Yes/No)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5.26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1.32, 20.97</w:t>
            </w:r>
          </w:p>
        </w:tc>
        <w:tc>
          <w:tcPr>
            <w:tcW w:w="0" w:type="auto"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0.019</w:t>
            </w:r>
          </w:p>
        </w:tc>
      </w:tr>
      <w:tr w:rsidR="00734DAA" w:rsidRPr="004F5A4B" w:rsidTr="009B653D"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Alcohol consumption (Yes/No)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5.08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1.54, 16.73</w:t>
            </w:r>
          </w:p>
        </w:tc>
        <w:tc>
          <w:tcPr>
            <w:tcW w:w="0" w:type="auto"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0.008</w:t>
            </w:r>
          </w:p>
        </w:tc>
      </w:tr>
      <w:tr w:rsidR="00734DAA" w:rsidRPr="004F5A4B" w:rsidTr="009B653D"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b/>
                <w:sz w:val="24"/>
                <w:szCs w:val="24"/>
                <w:lang w:eastAsia="en-GB"/>
              </w:rPr>
              <w:t>Total OLBI score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1.11</w:t>
            </w:r>
          </w:p>
        </w:tc>
        <w:tc>
          <w:tcPr>
            <w:tcW w:w="0" w:type="auto"/>
            <w:hideMark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1.02, 1.21</w:t>
            </w:r>
          </w:p>
        </w:tc>
        <w:tc>
          <w:tcPr>
            <w:tcW w:w="0" w:type="auto"/>
          </w:tcPr>
          <w:p w:rsidR="00734DAA" w:rsidRPr="004F5A4B" w:rsidRDefault="00734DAA" w:rsidP="009B653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  <w:r w:rsidRPr="004F5A4B">
              <w:rPr>
                <w:rFonts w:eastAsia="Times New Roman"/>
                <w:sz w:val="24"/>
                <w:szCs w:val="24"/>
                <w:lang w:eastAsia="en-GB"/>
              </w:rPr>
              <w:t>0.021</w:t>
            </w:r>
          </w:p>
        </w:tc>
      </w:tr>
    </w:tbl>
    <w:p w:rsidR="00B46963" w:rsidRDefault="00B46963">
      <w:bookmarkStart w:id="0" w:name="_GoBack"/>
      <w:bookmarkEnd w:id="0"/>
    </w:p>
    <w:sectPr w:rsidR="00B469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AA"/>
    <w:rsid w:val="00697F53"/>
    <w:rsid w:val="006C11A1"/>
    <w:rsid w:val="006E0A3B"/>
    <w:rsid w:val="00734DAA"/>
    <w:rsid w:val="00B4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A3392"/>
  <w15:chartTrackingRefBased/>
  <w15:docId w15:val="{0912D1D3-F9F4-4F91-A7D1-6485B49D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734DAA"/>
    <w:pPr>
      <w:widowControl w:val="0"/>
      <w:spacing w:after="200" w:line="276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 Njim</dc:creator>
  <cp:keywords/>
  <dc:description/>
  <cp:lastModifiedBy>Tsi Njim</cp:lastModifiedBy>
  <cp:revision>1</cp:revision>
  <dcterms:created xsi:type="dcterms:W3CDTF">2018-05-27T17:59:00Z</dcterms:created>
  <dcterms:modified xsi:type="dcterms:W3CDTF">2018-05-27T17:59:00Z</dcterms:modified>
</cp:coreProperties>
</file>