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8D7" w:rsidRDefault="00E30045">
      <w:r w:rsidRPr="00E30045">
        <w:rPr>
          <w:noProof/>
          <w:lang w:val="en-IN" w:eastAsia="en-IN"/>
        </w:rPr>
        <w:drawing>
          <wp:inline distT="0" distB="0" distL="0" distR="0">
            <wp:extent cx="5895975" cy="2552700"/>
            <wp:effectExtent l="19050" t="0" r="9525" b="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E30045" w:rsidRDefault="00640825" w:rsidP="00E30045">
      <w:pPr>
        <w:pStyle w:val="Caption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Toc515920121"/>
      <w:r>
        <w:rPr>
          <w:rFonts w:ascii="Times New Roman" w:hAnsi="Times New Roman" w:cs="Times New Roman"/>
          <w:color w:val="auto"/>
          <w:sz w:val="24"/>
          <w:szCs w:val="24"/>
        </w:rPr>
        <w:t xml:space="preserve">Additional File </w:t>
      </w:r>
      <w:r w:rsidR="00897BF3">
        <w:rPr>
          <w:rFonts w:ascii="Times New Roman" w:hAnsi="Times New Roman" w:cs="Times New Roman"/>
          <w:color w:val="auto"/>
          <w:sz w:val="24"/>
          <w:szCs w:val="24"/>
        </w:rPr>
        <w:t>1</w:t>
      </w:r>
      <w:r w:rsidR="00AE60B1">
        <w:rPr>
          <w:rFonts w:ascii="Times New Roman" w:hAnsi="Times New Roman" w:cs="Times New Roman"/>
          <w:color w:val="auto"/>
          <w:sz w:val="24"/>
          <w:szCs w:val="24"/>
        </w:rPr>
        <w:t>: C</w:t>
      </w:r>
      <w:r w:rsidR="00E30045" w:rsidRPr="00DE1C1A">
        <w:rPr>
          <w:rFonts w:ascii="Times New Roman" w:hAnsi="Times New Roman" w:cs="Times New Roman"/>
          <w:color w:val="auto"/>
          <w:sz w:val="24"/>
          <w:szCs w:val="24"/>
        </w:rPr>
        <w:t xml:space="preserve">hronic </w:t>
      </w:r>
      <w:r w:rsidR="00AE60B1">
        <w:rPr>
          <w:rFonts w:ascii="Times New Roman" w:hAnsi="Times New Roman" w:cs="Times New Roman"/>
          <w:color w:val="auto"/>
          <w:sz w:val="24"/>
          <w:szCs w:val="24"/>
        </w:rPr>
        <w:t>Medical Illness among</w:t>
      </w:r>
      <w:r w:rsidR="00E30045" w:rsidRPr="00DE1C1A">
        <w:rPr>
          <w:rFonts w:ascii="Times New Roman" w:hAnsi="Times New Roman" w:cs="Times New Roman"/>
          <w:color w:val="auto"/>
          <w:sz w:val="24"/>
          <w:szCs w:val="24"/>
        </w:rPr>
        <w:t xml:space="preserve"> Prisoner in Hawassa Central Correctional </w:t>
      </w:r>
      <w:bookmarkEnd w:id="0"/>
      <w:r w:rsidR="00E30045" w:rsidRPr="00DE1C1A">
        <w:rPr>
          <w:rFonts w:ascii="Times New Roman" w:hAnsi="Times New Roman" w:cs="Times New Roman"/>
          <w:color w:val="auto"/>
          <w:sz w:val="24"/>
          <w:szCs w:val="24"/>
        </w:rPr>
        <w:t>Institution, SNNPR, 2018</w:t>
      </w:r>
    </w:p>
    <w:p w:rsidR="007A5F99" w:rsidRDefault="007A5F99"/>
    <w:sectPr w:rsidR="007A5F99" w:rsidSect="00C678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E30045"/>
    <w:rsid w:val="001A43BD"/>
    <w:rsid w:val="004626F0"/>
    <w:rsid w:val="00640825"/>
    <w:rsid w:val="007A5F99"/>
    <w:rsid w:val="007F71C4"/>
    <w:rsid w:val="00897BF3"/>
    <w:rsid w:val="008F0D18"/>
    <w:rsid w:val="00AE60B1"/>
    <w:rsid w:val="00B25E0E"/>
    <w:rsid w:val="00C678D7"/>
    <w:rsid w:val="00CA0C56"/>
    <w:rsid w:val="00DB56D8"/>
    <w:rsid w:val="00E30045"/>
    <w:rsid w:val="00E53D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8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045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E30045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IN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Sheet1!$B$1</c:f>
              <c:strCache>
                <c:ptCount val="1"/>
                <c:pt idx="0">
                  <c:v>Yes</c:v>
                </c:pt>
              </c:strCache>
            </c:strRef>
          </c:tx>
          <c:cat>
            <c:strRef>
              <c:f>Sheet1!$A$2:$A$6</c:f>
              <c:strCache>
                <c:ptCount val="5"/>
                <c:pt idx="0">
                  <c:v>cardiac </c:v>
                </c:pt>
                <c:pt idx="1">
                  <c:v>DM</c:v>
                </c:pt>
                <c:pt idx="2">
                  <c:v>HTN</c:v>
                </c:pt>
                <c:pt idx="3">
                  <c:v>HIVAIDS</c:v>
                </c:pt>
                <c:pt idx="4">
                  <c:v>OTHER</c:v>
                </c:pt>
              </c:strCache>
            </c:strRef>
          </c:cat>
          <c:val>
            <c:numRef>
              <c:f>Sheet1!$B$2:$B$6</c:f>
              <c:numCache>
                <c:formatCode>0.00%</c:formatCode>
                <c:ptCount val="5"/>
                <c:pt idx="0">
                  <c:v>5.1000000000000004E-2</c:v>
                </c:pt>
                <c:pt idx="1">
                  <c:v>3.9000000000000055E-2</c:v>
                </c:pt>
                <c:pt idx="2" formatCode="0%">
                  <c:v>3.0000000000000034E-2</c:v>
                </c:pt>
                <c:pt idx="3">
                  <c:v>3.0000000000000144E-3</c:v>
                </c:pt>
                <c:pt idx="4">
                  <c:v>9.0000000000000066E-2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No </c:v>
                </c:pt>
              </c:strCache>
            </c:strRef>
          </c:tx>
          <c:dLbls>
            <c:dLblPos val="outEnd"/>
            <c:showVal val="1"/>
          </c:dLbls>
          <c:cat>
            <c:strRef>
              <c:f>Sheet1!$A$2:$A$6</c:f>
              <c:strCache>
                <c:ptCount val="5"/>
                <c:pt idx="0">
                  <c:v>cardiac </c:v>
                </c:pt>
                <c:pt idx="1">
                  <c:v>DM</c:v>
                </c:pt>
                <c:pt idx="2">
                  <c:v>HTN</c:v>
                </c:pt>
                <c:pt idx="3">
                  <c:v>HIVAIDS</c:v>
                </c:pt>
                <c:pt idx="4">
                  <c:v>OTHER</c:v>
                </c:pt>
              </c:strCache>
            </c:strRef>
          </c:cat>
          <c:val>
            <c:numRef>
              <c:f>Sheet1!$C$2:$C$6</c:f>
              <c:numCache>
                <c:formatCode>0.00%</c:formatCode>
                <c:ptCount val="5"/>
                <c:pt idx="0">
                  <c:v>0.94899999999999995</c:v>
                </c:pt>
                <c:pt idx="1">
                  <c:v>0.96100000000000063</c:v>
                </c:pt>
                <c:pt idx="2" formatCode="0%">
                  <c:v>0.97000000000000064</c:v>
                </c:pt>
                <c:pt idx="3">
                  <c:v>0.997</c:v>
                </c:pt>
                <c:pt idx="4">
                  <c:v>0.91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Column1</c:v>
                </c:pt>
              </c:strCache>
            </c:strRef>
          </c:tx>
          <c:cat>
            <c:strRef>
              <c:f>Sheet1!$A$2:$A$6</c:f>
              <c:strCache>
                <c:ptCount val="5"/>
                <c:pt idx="0">
                  <c:v>cardiac </c:v>
                </c:pt>
                <c:pt idx="1">
                  <c:v>DM</c:v>
                </c:pt>
                <c:pt idx="2">
                  <c:v>HTN</c:v>
                </c:pt>
                <c:pt idx="3">
                  <c:v>HIVAIDS</c:v>
                </c:pt>
                <c:pt idx="4">
                  <c:v>OTHER</c:v>
                </c:pt>
              </c:strCache>
            </c:strRef>
          </c:cat>
          <c:val>
            <c:numRef>
              <c:f>Sheet1!$D$2:$D$6</c:f>
              <c:numCache>
                <c:formatCode>General</c:formatCode>
                <c:ptCount val="5"/>
              </c:numCache>
            </c:numRef>
          </c:val>
        </c:ser>
        <c:axId val="141085312"/>
        <c:axId val="141517568"/>
      </c:barChart>
      <c:catAx>
        <c:axId val="141085312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Chronic Medical Illness</a:t>
                </a:r>
              </a:p>
            </c:rich>
          </c:tx>
          <c:layout/>
        </c:title>
        <c:numFmt formatCode="General" sourceLinked="0"/>
        <c:majorTickMark val="none"/>
        <c:tickLblPos val="nextTo"/>
        <c:crossAx val="141517568"/>
        <c:crosses val="autoZero"/>
        <c:auto val="1"/>
        <c:lblAlgn val="ctr"/>
        <c:lblOffset val="100"/>
      </c:catAx>
      <c:valAx>
        <c:axId val="141517568"/>
        <c:scaling>
          <c:orientation val="minMax"/>
        </c:scaling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Frequency</a:t>
                </a:r>
                <a:r>
                  <a:rPr lang="en-US" baseline="0"/>
                  <a:t> </a:t>
                </a:r>
                <a:r>
                  <a:rPr lang="en-US"/>
                  <a:t>(%)</a:t>
                </a:r>
              </a:p>
            </c:rich>
          </c:tx>
          <c:layout/>
        </c:title>
        <c:numFmt formatCode="0.00%" sourceLinked="1"/>
        <c:tickLblPos val="none"/>
        <c:crossAx val="141085312"/>
        <c:crosses val="autoZero"/>
        <c:crossBetween val="between"/>
      </c:valAx>
    </c:plotArea>
    <c:legend>
      <c:legendPos val="r"/>
      <c:legendEntry>
        <c:idx val="2"/>
        <c:delete val="1"/>
      </c:legendEntry>
      <c:layout/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ismail - [2010]</dc:creator>
  <cp:keywords/>
  <dc:description/>
  <cp:lastModifiedBy>0012761</cp:lastModifiedBy>
  <cp:revision>10</cp:revision>
  <dcterms:created xsi:type="dcterms:W3CDTF">2018-06-19T21:23:00Z</dcterms:created>
  <dcterms:modified xsi:type="dcterms:W3CDTF">2018-08-29T10:36:00Z</dcterms:modified>
</cp:coreProperties>
</file>