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F19" w:rsidRDefault="0050401C" w:rsidP="006E7F19">
      <w:pPr>
        <w:pStyle w:val="Heading1"/>
        <w:spacing w:after="24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Additional</w:t>
      </w:r>
      <w:r w:rsidR="00361E74">
        <w:rPr>
          <w:rFonts w:ascii="Times New Roman" w:hAnsi="Times New Roman" w:cs="Times New Roman"/>
          <w:color w:val="auto"/>
          <w:sz w:val="24"/>
          <w:szCs w:val="24"/>
        </w:rPr>
        <w:t xml:space="preserve"> files</w:t>
      </w:r>
    </w:p>
    <w:p w:rsidR="00BC4929" w:rsidRPr="00F870AC" w:rsidRDefault="00BC4929" w:rsidP="006E7F19">
      <w:pPr>
        <w:pStyle w:val="Heading1"/>
        <w:spacing w:after="240" w:line="480" w:lineRule="auto"/>
        <w:ind w:left="1080"/>
        <w:rPr>
          <w:rFonts w:ascii="Times New Roman" w:hAnsi="Times New Roman" w:cs="Times New Roman"/>
          <w:color w:val="auto"/>
          <w:sz w:val="24"/>
          <w:szCs w:val="24"/>
        </w:rPr>
      </w:pPr>
      <w:r w:rsidRPr="00F870AC">
        <w:rPr>
          <w:rFonts w:ascii="Times New Roman" w:hAnsi="Times New Roman" w:cs="Times New Roman"/>
          <w:color w:val="auto"/>
          <w:sz w:val="24"/>
          <w:szCs w:val="24"/>
        </w:rPr>
        <w:t>Socio demographic characteristics of pregnant women</w:t>
      </w:r>
    </w:p>
    <w:p w:rsidR="00BC4929" w:rsidRPr="00F870AC" w:rsidRDefault="00BC4929" w:rsidP="00D3359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F870AC">
        <w:rPr>
          <w:rFonts w:ascii="Times New Roman" w:hAnsi="Times New Roman" w:cs="Times New Roman"/>
          <w:sz w:val="24"/>
          <w:szCs w:val="24"/>
        </w:rPr>
        <w:t xml:space="preserve"> mean age </w:t>
      </w:r>
      <w:r>
        <w:rPr>
          <w:rFonts w:ascii="Times New Roman" w:hAnsi="Times New Roman" w:cs="Times New Roman"/>
          <w:sz w:val="24"/>
          <w:szCs w:val="24"/>
        </w:rPr>
        <w:t xml:space="preserve">of participants </w:t>
      </w:r>
      <w:r w:rsidRPr="00F870AC">
        <w:rPr>
          <w:rFonts w:ascii="Times New Roman" w:hAnsi="Times New Roman" w:cs="Times New Roman"/>
          <w:sz w:val="24"/>
          <w:szCs w:val="24"/>
        </w:rPr>
        <w:t xml:space="preserve">was 25.95 </w:t>
      </w:r>
      <w:r w:rsidRPr="00F870AC">
        <w:rPr>
          <w:rFonts w:ascii="Times New Roman" w:hAnsi="Times New Roman" w:cs="Times New Roman"/>
          <w:sz w:val="24"/>
          <w:szCs w:val="24"/>
          <w:u w:val="single"/>
        </w:rPr>
        <w:t>+</w:t>
      </w:r>
      <w:r w:rsidRPr="00F870AC">
        <w:rPr>
          <w:rFonts w:ascii="Times New Roman" w:hAnsi="Times New Roman" w:cs="Times New Roman"/>
          <w:sz w:val="24"/>
          <w:szCs w:val="24"/>
        </w:rPr>
        <w:t xml:space="preserve"> 5.11 </w:t>
      </w:r>
      <w:r>
        <w:rPr>
          <w:rFonts w:ascii="Times New Roman" w:hAnsi="Times New Roman" w:cs="Times New Roman"/>
          <w:sz w:val="24"/>
          <w:szCs w:val="24"/>
        </w:rPr>
        <w:t>years</w:t>
      </w:r>
      <w:r w:rsidRPr="00F870AC">
        <w:rPr>
          <w:rFonts w:ascii="Times New Roman" w:hAnsi="Times New Roman" w:cs="Times New Roman"/>
          <w:sz w:val="24"/>
          <w:szCs w:val="24"/>
        </w:rPr>
        <w:t>. Majority of pregnant women, 219 (77.1%) had BMI ranges from 19.8-25.99 kg/m</w:t>
      </w:r>
      <w:r w:rsidRPr="00F870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870AC">
        <w:rPr>
          <w:rFonts w:ascii="Times New Roman" w:hAnsi="Times New Roman" w:cs="Times New Roman"/>
          <w:sz w:val="24"/>
          <w:szCs w:val="24"/>
        </w:rPr>
        <w:t xml:space="preserve">. Most study participants were married 275 (96.8%), urban resident 214 (75.4%),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F870AC">
        <w:rPr>
          <w:rFonts w:ascii="Times New Roman" w:hAnsi="Times New Roman" w:cs="Times New Roman"/>
          <w:sz w:val="24"/>
          <w:szCs w:val="24"/>
        </w:rPr>
        <w:t xml:space="preserve">secondary school education level 101 (35.6%) and orthodox religion followers 274 (96.5%) (Table </w:t>
      </w:r>
      <w:r w:rsidR="00C1009F">
        <w:rPr>
          <w:rFonts w:ascii="Times New Roman" w:hAnsi="Times New Roman" w:cs="Times New Roman"/>
          <w:sz w:val="24"/>
          <w:szCs w:val="24"/>
        </w:rPr>
        <w:t>S</w:t>
      </w:r>
      <w:r w:rsidRPr="00F870AC">
        <w:rPr>
          <w:rFonts w:ascii="Times New Roman" w:hAnsi="Times New Roman" w:cs="Times New Roman"/>
          <w:sz w:val="24"/>
          <w:szCs w:val="24"/>
        </w:rPr>
        <w:t>1).</w:t>
      </w:r>
      <w:bookmarkStart w:id="0" w:name="_Toc450394273"/>
      <w:r w:rsidR="00D335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929" w:rsidRPr="00F870AC" w:rsidRDefault="00BC4929" w:rsidP="00BC49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0AC">
        <w:rPr>
          <w:rFonts w:ascii="Times New Roman" w:hAnsi="Times New Roman" w:cs="Times New Roman"/>
          <w:sz w:val="24"/>
          <w:szCs w:val="24"/>
        </w:rPr>
        <w:t xml:space="preserve">Table </w:t>
      </w:r>
      <w:r w:rsidR="00C1009F">
        <w:rPr>
          <w:rFonts w:ascii="Times New Roman" w:hAnsi="Times New Roman" w:cs="Times New Roman"/>
          <w:sz w:val="24"/>
          <w:szCs w:val="24"/>
        </w:rPr>
        <w:t>S</w:t>
      </w:r>
      <w:r w:rsidR="000B0ED5" w:rsidRPr="00F870AC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F870AC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0B0ED5" w:rsidRPr="00F870AC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Pr="00F870AC">
        <w:rPr>
          <w:rFonts w:ascii="Times New Roman" w:hAnsi="Times New Roman" w:cs="Times New Roman"/>
          <w:noProof/>
          <w:sz w:val="24"/>
          <w:szCs w:val="24"/>
        </w:rPr>
        <w:t>1</w:t>
      </w:r>
      <w:r w:rsidR="000B0ED5" w:rsidRPr="00F870AC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Pr="00F870AC">
        <w:rPr>
          <w:rFonts w:ascii="Times New Roman" w:hAnsi="Times New Roman" w:cs="Times New Roman"/>
          <w:sz w:val="24"/>
          <w:szCs w:val="24"/>
        </w:rPr>
        <w:t xml:space="preserve">. Socio-demographic characteristics of pregnant women at </w:t>
      </w:r>
      <w:proofErr w:type="spellStart"/>
      <w:r w:rsidRPr="00F870AC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Pr="00F87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0AC">
        <w:rPr>
          <w:rFonts w:ascii="Times New Roman" w:hAnsi="Times New Roman" w:cs="Times New Roman"/>
          <w:sz w:val="24"/>
          <w:szCs w:val="24"/>
        </w:rPr>
        <w:t>Berhan</w:t>
      </w:r>
      <w:proofErr w:type="spellEnd"/>
      <w:r w:rsidRPr="00F870AC">
        <w:rPr>
          <w:rFonts w:ascii="Times New Roman" w:hAnsi="Times New Roman" w:cs="Times New Roman"/>
          <w:sz w:val="24"/>
          <w:szCs w:val="24"/>
        </w:rPr>
        <w:t xml:space="preserve"> Referral Hospital, North </w:t>
      </w:r>
      <w:proofErr w:type="spellStart"/>
      <w:r w:rsidRPr="00F870AC">
        <w:rPr>
          <w:rFonts w:ascii="Times New Roman" w:hAnsi="Times New Roman" w:cs="Times New Roman"/>
          <w:sz w:val="24"/>
          <w:szCs w:val="24"/>
        </w:rPr>
        <w:t>Shoa</w:t>
      </w:r>
      <w:proofErr w:type="spellEnd"/>
      <w:r w:rsidRPr="00F870AC">
        <w:rPr>
          <w:rFonts w:ascii="Times New Roman" w:hAnsi="Times New Roman" w:cs="Times New Roman"/>
          <w:sz w:val="24"/>
          <w:szCs w:val="24"/>
        </w:rPr>
        <w:t>, Ethiopia, October to January 2015.</w:t>
      </w:r>
      <w:bookmarkEnd w:id="0"/>
      <w:r w:rsidRPr="00F870AC">
        <w:rPr>
          <w:rFonts w:ascii="Times New Roman" w:hAnsi="Times New Roman" w:cs="Times New Roman"/>
          <w:sz w:val="24"/>
          <w:szCs w:val="24"/>
        </w:rPr>
        <w:t xml:space="preserve"> (N=284) </w:t>
      </w:r>
    </w:p>
    <w:tbl>
      <w:tblPr>
        <w:tblW w:w="0" w:type="auto"/>
        <w:tblLook w:val="04A0"/>
      </w:tblPr>
      <w:tblGrid>
        <w:gridCol w:w="3192"/>
        <w:gridCol w:w="3192"/>
        <w:gridCol w:w="3192"/>
      </w:tblGrid>
      <w:tr w:rsidR="00BC4929" w:rsidRPr="00D33593" w:rsidTr="00147194">
        <w:trPr>
          <w:trHeight w:val="197"/>
        </w:trPr>
        <w:tc>
          <w:tcPr>
            <w:tcW w:w="3192" w:type="dxa"/>
            <w:tcBorders>
              <w:top w:val="single" w:sz="18" w:space="0" w:color="auto"/>
              <w:bottom w:val="single" w:sz="12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3192" w:type="dxa"/>
            <w:tcBorders>
              <w:top w:val="single" w:sz="18" w:space="0" w:color="auto"/>
              <w:bottom w:val="single" w:sz="12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3192" w:type="dxa"/>
            <w:tcBorders>
              <w:top w:val="single" w:sz="18" w:space="0" w:color="auto"/>
              <w:bottom w:val="single" w:sz="12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Percentage (%)</w:t>
            </w:r>
          </w:p>
        </w:tc>
      </w:tr>
      <w:tr w:rsidR="00BC4929" w:rsidRPr="00D33593" w:rsidTr="00147194">
        <w:trPr>
          <w:trHeight w:val="1422"/>
        </w:trPr>
        <w:tc>
          <w:tcPr>
            <w:tcW w:w="3192" w:type="dxa"/>
            <w:tcBorders>
              <w:top w:val="single" w:sz="12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b/>
                <w:sz w:val="20"/>
                <w:szCs w:val="20"/>
              </w:rPr>
              <w:t>Age(years)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&lt;20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20-25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26-30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31-35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&gt;35</w:t>
            </w:r>
          </w:p>
        </w:tc>
        <w:tc>
          <w:tcPr>
            <w:tcW w:w="3192" w:type="dxa"/>
            <w:tcBorders>
              <w:top w:val="single" w:sz="12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192" w:type="dxa"/>
            <w:tcBorders>
              <w:top w:val="single" w:sz="12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37.3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36.3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</w:tr>
      <w:tr w:rsidR="00BC4929" w:rsidRPr="00D33593" w:rsidTr="00147194">
        <w:trPr>
          <w:trHeight w:val="1152"/>
        </w:trPr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b/>
                <w:sz w:val="20"/>
                <w:szCs w:val="20"/>
              </w:rPr>
              <w:t>Body mass index(kg/m</w:t>
            </w:r>
            <w:r w:rsidRPr="00D3359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D3359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&lt;19.8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19.8-25.99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26-29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&gt;29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77.1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BC4929" w:rsidRPr="00D33593" w:rsidTr="00147194"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b/>
                <w:sz w:val="20"/>
                <w:szCs w:val="20"/>
              </w:rPr>
              <w:t>Marital status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96.8</w:t>
            </w:r>
          </w:p>
        </w:tc>
      </w:tr>
      <w:tr w:rsidR="00BC4929" w:rsidRPr="00D33593" w:rsidTr="00147194"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b/>
                <w:sz w:val="20"/>
                <w:szCs w:val="20"/>
              </w:rPr>
              <w:t>Ethnicity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Amhara</w:t>
            </w:r>
            <w:proofErr w:type="spellEnd"/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Oromo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97.9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BC4929" w:rsidRPr="00D33593" w:rsidTr="00147194">
        <w:trPr>
          <w:trHeight w:val="738"/>
        </w:trPr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b/>
                <w:sz w:val="20"/>
                <w:szCs w:val="20"/>
              </w:rPr>
              <w:t>Residence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75.4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24.6</w:t>
            </w:r>
          </w:p>
        </w:tc>
      </w:tr>
      <w:tr w:rsidR="00BC4929" w:rsidRPr="00D33593" w:rsidTr="00147194"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b/>
                <w:sz w:val="20"/>
                <w:szCs w:val="20"/>
              </w:rPr>
              <w:t>Educational status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Illiterate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Higher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192" w:type="dxa"/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19.4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35.6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</w:tr>
      <w:tr w:rsidR="00BC4929" w:rsidRPr="00D33593" w:rsidTr="00147194">
        <w:trPr>
          <w:trHeight w:val="80"/>
        </w:trPr>
        <w:tc>
          <w:tcPr>
            <w:tcW w:w="3192" w:type="dxa"/>
            <w:tcBorders>
              <w:bottom w:val="single" w:sz="18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b/>
                <w:sz w:val="20"/>
                <w:szCs w:val="20"/>
              </w:rPr>
              <w:t>Religion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Orthodox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Muslim</w:t>
            </w:r>
          </w:p>
          <w:p w:rsidR="00BC4929" w:rsidRPr="00D33593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Protestant</w:t>
            </w:r>
          </w:p>
        </w:tc>
        <w:tc>
          <w:tcPr>
            <w:tcW w:w="3192" w:type="dxa"/>
            <w:tcBorders>
              <w:bottom w:val="single" w:sz="18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bottom w:val="single" w:sz="18" w:space="0" w:color="auto"/>
            </w:tcBorders>
          </w:tcPr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96.5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  <w:p w:rsidR="00BC4929" w:rsidRPr="00D33593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59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</w:tbl>
    <w:p w:rsidR="00BC4929" w:rsidRPr="00F870AC" w:rsidRDefault="00BC4929" w:rsidP="00BC4929">
      <w:pPr>
        <w:pStyle w:val="Heading1"/>
        <w:numPr>
          <w:ilvl w:val="1"/>
          <w:numId w:val="1"/>
        </w:numPr>
        <w:spacing w:after="24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462666211"/>
      <w:r w:rsidRPr="00F870AC">
        <w:rPr>
          <w:rFonts w:ascii="Times New Roman" w:hAnsi="Times New Roman" w:cs="Times New Roman"/>
          <w:color w:val="auto"/>
          <w:sz w:val="24"/>
          <w:szCs w:val="24"/>
        </w:rPr>
        <w:lastRenderedPageBreak/>
        <w:t>Obstetric characteristics of pregnant women</w:t>
      </w:r>
      <w:bookmarkEnd w:id="1"/>
    </w:p>
    <w:p w:rsidR="00BC4929" w:rsidRDefault="00BC4929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0AC">
        <w:rPr>
          <w:rFonts w:ascii="Times New Roman" w:hAnsi="Times New Roman" w:cs="Times New Roman"/>
          <w:sz w:val="24"/>
          <w:szCs w:val="24"/>
        </w:rPr>
        <w:t>Among the study participants, 46(16.2%), 100(35.2%) and 138(48.6%) were in their first, second and third trimester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70AC">
        <w:rPr>
          <w:rFonts w:ascii="Times New Roman" w:hAnsi="Times New Roman" w:cs="Times New Roman"/>
          <w:sz w:val="24"/>
          <w:szCs w:val="24"/>
        </w:rPr>
        <w:t xml:space="preserve"> respectively. Based on some obstetric history of pregnant women: 68 (23.9%) had their first delivery when they were 21-25 years old, 151 (53.2%) primigravidae, 127(44.7%) had </w:t>
      </w:r>
      <w:r w:rsidRPr="00F870AC">
        <w:rPr>
          <w:rFonts w:ascii="Times New Roman" w:hAnsi="Times New Roman" w:cs="Times New Roman"/>
          <w:sz w:val="24"/>
          <w:szCs w:val="24"/>
          <w:u w:val="single"/>
        </w:rPr>
        <w:t>&gt;</w:t>
      </w:r>
      <w:r>
        <w:rPr>
          <w:rFonts w:ascii="Times New Roman" w:hAnsi="Times New Roman" w:cs="Times New Roman"/>
          <w:sz w:val="24"/>
          <w:szCs w:val="24"/>
        </w:rPr>
        <w:t xml:space="preserve">  2 years interval</w:t>
      </w:r>
      <w:r w:rsidRPr="00F870AC">
        <w:rPr>
          <w:rFonts w:ascii="Times New Roman" w:hAnsi="Times New Roman" w:cs="Times New Roman"/>
          <w:sz w:val="24"/>
          <w:szCs w:val="24"/>
        </w:rPr>
        <w:t xml:space="preserve"> between current pregnancy and last child, 19(6.7%) had history of abortion, 114(40.1%) visited ANC clinic once while 25(8.8%) visited four times. Almost all study participants didn</w:t>
      </w:r>
      <w:r w:rsidRPr="00F870AC"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 w:rsidRPr="00F870AC">
        <w:rPr>
          <w:rFonts w:ascii="Times New Roman" w:hAnsi="Times New Roman" w:cs="Times New Roman"/>
          <w:sz w:val="24"/>
          <w:szCs w:val="24"/>
        </w:rPr>
        <w:t>t take anthelminthic and antimalarial drugs, did not have history of recent blood transfusion and bleeding in this pregnancy and had no history of smoking cigarette and drinking alc</w:t>
      </w:r>
      <w:r>
        <w:rPr>
          <w:rFonts w:ascii="Times New Roman" w:hAnsi="Times New Roman" w:cs="Times New Roman"/>
          <w:sz w:val="24"/>
          <w:szCs w:val="24"/>
        </w:rPr>
        <w:t>ohol. Among all participants,</w:t>
      </w:r>
      <w:r w:rsidRPr="00F870AC">
        <w:rPr>
          <w:rFonts w:ascii="Times New Roman" w:hAnsi="Times New Roman" w:cs="Times New Roman"/>
          <w:sz w:val="24"/>
          <w:szCs w:val="24"/>
        </w:rPr>
        <w:t xml:space="preserve"> 161(94.2%) took iron</w:t>
      </w:r>
      <w:r>
        <w:rPr>
          <w:rFonts w:ascii="Times New Roman" w:hAnsi="Times New Roman" w:cs="Times New Roman"/>
          <w:sz w:val="24"/>
          <w:szCs w:val="24"/>
        </w:rPr>
        <w:t xml:space="preserve"> supplements</w:t>
      </w:r>
      <w:r w:rsidRPr="00F870AC">
        <w:rPr>
          <w:rFonts w:ascii="Times New Roman" w:hAnsi="Times New Roman" w:cs="Times New Roman"/>
          <w:sz w:val="24"/>
          <w:szCs w:val="24"/>
        </w:rPr>
        <w:t xml:space="preserve"> for three months (Table </w:t>
      </w:r>
      <w:r w:rsidR="00C1009F">
        <w:rPr>
          <w:rFonts w:ascii="Times New Roman" w:hAnsi="Times New Roman" w:cs="Times New Roman"/>
          <w:sz w:val="24"/>
          <w:szCs w:val="24"/>
        </w:rPr>
        <w:t>S</w:t>
      </w:r>
      <w:r w:rsidRPr="00F870AC">
        <w:rPr>
          <w:rFonts w:ascii="Times New Roman" w:hAnsi="Times New Roman" w:cs="Times New Roman"/>
          <w:sz w:val="24"/>
          <w:szCs w:val="24"/>
        </w:rPr>
        <w:t>2).</w:t>
      </w:r>
      <w:bookmarkStart w:id="2" w:name="_Toc450394274"/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593" w:rsidRDefault="00D33593" w:rsidP="00BC492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929" w:rsidRPr="00F870AC" w:rsidRDefault="00BC4929" w:rsidP="00BC49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0AC">
        <w:rPr>
          <w:rFonts w:ascii="Times New Roman" w:hAnsi="Times New Roman" w:cs="Times New Roman"/>
          <w:sz w:val="24"/>
          <w:szCs w:val="24"/>
        </w:rPr>
        <w:t xml:space="preserve">Table </w:t>
      </w:r>
      <w:r w:rsidR="00C1009F">
        <w:rPr>
          <w:rFonts w:ascii="Times New Roman" w:hAnsi="Times New Roman" w:cs="Times New Roman"/>
          <w:sz w:val="24"/>
          <w:szCs w:val="24"/>
        </w:rPr>
        <w:t>S</w:t>
      </w:r>
      <w:r w:rsidR="000B0ED5" w:rsidRPr="00F870AC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F870AC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0B0ED5" w:rsidRPr="00F870AC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Pr="00F870AC">
        <w:rPr>
          <w:rFonts w:ascii="Times New Roman" w:hAnsi="Times New Roman" w:cs="Times New Roman"/>
          <w:noProof/>
          <w:sz w:val="24"/>
          <w:szCs w:val="24"/>
        </w:rPr>
        <w:t>2</w:t>
      </w:r>
      <w:r w:rsidR="000B0ED5" w:rsidRPr="00F870AC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Pr="00F870AC">
        <w:rPr>
          <w:rFonts w:ascii="Times New Roman" w:hAnsi="Times New Roman" w:cs="Times New Roman"/>
          <w:sz w:val="24"/>
          <w:szCs w:val="24"/>
        </w:rPr>
        <w:t xml:space="preserve">. Obstetric characteristics of pregnant women at </w:t>
      </w:r>
      <w:proofErr w:type="spellStart"/>
      <w:r w:rsidRPr="00F870AC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Pr="00F87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0AC">
        <w:rPr>
          <w:rFonts w:ascii="Times New Roman" w:hAnsi="Times New Roman" w:cs="Times New Roman"/>
          <w:sz w:val="24"/>
          <w:szCs w:val="24"/>
        </w:rPr>
        <w:t>Berhan</w:t>
      </w:r>
      <w:proofErr w:type="spellEnd"/>
      <w:r w:rsidRPr="00F870AC">
        <w:rPr>
          <w:rFonts w:ascii="Times New Roman" w:hAnsi="Times New Roman" w:cs="Times New Roman"/>
          <w:sz w:val="24"/>
          <w:szCs w:val="24"/>
        </w:rPr>
        <w:t xml:space="preserve"> Referral Hospital, North </w:t>
      </w:r>
      <w:proofErr w:type="spellStart"/>
      <w:r w:rsidRPr="00F870AC">
        <w:rPr>
          <w:rFonts w:ascii="Times New Roman" w:hAnsi="Times New Roman" w:cs="Times New Roman"/>
          <w:sz w:val="24"/>
          <w:szCs w:val="24"/>
        </w:rPr>
        <w:t>Shoa</w:t>
      </w:r>
      <w:proofErr w:type="spellEnd"/>
      <w:r w:rsidRPr="00F870AC">
        <w:rPr>
          <w:rFonts w:ascii="Times New Roman" w:hAnsi="Times New Roman" w:cs="Times New Roman"/>
          <w:sz w:val="24"/>
          <w:szCs w:val="24"/>
        </w:rPr>
        <w:t>, Ethiopia, October to January 2015.</w:t>
      </w:r>
      <w:bookmarkEnd w:id="2"/>
      <w:r w:rsidRPr="00F870AC">
        <w:rPr>
          <w:rFonts w:ascii="Times New Roman" w:hAnsi="Times New Roman" w:cs="Times New Roman"/>
          <w:sz w:val="24"/>
          <w:szCs w:val="24"/>
        </w:rPr>
        <w:t xml:space="preserve"> (N = 284)</w:t>
      </w:r>
    </w:p>
    <w:tbl>
      <w:tblPr>
        <w:tblW w:w="9185" w:type="dxa"/>
        <w:tblLook w:val="04A0"/>
      </w:tblPr>
      <w:tblGrid>
        <w:gridCol w:w="3643"/>
        <w:gridCol w:w="2480"/>
        <w:gridCol w:w="3062"/>
      </w:tblGrid>
      <w:tr w:rsidR="00BC4929" w:rsidRPr="00F870AC" w:rsidTr="00147194">
        <w:trPr>
          <w:trHeight w:val="40"/>
        </w:trPr>
        <w:tc>
          <w:tcPr>
            <w:tcW w:w="3643" w:type="dxa"/>
            <w:tcBorders>
              <w:top w:val="single" w:sz="18" w:space="0" w:color="auto"/>
              <w:bottom w:val="single" w:sz="4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Variables</w:t>
            </w:r>
          </w:p>
        </w:tc>
        <w:tc>
          <w:tcPr>
            <w:tcW w:w="2480" w:type="dxa"/>
            <w:tcBorders>
              <w:top w:val="single" w:sz="18" w:space="0" w:color="auto"/>
              <w:bottom w:val="single" w:sz="4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Frequency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4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Percentage</w:t>
            </w:r>
          </w:p>
        </w:tc>
      </w:tr>
      <w:tr w:rsidR="00BC4929" w:rsidRPr="00F870AC" w:rsidTr="00147194">
        <w:trPr>
          <w:trHeight w:val="1008"/>
        </w:trPr>
        <w:tc>
          <w:tcPr>
            <w:tcW w:w="3643" w:type="dxa"/>
            <w:tcBorders>
              <w:top w:val="single" w:sz="4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b/>
                <w:sz w:val="18"/>
                <w:szCs w:val="18"/>
              </w:rPr>
              <w:t>Gestational  age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First trimester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Second trimester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Third trimester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3062" w:type="dxa"/>
            <w:tcBorders>
              <w:top w:val="single" w:sz="4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16.2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35.2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48.6</w:t>
            </w:r>
          </w:p>
        </w:tc>
      </w:tr>
      <w:tr w:rsidR="00BC4929" w:rsidRPr="00F870AC" w:rsidTr="00147194">
        <w:trPr>
          <w:trHeight w:val="40"/>
        </w:trPr>
        <w:tc>
          <w:tcPr>
            <w:tcW w:w="3643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b/>
                <w:sz w:val="18"/>
                <w:szCs w:val="18"/>
              </w:rPr>
              <w:t>Age at first delivery(years)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Not delivered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(primigravidae)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&lt; 15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15- 20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21-25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&gt; 25</w:t>
            </w:r>
          </w:p>
        </w:tc>
        <w:tc>
          <w:tcPr>
            <w:tcW w:w="2480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062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53.2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20.1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23.9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</w:tr>
      <w:tr w:rsidR="00BC4929" w:rsidRPr="00F870AC" w:rsidTr="00147194">
        <w:trPr>
          <w:trHeight w:val="40"/>
        </w:trPr>
        <w:tc>
          <w:tcPr>
            <w:tcW w:w="3643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b/>
                <w:sz w:val="18"/>
                <w:szCs w:val="18"/>
              </w:rPr>
              <w:t>Parity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&gt;= 3</w:t>
            </w:r>
          </w:p>
        </w:tc>
        <w:tc>
          <w:tcPr>
            <w:tcW w:w="2480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062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53.2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22.9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13.0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10.9</w:t>
            </w:r>
          </w:p>
        </w:tc>
      </w:tr>
      <w:tr w:rsidR="00BC4929" w:rsidRPr="00F870AC" w:rsidTr="00147194">
        <w:trPr>
          <w:trHeight w:val="40"/>
        </w:trPr>
        <w:tc>
          <w:tcPr>
            <w:tcW w:w="3643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b/>
                <w:sz w:val="18"/>
                <w:szCs w:val="18"/>
              </w:rPr>
              <w:t>Age of last child(year)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80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062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53.2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4.6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23.6</w:t>
            </w:r>
          </w:p>
        </w:tc>
      </w:tr>
      <w:tr w:rsidR="00BC4929" w:rsidRPr="00F870AC" w:rsidTr="00147194">
        <w:trPr>
          <w:trHeight w:val="40"/>
        </w:trPr>
        <w:tc>
          <w:tcPr>
            <w:tcW w:w="3643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b/>
                <w:sz w:val="18"/>
                <w:szCs w:val="18"/>
              </w:rPr>
              <w:t>Abortion</w:t>
            </w:r>
          </w:p>
        </w:tc>
        <w:tc>
          <w:tcPr>
            <w:tcW w:w="2480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062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</w:p>
        </w:tc>
      </w:tr>
      <w:tr w:rsidR="00BC4929" w:rsidRPr="00F870AC" w:rsidTr="00147194">
        <w:trPr>
          <w:trHeight w:val="395"/>
        </w:trPr>
        <w:tc>
          <w:tcPr>
            <w:tcW w:w="3643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b/>
                <w:sz w:val="18"/>
                <w:szCs w:val="18"/>
              </w:rPr>
              <w:t>Those got medical care</w:t>
            </w:r>
          </w:p>
        </w:tc>
        <w:tc>
          <w:tcPr>
            <w:tcW w:w="2480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 xml:space="preserve"> 19</w:t>
            </w:r>
          </w:p>
        </w:tc>
        <w:tc>
          <w:tcPr>
            <w:tcW w:w="3062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100.0</w:t>
            </w:r>
          </w:p>
        </w:tc>
      </w:tr>
      <w:tr w:rsidR="00BC4929" w:rsidRPr="00F870AC" w:rsidTr="00147194">
        <w:trPr>
          <w:trHeight w:val="40"/>
        </w:trPr>
        <w:tc>
          <w:tcPr>
            <w:tcW w:w="3643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b/>
                <w:sz w:val="18"/>
                <w:szCs w:val="18"/>
              </w:rPr>
              <w:t>Place of medical care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Health post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Health center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Hospital</w:t>
            </w:r>
          </w:p>
        </w:tc>
        <w:tc>
          <w:tcPr>
            <w:tcW w:w="2480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062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 xml:space="preserve"> 73.7</w:t>
            </w:r>
          </w:p>
        </w:tc>
      </w:tr>
      <w:tr w:rsidR="00BC4929" w:rsidRPr="00F870AC" w:rsidTr="00147194">
        <w:trPr>
          <w:trHeight w:val="40"/>
        </w:trPr>
        <w:tc>
          <w:tcPr>
            <w:tcW w:w="3643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Number of ANC visit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80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062" w:type="dxa"/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40.1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28.2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22.9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8.8</w:t>
            </w:r>
          </w:p>
        </w:tc>
      </w:tr>
      <w:tr w:rsidR="00BC4929" w:rsidRPr="00F870AC" w:rsidTr="00147194">
        <w:trPr>
          <w:trHeight w:val="252"/>
        </w:trPr>
        <w:tc>
          <w:tcPr>
            <w:tcW w:w="3643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Taking iron supplements</w:t>
            </w:r>
          </w:p>
        </w:tc>
        <w:tc>
          <w:tcPr>
            <w:tcW w:w="2480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171</w:t>
            </w:r>
          </w:p>
        </w:tc>
        <w:tc>
          <w:tcPr>
            <w:tcW w:w="3062" w:type="dxa"/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60.2</w:t>
            </w:r>
          </w:p>
        </w:tc>
      </w:tr>
      <w:tr w:rsidR="00BC4929" w:rsidRPr="00F870AC" w:rsidTr="00147194">
        <w:trPr>
          <w:trHeight w:val="252"/>
        </w:trPr>
        <w:tc>
          <w:tcPr>
            <w:tcW w:w="3643" w:type="dxa"/>
            <w:tcBorders>
              <w:bottom w:val="single" w:sz="18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Duration  of iron supplements in months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BC4929" w:rsidRPr="00F870AC" w:rsidRDefault="00BC4929" w:rsidP="001471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80" w:type="dxa"/>
            <w:tcBorders>
              <w:bottom w:val="single" w:sz="18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3062" w:type="dxa"/>
            <w:tcBorders>
              <w:bottom w:val="single" w:sz="18" w:space="0" w:color="auto"/>
            </w:tcBorders>
          </w:tcPr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  <w:p w:rsidR="00BC4929" w:rsidRPr="00F870AC" w:rsidRDefault="00BC4929" w:rsidP="00147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AC">
              <w:rPr>
                <w:rFonts w:ascii="Times New Roman" w:hAnsi="Times New Roman" w:cs="Times New Roman"/>
                <w:sz w:val="18"/>
                <w:szCs w:val="18"/>
              </w:rPr>
              <w:t>94.2</w:t>
            </w:r>
          </w:p>
        </w:tc>
      </w:tr>
    </w:tbl>
    <w:p w:rsidR="002542DD" w:rsidRDefault="002542DD"/>
    <w:p w:rsidR="00D33593" w:rsidRPr="00FC1B77" w:rsidRDefault="00D33593" w:rsidP="00D3359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70AC">
        <w:rPr>
          <w:rFonts w:ascii="Times New Roman" w:hAnsi="Times New Roman" w:cs="Times New Roman"/>
          <w:sz w:val="24"/>
          <w:szCs w:val="24"/>
        </w:rPr>
        <w:t>Based on red blood cell morphologic classification of anemia, most of the anemic pregnant women had microcytic hypochromic 5(62.5 %) type of anemia (Figure 1).</w:t>
      </w:r>
      <w:r w:rsidRPr="00F870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3593" w:rsidRDefault="00D33593">
      <w:r w:rsidRPr="00F870AC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524500" cy="2571750"/>
            <wp:effectExtent l="19050" t="0" r="19050" b="0"/>
            <wp:docPr id="4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33593" w:rsidRPr="002F1D9C" w:rsidRDefault="00D33593" w:rsidP="00D33593">
      <w:r>
        <w:t xml:space="preserve">Figure </w:t>
      </w:r>
      <w:r w:rsidR="00C1009F">
        <w:t>S</w:t>
      </w:r>
      <w:r>
        <w:t>1</w:t>
      </w:r>
      <w:r w:rsidRPr="002F1D9C">
        <w:t xml:space="preserve">. </w:t>
      </w:r>
      <w:r w:rsidRPr="002F1D9C">
        <w:rPr>
          <w:rFonts w:ascii="Times New Roman" w:hAnsi="Times New Roman" w:cs="Times New Roman"/>
          <w:sz w:val="24"/>
          <w:szCs w:val="24"/>
        </w:rPr>
        <w:t xml:space="preserve">Distribution of morphologic type of anemia among anemic pregnant women at </w:t>
      </w:r>
      <w:proofErr w:type="spellStart"/>
      <w:r w:rsidRPr="002F1D9C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Pr="002F1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D9C">
        <w:rPr>
          <w:rFonts w:ascii="Times New Roman" w:hAnsi="Times New Roman" w:cs="Times New Roman"/>
          <w:sz w:val="24"/>
          <w:szCs w:val="24"/>
        </w:rPr>
        <w:t>Berhan</w:t>
      </w:r>
      <w:proofErr w:type="spellEnd"/>
      <w:r w:rsidRPr="002F1D9C">
        <w:rPr>
          <w:rFonts w:ascii="Times New Roman" w:hAnsi="Times New Roman" w:cs="Times New Roman"/>
          <w:sz w:val="24"/>
          <w:szCs w:val="24"/>
        </w:rPr>
        <w:t xml:space="preserve"> Referral </w:t>
      </w:r>
      <w:bookmarkStart w:id="3" w:name="_GoBack"/>
      <w:bookmarkEnd w:id="3"/>
      <w:r w:rsidRPr="002F1D9C">
        <w:rPr>
          <w:rFonts w:ascii="Times New Roman" w:hAnsi="Times New Roman" w:cs="Times New Roman"/>
          <w:sz w:val="24"/>
          <w:szCs w:val="24"/>
        </w:rPr>
        <w:t xml:space="preserve">Hospital, North </w:t>
      </w:r>
      <w:proofErr w:type="spellStart"/>
      <w:r w:rsidRPr="002F1D9C">
        <w:rPr>
          <w:rFonts w:ascii="Times New Roman" w:hAnsi="Times New Roman" w:cs="Times New Roman"/>
          <w:sz w:val="24"/>
          <w:szCs w:val="24"/>
        </w:rPr>
        <w:t>Shoa</w:t>
      </w:r>
      <w:proofErr w:type="spellEnd"/>
      <w:r w:rsidRPr="002F1D9C">
        <w:rPr>
          <w:rFonts w:ascii="Times New Roman" w:hAnsi="Times New Roman" w:cs="Times New Roman"/>
          <w:sz w:val="24"/>
          <w:szCs w:val="24"/>
        </w:rPr>
        <w:t>, Ethiopia, October to January 2015. (n= 8</w:t>
      </w:r>
      <w:r w:rsidRPr="002F1D9C">
        <w:rPr>
          <w:rFonts w:ascii="Times New Roman" w:hAnsi="Times New Roman" w:cs="Times New Roman"/>
          <w:b/>
          <w:sz w:val="24"/>
          <w:szCs w:val="24"/>
        </w:rPr>
        <w:t xml:space="preserve">)  </w:t>
      </w:r>
    </w:p>
    <w:p w:rsidR="00D33593" w:rsidRDefault="00D33593"/>
    <w:sectPr w:rsidR="00D33593" w:rsidSect="00504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B3B47"/>
    <w:multiLevelType w:val="multilevel"/>
    <w:tmpl w:val="83AA83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/>
  <w:rsids>
    <w:rsidRoot w:val="00BC4929"/>
    <w:rsid w:val="000064A5"/>
    <w:rsid w:val="00006789"/>
    <w:rsid w:val="00006B89"/>
    <w:rsid w:val="0000761F"/>
    <w:rsid w:val="00011C82"/>
    <w:rsid w:val="00016269"/>
    <w:rsid w:val="0002333C"/>
    <w:rsid w:val="0003197E"/>
    <w:rsid w:val="00032F48"/>
    <w:rsid w:val="000357F4"/>
    <w:rsid w:val="000374B7"/>
    <w:rsid w:val="00042E16"/>
    <w:rsid w:val="00047A6C"/>
    <w:rsid w:val="000500C9"/>
    <w:rsid w:val="000501E8"/>
    <w:rsid w:val="00052FA5"/>
    <w:rsid w:val="00054EB9"/>
    <w:rsid w:val="000604B8"/>
    <w:rsid w:val="000606D8"/>
    <w:rsid w:val="00061321"/>
    <w:rsid w:val="000624C2"/>
    <w:rsid w:val="000633E9"/>
    <w:rsid w:val="000637DD"/>
    <w:rsid w:val="00064760"/>
    <w:rsid w:val="00065284"/>
    <w:rsid w:val="00070B89"/>
    <w:rsid w:val="00070C53"/>
    <w:rsid w:val="00070E64"/>
    <w:rsid w:val="000716A3"/>
    <w:rsid w:val="0007442A"/>
    <w:rsid w:val="00074FF1"/>
    <w:rsid w:val="000775C4"/>
    <w:rsid w:val="0007768B"/>
    <w:rsid w:val="00080759"/>
    <w:rsid w:val="00081514"/>
    <w:rsid w:val="000863ED"/>
    <w:rsid w:val="00087BB0"/>
    <w:rsid w:val="000903FB"/>
    <w:rsid w:val="00092AE9"/>
    <w:rsid w:val="00092FD7"/>
    <w:rsid w:val="000A0F57"/>
    <w:rsid w:val="000A3196"/>
    <w:rsid w:val="000A70C2"/>
    <w:rsid w:val="000A74D4"/>
    <w:rsid w:val="000B0A44"/>
    <w:rsid w:val="000B0B76"/>
    <w:rsid w:val="000B0ED5"/>
    <w:rsid w:val="000B5392"/>
    <w:rsid w:val="000B5851"/>
    <w:rsid w:val="000B6340"/>
    <w:rsid w:val="000C098B"/>
    <w:rsid w:val="000C60A4"/>
    <w:rsid w:val="000C7B6E"/>
    <w:rsid w:val="000D1B4D"/>
    <w:rsid w:val="000D44D3"/>
    <w:rsid w:val="000E2A82"/>
    <w:rsid w:val="000E44A7"/>
    <w:rsid w:val="000E48D8"/>
    <w:rsid w:val="000F465E"/>
    <w:rsid w:val="000F481E"/>
    <w:rsid w:val="000F6579"/>
    <w:rsid w:val="0010005E"/>
    <w:rsid w:val="00101B25"/>
    <w:rsid w:val="00101FFE"/>
    <w:rsid w:val="001028A5"/>
    <w:rsid w:val="001043ED"/>
    <w:rsid w:val="0010707B"/>
    <w:rsid w:val="00113670"/>
    <w:rsid w:val="001137C8"/>
    <w:rsid w:val="00113BDB"/>
    <w:rsid w:val="0011504F"/>
    <w:rsid w:val="00116974"/>
    <w:rsid w:val="00120F35"/>
    <w:rsid w:val="00132727"/>
    <w:rsid w:val="001354D2"/>
    <w:rsid w:val="00135EED"/>
    <w:rsid w:val="00140B08"/>
    <w:rsid w:val="00150105"/>
    <w:rsid w:val="001502D3"/>
    <w:rsid w:val="001506F9"/>
    <w:rsid w:val="00153A50"/>
    <w:rsid w:val="001634EB"/>
    <w:rsid w:val="001644C9"/>
    <w:rsid w:val="001748BA"/>
    <w:rsid w:val="00174A95"/>
    <w:rsid w:val="001765D0"/>
    <w:rsid w:val="00180FAA"/>
    <w:rsid w:val="001847C4"/>
    <w:rsid w:val="00185B6A"/>
    <w:rsid w:val="001878C1"/>
    <w:rsid w:val="00191B89"/>
    <w:rsid w:val="00192734"/>
    <w:rsid w:val="001930B0"/>
    <w:rsid w:val="001935FF"/>
    <w:rsid w:val="001937CB"/>
    <w:rsid w:val="00194402"/>
    <w:rsid w:val="00195F63"/>
    <w:rsid w:val="00196FCD"/>
    <w:rsid w:val="001A379B"/>
    <w:rsid w:val="001A3934"/>
    <w:rsid w:val="001A4D9C"/>
    <w:rsid w:val="001A6BB3"/>
    <w:rsid w:val="001B1385"/>
    <w:rsid w:val="001B1574"/>
    <w:rsid w:val="001B21C0"/>
    <w:rsid w:val="001B3834"/>
    <w:rsid w:val="001B7439"/>
    <w:rsid w:val="001C02C1"/>
    <w:rsid w:val="001C63A0"/>
    <w:rsid w:val="001D0B39"/>
    <w:rsid w:val="001D1D31"/>
    <w:rsid w:val="001D37D7"/>
    <w:rsid w:val="001D383A"/>
    <w:rsid w:val="001D418D"/>
    <w:rsid w:val="001F0749"/>
    <w:rsid w:val="001F5262"/>
    <w:rsid w:val="00201A5E"/>
    <w:rsid w:val="002030EB"/>
    <w:rsid w:val="00203564"/>
    <w:rsid w:val="002071DE"/>
    <w:rsid w:val="002128EF"/>
    <w:rsid w:val="00214B9B"/>
    <w:rsid w:val="0021565B"/>
    <w:rsid w:val="00217888"/>
    <w:rsid w:val="0022448E"/>
    <w:rsid w:val="0023074A"/>
    <w:rsid w:val="00231799"/>
    <w:rsid w:val="0023337D"/>
    <w:rsid w:val="002343A4"/>
    <w:rsid w:val="00237AD4"/>
    <w:rsid w:val="00237B77"/>
    <w:rsid w:val="00241F6A"/>
    <w:rsid w:val="002438A1"/>
    <w:rsid w:val="0025347D"/>
    <w:rsid w:val="002542DD"/>
    <w:rsid w:val="002560D3"/>
    <w:rsid w:val="002615B6"/>
    <w:rsid w:val="00265696"/>
    <w:rsid w:val="00266E06"/>
    <w:rsid w:val="00267DE9"/>
    <w:rsid w:val="00271F2B"/>
    <w:rsid w:val="00282E4F"/>
    <w:rsid w:val="00287713"/>
    <w:rsid w:val="00291B05"/>
    <w:rsid w:val="0029331B"/>
    <w:rsid w:val="00293375"/>
    <w:rsid w:val="00293C00"/>
    <w:rsid w:val="00297395"/>
    <w:rsid w:val="002A5092"/>
    <w:rsid w:val="002A5BAF"/>
    <w:rsid w:val="002B28B0"/>
    <w:rsid w:val="002B340B"/>
    <w:rsid w:val="002B51CE"/>
    <w:rsid w:val="002C1605"/>
    <w:rsid w:val="002C1A9E"/>
    <w:rsid w:val="002C620F"/>
    <w:rsid w:val="002D00F5"/>
    <w:rsid w:val="002D01BE"/>
    <w:rsid w:val="002D29DC"/>
    <w:rsid w:val="002E6126"/>
    <w:rsid w:val="002F0870"/>
    <w:rsid w:val="002F36AC"/>
    <w:rsid w:val="002F71F7"/>
    <w:rsid w:val="00301E6A"/>
    <w:rsid w:val="003021B6"/>
    <w:rsid w:val="00306C19"/>
    <w:rsid w:val="0030791A"/>
    <w:rsid w:val="00310C23"/>
    <w:rsid w:val="0031434D"/>
    <w:rsid w:val="00317950"/>
    <w:rsid w:val="00321E27"/>
    <w:rsid w:val="00321EC0"/>
    <w:rsid w:val="0032414D"/>
    <w:rsid w:val="00327505"/>
    <w:rsid w:val="00333FE9"/>
    <w:rsid w:val="0034305E"/>
    <w:rsid w:val="00343119"/>
    <w:rsid w:val="00345F36"/>
    <w:rsid w:val="0035265D"/>
    <w:rsid w:val="00354D64"/>
    <w:rsid w:val="003579E6"/>
    <w:rsid w:val="00357E38"/>
    <w:rsid w:val="00361E74"/>
    <w:rsid w:val="00362AE1"/>
    <w:rsid w:val="00362CBF"/>
    <w:rsid w:val="00362D31"/>
    <w:rsid w:val="003657D2"/>
    <w:rsid w:val="00365941"/>
    <w:rsid w:val="00371C1E"/>
    <w:rsid w:val="00373684"/>
    <w:rsid w:val="00383E5E"/>
    <w:rsid w:val="003857C0"/>
    <w:rsid w:val="00386FD7"/>
    <w:rsid w:val="0039141A"/>
    <w:rsid w:val="0039584F"/>
    <w:rsid w:val="003973F5"/>
    <w:rsid w:val="00397A98"/>
    <w:rsid w:val="003A027F"/>
    <w:rsid w:val="003A0771"/>
    <w:rsid w:val="003A1566"/>
    <w:rsid w:val="003A5B18"/>
    <w:rsid w:val="003A6209"/>
    <w:rsid w:val="003A6694"/>
    <w:rsid w:val="003B052B"/>
    <w:rsid w:val="003B2538"/>
    <w:rsid w:val="003B3F28"/>
    <w:rsid w:val="003B52FA"/>
    <w:rsid w:val="003B58A7"/>
    <w:rsid w:val="003C0FC6"/>
    <w:rsid w:val="003C141C"/>
    <w:rsid w:val="003C3C0C"/>
    <w:rsid w:val="003C50B8"/>
    <w:rsid w:val="003C52A4"/>
    <w:rsid w:val="003C62BB"/>
    <w:rsid w:val="003D118A"/>
    <w:rsid w:val="003D5FE3"/>
    <w:rsid w:val="003D6EAC"/>
    <w:rsid w:val="003E0436"/>
    <w:rsid w:val="003E2CCF"/>
    <w:rsid w:val="003E5B14"/>
    <w:rsid w:val="003E74C5"/>
    <w:rsid w:val="003F058C"/>
    <w:rsid w:val="003F386E"/>
    <w:rsid w:val="003F3ACF"/>
    <w:rsid w:val="003F7AF7"/>
    <w:rsid w:val="00403D63"/>
    <w:rsid w:val="004077EB"/>
    <w:rsid w:val="00407CC5"/>
    <w:rsid w:val="00410F26"/>
    <w:rsid w:val="00414950"/>
    <w:rsid w:val="00415EC4"/>
    <w:rsid w:val="0041762A"/>
    <w:rsid w:val="00421451"/>
    <w:rsid w:val="00424770"/>
    <w:rsid w:val="0042698A"/>
    <w:rsid w:val="004304C4"/>
    <w:rsid w:val="00434DB7"/>
    <w:rsid w:val="004353ED"/>
    <w:rsid w:val="00442798"/>
    <w:rsid w:val="00442CD5"/>
    <w:rsid w:val="00445FAC"/>
    <w:rsid w:val="0045122C"/>
    <w:rsid w:val="004563D2"/>
    <w:rsid w:val="0047023E"/>
    <w:rsid w:val="00470D7A"/>
    <w:rsid w:val="004720AC"/>
    <w:rsid w:val="00472AE2"/>
    <w:rsid w:val="00474B5B"/>
    <w:rsid w:val="004765D0"/>
    <w:rsid w:val="00477D96"/>
    <w:rsid w:val="00482938"/>
    <w:rsid w:val="004834A1"/>
    <w:rsid w:val="00485D55"/>
    <w:rsid w:val="0048608D"/>
    <w:rsid w:val="00487263"/>
    <w:rsid w:val="00487C49"/>
    <w:rsid w:val="00490A78"/>
    <w:rsid w:val="004A01FA"/>
    <w:rsid w:val="004A0984"/>
    <w:rsid w:val="004A4F1D"/>
    <w:rsid w:val="004A518E"/>
    <w:rsid w:val="004A6F07"/>
    <w:rsid w:val="004A7818"/>
    <w:rsid w:val="004B0CF0"/>
    <w:rsid w:val="004B345E"/>
    <w:rsid w:val="004B60FA"/>
    <w:rsid w:val="004C200C"/>
    <w:rsid w:val="004C2996"/>
    <w:rsid w:val="004C3104"/>
    <w:rsid w:val="004C3C20"/>
    <w:rsid w:val="004C71FC"/>
    <w:rsid w:val="004C7BD9"/>
    <w:rsid w:val="004D11C1"/>
    <w:rsid w:val="004D336C"/>
    <w:rsid w:val="004D4EB6"/>
    <w:rsid w:val="004D576A"/>
    <w:rsid w:val="004D7879"/>
    <w:rsid w:val="004D7E34"/>
    <w:rsid w:val="004E5AF2"/>
    <w:rsid w:val="004F25B2"/>
    <w:rsid w:val="004F2E68"/>
    <w:rsid w:val="00503A19"/>
    <w:rsid w:val="0050401C"/>
    <w:rsid w:val="005105B7"/>
    <w:rsid w:val="0051107D"/>
    <w:rsid w:val="00512B81"/>
    <w:rsid w:val="00514BFA"/>
    <w:rsid w:val="00516C28"/>
    <w:rsid w:val="00517966"/>
    <w:rsid w:val="005209FF"/>
    <w:rsid w:val="00527560"/>
    <w:rsid w:val="00530BF4"/>
    <w:rsid w:val="00532FE9"/>
    <w:rsid w:val="00536195"/>
    <w:rsid w:val="00541469"/>
    <w:rsid w:val="00541C26"/>
    <w:rsid w:val="00542929"/>
    <w:rsid w:val="00552D0C"/>
    <w:rsid w:val="0055556F"/>
    <w:rsid w:val="00566259"/>
    <w:rsid w:val="00575AF7"/>
    <w:rsid w:val="00581C4E"/>
    <w:rsid w:val="00581E94"/>
    <w:rsid w:val="0058311C"/>
    <w:rsid w:val="005845CF"/>
    <w:rsid w:val="00585522"/>
    <w:rsid w:val="00590967"/>
    <w:rsid w:val="00592007"/>
    <w:rsid w:val="005946C5"/>
    <w:rsid w:val="005A033D"/>
    <w:rsid w:val="005A0A18"/>
    <w:rsid w:val="005A23D5"/>
    <w:rsid w:val="005B05BA"/>
    <w:rsid w:val="005B3612"/>
    <w:rsid w:val="005B3800"/>
    <w:rsid w:val="005B4304"/>
    <w:rsid w:val="005C2C3F"/>
    <w:rsid w:val="005D64B8"/>
    <w:rsid w:val="005D69EF"/>
    <w:rsid w:val="005D7787"/>
    <w:rsid w:val="005D7A0D"/>
    <w:rsid w:val="005D7E8D"/>
    <w:rsid w:val="005E0B0C"/>
    <w:rsid w:val="005E1715"/>
    <w:rsid w:val="005F525E"/>
    <w:rsid w:val="005F6A4E"/>
    <w:rsid w:val="0060051F"/>
    <w:rsid w:val="00602C1C"/>
    <w:rsid w:val="00605059"/>
    <w:rsid w:val="00606D16"/>
    <w:rsid w:val="0061106B"/>
    <w:rsid w:val="00613EA1"/>
    <w:rsid w:val="00614741"/>
    <w:rsid w:val="00614B32"/>
    <w:rsid w:val="00620798"/>
    <w:rsid w:val="00631192"/>
    <w:rsid w:val="006346EF"/>
    <w:rsid w:val="006361ED"/>
    <w:rsid w:val="0063794E"/>
    <w:rsid w:val="006434A8"/>
    <w:rsid w:val="006443A6"/>
    <w:rsid w:val="00644551"/>
    <w:rsid w:val="00646FC8"/>
    <w:rsid w:val="0065168C"/>
    <w:rsid w:val="00655173"/>
    <w:rsid w:val="00655253"/>
    <w:rsid w:val="00656019"/>
    <w:rsid w:val="00657FCE"/>
    <w:rsid w:val="006617D7"/>
    <w:rsid w:val="00661F71"/>
    <w:rsid w:val="00684C67"/>
    <w:rsid w:val="0068715D"/>
    <w:rsid w:val="006956D1"/>
    <w:rsid w:val="006976DE"/>
    <w:rsid w:val="006B2553"/>
    <w:rsid w:val="006B2DB1"/>
    <w:rsid w:val="006B36E8"/>
    <w:rsid w:val="006B6A53"/>
    <w:rsid w:val="006C010A"/>
    <w:rsid w:val="006C2979"/>
    <w:rsid w:val="006C3341"/>
    <w:rsid w:val="006C3908"/>
    <w:rsid w:val="006C4472"/>
    <w:rsid w:val="006C47C0"/>
    <w:rsid w:val="006C6B4B"/>
    <w:rsid w:val="006D2485"/>
    <w:rsid w:val="006D302D"/>
    <w:rsid w:val="006D48A0"/>
    <w:rsid w:val="006D5C22"/>
    <w:rsid w:val="006E05ED"/>
    <w:rsid w:val="006E4D29"/>
    <w:rsid w:val="006E6733"/>
    <w:rsid w:val="006E6BBF"/>
    <w:rsid w:val="006E7F19"/>
    <w:rsid w:val="007000C1"/>
    <w:rsid w:val="00703E37"/>
    <w:rsid w:val="00710B18"/>
    <w:rsid w:val="00711A80"/>
    <w:rsid w:val="007138B6"/>
    <w:rsid w:val="0072056D"/>
    <w:rsid w:val="0072270E"/>
    <w:rsid w:val="00724139"/>
    <w:rsid w:val="00724D06"/>
    <w:rsid w:val="0073005D"/>
    <w:rsid w:val="00731463"/>
    <w:rsid w:val="007343B9"/>
    <w:rsid w:val="00735B62"/>
    <w:rsid w:val="00745FD5"/>
    <w:rsid w:val="00750862"/>
    <w:rsid w:val="007530EC"/>
    <w:rsid w:val="00754FDD"/>
    <w:rsid w:val="00760ACB"/>
    <w:rsid w:val="00764347"/>
    <w:rsid w:val="007660F6"/>
    <w:rsid w:val="007679D1"/>
    <w:rsid w:val="00774B62"/>
    <w:rsid w:val="00780AFA"/>
    <w:rsid w:val="007865CE"/>
    <w:rsid w:val="00791A70"/>
    <w:rsid w:val="00792B4B"/>
    <w:rsid w:val="00792BC7"/>
    <w:rsid w:val="00793B56"/>
    <w:rsid w:val="00795D8A"/>
    <w:rsid w:val="00795DF8"/>
    <w:rsid w:val="007961F9"/>
    <w:rsid w:val="007A4FC8"/>
    <w:rsid w:val="007A6690"/>
    <w:rsid w:val="007B0C8D"/>
    <w:rsid w:val="007B2614"/>
    <w:rsid w:val="007B3459"/>
    <w:rsid w:val="007B4FD0"/>
    <w:rsid w:val="007B7E42"/>
    <w:rsid w:val="007C0C52"/>
    <w:rsid w:val="007C1B7A"/>
    <w:rsid w:val="007C7292"/>
    <w:rsid w:val="007D13F6"/>
    <w:rsid w:val="007D3A8E"/>
    <w:rsid w:val="007D44E1"/>
    <w:rsid w:val="007D6A54"/>
    <w:rsid w:val="007D71D0"/>
    <w:rsid w:val="007D776E"/>
    <w:rsid w:val="007E0113"/>
    <w:rsid w:val="007E1ED0"/>
    <w:rsid w:val="007F0A82"/>
    <w:rsid w:val="007F2F6B"/>
    <w:rsid w:val="007F766E"/>
    <w:rsid w:val="00801C14"/>
    <w:rsid w:val="00804C7F"/>
    <w:rsid w:val="008058F6"/>
    <w:rsid w:val="00810CE1"/>
    <w:rsid w:val="008119A4"/>
    <w:rsid w:val="00814B7D"/>
    <w:rsid w:val="00816F78"/>
    <w:rsid w:val="0081708E"/>
    <w:rsid w:val="00820B66"/>
    <w:rsid w:val="00821669"/>
    <w:rsid w:val="00830968"/>
    <w:rsid w:val="00830E8A"/>
    <w:rsid w:val="00832F4C"/>
    <w:rsid w:val="00834E26"/>
    <w:rsid w:val="008401D7"/>
    <w:rsid w:val="00843037"/>
    <w:rsid w:val="00843893"/>
    <w:rsid w:val="00845270"/>
    <w:rsid w:val="00845302"/>
    <w:rsid w:val="00847771"/>
    <w:rsid w:val="008508E3"/>
    <w:rsid w:val="00850CF9"/>
    <w:rsid w:val="00854ACD"/>
    <w:rsid w:val="008578BE"/>
    <w:rsid w:val="00857AFA"/>
    <w:rsid w:val="00860DCA"/>
    <w:rsid w:val="0086124E"/>
    <w:rsid w:val="00861756"/>
    <w:rsid w:val="00866910"/>
    <w:rsid w:val="008745F9"/>
    <w:rsid w:val="00875779"/>
    <w:rsid w:val="0087602E"/>
    <w:rsid w:val="00877AB3"/>
    <w:rsid w:val="0088302D"/>
    <w:rsid w:val="0088313E"/>
    <w:rsid w:val="00885661"/>
    <w:rsid w:val="00886B59"/>
    <w:rsid w:val="00892BA0"/>
    <w:rsid w:val="00893FF3"/>
    <w:rsid w:val="008A6296"/>
    <w:rsid w:val="008A7FAE"/>
    <w:rsid w:val="008B0EB4"/>
    <w:rsid w:val="008B3867"/>
    <w:rsid w:val="008B5CE9"/>
    <w:rsid w:val="008B633B"/>
    <w:rsid w:val="008B6C11"/>
    <w:rsid w:val="008C1E55"/>
    <w:rsid w:val="008C35C2"/>
    <w:rsid w:val="008C4A43"/>
    <w:rsid w:val="008C52DC"/>
    <w:rsid w:val="008C70F7"/>
    <w:rsid w:val="008C7C99"/>
    <w:rsid w:val="008D05DD"/>
    <w:rsid w:val="008D4224"/>
    <w:rsid w:val="008E0F9F"/>
    <w:rsid w:val="008E26F9"/>
    <w:rsid w:val="008F14C4"/>
    <w:rsid w:val="008F725C"/>
    <w:rsid w:val="0090124B"/>
    <w:rsid w:val="009044BF"/>
    <w:rsid w:val="00905826"/>
    <w:rsid w:val="00906CD8"/>
    <w:rsid w:val="009109B9"/>
    <w:rsid w:val="00910B7E"/>
    <w:rsid w:val="00911D2D"/>
    <w:rsid w:val="009207B0"/>
    <w:rsid w:val="0092115D"/>
    <w:rsid w:val="00921A9F"/>
    <w:rsid w:val="00922314"/>
    <w:rsid w:val="0092395A"/>
    <w:rsid w:val="00925498"/>
    <w:rsid w:val="00927C1F"/>
    <w:rsid w:val="00931CA7"/>
    <w:rsid w:val="00933B02"/>
    <w:rsid w:val="00937BB8"/>
    <w:rsid w:val="009507EB"/>
    <w:rsid w:val="00951232"/>
    <w:rsid w:val="0095497E"/>
    <w:rsid w:val="00954A3B"/>
    <w:rsid w:val="0095619C"/>
    <w:rsid w:val="00956876"/>
    <w:rsid w:val="009572FA"/>
    <w:rsid w:val="00957333"/>
    <w:rsid w:val="009612AD"/>
    <w:rsid w:val="009628FB"/>
    <w:rsid w:val="00963CCE"/>
    <w:rsid w:val="00966A9A"/>
    <w:rsid w:val="00971871"/>
    <w:rsid w:val="00973C8C"/>
    <w:rsid w:val="00974A16"/>
    <w:rsid w:val="00985669"/>
    <w:rsid w:val="00985F0C"/>
    <w:rsid w:val="00987943"/>
    <w:rsid w:val="0099156C"/>
    <w:rsid w:val="009A06DB"/>
    <w:rsid w:val="009A4D1D"/>
    <w:rsid w:val="009B41ED"/>
    <w:rsid w:val="009B5C58"/>
    <w:rsid w:val="009B7274"/>
    <w:rsid w:val="009C7096"/>
    <w:rsid w:val="009D1880"/>
    <w:rsid w:val="009D2F71"/>
    <w:rsid w:val="009D3CEB"/>
    <w:rsid w:val="009D5CE2"/>
    <w:rsid w:val="009D72F3"/>
    <w:rsid w:val="009D746B"/>
    <w:rsid w:val="009D7B8C"/>
    <w:rsid w:val="009E078D"/>
    <w:rsid w:val="009E0925"/>
    <w:rsid w:val="009E1673"/>
    <w:rsid w:val="009F0188"/>
    <w:rsid w:val="009F1961"/>
    <w:rsid w:val="009F2E63"/>
    <w:rsid w:val="009F7EC6"/>
    <w:rsid w:val="00A000DA"/>
    <w:rsid w:val="00A03663"/>
    <w:rsid w:val="00A07DF6"/>
    <w:rsid w:val="00A14C18"/>
    <w:rsid w:val="00A16831"/>
    <w:rsid w:val="00A17177"/>
    <w:rsid w:val="00A20611"/>
    <w:rsid w:val="00A23248"/>
    <w:rsid w:val="00A2441E"/>
    <w:rsid w:val="00A247D4"/>
    <w:rsid w:val="00A26C66"/>
    <w:rsid w:val="00A34216"/>
    <w:rsid w:val="00A3453B"/>
    <w:rsid w:val="00A378B9"/>
    <w:rsid w:val="00A41575"/>
    <w:rsid w:val="00A42445"/>
    <w:rsid w:val="00A435FE"/>
    <w:rsid w:val="00A45CF1"/>
    <w:rsid w:val="00A464AD"/>
    <w:rsid w:val="00A53E02"/>
    <w:rsid w:val="00A54BA4"/>
    <w:rsid w:val="00A564BD"/>
    <w:rsid w:val="00A5771E"/>
    <w:rsid w:val="00A60754"/>
    <w:rsid w:val="00A60D08"/>
    <w:rsid w:val="00A63AF8"/>
    <w:rsid w:val="00A65F94"/>
    <w:rsid w:val="00A6724A"/>
    <w:rsid w:val="00A701E3"/>
    <w:rsid w:val="00A719A8"/>
    <w:rsid w:val="00A71B11"/>
    <w:rsid w:val="00A84397"/>
    <w:rsid w:val="00A85E68"/>
    <w:rsid w:val="00A91F6B"/>
    <w:rsid w:val="00A953C3"/>
    <w:rsid w:val="00A95808"/>
    <w:rsid w:val="00AA3A28"/>
    <w:rsid w:val="00AA5F91"/>
    <w:rsid w:val="00AA6BF4"/>
    <w:rsid w:val="00AB0935"/>
    <w:rsid w:val="00AB3D1E"/>
    <w:rsid w:val="00AB4A24"/>
    <w:rsid w:val="00AB52AE"/>
    <w:rsid w:val="00AB5DD7"/>
    <w:rsid w:val="00AB6504"/>
    <w:rsid w:val="00AB7E1D"/>
    <w:rsid w:val="00AC36DD"/>
    <w:rsid w:val="00AC4A48"/>
    <w:rsid w:val="00AC4F8A"/>
    <w:rsid w:val="00AC5CA8"/>
    <w:rsid w:val="00AD0B54"/>
    <w:rsid w:val="00AD3190"/>
    <w:rsid w:val="00AD4BF1"/>
    <w:rsid w:val="00AE1B84"/>
    <w:rsid w:val="00AE3B87"/>
    <w:rsid w:val="00AE5ABB"/>
    <w:rsid w:val="00AE63BE"/>
    <w:rsid w:val="00AF1EE8"/>
    <w:rsid w:val="00B027F9"/>
    <w:rsid w:val="00B050DC"/>
    <w:rsid w:val="00B05402"/>
    <w:rsid w:val="00B070AA"/>
    <w:rsid w:val="00B16D3A"/>
    <w:rsid w:val="00B21BA0"/>
    <w:rsid w:val="00B21DAB"/>
    <w:rsid w:val="00B2260D"/>
    <w:rsid w:val="00B23ED1"/>
    <w:rsid w:val="00B259F8"/>
    <w:rsid w:val="00B31D10"/>
    <w:rsid w:val="00B34CCA"/>
    <w:rsid w:val="00B368ED"/>
    <w:rsid w:val="00B36BED"/>
    <w:rsid w:val="00B42E86"/>
    <w:rsid w:val="00B529FB"/>
    <w:rsid w:val="00B530F2"/>
    <w:rsid w:val="00B56723"/>
    <w:rsid w:val="00B574E0"/>
    <w:rsid w:val="00B70019"/>
    <w:rsid w:val="00B7393A"/>
    <w:rsid w:val="00B77608"/>
    <w:rsid w:val="00B77ABC"/>
    <w:rsid w:val="00B8133E"/>
    <w:rsid w:val="00B8174E"/>
    <w:rsid w:val="00B849EC"/>
    <w:rsid w:val="00B85736"/>
    <w:rsid w:val="00B90616"/>
    <w:rsid w:val="00B93179"/>
    <w:rsid w:val="00B931EF"/>
    <w:rsid w:val="00BA269E"/>
    <w:rsid w:val="00BA73AD"/>
    <w:rsid w:val="00BA74FE"/>
    <w:rsid w:val="00BB1531"/>
    <w:rsid w:val="00BB1D56"/>
    <w:rsid w:val="00BB29A4"/>
    <w:rsid w:val="00BB442F"/>
    <w:rsid w:val="00BC4929"/>
    <w:rsid w:val="00BC6B4F"/>
    <w:rsid w:val="00BD333B"/>
    <w:rsid w:val="00BD79DC"/>
    <w:rsid w:val="00BE0BF9"/>
    <w:rsid w:val="00BE3012"/>
    <w:rsid w:val="00BE3CEB"/>
    <w:rsid w:val="00BE4B53"/>
    <w:rsid w:val="00BF0301"/>
    <w:rsid w:val="00BF342E"/>
    <w:rsid w:val="00BF549F"/>
    <w:rsid w:val="00BF6A70"/>
    <w:rsid w:val="00C01523"/>
    <w:rsid w:val="00C03464"/>
    <w:rsid w:val="00C0687F"/>
    <w:rsid w:val="00C1009F"/>
    <w:rsid w:val="00C14D4E"/>
    <w:rsid w:val="00C17A1A"/>
    <w:rsid w:val="00C201D2"/>
    <w:rsid w:val="00C22D33"/>
    <w:rsid w:val="00C22E42"/>
    <w:rsid w:val="00C2451E"/>
    <w:rsid w:val="00C25568"/>
    <w:rsid w:val="00C26688"/>
    <w:rsid w:val="00C3301A"/>
    <w:rsid w:val="00C33C0E"/>
    <w:rsid w:val="00C3549C"/>
    <w:rsid w:val="00C35D9E"/>
    <w:rsid w:val="00C42888"/>
    <w:rsid w:val="00C42B74"/>
    <w:rsid w:val="00C42EAC"/>
    <w:rsid w:val="00C4304D"/>
    <w:rsid w:val="00C43B13"/>
    <w:rsid w:val="00C43EC1"/>
    <w:rsid w:val="00C43EEE"/>
    <w:rsid w:val="00C44F0F"/>
    <w:rsid w:val="00C47B9A"/>
    <w:rsid w:val="00C54A2D"/>
    <w:rsid w:val="00C54E2D"/>
    <w:rsid w:val="00C54F42"/>
    <w:rsid w:val="00C61207"/>
    <w:rsid w:val="00C61DD3"/>
    <w:rsid w:val="00C668EC"/>
    <w:rsid w:val="00C719E4"/>
    <w:rsid w:val="00C72B2A"/>
    <w:rsid w:val="00C76CDE"/>
    <w:rsid w:val="00C83F45"/>
    <w:rsid w:val="00C9154D"/>
    <w:rsid w:val="00C973D2"/>
    <w:rsid w:val="00C97D8B"/>
    <w:rsid w:val="00CA2CD0"/>
    <w:rsid w:val="00CA7E83"/>
    <w:rsid w:val="00CB2261"/>
    <w:rsid w:val="00CB4453"/>
    <w:rsid w:val="00CB56BB"/>
    <w:rsid w:val="00CB6BE5"/>
    <w:rsid w:val="00CC30E1"/>
    <w:rsid w:val="00CC37A9"/>
    <w:rsid w:val="00CC6565"/>
    <w:rsid w:val="00CC7D3D"/>
    <w:rsid w:val="00CD044A"/>
    <w:rsid w:val="00CD7B3E"/>
    <w:rsid w:val="00CE048D"/>
    <w:rsid w:val="00CE106E"/>
    <w:rsid w:val="00CE218C"/>
    <w:rsid w:val="00CE442C"/>
    <w:rsid w:val="00CE4A5C"/>
    <w:rsid w:val="00CE6FB2"/>
    <w:rsid w:val="00CF3B88"/>
    <w:rsid w:val="00CF6182"/>
    <w:rsid w:val="00CF6AF3"/>
    <w:rsid w:val="00CF79BE"/>
    <w:rsid w:val="00D01C5F"/>
    <w:rsid w:val="00D0646D"/>
    <w:rsid w:val="00D12088"/>
    <w:rsid w:val="00D13E85"/>
    <w:rsid w:val="00D14A66"/>
    <w:rsid w:val="00D1578F"/>
    <w:rsid w:val="00D17BB2"/>
    <w:rsid w:val="00D208F5"/>
    <w:rsid w:val="00D21013"/>
    <w:rsid w:val="00D21476"/>
    <w:rsid w:val="00D27063"/>
    <w:rsid w:val="00D2745B"/>
    <w:rsid w:val="00D317BB"/>
    <w:rsid w:val="00D33593"/>
    <w:rsid w:val="00D34CF7"/>
    <w:rsid w:val="00D35232"/>
    <w:rsid w:val="00D366CD"/>
    <w:rsid w:val="00D37D57"/>
    <w:rsid w:val="00D4078C"/>
    <w:rsid w:val="00D42B4A"/>
    <w:rsid w:val="00D43E75"/>
    <w:rsid w:val="00D46BDC"/>
    <w:rsid w:val="00D500AD"/>
    <w:rsid w:val="00D514BB"/>
    <w:rsid w:val="00D5162D"/>
    <w:rsid w:val="00D53582"/>
    <w:rsid w:val="00D540F1"/>
    <w:rsid w:val="00D557F4"/>
    <w:rsid w:val="00D57598"/>
    <w:rsid w:val="00D62486"/>
    <w:rsid w:val="00D6560D"/>
    <w:rsid w:val="00D7162C"/>
    <w:rsid w:val="00D73F08"/>
    <w:rsid w:val="00D7658E"/>
    <w:rsid w:val="00D7681C"/>
    <w:rsid w:val="00D801E1"/>
    <w:rsid w:val="00D80E81"/>
    <w:rsid w:val="00D83257"/>
    <w:rsid w:val="00D84D51"/>
    <w:rsid w:val="00D85B97"/>
    <w:rsid w:val="00D92602"/>
    <w:rsid w:val="00D95ADA"/>
    <w:rsid w:val="00D97BCE"/>
    <w:rsid w:val="00D97D55"/>
    <w:rsid w:val="00DA5FF6"/>
    <w:rsid w:val="00DA767D"/>
    <w:rsid w:val="00DB1E93"/>
    <w:rsid w:val="00DB2DFF"/>
    <w:rsid w:val="00DC1688"/>
    <w:rsid w:val="00DD4173"/>
    <w:rsid w:val="00DD5726"/>
    <w:rsid w:val="00DD7817"/>
    <w:rsid w:val="00DE012E"/>
    <w:rsid w:val="00DE0548"/>
    <w:rsid w:val="00DE0C95"/>
    <w:rsid w:val="00DE3611"/>
    <w:rsid w:val="00DE52DB"/>
    <w:rsid w:val="00DF00E8"/>
    <w:rsid w:val="00DF0875"/>
    <w:rsid w:val="00DF7F27"/>
    <w:rsid w:val="00E051D2"/>
    <w:rsid w:val="00E127CD"/>
    <w:rsid w:val="00E132EF"/>
    <w:rsid w:val="00E13AD0"/>
    <w:rsid w:val="00E14C4A"/>
    <w:rsid w:val="00E15C33"/>
    <w:rsid w:val="00E16410"/>
    <w:rsid w:val="00E22042"/>
    <w:rsid w:val="00E2293A"/>
    <w:rsid w:val="00E27A26"/>
    <w:rsid w:val="00E314FB"/>
    <w:rsid w:val="00E31763"/>
    <w:rsid w:val="00E3349D"/>
    <w:rsid w:val="00E33AA3"/>
    <w:rsid w:val="00E345D0"/>
    <w:rsid w:val="00E34979"/>
    <w:rsid w:val="00E4033B"/>
    <w:rsid w:val="00E40A69"/>
    <w:rsid w:val="00E42D39"/>
    <w:rsid w:val="00E437E7"/>
    <w:rsid w:val="00E43C41"/>
    <w:rsid w:val="00E4506A"/>
    <w:rsid w:val="00E66B7E"/>
    <w:rsid w:val="00E67B50"/>
    <w:rsid w:val="00E708EA"/>
    <w:rsid w:val="00E7187A"/>
    <w:rsid w:val="00E72502"/>
    <w:rsid w:val="00E7355A"/>
    <w:rsid w:val="00E738BA"/>
    <w:rsid w:val="00E75298"/>
    <w:rsid w:val="00E806EC"/>
    <w:rsid w:val="00E87591"/>
    <w:rsid w:val="00E9075C"/>
    <w:rsid w:val="00E9191B"/>
    <w:rsid w:val="00EA128E"/>
    <w:rsid w:val="00EA1B0A"/>
    <w:rsid w:val="00EA1FE1"/>
    <w:rsid w:val="00EA3EC8"/>
    <w:rsid w:val="00EA4AF9"/>
    <w:rsid w:val="00EA676B"/>
    <w:rsid w:val="00EA6ED5"/>
    <w:rsid w:val="00EA6F0A"/>
    <w:rsid w:val="00EB1160"/>
    <w:rsid w:val="00EB4089"/>
    <w:rsid w:val="00EB5CFC"/>
    <w:rsid w:val="00EB7856"/>
    <w:rsid w:val="00EC0149"/>
    <w:rsid w:val="00EC37F3"/>
    <w:rsid w:val="00EC556D"/>
    <w:rsid w:val="00ED024E"/>
    <w:rsid w:val="00ED2D6A"/>
    <w:rsid w:val="00ED67B4"/>
    <w:rsid w:val="00ED7368"/>
    <w:rsid w:val="00EE00B3"/>
    <w:rsid w:val="00EE2A80"/>
    <w:rsid w:val="00EE7E78"/>
    <w:rsid w:val="00EF1F2D"/>
    <w:rsid w:val="00EF27B4"/>
    <w:rsid w:val="00EF441E"/>
    <w:rsid w:val="00EF79F5"/>
    <w:rsid w:val="00F01A96"/>
    <w:rsid w:val="00F039D7"/>
    <w:rsid w:val="00F07217"/>
    <w:rsid w:val="00F07AED"/>
    <w:rsid w:val="00F1032B"/>
    <w:rsid w:val="00F14570"/>
    <w:rsid w:val="00F1604D"/>
    <w:rsid w:val="00F16186"/>
    <w:rsid w:val="00F20684"/>
    <w:rsid w:val="00F22DD3"/>
    <w:rsid w:val="00F268B0"/>
    <w:rsid w:val="00F3145C"/>
    <w:rsid w:val="00F31D0B"/>
    <w:rsid w:val="00F356D8"/>
    <w:rsid w:val="00F365F7"/>
    <w:rsid w:val="00F46234"/>
    <w:rsid w:val="00F47076"/>
    <w:rsid w:val="00F50DAA"/>
    <w:rsid w:val="00F60A22"/>
    <w:rsid w:val="00F61EE7"/>
    <w:rsid w:val="00F6350F"/>
    <w:rsid w:val="00F65DFD"/>
    <w:rsid w:val="00F66C5C"/>
    <w:rsid w:val="00F7104F"/>
    <w:rsid w:val="00F761DE"/>
    <w:rsid w:val="00F83224"/>
    <w:rsid w:val="00F839AD"/>
    <w:rsid w:val="00F852E8"/>
    <w:rsid w:val="00F859E6"/>
    <w:rsid w:val="00F8701F"/>
    <w:rsid w:val="00F941A4"/>
    <w:rsid w:val="00FA0893"/>
    <w:rsid w:val="00FA09F5"/>
    <w:rsid w:val="00FA1FF0"/>
    <w:rsid w:val="00FA561F"/>
    <w:rsid w:val="00FA75F4"/>
    <w:rsid w:val="00FB0CE3"/>
    <w:rsid w:val="00FB2104"/>
    <w:rsid w:val="00FB45DB"/>
    <w:rsid w:val="00FB587C"/>
    <w:rsid w:val="00FC086C"/>
    <w:rsid w:val="00FC104D"/>
    <w:rsid w:val="00FC1A7D"/>
    <w:rsid w:val="00FC3822"/>
    <w:rsid w:val="00FC3B5B"/>
    <w:rsid w:val="00FC55A1"/>
    <w:rsid w:val="00FC70D7"/>
    <w:rsid w:val="00FC7BD4"/>
    <w:rsid w:val="00FD0C55"/>
    <w:rsid w:val="00FD1080"/>
    <w:rsid w:val="00FD723C"/>
    <w:rsid w:val="00FD74A4"/>
    <w:rsid w:val="00FE53F5"/>
    <w:rsid w:val="00FE5EC2"/>
    <w:rsid w:val="00FE76EF"/>
    <w:rsid w:val="00FF0F62"/>
    <w:rsid w:val="00FF267E"/>
    <w:rsid w:val="00FF4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92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C49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92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Types of anemia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3"/>
                <c:pt idx="0">
                  <c:v>Microcytic hypochromic</c:v>
                </c:pt>
                <c:pt idx="1">
                  <c:v>Normocytic Normochromic</c:v>
                </c:pt>
                <c:pt idx="2">
                  <c:v>Normocytic Hyperchromic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 formatCode="0.00%">
                  <c:v>0.62500000000001021</c:v>
                </c:pt>
                <c:pt idx="1">
                  <c:v>0.25</c:v>
                </c:pt>
                <c:pt idx="2" formatCode="0.00%">
                  <c:v>0.125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16-4FBE-8A16-A21DCF96F409}"/>
            </c:ext>
          </c:extLst>
        </c:ser>
        <c:dLbls/>
        <c:firstSliceAng val="0"/>
      </c:pieChart>
    </c:plotArea>
    <c:legend>
      <c:legendPos val="r"/>
      <c:legendEntry>
        <c:idx val="3"/>
        <c:delete val="1"/>
      </c:legendEntry>
      <c:layout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zero"/>
  </c:chart>
  <c:spPr>
    <a:ln>
      <a:solidFill>
        <a:schemeClr val="accent1"/>
      </a:solidFill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F7800-0737-4FAF-ABA0-5F7046FF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0012761</cp:lastModifiedBy>
  <cp:revision>7</cp:revision>
  <dcterms:created xsi:type="dcterms:W3CDTF">2018-07-08T09:16:00Z</dcterms:created>
  <dcterms:modified xsi:type="dcterms:W3CDTF">2018-10-03T06:19:00Z</dcterms:modified>
</cp:coreProperties>
</file>