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8A" w:rsidRPr="00D668E0" w:rsidRDefault="00771B8A" w:rsidP="00771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 w:rsidRPr="00D668E0">
        <w:rPr>
          <w:rFonts w:ascii="Times New Roman" w:hAnsi="Times New Roman" w:cs="Times New Roman"/>
          <w:sz w:val="24"/>
          <w:szCs w:val="24"/>
        </w:rPr>
        <w:t xml:space="preserve">2: </w:t>
      </w:r>
      <w:r w:rsidR="009C780B" w:rsidRPr="00D668E0">
        <w:rPr>
          <w:rFonts w:ascii="Times New Roman" w:hAnsi="Times New Roman" w:cs="Times New Roman"/>
          <w:sz w:val="24"/>
          <w:szCs w:val="24"/>
        </w:rPr>
        <w:t xml:space="preserve">Frequency distribution of substances use among hypertensive patients on treatment at </w:t>
      </w:r>
      <w:proofErr w:type="spellStart"/>
      <w:r w:rsidR="009C780B" w:rsidRPr="00D668E0">
        <w:rPr>
          <w:rFonts w:ascii="Times New Roman" w:hAnsi="Times New Roman" w:cs="Times New Roman"/>
          <w:sz w:val="24"/>
          <w:szCs w:val="24"/>
        </w:rPr>
        <w:t>Zewditu</w:t>
      </w:r>
      <w:proofErr w:type="spellEnd"/>
      <w:r w:rsidR="009C780B" w:rsidRPr="00D668E0">
        <w:rPr>
          <w:rFonts w:ascii="Times New Roman" w:hAnsi="Times New Roman" w:cs="Times New Roman"/>
          <w:sz w:val="24"/>
          <w:szCs w:val="24"/>
        </w:rPr>
        <w:t xml:space="preserve"> Memorial Hospital.</w:t>
      </w:r>
      <w:r w:rsidRPr="00D668E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shd w:val="clear" w:color="auto" w:fill="FFFFFF"/>
        <w:tblLook w:val="04A0"/>
      </w:tblPr>
      <w:tblGrid>
        <w:gridCol w:w="4185"/>
        <w:gridCol w:w="2211"/>
        <w:gridCol w:w="2846"/>
      </w:tblGrid>
      <w:tr w:rsidR="00771B8A" w:rsidRPr="00D668E0" w:rsidTr="00F7138C">
        <w:tc>
          <w:tcPr>
            <w:tcW w:w="42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22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tabs>
                <w:tab w:val="left" w:pos="988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771B8A" w:rsidRPr="00D668E0" w:rsidTr="00F7138C">
        <w:tc>
          <w:tcPr>
            <w:tcW w:w="4230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Family history of hypertension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First degree relatives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Second degree relatives                                                                                   </w:t>
            </w:r>
          </w:p>
        </w:tc>
        <w:tc>
          <w:tcPr>
            <w:tcW w:w="2242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113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98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16                         </w:t>
            </w:r>
          </w:p>
        </w:tc>
        <w:tc>
          <w:tcPr>
            <w:tcW w:w="2888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50.2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43.6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</w:tr>
      <w:tr w:rsidR="00771B8A" w:rsidRPr="00D668E0" w:rsidTr="00F7138C">
        <w:tc>
          <w:tcPr>
            <w:tcW w:w="4230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Body mass index (BMI)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&lt;25</w:t>
            </w: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kg/m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25-29.9 kg/m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≥30 kg/m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</w:tc>
        <w:tc>
          <w:tcPr>
            <w:tcW w:w="2242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102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98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                         </w:t>
            </w:r>
          </w:p>
        </w:tc>
        <w:tc>
          <w:tcPr>
            <w:tcW w:w="2888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45.3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43.6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                </w:t>
            </w:r>
          </w:p>
        </w:tc>
      </w:tr>
      <w:tr w:rsidR="00771B8A" w:rsidRPr="00D668E0" w:rsidTr="00F7138C">
        <w:tc>
          <w:tcPr>
            <w:tcW w:w="4230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Waist circumstance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Normal WC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High WC (F &gt; 88 </w:t>
            </w:r>
            <w:proofErr w:type="spellStart"/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cms</w:t>
            </w:r>
            <w:proofErr w:type="spellEnd"/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&amp; M &gt; 102 ms</w:t>
            </w: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                                                                                                            </w:t>
            </w:r>
          </w:p>
        </w:tc>
        <w:tc>
          <w:tcPr>
            <w:tcW w:w="2242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86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139                     </w:t>
            </w:r>
          </w:p>
        </w:tc>
        <w:tc>
          <w:tcPr>
            <w:tcW w:w="2888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38.2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61.8              </w:t>
            </w:r>
          </w:p>
        </w:tc>
      </w:tr>
      <w:tr w:rsidR="00771B8A" w:rsidRPr="00D668E0" w:rsidTr="00F7138C">
        <w:tc>
          <w:tcPr>
            <w:tcW w:w="4230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How often BP measure Per year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4-12 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13-52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tabs>
                <w:tab w:val="right" w:pos="9099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&gt;52</w:t>
            </w: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</w:tc>
        <w:tc>
          <w:tcPr>
            <w:tcW w:w="2242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106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78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41                                      </w:t>
            </w:r>
          </w:p>
        </w:tc>
        <w:tc>
          <w:tcPr>
            <w:tcW w:w="2888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34.7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18.2                   </w:t>
            </w:r>
          </w:p>
        </w:tc>
      </w:tr>
      <w:tr w:rsidR="00771B8A" w:rsidRPr="00D668E0" w:rsidTr="00F7138C">
        <w:tc>
          <w:tcPr>
            <w:tcW w:w="4230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Duration of drug treatment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0.5-2 yrs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3-5 yrs 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6-8 yrs        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9-11 yrs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&gt;=12 yrs                                                                                                                          </w:t>
            </w:r>
          </w:p>
        </w:tc>
        <w:tc>
          <w:tcPr>
            <w:tcW w:w="2242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46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55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38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39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47                       </w:t>
            </w:r>
          </w:p>
        </w:tc>
        <w:tc>
          <w:tcPr>
            <w:tcW w:w="2888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</w:p>
        </w:tc>
      </w:tr>
      <w:tr w:rsidR="00771B8A" w:rsidRPr="00D668E0" w:rsidTr="00F7138C">
        <w:tc>
          <w:tcPr>
            <w:tcW w:w="4230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Comorbidity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Diabetes mellitus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Cerebrovascular diseases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proofErr w:type="spellStart"/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Hyperlipidimia</w:t>
            </w:r>
            <w:proofErr w:type="spellEnd"/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Chronic kidney disease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Heart failure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Coronary artery diseases                                                                                            </w:t>
            </w:r>
          </w:p>
        </w:tc>
        <w:tc>
          <w:tcPr>
            <w:tcW w:w="2242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66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                       </w:t>
            </w:r>
          </w:p>
        </w:tc>
        <w:tc>
          <w:tcPr>
            <w:tcW w:w="2888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29.3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3.6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0.9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0.9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0.4                            </w:t>
            </w:r>
          </w:p>
        </w:tc>
      </w:tr>
      <w:tr w:rsidR="00771B8A" w:rsidRPr="00D668E0" w:rsidTr="00F7138C">
        <w:tc>
          <w:tcPr>
            <w:tcW w:w="4230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comorbidity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0      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1                                                                                                                       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≥2                                                                                                                                 </w:t>
            </w:r>
          </w:p>
        </w:tc>
        <w:tc>
          <w:tcPr>
            <w:tcW w:w="2242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159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10                                           </w:t>
            </w:r>
          </w:p>
        </w:tc>
        <w:tc>
          <w:tcPr>
            <w:tcW w:w="2888" w:type="dxa"/>
            <w:tcBorders>
              <w:left w:val="nil"/>
              <w:right w:val="nil"/>
            </w:tcBorders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>70.7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24.9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4.4                    </w:t>
            </w:r>
          </w:p>
        </w:tc>
      </w:tr>
      <w:tr w:rsidR="00771B8A" w:rsidRPr="00D668E0" w:rsidTr="00F7138C">
        <w:tc>
          <w:tcPr>
            <w:tcW w:w="4230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Physical activity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Physically inactive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Physically active                                                                                              </w:t>
            </w:r>
          </w:p>
        </w:tc>
        <w:tc>
          <w:tcPr>
            <w:tcW w:w="2242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120            </w:t>
            </w:r>
          </w:p>
        </w:tc>
        <w:tc>
          <w:tcPr>
            <w:tcW w:w="2888" w:type="dxa"/>
            <w:shd w:val="clear" w:color="auto" w:fill="FFFFFF"/>
          </w:tcPr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46.7</w:t>
            </w:r>
          </w:p>
          <w:p w:rsidR="00771B8A" w:rsidRPr="00D668E0" w:rsidRDefault="00771B8A" w:rsidP="00F713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53.3      </w:t>
            </w:r>
          </w:p>
        </w:tc>
      </w:tr>
    </w:tbl>
    <w:p w:rsidR="00771B8A" w:rsidRPr="00D668E0" w:rsidRDefault="00771B8A" w:rsidP="00771B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E0">
        <w:rPr>
          <w:rFonts w:ascii="Times New Roman" w:hAnsi="Times New Roman" w:cs="Times New Roman"/>
          <w:sz w:val="24"/>
          <w:szCs w:val="24"/>
        </w:rPr>
        <w:t xml:space="preserve">Where, BP, Blood pressure; WC, waist circumstance; </w:t>
      </w:r>
      <w:proofErr w:type="spellStart"/>
      <w:r w:rsidRPr="00D668E0">
        <w:rPr>
          <w:rFonts w:ascii="Times New Roman" w:hAnsi="Times New Roman" w:cs="Times New Roman"/>
          <w:sz w:val="24"/>
          <w:szCs w:val="24"/>
        </w:rPr>
        <w:t>cms</w:t>
      </w:r>
      <w:proofErr w:type="spellEnd"/>
      <w:r w:rsidRPr="00D66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68E0">
        <w:rPr>
          <w:rFonts w:ascii="Times New Roman" w:hAnsi="Times New Roman" w:cs="Times New Roman"/>
          <w:sz w:val="24"/>
          <w:szCs w:val="24"/>
        </w:rPr>
        <w:t>centimeters</w:t>
      </w:r>
      <w:proofErr w:type="spellEnd"/>
      <w:r w:rsidRPr="00D668E0">
        <w:rPr>
          <w:rFonts w:ascii="Times New Roman" w:hAnsi="Times New Roman" w:cs="Times New Roman"/>
          <w:sz w:val="24"/>
          <w:szCs w:val="24"/>
        </w:rPr>
        <w:t>; F, female; M, male.</w:t>
      </w:r>
    </w:p>
    <w:p w:rsidR="00806D8F" w:rsidRDefault="009C780B">
      <w:bookmarkStart w:id="0" w:name="_GoBack"/>
      <w:bookmarkEnd w:id="0"/>
    </w:p>
    <w:sectPr w:rsidR="00806D8F" w:rsidSect="009C78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71B8A"/>
    <w:rsid w:val="003748E5"/>
    <w:rsid w:val="006276D9"/>
    <w:rsid w:val="00771B8A"/>
    <w:rsid w:val="009C780B"/>
    <w:rsid w:val="00C42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Boressa</dc:creator>
  <cp:keywords/>
  <dc:description/>
  <cp:lastModifiedBy>0013359</cp:lastModifiedBy>
  <cp:revision>2</cp:revision>
  <dcterms:created xsi:type="dcterms:W3CDTF">2019-03-04T20:57:00Z</dcterms:created>
  <dcterms:modified xsi:type="dcterms:W3CDTF">2019-03-12T00:47:00Z</dcterms:modified>
</cp:coreProperties>
</file>