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53" w:rsidRPr="00AB7194" w:rsidRDefault="00B85453" w:rsidP="00024426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spellStart"/>
      <w:r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>Tab</w:t>
      </w:r>
      <w:r w:rsidR="00654228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>share</w:t>
      </w:r>
      <w:proofErr w:type="spellEnd"/>
      <w:r w:rsidR="00AB7194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="00AB7194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>S</w:t>
      </w:r>
      <w:r w:rsidR="00654228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proofErr w:type="spellEnd"/>
      <w:r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: Antimicrobial susceptibility pattern of </w:t>
      </w:r>
      <w:r w:rsidRPr="00AB719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Salmonella</w:t>
      </w:r>
      <w:r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and </w:t>
      </w:r>
      <w:r w:rsidRPr="00AB7194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Shigella</w:t>
      </w:r>
      <w:r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S</w:t>
      </w:r>
      <w:r w:rsidR="008500E8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pecies </w:t>
      </w:r>
      <w:r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>from stool sample of food handlers at Wolkite University</w:t>
      </w:r>
      <w:r w:rsidR="00024426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F14C1" w:rsidRPr="00AB7194">
        <w:rPr>
          <w:rFonts w:ascii="Times New Roman" w:hAnsi="Times New Roman" w:cs="Times New Roman"/>
          <w:b w:val="0"/>
          <w:color w:val="auto"/>
          <w:sz w:val="24"/>
          <w:szCs w:val="24"/>
        </w:rPr>
        <w:t>cafeteria, January to May, 2016 (n=170)</w:t>
      </w:r>
    </w:p>
    <w:tbl>
      <w:tblPr>
        <w:tblW w:w="0" w:type="auto"/>
        <w:tblLayout w:type="fixed"/>
        <w:tblLook w:val="04A0"/>
      </w:tblPr>
      <w:tblGrid>
        <w:gridCol w:w="2898"/>
        <w:gridCol w:w="1260"/>
        <w:gridCol w:w="1260"/>
        <w:gridCol w:w="990"/>
        <w:gridCol w:w="2160"/>
      </w:tblGrid>
      <w:tr w:rsidR="00B85453" w:rsidRPr="00AB7194" w:rsidTr="00B91AE2">
        <w:trPr>
          <w:trHeight w:val="296"/>
        </w:trPr>
        <w:tc>
          <w:tcPr>
            <w:tcW w:w="289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Antibiotic (Potency) 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Salmonella </w:t>
            </w:r>
            <w:r w:rsidRPr="00AB7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Spp.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Shigella</w:t>
            </w:r>
            <w:r w:rsidRPr="00AB7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Spp. </w:t>
            </w:r>
          </w:p>
        </w:tc>
      </w:tr>
      <w:tr w:rsidR="00B85453" w:rsidRPr="00AB7194" w:rsidTr="00B91AE2">
        <w:trPr>
          <w:trHeight w:val="242"/>
        </w:trPr>
        <w:tc>
          <w:tcPr>
            <w:tcW w:w="2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Amoxacillin(30µg)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Ampicillin(10µg)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Ceftriaxone(30µg)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4 (100)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Chloroamphenicol(30µg)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 (25)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3 (75)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Ciprofloxacin(5µg)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4 (100)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Norfloxacin(10µg)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4 (100)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Gentamicin(10µg)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4 (100)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5453" w:rsidRPr="00AB7194" w:rsidTr="00B91AE2">
        <w:tc>
          <w:tcPr>
            <w:tcW w:w="2898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SXT(1.25/23.75µg)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10 (100)</w:t>
            </w:r>
          </w:p>
        </w:tc>
        <w:tc>
          <w:tcPr>
            <w:tcW w:w="99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3 (75)</w:t>
            </w:r>
          </w:p>
        </w:tc>
        <w:tc>
          <w:tcPr>
            <w:tcW w:w="2160" w:type="dxa"/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 (75)</w:t>
            </w:r>
          </w:p>
        </w:tc>
      </w:tr>
      <w:tr w:rsidR="00B85453" w:rsidRPr="00AB7194" w:rsidTr="00B91AE2">
        <w:tc>
          <w:tcPr>
            <w:tcW w:w="2898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Tetracycline(30µg)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 (10)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9 (90)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3 (75)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B85453" w:rsidRPr="00AB7194" w:rsidRDefault="00B85453" w:rsidP="0002442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1 (75)</w:t>
            </w:r>
          </w:p>
        </w:tc>
      </w:tr>
      <w:tr w:rsidR="00B85453" w:rsidRPr="00024426" w:rsidTr="00B91AE2">
        <w:tc>
          <w:tcPr>
            <w:tcW w:w="8568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85453" w:rsidRPr="00024426" w:rsidRDefault="00B85453" w:rsidP="0002442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 xml:space="preserve">Data </w:t>
            </w:r>
            <w:r w:rsidR="00024426" w:rsidRPr="00AB7194">
              <w:rPr>
                <w:rFonts w:ascii="Times New Roman" w:hAnsi="Times New Roman" w:cs="Times New Roman"/>
                <w:sz w:val="24"/>
                <w:szCs w:val="24"/>
              </w:rPr>
              <w:t xml:space="preserve">are </w:t>
            </w: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 xml:space="preserve">presented as </w:t>
            </w:r>
            <w:r w:rsidR="00024426" w:rsidRPr="00AB71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71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="00024426" w:rsidRPr="00AB71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 xml:space="preserve">(%); R:Resistance; S:Sensitive; </w:t>
            </w:r>
            <w:r w:rsidR="00024426" w:rsidRPr="00AB7194">
              <w:rPr>
                <w:rFonts w:ascii="Times New Roman" w:hAnsi="Times New Roman" w:cs="Times New Roman"/>
                <w:sz w:val="24"/>
                <w:szCs w:val="24"/>
              </w:rPr>
              <w:t xml:space="preserve">SXT:Trimethoprim </w:t>
            </w:r>
            <w:r w:rsidRPr="00AB7194">
              <w:rPr>
                <w:rFonts w:ascii="Times New Roman" w:hAnsi="Times New Roman" w:cs="Times New Roman"/>
                <w:sz w:val="24"/>
                <w:szCs w:val="24"/>
              </w:rPr>
              <w:t>sulphamethoxazole</w:t>
            </w:r>
          </w:p>
        </w:tc>
      </w:tr>
    </w:tbl>
    <w:p w:rsidR="00B85453" w:rsidRPr="00024426" w:rsidRDefault="00B85453" w:rsidP="00024426">
      <w:pPr>
        <w:pStyle w:val="Caption"/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4FF3" w:rsidRPr="00024426" w:rsidRDefault="00994FF3" w:rsidP="000244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94FF3" w:rsidRPr="00024426" w:rsidSect="004121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85453"/>
    <w:rsid w:val="00024426"/>
    <w:rsid w:val="001659B1"/>
    <w:rsid w:val="003F5392"/>
    <w:rsid w:val="004E422C"/>
    <w:rsid w:val="00654228"/>
    <w:rsid w:val="008500E8"/>
    <w:rsid w:val="00960B52"/>
    <w:rsid w:val="00994FF3"/>
    <w:rsid w:val="009C2004"/>
    <w:rsid w:val="00AB7194"/>
    <w:rsid w:val="00AC1E41"/>
    <w:rsid w:val="00B85453"/>
    <w:rsid w:val="00EB49CF"/>
    <w:rsid w:val="00EF1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45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8545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0012761</cp:lastModifiedBy>
  <cp:revision>7</cp:revision>
  <dcterms:created xsi:type="dcterms:W3CDTF">2019-07-15T12:50:00Z</dcterms:created>
  <dcterms:modified xsi:type="dcterms:W3CDTF">2019-09-03T05:47:00Z</dcterms:modified>
</cp:coreProperties>
</file>