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B11" w:rsidRPr="0086189D" w:rsidRDefault="00BF77A4">
      <w:pPr>
        <w:rPr>
          <w:rFonts w:cstheme="minorHAnsi"/>
        </w:rPr>
      </w:pPr>
      <w:r>
        <w:rPr>
          <w:rFonts w:cstheme="minorHAnsi"/>
        </w:rPr>
        <w:t>Additional file</w:t>
      </w:r>
      <w:r w:rsidR="00B60979" w:rsidRPr="0086189D">
        <w:rPr>
          <w:rFonts w:cstheme="minorHAnsi"/>
        </w:rPr>
        <w:t xml:space="preserve"> 2</w:t>
      </w:r>
      <w:r w:rsidR="00815ED2" w:rsidRPr="0086189D">
        <w:rPr>
          <w:rFonts w:cstheme="minorHAnsi"/>
        </w:rPr>
        <w:t>. Summary of messages tested in focus groups with adolescents</w:t>
      </w:r>
    </w:p>
    <w:p w:rsidR="00815ED2" w:rsidRPr="0086189D" w:rsidRDefault="00815ED2">
      <w:pPr>
        <w:rPr>
          <w:rFonts w:cstheme="minorHAnsi"/>
        </w:rPr>
      </w:pPr>
    </w:p>
    <w:p w:rsidR="00815ED2" w:rsidRPr="0086189D" w:rsidRDefault="00815ED2" w:rsidP="00815ED2">
      <w:pPr>
        <w:pStyle w:val="ListParagraph"/>
        <w:numPr>
          <w:ilvl w:val="0"/>
          <w:numId w:val="1"/>
        </w:numPr>
        <w:rPr>
          <w:rFonts w:cstheme="minorHAnsi"/>
        </w:rPr>
      </w:pPr>
      <w:r w:rsidRPr="0086189D">
        <w:rPr>
          <w:rFonts w:cstheme="minorHAnsi"/>
        </w:rPr>
        <w:t>Calorie-equivalent labelling (number of minutes physical activity required to expend calories)</w:t>
      </w:r>
    </w:p>
    <w:p w:rsidR="00815ED2" w:rsidRPr="0086189D" w:rsidRDefault="00815ED2" w:rsidP="00815ED2">
      <w:pPr>
        <w:pStyle w:val="ListParagraph"/>
        <w:numPr>
          <w:ilvl w:val="0"/>
          <w:numId w:val="1"/>
        </w:numPr>
        <w:rPr>
          <w:rFonts w:cstheme="minorHAnsi"/>
        </w:rPr>
      </w:pPr>
      <w:r w:rsidRPr="0086189D">
        <w:rPr>
          <w:rFonts w:cstheme="minorHAnsi"/>
        </w:rPr>
        <w:t>Eat something good without feeling bad poster</w:t>
      </w:r>
    </w:p>
    <w:p w:rsidR="00815ED2" w:rsidRPr="0086189D" w:rsidRDefault="00815ED2" w:rsidP="00815ED2">
      <w:pPr>
        <w:pStyle w:val="ListParagraph"/>
        <w:numPr>
          <w:ilvl w:val="0"/>
          <w:numId w:val="1"/>
        </w:numPr>
        <w:rPr>
          <w:rFonts w:cstheme="minorHAnsi"/>
        </w:rPr>
      </w:pPr>
      <w:r w:rsidRPr="0086189D">
        <w:rPr>
          <w:rFonts w:cstheme="minorHAnsi"/>
        </w:rPr>
        <w:t>Train hard Eat Fresh message delivered by famous sportsperson (poster)</w:t>
      </w:r>
    </w:p>
    <w:p w:rsidR="00815ED2" w:rsidRPr="0086189D" w:rsidRDefault="00815ED2" w:rsidP="00815ED2">
      <w:pPr>
        <w:pStyle w:val="ListParagraph"/>
        <w:numPr>
          <w:ilvl w:val="0"/>
          <w:numId w:val="1"/>
        </w:numPr>
        <w:rPr>
          <w:rFonts w:cstheme="minorHAnsi"/>
        </w:rPr>
      </w:pPr>
      <w:r w:rsidRPr="0086189D">
        <w:rPr>
          <w:rFonts w:cstheme="minorHAnsi"/>
        </w:rPr>
        <w:t>Good for You label</w:t>
      </w:r>
    </w:p>
    <w:p w:rsidR="00815ED2" w:rsidRPr="0086189D" w:rsidRDefault="00815ED2" w:rsidP="00815ED2">
      <w:pPr>
        <w:pStyle w:val="ListParagraph"/>
        <w:numPr>
          <w:ilvl w:val="0"/>
          <w:numId w:val="1"/>
        </w:numPr>
        <w:rPr>
          <w:rFonts w:cstheme="minorHAnsi"/>
        </w:rPr>
      </w:pPr>
      <w:r w:rsidRPr="0086189D">
        <w:rPr>
          <w:rFonts w:cstheme="minorHAnsi"/>
        </w:rPr>
        <w:t>Fruit is fast food poster</w:t>
      </w:r>
    </w:p>
    <w:p w:rsidR="00815ED2" w:rsidRPr="0086189D" w:rsidRDefault="00815ED2" w:rsidP="00815ED2">
      <w:pPr>
        <w:pStyle w:val="ListParagraph"/>
        <w:numPr>
          <w:ilvl w:val="0"/>
          <w:numId w:val="1"/>
        </w:numPr>
        <w:rPr>
          <w:rFonts w:cstheme="minorHAnsi"/>
        </w:rPr>
      </w:pPr>
      <w:r w:rsidRPr="0086189D">
        <w:rPr>
          <w:rFonts w:cstheme="minorHAnsi"/>
        </w:rPr>
        <w:t xml:space="preserve">Sandwiches with a little bit extra: get more in your sandwich </w:t>
      </w:r>
    </w:p>
    <w:p w:rsidR="00815ED2" w:rsidRPr="0086189D" w:rsidRDefault="00815ED2" w:rsidP="00815ED2">
      <w:pPr>
        <w:pStyle w:val="ListParagraph"/>
        <w:numPr>
          <w:ilvl w:val="0"/>
          <w:numId w:val="1"/>
        </w:numPr>
        <w:rPr>
          <w:rFonts w:cstheme="minorHAnsi"/>
        </w:rPr>
      </w:pPr>
      <w:r w:rsidRPr="0086189D">
        <w:rPr>
          <w:rFonts w:cstheme="minorHAnsi"/>
        </w:rPr>
        <w:t>Did you know? Eating an apple is a more reliable method of staying awake than consuming a cup of coffee</w:t>
      </w:r>
    </w:p>
    <w:p w:rsidR="00815ED2" w:rsidRPr="0086189D" w:rsidRDefault="00815ED2" w:rsidP="00815ED2">
      <w:pPr>
        <w:pStyle w:val="ListParagraph"/>
        <w:numPr>
          <w:ilvl w:val="0"/>
          <w:numId w:val="1"/>
        </w:numPr>
        <w:rPr>
          <w:rFonts w:cstheme="minorHAnsi"/>
        </w:rPr>
      </w:pPr>
      <w:r w:rsidRPr="0086189D">
        <w:rPr>
          <w:rFonts w:cstheme="minorHAnsi"/>
        </w:rPr>
        <w:t>Let’s get sugar smart (Change4Life campaign poster)</w:t>
      </w:r>
    </w:p>
    <w:p w:rsidR="00815ED2" w:rsidRPr="0086189D" w:rsidRDefault="00815ED2" w:rsidP="00815ED2">
      <w:pPr>
        <w:pStyle w:val="ListParagraph"/>
        <w:numPr>
          <w:ilvl w:val="0"/>
          <w:numId w:val="1"/>
        </w:numPr>
        <w:rPr>
          <w:rFonts w:cstheme="minorHAnsi"/>
        </w:rPr>
      </w:pPr>
      <w:r w:rsidRPr="0086189D">
        <w:rPr>
          <w:rFonts w:cstheme="minorHAnsi"/>
        </w:rPr>
        <w:t>You just ate 16 packs of sugar (picture of a soft drink). All those extra calories can bring n obesity, diabetes and heart disease.</w:t>
      </w:r>
    </w:p>
    <w:p w:rsidR="00815ED2" w:rsidRPr="0086189D" w:rsidRDefault="00815ED2" w:rsidP="00815ED2">
      <w:pPr>
        <w:pStyle w:val="ListParagraph"/>
        <w:numPr>
          <w:ilvl w:val="0"/>
          <w:numId w:val="1"/>
        </w:numPr>
        <w:rPr>
          <w:rFonts w:cstheme="minorHAnsi"/>
        </w:rPr>
      </w:pPr>
      <w:r w:rsidRPr="0086189D">
        <w:rPr>
          <w:rFonts w:cstheme="minorHAnsi"/>
        </w:rPr>
        <w:t>Choose well. Feel great. Traffic light labelling poster (Best choice = Green; choose carefully = amber; Limit = red)</w:t>
      </w:r>
    </w:p>
    <w:p w:rsidR="00815ED2" w:rsidRPr="0086189D" w:rsidRDefault="00815ED2" w:rsidP="00815ED2">
      <w:pPr>
        <w:pStyle w:val="ListParagraph"/>
        <w:numPr>
          <w:ilvl w:val="0"/>
          <w:numId w:val="1"/>
        </w:numPr>
        <w:rPr>
          <w:rFonts w:cstheme="minorHAnsi"/>
        </w:rPr>
      </w:pPr>
      <w:r w:rsidRPr="0086189D">
        <w:rPr>
          <w:rFonts w:cstheme="minorHAnsi"/>
        </w:rPr>
        <w:t>Photograph of a group of teens eating watermelon</w:t>
      </w:r>
    </w:p>
    <w:p w:rsidR="00815ED2" w:rsidRPr="0086189D" w:rsidRDefault="00815ED2" w:rsidP="00815ED2">
      <w:pPr>
        <w:pStyle w:val="ListParagraph"/>
        <w:numPr>
          <w:ilvl w:val="0"/>
          <w:numId w:val="1"/>
        </w:numPr>
        <w:rPr>
          <w:rFonts w:cstheme="minorHAnsi"/>
        </w:rPr>
      </w:pPr>
      <w:r w:rsidRPr="0086189D">
        <w:rPr>
          <w:rFonts w:cstheme="minorHAnsi"/>
        </w:rPr>
        <w:t>Picture of healthy dishes with Facebook ‘like</w:t>
      </w:r>
      <w:bookmarkStart w:id="0" w:name="_GoBack"/>
      <w:bookmarkEnd w:id="0"/>
      <w:r w:rsidRPr="0086189D">
        <w:rPr>
          <w:rFonts w:cstheme="minorHAnsi"/>
        </w:rPr>
        <w:t>s’</w:t>
      </w:r>
    </w:p>
    <w:p w:rsidR="00815ED2" w:rsidRPr="0086189D" w:rsidRDefault="00815ED2" w:rsidP="00815ED2">
      <w:pPr>
        <w:pStyle w:val="ListParagraph"/>
        <w:numPr>
          <w:ilvl w:val="0"/>
          <w:numId w:val="1"/>
        </w:numPr>
        <w:rPr>
          <w:rFonts w:cstheme="minorHAnsi"/>
        </w:rPr>
      </w:pPr>
      <w:r w:rsidRPr="0086189D">
        <w:rPr>
          <w:rFonts w:cstheme="minorHAnsi"/>
        </w:rPr>
        <w:t>Comic strip promoting healthy messages</w:t>
      </w:r>
    </w:p>
    <w:p w:rsidR="00815ED2" w:rsidRPr="0086189D" w:rsidRDefault="00815ED2" w:rsidP="00815ED2">
      <w:pPr>
        <w:pStyle w:val="ListParagraph"/>
        <w:numPr>
          <w:ilvl w:val="0"/>
          <w:numId w:val="1"/>
        </w:numPr>
        <w:rPr>
          <w:rFonts w:cstheme="minorHAnsi"/>
        </w:rPr>
      </w:pPr>
      <w:r w:rsidRPr="0086189D">
        <w:rPr>
          <w:rFonts w:cstheme="minorHAnsi"/>
        </w:rPr>
        <w:t xml:space="preserve">Reach a new height. Students who eat a daily breakfast score higher on tests and are better at problem solving. Eat smart. Be smart. </w:t>
      </w:r>
    </w:p>
    <w:p w:rsidR="00815ED2" w:rsidRPr="0086189D" w:rsidRDefault="00815ED2" w:rsidP="00815ED2">
      <w:pPr>
        <w:pStyle w:val="ListParagraph"/>
        <w:numPr>
          <w:ilvl w:val="0"/>
          <w:numId w:val="1"/>
        </w:numPr>
        <w:rPr>
          <w:rFonts w:cstheme="minorHAnsi"/>
        </w:rPr>
      </w:pPr>
      <w:r w:rsidRPr="0086189D">
        <w:rPr>
          <w:rFonts w:cstheme="minorHAnsi"/>
        </w:rPr>
        <w:t xml:space="preserve">Don’t ask why healthy food is so expensive. Ask why junk food is so cheap. </w:t>
      </w:r>
    </w:p>
    <w:p w:rsidR="00815ED2" w:rsidRPr="0086189D" w:rsidRDefault="00815ED2" w:rsidP="00815ED2">
      <w:pPr>
        <w:pStyle w:val="ListParagraph"/>
        <w:numPr>
          <w:ilvl w:val="0"/>
          <w:numId w:val="1"/>
        </w:numPr>
        <w:rPr>
          <w:rFonts w:cstheme="minorHAnsi"/>
        </w:rPr>
      </w:pPr>
      <w:r w:rsidRPr="0086189D">
        <w:rPr>
          <w:rFonts w:cstheme="minorHAnsi"/>
        </w:rPr>
        <w:t xml:space="preserve">Healthy eating head-to-toe. Fuel your body. Alongside image of teen linking foods to improved health for </w:t>
      </w:r>
      <w:r w:rsidR="00DB5922" w:rsidRPr="0086189D">
        <w:rPr>
          <w:rFonts w:cstheme="minorHAnsi"/>
        </w:rPr>
        <w:t xml:space="preserve">brain, hair, eyes, heart, </w:t>
      </w:r>
      <w:r w:rsidRPr="0086189D">
        <w:rPr>
          <w:rFonts w:cstheme="minorHAnsi"/>
        </w:rPr>
        <w:t xml:space="preserve">digestive system, skin, </w:t>
      </w:r>
      <w:r w:rsidR="00DB5922" w:rsidRPr="0086189D">
        <w:rPr>
          <w:rFonts w:cstheme="minorHAnsi"/>
        </w:rPr>
        <w:t>muscle and bones.</w:t>
      </w:r>
    </w:p>
    <w:p w:rsidR="00DB5922" w:rsidRPr="0086189D" w:rsidRDefault="00F4486E" w:rsidP="00815ED2">
      <w:pPr>
        <w:pStyle w:val="ListParagraph"/>
        <w:numPr>
          <w:ilvl w:val="0"/>
          <w:numId w:val="1"/>
        </w:numPr>
        <w:rPr>
          <w:rFonts w:cstheme="minorHAnsi"/>
        </w:rPr>
      </w:pPr>
      <w:r w:rsidRPr="0086189D">
        <w:rPr>
          <w:rFonts w:cstheme="minorHAnsi"/>
        </w:rPr>
        <w:t xml:space="preserve">Image of athlete </w:t>
      </w:r>
      <w:r w:rsidR="00DB5922" w:rsidRPr="0086189D">
        <w:rPr>
          <w:rFonts w:cstheme="minorHAnsi"/>
        </w:rPr>
        <w:t>kicking an oversized burger, milkshake, doughnut and chocolate</w:t>
      </w:r>
    </w:p>
    <w:p w:rsidR="00DB5922" w:rsidRPr="0086189D" w:rsidRDefault="00DB5922" w:rsidP="00815ED2">
      <w:pPr>
        <w:pStyle w:val="ListParagraph"/>
        <w:numPr>
          <w:ilvl w:val="0"/>
          <w:numId w:val="1"/>
        </w:numPr>
        <w:rPr>
          <w:rFonts w:cstheme="minorHAnsi"/>
        </w:rPr>
      </w:pPr>
      <w:r w:rsidRPr="0086189D">
        <w:rPr>
          <w:rFonts w:cstheme="minorHAnsi"/>
        </w:rPr>
        <w:t>Eat right and the pants won’t feel tight message</w:t>
      </w:r>
    </w:p>
    <w:sectPr w:rsidR="00DB5922" w:rsidRPr="0086189D" w:rsidSect="00BF77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081B07"/>
    <w:multiLevelType w:val="hybridMultilevel"/>
    <w:tmpl w:val="7A34A5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ED2"/>
    <w:rsid w:val="00474B11"/>
    <w:rsid w:val="004B1DCE"/>
    <w:rsid w:val="004D74C9"/>
    <w:rsid w:val="00815ED2"/>
    <w:rsid w:val="0086189D"/>
    <w:rsid w:val="00B60979"/>
    <w:rsid w:val="00BF77A4"/>
    <w:rsid w:val="00DB5922"/>
    <w:rsid w:val="00F44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70C54C-F555-459A-A40E-9E9457429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5E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Birmingham</Company>
  <LinksUpToDate>false</LinksUpToDate>
  <CharactersWithSpaces>1451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Murphy (Institute of Applied Health Research)</dc:creator>
  <cp:keywords/>
  <dc:description/>
  <cp:lastModifiedBy>Rajalakshmi</cp:lastModifiedBy>
  <cp:revision>3</cp:revision>
  <cp:lastPrinted>2019-06-21T13:18:00Z</cp:lastPrinted>
  <dcterms:created xsi:type="dcterms:W3CDTF">2021-04-21T19:11:00Z</dcterms:created>
  <dcterms:modified xsi:type="dcterms:W3CDTF">2021-09-09T10:07:00Z</dcterms:modified>
</cp:coreProperties>
</file>