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E080" w14:textId="77777777" w:rsidR="00AE3233" w:rsidRPr="00AE3233" w:rsidRDefault="00AE3233" w:rsidP="00AE3233">
      <w:pPr>
        <w:widowControl/>
        <w:jc w:val="left"/>
        <w:rPr>
          <w:rFonts w:asciiTheme="minorBidi" w:hAnsiTheme="minorBidi" w:cstheme="minorBidi"/>
          <w:sz w:val="20"/>
          <w:szCs w:val="20"/>
          <w:lang w:val="en-CA"/>
        </w:rPr>
      </w:pPr>
      <w:r w:rsidRPr="00AE3233">
        <w:rPr>
          <w:rFonts w:asciiTheme="minorBidi" w:hAnsiTheme="minorBidi" w:cstheme="minorBidi"/>
          <w:b/>
          <w:bCs/>
          <w:sz w:val="20"/>
          <w:szCs w:val="20"/>
        </w:rPr>
        <w:t>T</w:t>
      </w:r>
      <w:r w:rsidRPr="00AE3233">
        <w:rPr>
          <w:rFonts w:asciiTheme="minorBidi" w:hAnsiTheme="minorBidi" w:cstheme="minorBidi"/>
          <w:b/>
          <w:bCs/>
          <w:sz w:val="20"/>
          <w:szCs w:val="20"/>
          <w:lang w:val="en-CA"/>
        </w:rPr>
        <w:t>able S1:</w:t>
      </w:r>
      <w:r w:rsidRPr="00AE3233">
        <w:rPr>
          <w:rFonts w:asciiTheme="minorBidi" w:hAnsiTheme="minorBidi" w:cstheme="minorBidi"/>
          <w:sz w:val="20"/>
          <w:szCs w:val="20"/>
          <w:lang w:val="en-CA"/>
        </w:rPr>
        <w:t xml:space="preserve"> Daily reported cases, average 7-day infection rate and public health measures applied in Manitoba, Canada from March 2020 up to February 2022.</w:t>
      </w:r>
    </w:p>
    <w:tbl>
      <w:tblPr>
        <w:tblpPr w:leftFromText="180" w:rightFromText="180" w:horzAnchor="margin" w:tblpY="555"/>
        <w:tblW w:w="10360" w:type="dxa"/>
        <w:tblLook w:val="04A0" w:firstRow="1" w:lastRow="0" w:firstColumn="1" w:lastColumn="0" w:noHBand="0" w:noVBand="1"/>
      </w:tblPr>
      <w:tblGrid>
        <w:gridCol w:w="1300"/>
        <w:gridCol w:w="1017"/>
        <w:gridCol w:w="1794"/>
        <w:gridCol w:w="6249"/>
      </w:tblGrid>
      <w:tr w:rsidR="00AE3233" w:rsidRPr="009759B0" w14:paraId="645372C2" w14:textId="77777777" w:rsidTr="00381673">
        <w:trPr>
          <w:trHeight w:val="735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F6C9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Date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67BE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Daily reported cases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CC47F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Rate/100,000</w:t>
            </w: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br/>
            </w: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 xml:space="preserve"> (Average 7-day)</w:t>
            </w:r>
          </w:p>
        </w:tc>
        <w:tc>
          <w:tcPr>
            <w:tcW w:w="62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118D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Measures applied</w:t>
            </w:r>
          </w:p>
        </w:tc>
      </w:tr>
      <w:tr w:rsidR="00AE3233" w:rsidRPr="009759B0" w14:paraId="47524A09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573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13-Mar-20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B18C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164F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0.02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B55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Restriction public gathering to 250, avoid non-essential travel</w:t>
            </w:r>
          </w:p>
        </w:tc>
      </w:tr>
      <w:tr w:rsidR="00AE3233" w:rsidRPr="009759B0" w14:paraId="12FE98C9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1D4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16-Mar-20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F6C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E1F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AB4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Limited visitor access to hospitals</w:t>
            </w:r>
          </w:p>
        </w:tc>
      </w:tr>
      <w:tr w:rsidR="00AE3233" w:rsidRPr="009759B0" w14:paraId="79D08F84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050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19-Mar-20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A54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5B91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C94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Suspended visits to hospitals</w:t>
            </w:r>
          </w:p>
        </w:tc>
      </w:tr>
      <w:tr w:rsidR="00AE3233" w:rsidRPr="009759B0" w14:paraId="5ABD714B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BC4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20-Mar-20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DD6A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FB6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0.15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BAA3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Gathering restriction to 50, Gym closure, One month supply of drug prescription, and Canada-US border closure.</w:t>
            </w:r>
          </w:p>
        </w:tc>
      </w:tr>
      <w:tr w:rsidR="00AE3233" w:rsidRPr="009759B0" w14:paraId="24951DCE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335F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30-Mar-20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9747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9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81D7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0.88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0978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Gathering restriction to 10</w:t>
            </w:r>
          </w:p>
        </w:tc>
      </w:tr>
      <w:tr w:rsidR="00AE3233" w:rsidRPr="009759B0" w14:paraId="1B3AB48F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402E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17-Apr-20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DE1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490E5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67E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Inter-provincial isolation, Travel restriction to northern MB </w:t>
            </w:r>
          </w:p>
        </w:tc>
      </w:tr>
      <w:tr w:rsidR="00AE3233" w:rsidRPr="009759B0" w14:paraId="54D124A4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940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04-May-20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FF0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712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164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Eased restrictions, restore non-urgent procedures and healthcare</w:t>
            </w:r>
          </w:p>
        </w:tc>
      </w:tr>
      <w:tr w:rsidR="00AE3233" w:rsidRPr="009759B0" w14:paraId="0C6CF39B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7DA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11-May-20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FE0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7A5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7B08E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Removal of prescription limits of one month supply for most medications</w:t>
            </w:r>
          </w:p>
        </w:tc>
      </w:tr>
      <w:tr w:rsidR="00AE3233" w:rsidRPr="009759B0" w14:paraId="6D3B1E26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47BE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22-May-20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13F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0A0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8ED3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Gathering increased to 25 indoor and 50 outdoor</w:t>
            </w:r>
          </w:p>
        </w:tc>
      </w:tr>
      <w:tr w:rsidR="00AE3233" w:rsidRPr="009759B0" w14:paraId="5219E5B0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8E6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01-Jun-20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670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4E5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139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Eased restrictions, reopened gyms, restaurants, and childcare </w:t>
            </w:r>
          </w:p>
        </w:tc>
      </w:tr>
      <w:tr w:rsidR="00AE3233" w:rsidRPr="009759B0" w14:paraId="4B6894A2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715F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21-Jun-20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1A9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B48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0.07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5B5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Eased restrictions to 50 indoors and 100 outdoor, reopening full capacity</w:t>
            </w:r>
          </w:p>
        </w:tc>
      </w:tr>
      <w:tr w:rsidR="00AE3233" w:rsidRPr="009759B0" w14:paraId="66ECE9AE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F301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26-Jun-20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3345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C9F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0.29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D1C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Removed travel restriction to northern MB</w:t>
            </w:r>
          </w:p>
        </w:tc>
      </w:tr>
      <w:tr w:rsidR="00AE3233" w:rsidRPr="009759B0" w14:paraId="2361A5E8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940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24-Jul-20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8B0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933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0.56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6321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Further restrictions eased at 30% capacity or 500 people</w:t>
            </w:r>
          </w:p>
        </w:tc>
      </w:tr>
      <w:tr w:rsidR="00AE3233" w:rsidRPr="009759B0" w14:paraId="6E1E8B6C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829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19-Aug-20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5F8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BB8C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2.01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CD3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Masks mandatory in school </w:t>
            </w:r>
          </w:p>
        </w:tc>
      </w:tr>
      <w:tr w:rsidR="00AE3233" w:rsidRPr="009759B0" w14:paraId="2FEE5578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A35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28-Aug-20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639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DAD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2.97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2FD2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14-day isolation to positive covid or close contact</w:t>
            </w:r>
          </w:p>
        </w:tc>
      </w:tr>
      <w:tr w:rsidR="00AE3233" w:rsidRPr="009759B0" w14:paraId="5145311C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AFB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29-Aug-20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DDA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82D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2.33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518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Compulsory mask on public transport</w:t>
            </w:r>
          </w:p>
        </w:tc>
      </w:tr>
      <w:tr w:rsidR="00AE3233" w:rsidRPr="009759B0" w14:paraId="711B2DE7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D82F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31-Aug-20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7B2F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18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9A6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2.20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5E9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Safe return to school</w:t>
            </w:r>
          </w:p>
        </w:tc>
      </w:tr>
      <w:tr w:rsidR="00AE3233" w:rsidRPr="009759B0" w14:paraId="0B946D47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E47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04-Sep-20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724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382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1.53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E18A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Restricted travel to Northern MB</w:t>
            </w:r>
          </w:p>
        </w:tc>
      </w:tr>
      <w:tr w:rsidR="00AE3233" w:rsidRPr="009759B0" w14:paraId="31CBD057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0EF8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18-Sep-20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9A0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012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1.52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B2E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General prevention order extended</w:t>
            </w:r>
          </w:p>
        </w:tc>
      </w:tr>
      <w:tr w:rsidR="00AE3233" w:rsidRPr="009759B0" w14:paraId="506E78FB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73E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28-Sep-20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ED5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35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D6B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3.39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46E0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Winnipeg moved to restricted level, Gathering restriction to 10</w:t>
            </w:r>
          </w:p>
        </w:tc>
      </w:tr>
      <w:tr w:rsidR="00AE3233" w:rsidRPr="009759B0" w14:paraId="40632E31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1EF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08-Oct-20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6F4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97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E14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3.86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F1E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Additional restrictions to restaurants and contact tracing </w:t>
            </w:r>
          </w:p>
        </w:tc>
      </w:tr>
      <w:tr w:rsidR="00AE3233" w:rsidRPr="009759B0" w14:paraId="13485BDF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FF0A2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14-Oct-20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40BC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3238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7.84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7A2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14-day self isolation </w:t>
            </w:r>
          </w:p>
        </w:tc>
      </w:tr>
      <w:tr w:rsidR="00AE3233" w:rsidRPr="009759B0" w14:paraId="6663D70D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349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19-Oct-20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10C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136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50E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7.33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86BE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Gathering restriction to 10 and retail capacity to 50%</w:t>
            </w:r>
          </w:p>
        </w:tc>
      </w:tr>
      <w:tr w:rsidR="00AE3233" w:rsidRPr="009759B0" w14:paraId="7CE337CE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DF82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26-Oct-20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946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16C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12.01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7E3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Restrictions to 5 person or 30% </w:t>
            </w:r>
          </w:p>
        </w:tc>
      </w:tr>
      <w:tr w:rsidR="00AE3233" w:rsidRPr="009759B0" w14:paraId="5811BB41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D7A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02-Nov-20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878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197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C41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18.71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B133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More restrictions in-person dining. Grocery and pharmacy 50% and gym 25%</w:t>
            </w:r>
          </w:p>
        </w:tc>
      </w:tr>
      <w:tr w:rsidR="00AE3233" w:rsidRPr="009759B0" w14:paraId="41301225" w14:textId="77777777" w:rsidTr="00381673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A2A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12-Nov-20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B13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409</w:t>
            </w:r>
          </w:p>
        </w:tc>
        <w:tc>
          <w:tcPr>
            <w:tcW w:w="1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A48D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29.01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9481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MB critical level, gathering restricted to household members, retail 25%, non-essential items blocked off, closed in-person dining. </w:t>
            </w:r>
          </w:p>
        </w:tc>
      </w:tr>
      <w:tr w:rsidR="00AE3233" w:rsidRPr="009759B0" w14:paraId="53F097F6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E33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12-Dec-20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A3A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246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FC15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22.42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973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Extension of restrictions </w:t>
            </w:r>
          </w:p>
        </w:tc>
      </w:tr>
      <w:tr w:rsidR="00AE3233" w:rsidRPr="009759B0" w14:paraId="75F5FF36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96E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en-CA"/>
              </w:rPr>
              <w:t>16-Dec-20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E4C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224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889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21.54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3B6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Vaccination started </w:t>
            </w:r>
          </w:p>
        </w:tc>
      </w:tr>
      <w:tr w:rsidR="00AE3233" w:rsidRPr="009759B0" w14:paraId="47E03C99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B32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23-Jan-21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A93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224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F4D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12.71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46C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Eased some restrictions: barbershop and store reopen 25%</w:t>
            </w:r>
          </w:p>
        </w:tc>
      </w:tr>
      <w:tr w:rsidR="00AE3233" w:rsidRPr="009759B0" w14:paraId="799A93A0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A08A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28-Jan-21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7147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6B8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10.55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5BB1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Self-isolation orders for persons entering Manitoba</w:t>
            </w:r>
          </w:p>
        </w:tc>
      </w:tr>
      <w:tr w:rsidR="00AE3233" w:rsidRPr="009759B0" w14:paraId="4740E10C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6AC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12-Feb-21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D4F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97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F9E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5.37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A5A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Eased restrictions: reopening gym, restaurant, museum, library at 25%</w:t>
            </w:r>
          </w:p>
        </w:tc>
      </w:tr>
      <w:tr w:rsidR="00AE3233" w:rsidRPr="009759B0" w14:paraId="07EC5EAC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6654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 </w:t>
            </w: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05-Mar-21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8E99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66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ABDA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3.76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C94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Eased some restrictions: gathering to 10, retail stores, malls to 50% or 250 people. </w:t>
            </w:r>
          </w:p>
        </w:tc>
      </w:tr>
      <w:tr w:rsidR="00AE3233" w:rsidRPr="009759B0" w14:paraId="163F4143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890AE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26-Mar-21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30C6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49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615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6.20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A20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Extension of restrictions, MB remain critical level</w:t>
            </w:r>
          </w:p>
        </w:tc>
      </w:tr>
      <w:tr w:rsidR="00AE3233" w:rsidRPr="009759B0" w14:paraId="1E698ED0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62D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20-Apr-21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67C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162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6A4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11.17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CF6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More restrictions: 2 indoor, faith gathering 25%, retail 33%</w:t>
            </w:r>
          </w:p>
        </w:tc>
      </w:tr>
      <w:tr w:rsidR="00AE3233" w:rsidRPr="009759B0" w14:paraId="436CEA55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7BA2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28-Apr-21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C6E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219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3A1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16.10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E6A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More restrictions: No indoor,10 outdoor, gym and retail 25%</w:t>
            </w:r>
          </w:p>
        </w:tc>
      </w:tr>
      <w:tr w:rsidR="00AE3233" w:rsidRPr="009759B0" w14:paraId="6489B465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A70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09-May-21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A3D1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522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4E7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30.35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5CDE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More restrictions: 5 outdoor, retail 10%, closure gym, </w:t>
            </w:r>
            <w:proofErr w:type="gramStart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restaurant</w:t>
            </w:r>
            <w:proofErr w:type="gramEnd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 and libraries.</w:t>
            </w:r>
          </w:p>
        </w:tc>
      </w:tr>
      <w:tr w:rsidR="00AE3233" w:rsidRPr="009759B0" w14:paraId="51C9CC66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627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lastRenderedPageBreak/>
              <w:t>12-May-21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CFB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586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80CF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33.83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838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  <w:t xml:space="preserve">Remote learning schools in Winnipeg and Brandon </w:t>
            </w:r>
          </w:p>
        </w:tc>
      </w:tr>
      <w:tr w:rsidR="00AE3233" w:rsidRPr="009759B0" w14:paraId="22437AA1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56A5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22-May-21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DFDF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413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1F0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33.68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AE5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No outdoor gathering and 1 person per household to enter business</w:t>
            </w:r>
          </w:p>
        </w:tc>
      </w:tr>
      <w:tr w:rsidR="00AE3233" w:rsidRPr="009759B0" w14:paraId="67BF3532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345A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10-Jun-21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2D9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230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21D0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16.83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C185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3-phase re-opening plans announced based on immunization target</w:t>
            </w:r>
          </w:p>
        </w:tc>
      </w:tr>
      <w:tr w:rsidR="00AE3233" w:rsidRPr="009759B0" w14:paraId="5025E18F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ACB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26-Jun-21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8B0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96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34E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6.69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65F2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Phase 1: outdoor 10 people, retail, </w:t>
            </w:r>
            <w:proofErr w:type="gramStart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gym</w:t>
            </w:r>
            <w:proofErr w:type="gramEnd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 and restaurants 25% capacity </w:t>
            </w:r>
          </w:p>
        </w:tc>
      </w:tr>
      <w:tr w:rsidR="00AE3233" w:rsidRPr="009759B0" w14:paraId="65E561EF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137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17-Jul-21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F1B5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840B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3.08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D8B4A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Phase 2: 5 indoor and 25 outdoor, retail, gym, </w:t>
            </w:r>
            <w:proofErr w:type="gramStart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libraries</w:t>
            </w:r>
            <w:proofErr w:type="gramEnd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 and restaurants at 50% </w:t>
            </w:r>
          </w:p>
        </w:tc>
      </w:tr>
      <w:tr w:rsidR="00AE3233" w:rsidRPr="009759B0" w14:paraId="100E2891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F5A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07-Aug-21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BE3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4CE7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1.95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D27D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Phase 3: no restrictions on gatherings, retail, gym, </w:t>
            </w:r>
            <w:proofErr w:type="gramStart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libraries</w:t>
            </w:r>
            <w:proofErr w:type="gramEnd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 and restaurants. 50% religious gatherings and museums</w:t>
            </w:r>
          </w:p>
        </w:tc>
      </w:tr>
      <w:tr w:rsidR="00AE3233" w:rsidRPr="009759B0" w14:paraId="2121027E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04C4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28-Aug-21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8E9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48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452C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4.06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499E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Only fully immunized go restaurants, gyms, indoor and outdoor activities</w:t>
            </w:r>
          </w:p>
        </w:tc>
      </w:tr>
      <w:tr w:rsidR="00AE3233" w:rsidRPr="009759B0" w14:paraId="7D756E6C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71DF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02-Sep-21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202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1F9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3.53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E8588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Indoor mask mandates, proof of vaccination requirements and outdoor to 500</w:t>
            </w:r>
          </w:p>
        </w:tc>
      </w:tr>
      <w:tr w:rsidR="00AE3233" w:rsidRPr="009759B0" w14:paraId="19030A91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A1208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01-Oct-21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28CDC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103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2802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6.63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A524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MB move to restricted level</w:t>
            </w:r>
          </w:p>
        </w:tc>
      </w:tr>
      <w:tr w:rsidR="00AE3233" w:rsidRPr="009759B0" w14:paraId="42901D1A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2CE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05-Oct-21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482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84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DC8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7.07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524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Unvaccinated individuals will be more restricted in activities, eased to 50 outdoor </w:t>
            </w:r>
          </w:p>
        </w:tc>
      </w:tr>
      <w:tr w:rsidR="00AE3233" w:rsidRPr="009759B0" w14:paraId="40C6D66E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95313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26-Oct-21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4D79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116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C37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7.54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CCA3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Proof of vaccination required</w:t>
            </w:r>
          </w:p>
        </w:tc>
      </w:tr>
      <w:tr w:rsidR="00AE3233" w:rsidRPr="009759B0" w14:paraId="4307FCC8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D1F1E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13-Nov-21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F7D9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105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E75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11.06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1153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Additional restrictions, religious gatherings to 25, proof of vaccination for 12-17 years</w:t>
            </w:r>
          </w:p>
        </w:tc>
      </w:tr>
      <w:tr w:rsidR="00AE3233" w:rsidRPr="009759B0" w14:paraId="0A475390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94CAA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sz w:val="18"/>
                <w:szCs w:val="18"/>
                <w:lang w:val="en-CA"/>
              </w:rPr>
              <w:t>18-Nov-21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EDE9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194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0F9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10.63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9BBD3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sz w:val="18"/>
                <w:szCs w:val="18"/>
                <w:lang w:val="en-CA"/>
              </w:rPr>
              <w:t>Children 5 and older eligible to vaccine</w:t>
            </w:r>
          </w:p>
        </w:tc>
      </w:tr>
      <w:tr w:rsidR="00AE3233" w:rsidRPr="009759B0" w14:paraId="5B20316E" w14:textId="77777777" w:rsidTr="00381673">
        <w:trPr>
          <w:trHeight w:val="4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D80D8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21-Dec-21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4CDE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409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5B3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20.57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69648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Limited gatherings to 10 indoor and 20 outdoor, 50% capacity for gyms, restaurants, museums, </w:t>
            </w:r>
            <w:proofErr w:type="gramStart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retails</w:t>
            </w:r>
            <w:proofErr w:type="gramEnd"/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 and libraries.</w:t>
            </w:r>
          </w:p>
        </w:tc>
      </w:tr>
      <w:tr w:rsidR="00AE3233" w:rsidRPr="009759B0" w14:paraId="5DF4F2B2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52AAA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22-Dec-21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2B691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523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A76D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23.46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D6C3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  <w:t>Delay returns to school </w:t>
            </w:r>
          </w:p>
        </w:tc>
      </w:tr>
      <w:tr w:rsidR="00AE3233" w:rsidRPr="009759B0" w14:paraId="128083FD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F7A3F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23-Dec-21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185BA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769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E4F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29.08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F07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  <w:t>Provide free KN95 masks</w:t>
            </w:r>
          </w:p>
        </w:tc>
      </w:tr>
      <w:tr w:rsidR="00AE3233" w:rsidRPr="009759B0" w14:paraId="0CFFEDC0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44A9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28-Dec-21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D655C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972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353E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54.43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558D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Extension of all current restrictions (MB restricted level)</w:t>
            </w:r>
          </w:p>
        </w:tc>
      </w:tr>
      <w:tr w:rsidR="00AE3233" w:rsidRPr="009759B0" w14:paraId="2CFC1DBD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084F6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30-Dec-21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9C3A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1646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F7C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70.84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F2D8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MB fund the expansion and creation of safe voluntary isolation</w:t>
            </w:r>
          </w:p>
        </w:tc>
      </w:tr>
      <w:tr w:rsidR="00AE3233" w:rsidRPr="009759B0" w14:paraId="4C4DCAD9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DAA42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31-Dec-21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9949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1770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82C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80.52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C8B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  <w:t>Changes to the self-isolation  </w:t>
            </w:r>
          </w:p>
        </w:tc>
      </w:tr>
      <w:tr w:rsidR="00AE3233" w:rsidRPr="009759B0" w14:paraId="254A24DE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BC889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04-Jan-22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92A94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2212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3E71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127.40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4441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191F21"/>
                <w:sz w:val="18"/>
                <w:szCs w:val="18"/>
                <w:lang w:val="en-CA"/>
              </w:rPr>
              <w:t xml:space="preserve">Plans for students return to in-person learning </w:t>
            </w:r>
          </w:p>
        </w:tc>
      </w:tr>
      <w:tr w:rsidR="00AE3233" w:rsidRPr="009759B0" w14:paraId="09AC6695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5156B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07-Jan-22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36943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2791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FC72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162.61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515F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Extension of all current restrictions (MB restricted level)</w:t>
            </w:r>
          </w:p>
        </w:tc>
      </w:tr>
      <w:tr w:rsidR="00AE3233" w:rsidRPr="009759B0" w14:paraId="0A4F4B41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8170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28-Jan-22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84A86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752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CE7F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56.15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B37C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Extension of all current restrictions (MB restricted level)</w:t>
            </w:r>
          </w:p>
        </w:tc>
      </w:tr>
      <w:tr w:rsidR="00AE3233" w:rsidRPr="009759B0" w14:paraId="1B7E1665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6C0BA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08-Feb-22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C5751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427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9DAA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32.97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33110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Ease of restrictions to 25 indoor and 50 outdoor</w:t>
            </w:r>
          </w:p>
        </w:tc>
      </w:tr>
      <w:tr w:rsidR="00AE3233" w:rsidRPr="009759B0" w14:paraId="26C84973" w14:textId="77777777" w:rsidTr="0038167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DE387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b/>
                <w:bCs/>
                <w:color w:val="000000"/>
                <w:sz w:val="18"/>
                <w:szCs w:val="18"/>
                <w:lang w:val="en-CA"/>
              </w:rPr>
              <w:t>15-Feb-22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E8CC8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301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BAD39" w14:textId="77777777" w:rsidR="00AE3233" w:rsidRPr="009759B0" w:rsidRDefault="00AE3233" w:rsidP="00381673">
            <w:pPr>
              <w:widowControl/>
              <w:jc w:val="center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>23.42</w:t>
            </w:r>
          </w:p>
        </w:tc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13202" w14:textId="77777777" w:rsidR="00AE3233" w:rsidRPr="009759B0" w:rsidRDefault="00AE3233" w:rsidP="00381673">
            <w:pPr>
              <w:widowControl/>
              <w:jc w:val="left"/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</w:pPr>
            <w:r w:rsidRPr="009759B0">
              <w:rPr>
                <w:rFonts w:asciiTheme="minorBidi" w:eastAsia="Times New Roman" w:hAnsiTheme="minorBidi" w:cstheme="minorBidi"/>
                <w:color w:val="000000"/>
                <w:sz w:val="18"/>
                <w:szCs w:val="18"/>
                <w:lang w:val="en-CA"/>
              </w:rPr>
              <w:t xml:space="preserve">Manitoba caution level, restrictions eased with vaccination proof </w:t>
            </w:r>
          </w:p>
        </w:tc>
      </w:tr>
    </w:tbl>
    <w:p w14:paraId="6CB688A2" w14:textId="77777777" w:rsidR="00AE3233" w:rsidRPr="00AE3233" w:rsidRDefault="00AE3233" w:rsidP="00AE3233">
      <w:pPr>
        <w:spacing w:line="276" w:lineRule="auto"/>
        <w:rPr>
          <w:rFonts w:asciiTheme="minorBidi" w:hAnsiTheme="minorBidi" w:cstheme="minorBidi"/>
          <w:sz w:val="18"/>
          <w:szCs w:val="18"/>
          <w:shd w:val="clear" w:color="auto" w:fill="FFFFFF"/>
        </w:rPr>
      </w:pPr>
      <w:r w:rsidRPr="00AE3233">
        <w:rPr>
          <w:rFonts w:asciiTheme="minorBidi" w:hAnsiTheme="minorBidi" w:cstheme="minorBidi"/>
          <w:sz w:val="18"/>
          <w:szCs w:val="18"/>
          <w:shd w:val="clear" w:color="auto" w:fill="FFFFFF"/>
        </w:rPr>
        <w:t>MB: Manitoba; Rate of infection per 100,000 = (number of 7-day average reported cases/ Manitoba population [1380,000</w:t>
      </w:r>
      <w:proofErr w:type="gramStart"/>
      <w:r w:rsidRPr="00AE3233">
        <w:rPr>
          <w:rFonts w:asciiTheme="minorBidi" w:hAnsiTheme="minorBidi" w:cstheme="minorBidi"/>
          <w:sz w:val="18"/>
          <w:szCs w:val="18"/>
          <w:shd w:val="clear" w:color="auto" w:fill="FFFFFF"/>
        </w:rPr>
        <w:t>])*</w:t>
      </w:r>
      <w:proofErr w:type="gramEnd"/>
      <w:r w:rsidRPr="00AE3233">
        <w:rPr>
          <w:rFonts w:asciiTheme="minorBidi" w:hAnsiTheme="minorBidi" w:cstheme="minorBidi"/>
          <w:sz w:val="18"/>
          <w:szCs w:val="18"/>
          <w:shd w:val="clear" w:color="auto" w:fill="FFFFFF"/>
        </w:rPr>
        <w:t>100,000.</w:t>
      </w:r>
    </w:p>
    <w:p w14:paraId="53258A57" w14:textId="77777777" w:rsidR="0038425E" w:rsidRDefault="0038425E"/>
    <w:sectPr w:rsidR="003842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5E"/>
    <w:rsid w:val="0038425E"/>
    <w:rsid w:val="00AE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7F00D7-007C-461B-879C-EBC27043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233"/>
    <w:pPr>
      <w:widowControl w:val="0"/>
      <w:spacing w:after="0" w:line="240" w:lineRule="auto"/>
      <w:jc w:val="both"/>
    </w:pPr>
    <w:rPr>
      <w:rFonts w:ascii="Century" w:hAnsi="Century" w:cs="Century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Aboulatta</dc:creator>
  <cp:keywords/>
  <dc:description/>
  <cp:lastModifiedBy>Laila Aboulatta</cp:lastModifiedBy>
  <cp:revision>2</cp:revision>
  <dcterms:created xsi:type="dcterms:W3CDTF">2022-03-25T03:33:00Z</dcterms:created>
  <dcterms:modified xsi:type="dcterms:W3CDTF">2022-03-25T03:35:00Z</dcterms:modified>
</cp:coreProperties>
</file>