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02398" w14:textId="6FCCCA03" w:rsidR="00FB163A" w:rsidRPr="009D3EF0" w:rsidRDefault="004331AF" w:rsidP="00FB163A">
      <w:pPr>
        <w:spacing w:before="0" w:after="0" w:line="480" w:lineRule="auto"/>
        <w:jc w:val="both"/>
        <w:rPr>
          <w:rFonts w:cs="Times New Roman"/>
          <w:b/>
          <w:bCs/>
          <w:color w:val="000000" w:themeColor="text1"/>
          <w:sz w:val="32"/>
          <w:szCs w:val="32"/>
        </w:rPr>
      </w:pPr>
      <w:r w:rsidRPr="009D3EF0">
        <w:rPr>
          <w:rFonts w:cs="Times New Roman"/>
          <w:b/>
          <w:bCs/>
          <w:color w:val="000000" w:themeColor="text1"/>
          <w:sz w:val="32"/>
          <w:szCs w:val="32"/>
        </w:rPr>
        <w:t xml:space="preserve">Supplementary </w:t>
      </w:r>
      <w:r w:rsidR="00FB163A" w:rsidRPr="009D3EF0">
        <w:rPr>
          <w:rFonts w:cs="Times New Roman"/>
          <w:b/>
          <w:bCs/>
          <w:color w:val="000000" w:themeColor="text1"/>
          <w:sz w:val="32"/>
          <w:szCs w:val="32"/>
        </w:rPr>
        <w:t>Files</w:t>
      </w:r>
    </w:p>
    <w:p w14:paraId="20A26BB1" w14:textId="77777777" w:rsidR="00FB163A" w:rsidRPr="009D3EF0" w:rsidRDefault="00FB163A" w:rsidP="00FB163A">
      <w:pPr>
        <w:spacing w:before="0" w:after="0" w:line="480" w:lineRule="auto"/>
        <w:jc w:val="both"/>
        <w:rPr>
          <w:rFonts w:cs="Times New Roman"/>
          <w:color w:val="000000" w:themeColor="text1"/>
          <w:sz w:val="32"/>
          <w:szCs w:val="32"/>
        </w:rPr>
      </w:pPr>
    </w:p>
    <w:p w14:paraId="120A2751" w14:textId="7180B035" w:rsidR="00FB163A" w:rsidRPr="009D3EF0" w:rsidRDefault="00FB163A" w:rsidP="00FB163A">
      <w:pPr>
        <w:spacing w:before="0" w:after="0" w:line="480" w:lineRule="auto"/>
        <w:jc w:val="both"/>
        <w:rPr>
          <w:rFonts w:cs="Times New Roman"/>
          <w:color w:val="000000" w:themeColor="text1"/>
          <w:sz w:val="32"/>
          <w:szCs w:val="32"/>
        </w:rPr>
      </w:pPr>
      <w:r w:rsidRPr="009D3EF0">
        <w:rPr>
          <w:rFonts w:cs="Times New Roman"/>
          <w:color w:val="000000" w:themeColor="text1"/>
          <w:sz w:val="32"/>
          <w:szCs w:val="32"/>
        </w:rPr>
        <w:t xml:space="preserve">Additional file 1. Overview of the plasmid used in transfection of </w:t>
      </w:r>
      <w:r w:rsidRPr="009D3EF0">
        <w:rPr>
          <w:rFonts w:cs="Times New Roman"/>
          <w:i/>
          <w:iCs/>
          <w:color w:val="000000" w:themeColor="text1"/>
          <w:sz w:val="32"/>
          <w:szCs w:val="32"/>
        </w:rPr>
        <w:t>R. communis</w:t>
      </w:r>
      <w:r w:rsidRPr="009D3EF0">
        <w:rPr>
          <w:rFonts w:cs="Times New Roman"/>
          <w:color w:val="000000" w:themeColor="text1"/>
          <w:sz w:val="32"/>
          <w:szCs w:val="32"/>
        </w:rPr>
        <w:t xml:space="preserve"> protoplasts.</w:t>
      </w:r>
      <w:r w:rsidR="004F1C96" w:rsidRPr="009D3EF0">
        <w:rPr>
          <w:rFonts w:cs="Times New Roman"/>
          <w:color w:val="000000" w:themeColor="text1"/>
          <w:sz w:val="32"/>
          <w:szCs w:val="32"/>
        </w:rPr>
        <w:t xml:space="preserve"> </w:t>
      </w:r>
    </w:p>
    <w:p w14:paraId="74E3C2EB" w14:textId="4E964975" w:rsidR="00183AAA" w:rsidRPr="009D3EF0" w:rsidRDefault="00183AAA" w:rsidP="00FB163A">
      <w:pPr>
        <w:spacing w:before="0" w:after="0" w:line="480" w:lineRule="auto"/>
        <w:jc w:val="both"/>
        <w:rPr>
          <w:rFonts w:cs="Times New Roman"/>
          <w:color w:val="000000" w:themeColor="text1"/>
          <w:sz w:val="32"/>
          <w:szCs w:val="32"/>
        </w:rPr>
      </w:pPr>
      <w:bookmarkStart w:id="0" w:name="_GoBack"/>
      <w:r w:rsidRPr="009D3EF0">
        <w:rPr>
          <w:rFonts w:cs="Times New Roman"/>
          <w:noProof/>
          <w:color w:val="000000" w:themeColor="text1"/>
          <w:sz w:val="32"/>
          <w:szCs w:val="32"/>
          <w:lang w:val="en-IN" w:eastAsia="en-IN"/>
          <w14:ligatures w14:val="standardContextual"/>
        </w:rPr>
        <w:drawing>
          <wp:inline distT="0" distB="0" distL="0" distR="0" wp14:anchorId="768CE8C3" wp14:editId="47DF540B">
            <wp:extent cx="5400040" cy="49307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3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5629633" w14:textId="1790E4E9" w:rsidR="00D14360" w:rsidRPr="009D3EF0" w:rsidRDefault="00D14360" w:rsidP="00D14360">
      <w:pPr>
        <w:spacing w:before="0" w:after="0" w:line="480" w:lineRule="auto"/>
        <w:jc w:val="both"/>
        <w:rPr>
          <w:rFonts w:cs="Times New Roman"/>
          <w:color w:val="000000" w:themeColor="text1"/>
          <w:sz w:val="32"/>
          <w:szCs w:val="32"/>
        </w:rPr>
      </w:pPr>
      <w:r w:rsidRPr="009D3EF0">
        <w:rPr>
          <w:rFonts w:cs="Times New Roman"/>
          <w:color w:val="000000" w:themeColor="text1"/>
          <w:sz w:val="32"/>
          <w:szCs w:val="32"/>
        </w:rPr>
        <w:t>The 15,607 bp-long plasmid: the EGFP gene under the E12-omega promotor; the neomycin phosphotransferase II gene under E12-omega promotor; the promoter consists of two repeated copies of the cauliflower mosaic virus (</w:t>
      </w:r>
      <w:proofErr w:type="spellStart"/>
      <w:r w:rsidRPr="009D3EF0">
        <w:rPr>
          <w:rFonts w:cs="Times New Roman"/>
          <w:color w:val="000000" w:themeColor="text1"/>
          <w:sz w:val="32"/>
          <w:szCs w:val="32"/>
        </w:rPr>
        <w:t>CaMV</w:t>
      </w:r>
      <w:proofErr w:type="spellEnd"/>
      <w:r w:rsidRPr="009D3EF0">
        <w:rPr>
          <w:rFonts w:cs="Times New Roman"/>
          <w:color w:val="000000" w:themeColor="text1"/>
          <w:sz w:val="32"/>
          <w:szCs w:val="32"/>
        </w:rPr>
        <w:t>) 35S promoter, followed by one copy of the P35S.</w:t>
      </w:r>
    </w:p>
    <w:p w14:paraId="2A9302E1" w14:textId="5DA7FB71" w:rsidR="00FB163A" w:rsidRPr="009D3EF0" w:rsidRDefault="00FB163A" w:rsidP="00FB163A">
      <w:pPr>
        <w:spacing w:before="0" w:after="0" w:line="480" w:lineRule="auto"/>
        <w:jc w:val="both"/>
        <w:rPr>
          <w:rFonts w:cs="Times New Roman"/>
          <w:color w:val="000000" w:themeColor="text1"/>
          <w:sz w:val="32"/>
          <w:szCs w:val="32"/>
        </w:rPr>
      </w:pPr>
    </w:p>
    <w:p w14:paraId="106608E7" w14:textId="35703A25" w:rsidR="00183AAA" w:rsidRPr="009D3EF0" w:rsidRDefault="00183AAA" w:rsidP="00FB163A">
      <w:pPr>
        <w:spacing w:before="0" w:after="0" w:line="480" w:lineRule="auto"/>
        <w:jc w:val="both"/>
        <w:rPr>
          <w:rFonts w:cs="Times New Roman"/>
          <w:color w:val="000000" w:themeColor="text1"/>
          <w:sz w:val="32"/>
          <w:szCs w:val="32"/>
        </w:rPr>
      </w:pPr>
    </w:p>
    <w:p w14:paraId="2D736812" w14:textId="3F6C5115" w:rsidR="00183AAA" w:rsidRPr="009D3EF0" w:rsidRDefault="00183AAA" w:rsidP="00FB163A">
      <w:pPr>
        <w:spacing w:before="0" w:after="0" w:line="480" w:lineRule="auto"/>
        <w:jc w:val="both"/>
        <w:rPr>
          <w:rFonts w:cs="Times New Roman"/>
          <w:color w:val="000000" w:themeColor="text1"/>
          <w:sz w:val="32"/>
          <w:szCs w:val="32"/>
        </w:rPr>
      </w:pPr>
    </w:p>
    <w:sectPr w:rsidR="00183AAA" w:rsidRPr="009D3EF0" w:rsidSect="009D3E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63A"/>
    <w:rsid w:val="000F1EEC"/>
    <w:rsid w:val="00183AAA"/>
    <w:rsid w:val="004331AF"/>
    <w:rsid w:val="004F1C96"/>
    <w:rsid w:val="005E4C46"/>
    <w:rsid w:val="007A5AE4"/>
    <w:rsid w:val="008F54B8"/>
    <w:rsid w:val="009049B1"/>
    <w:rsid w:val="0090668B"/>
    <w:rsid w:val="009D3EF0"/>
    <w:rsid w:val="00BC42D5"/>
    <w:rsid w:val="00D14360"/>
    <w:rsid w:val="00D5773D"/>
    <w:rsid w:val="00E83261"/>
    <w:rsid w:val="00ED62B1"/>
    <w:rsid w:val="00F27C3E"/>
    <w:rsid w:val="00F35B64"/>
    <w:rsid w:val="00FB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00266"/>
  <w15:chartTrackingRefBased/>
  <w15:docId w15:val="{869EF328-8CA2-B64A-8291-338CE5D7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63A"/>
    <w:pPr>
      <w:spacing w:before="120" w:after="240"/>
    </w:pPr>
    <w:rPr>
      <w:rFonts w:ascii="Times New Roman" w:hAnsi="Times New Roman"/>
      <w:kern w:val="0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1C9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C96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Revision">
    <w:name w:val="Revision"/>
    <w:hidden/>
    <w:uiPriority w:val="99"/>
    <w:semiHidden/>
    <w:rsid w:val="00D14360"/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DB1EF5B-6813-CD4A-8431-8DB97E9801A9}">
  <we:reference id="wa200001011" version="1.2.0.0" store="es-E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33867-A070-4E7B-8FD3-87F61DE5E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Villanueva Mejía</dc:creator>
  <cp:keywords/>
  <dc:description/>
  <cp:lastModifiedBy>Nithya sudalai</cp:lastModifiedBy>
  <cp:revision>8</cp:revision>
  <dcterms:created xsi:type="dcterms:W3CDTF">2023-02-22T16:31:00Z</dcterms:created>
  <dcterms:modified xsi:type="dcterms:W3CDTF">2023-06-24T04:11:00Z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http://www.zotero.org/styles/agronomy</vt:lpwstr>
  </property>
  <property fmtid="{D5CDD505-2E9C-101B-9397-08002B2CF9AE}" pid="3" name="Mendeley Recent Style Name 0_1">
    <vt:lpwstr>Agronomy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http://www.zotero.org/styles/arthropod-plant-interactions</vt:lpwstr>
  </property>
  <property fmtid="{D5CDD505-2E9C-101B-9397-08002B2CF9AE}" pid="7" name="Mendeley Recent Style Name 2_1">
    <vt:lpwstr>Arthropod-Plant Interactions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http://www.zotero.org/styles/frontiers-in-plant-science</vt:lpwstr>
  </property>
  <property fmtid="{D5CDD505-2E9C-101B-9397-08002B2CF9AE}" pid="11" name="Mendeley Recent Style Name 4_1">
    <vt:lpwstr>Frontiers in Plant Science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http://www.zotero.org/styles/journal-of-applied-entomology</vt:lpwstr>
  </property>
  <property fmtid="{D5CDD505-2E9C-101B-9397-08002B2CF9AE}" pid="17" name="Mendeley Recent Style Name 7_1">
    <vt:lpwstr>Journal of Applied Entomology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http://www.zotero.org/styles/neotropical-entomology</vt:lpwstr>
  </property>
  <property fmtid="{D5CDD505-2E9C-101B-9397-08002B2CF9AE}" pid="21" name="Mendeley Recent Style Name 9_1">
    <vt:lpwstr>Neotropical Entomology</vt:lpwstr>
  </property>
  <property fmtid="{D5CDD505-2E9C-101B-9397-08002B2CF9AE}" pid="22" name="grammarly_documentId">
    <vt:lpwstr>documentId_5131</vt:lpwstr>
  </property>
  <property fmtid="{D5CDD505-2E9C-101B-9397-08002B2CF9AE}" pid="23" name="grammarly_documentContext">
    <vt:lpwstr>{"goals":[],"domain":"general","emotions":[],"dialect":"american"}</vt:lpwstr>
  </property>
</Properties>
</file>