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84158" w14:textId="58562381" w:rsidR="00C32723" w:rsidRPr="00061B95" w:rsidRDefault="00C32723" w:rsidP="00CC55D3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  <w:lang w:val="en-GB"/>
        </w:rPr>
      </w:pPr>
      <w:bookmarkStart w:id="0" w:name="_Hlk60456234"/>
      <w:r w:rsidRPr="00061B95">
        <w:rPr>
          <w:b/>
          <w:bCs/>
          <w:sz w:val="22"/>
          <w:szCs w:val="22"/>
          <w:lang w:val="en-GB"/>
        </w:rPr>
        <w:t xml:space="preserve">Additional file 1. </w:t>
      </w:r>
      <w:r w:rsidR="00A37E99" w:rsidRPr="00061B95">
        <w:rPr>
          <w:b/>
          <w:bCs/>
          <w:sz w:val="22"/>
          <w:szCs w:val="22"/>
          <w:lang w:val="en-GB"/>
        </w:rPr>
        <w:t>Proposals for psychosocial interventions to prevent psychological violence in healthcare work.</w:t>
      </w:r>
      <w:r w:rsidR="00751243" w:rsidRPr="00061B95">
        <w:rPr>
          <w:b/>
          <w:bCs/>
          <w:sz w:val="22"/>
          <w:szCs w:val="22"/>
          <w:lang w:val="en-GB"/>
        </w:rPr>
        <w:t xml:space="preserve"> </w:t>
      </w:r>
      <w:r w:rsidR="00757E8A" w:rsidRPr="00061B95">
        <w:rPr>
          <w:b/>
          <w:bCs/>
          <w:sz w:val="22"/>
          <w:szCs w:val="22"/>
          <w:lang w:val="en-GB"/>
        </w:rPr>
        <w:t>Period 2015 to 2023</w:t>
      </w:r>
    </w:p>
    <w:p w14:paraId="67A04E8C" w14:textId="77777777" w:rsidR="00A43328" w:rsidRPr="00D30977" w:rsidRDefault="00A43328" w:rsidP="00CC55D3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16"/>
          <w:szCs w:val="16"/>
          <w:lang w:val="en-GB"/>
        </w:rPr>
      </w:pPr>
    </w:p>
    <w:tbl>
      <w:tblPr>
        <w:tblStyle w:val="TableGrid"/>
        <w:tblW w:w="13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1025"/>
        <w:gridCol w:w="992"/>
        <w:gridCol w:w="992"/>
        <w:gridCol w:w="4618"/>
        <w:gridCol w:w="3741"/>
      </w:tblGrid>
      <w:tr w:rsidR="008D3728" w:rsidRPr="00D30977" w14:paraId="76A36B71" w14:textId="77777777" w:rsidTr="00E64F0C">
        <w:tc>
          <w:tcPr>
            <w:tcW w:w="2094" w:type="dxa"/>
            <w:vMerge w:val="restart"/>
            <w:tcBorders>
              <w:top w:val="single" w:sz="4" w:space="0" w:color="auto"/>
            </w:tcBorders>
          </w:tcPr>
          <w:p w14:paraId="7B3DDAA9" w14:textId="4F38B0E2" w:rsidR="008D3728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6"/>
                <w:szCs w:val="16"/>
                <w:lang w:val="en-GB"/>
              </w:rPr>
            </w:pPr>
            <w:r w:rsidRPr="00D30977">
              <w:rPr>
                <w:b/>
                <w:bCs/>
                <w:sz w:val="16"/>
                <w:szCs w:val="16"/>
                <w:lang w:val="en-GB"/>
              </w:rPr>
              <w:t>Authors, Year [Reference]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</w:tcBorders>
          </w:tcPr>
          <w:p w14:paraId="2A2C62D4" w14:textId="22639023" w:rsidR="008D3728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6"/>
                <w:szCs w:val="16"/>
                <w:lang w:val="en-GB"/>
              </w:rPr>
            </w:pPr>
            <w:r w:rsidRPr="00D30977">
              <w:rPr>
                <w:b/>
                <w:bCs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63382" w14:textId="54FA38BE" w:rsidR="008D3728" w:rsidRPr="00D30977" w:rsidRDefault="0014707B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  <w:r w:rsidRPr="00D30977">
              <w:rPr>
                <w:b/>
                <w:bCs/>
                <w:sz w:val="18"/>
                <w:szCs w:val="18"/>
                <w:lang w:val="en-GB"/>
              </w:rPr>
              <w:t>Type of workplace violence</w:t>
            </w:r>
          </w:p>
        </w:tc>
        <w:tc>
          <w:tcPr>
            <w:tcW w:w="4618" w:type="dxa"/>
            <w:vMerge w:val="restart"/>
            <w:tcBorders>
              <w:top w:val="single" w:sz="4" w:space="0" w:color="auto"/>
            </w:tcBorders>
          </w:tcPr>
          <w:p w14:paraId="0C82C49E" w14:textId="1F7EC5C0" w:rsidR="008D3728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  <w:r w:rsidRPr="00D30977">
              <w:rPr>
                <w:b/>
                <w:bCs/>
                <w:sz w:val="18"/>
                <w:szCs w:val="18"/>
                <w:lang w:val="en-GB"/>
              </w:rPr>
              <w:t>Type of intervention</w:t>
            </w:r>
          </w:p>
        </w:tc>
        <w:tc>
          <w:tcPr>
            <w:tcW w:w="3741" w:type="dxa"/>
            <w:vMerge w:val="restart"/>
            <w:tcBorders>
              <w:top w:val="single" w:sz="4" w:space="0" w:color="auto"/>
            </w:tcBorders>
          </w:tcPr>
          <w:p w14:paraId="0FBD9254" w14:textId="78C89B1A" w:rsidR="008D3728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  <w:r w:rsidRPr="00D30977">
              <w:rPr>
                <w:b/>
                <w:bCs/>
                <w:sz w:val="18"/>
                <w:szCs w:val="18"/>
                <w:lang w:val="en-GB"/>
              </w:rPr>
              <w:t>Health-care professionals / Effects</w:t>
            </w:r>
          </w:p>
        </w:tc>
      </w:tr>
      <w:tr w:rsidR="00713931" w:rsidRPr="00D30977" w14:paraId="074C73B6" w14:textId="77777777" w:rsidTr="00E64F0C">
        <w:tc>
          <w:tcPr>
            <w:tcW w:w="2094" w:type="dxa"/>
            <w:vMerge/>
            <w:tcBorders>
              <w:bottom w:val="single" w:sz="4" w:space="0" w:color="auto"/>
            </w:tcBorders>
          </w:tcPr>
          <w:p w14:paraId="765DC077" w14:textId="77777777" w:rsidR="004055EC" w:rsidRPr="00D30977" w:rsidRDefault="004055EC" w:rsidP="00CC55D3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GB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14:paraId="15C580DE" w14:textId="77777777" w:rsidR="004055EC" w:rsidRPr="00D30977" w:rsidRDefault="004055EC" w:rsidP="00CC55D3">
            <w:pPr>
              <w:pStyle w:val="NormalWeb"/>
              <w:spacing w:before="0" w:beforeAutospacing="0" w:after="0" w:afterAutospacing="0"/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AD7D29" w14:textId="4D0A0B40" w:rsidR="004055EC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  <w:r w:rsidRPr="00D30977">
              <w:rPr>
                <w:b/>
                <w:bCs/>
                <w:sz w:val="18"/>
                <w:szCs w:val="18"/>
                <w:lang w:val="en-GB"/>
              </w:rPr>
              <w:t>Externa</w:t>
            </w:r>
            <w:r w:rsidR="00A43328" w:rsidRPr="00D30977">
              <w:rPr>
                <w:b/>
                <w:bCs/>
                <w:sz w:val="18"/>
                <w:szCs w:val="18"/>
                <w:lang w:val="en-GB"/>
              </w:rPr>
              <w:t>l</w:t>
            </w:r>
            <w:r w:rsidRPr="00D3097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D30977">
              <w:rPr>
                <w:b/>
                <w:bCs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A73EF8" w14:textId="155E7C01" w:rsidR="004055EC" w:rsidRPr="00D30977" w:rsidRDefault="008D3728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  <w:r w:rsidRPr="00D30977">
              <w:rPr>
                <w:b/>
                <w:bCs/>
                <w:sz w:val="18"/>
                <w:szCs w:val="18"/>
                <w:lang w:val="en-GB"/>
              </w:rPr>
              <w:t>Interna</w:t>
            </w:r>
            <w:r w:rsidR="00A43328" w:rsidRPr="00D30977">
              <w:rPr>
                <w:b/>
                <w:bCs/>
                <w:sz w:val="18"/>
                <w:szCs w:val="18"/>
                <w:lang w:val="en-GB"/>
              </w:rPr>
              <w:t>l</w:t>
            </w:r>
            <w:r w:rsidRPr="00D3097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D30977">
              <w:rPr>
                <w:b/>
                <w:bCs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4618" w:type="dxa"/>
            <w:vMerge/>
            <w:tcBorders>
              <w:bottom w:val="single" w:sz="4" w:space="0" w:color="auto"/>
            </w:tcBorders>
          </w:tcPr>
          <w:p w14:paraId="0A27AF53" w14:textId="77777777" w:rsidR="004055EC" w:rsidRPr="00D30977" w:rsidRDefault="004055EC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tcBorders>
              <w:bottom w:val="single" w:sz="4" w:space="0" w:color="auto"/>
            </w:tcBorders>
          </w:tcPr>
          <w:p w14:paraId="2F7DC71D" w14:textId="77777777" w:rsidR="004055EC" w:rsidRPr="00D30977" w:rsidRDefault="004055EC" w:rsidP="00CC55D3">
            <w:pPr>
              <w:pStyle w:val="NormalWeb"/>
              <w:spacing w:before="0" w:beforeAutospacing="0" w:after="0" w:afterAutospacing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713931" w:rsidRPr="00061B95" w14:paraId="259472B3" w14:textId="77777777" w:rsidTr="00E64F0C">
        <w:trPr>
          <w:trHeight w:val="317"/>
        </w:trPr>
        <w:tc>
          <w:tcPr>
            <w:tcW w:w="2094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5CCE6435" w14:textId="4372C861" w:rsidR="00FF136A" w:rsidRPr="00917E9C" w:rsidRDefault="004055EC" w:rsidP="00FF136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Archana et al.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2022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 [</w:t>
            </w:r>
            <w:r w:rsidR="00062285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27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]</w:t>
            </w:r>
          </w:p>
          <w:p w14:paraId="1AFFCE3C" w14:textId="5F666153" w:rsidR="004055EC" w:rsidRPr="00917E9C" w:rsidRDefault="004055EC" w:rsidP="00FF136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Layne et al.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, 2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019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 [</w:t>
            </w:r>
            <w:r w:rsidR="00062285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28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]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22DA1A77" w14:textId="77777777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USA</w:t>
            </w:r>
          </w:p>
          <w:p w14:paraId="369344E0" w14:textId="28A9BBC5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6297815A" w14:textId="54ED81A4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00938ABC" w14:textId="77777777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  <w:p w14:paraId="694A4451" w14:textId="5CC8FC50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2049A761" w14:textId="35DAAD6D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-Workshop based training</w:t>
            </w:r>
          </w:p>
          <w:p w14:paraId="612BC378" w14:textId="333D4D02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224F68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Brainwriting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techniques</w:t>
            </w: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4472C4" w:themeColor="accent1"/>
            </w:tcBorders>
          </w:tcPr>
          <w:p w14:paraId="32C4B4EF" w14:textId="54F06E84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Applicable for healthcare and administrative staff</w:t>
            </w:r>
          </w:p>
          <w:p w14:paraId="66F6CFF2" w14:textId="4E2D61D1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Generates safety in the workplace.</w:t>
            </w:r>
          </w:p>
        </w:tc>
      </w:tr>
      <w:tr w:rsidR="00713931" w:rsidRPr="00D30977" w14:paraId="532F2AF4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B00F333" w14:textId="0D24694A" w:rsidR="004055EC" w:rsidRPr="00917E9C" w:rsidRDefault="004055EC" w:rsidP="00FF136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Hemati-Esmaeili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 et al., 2018 [</w:t>
            </w:r>
            <w:r w:rsidR="000B2FE3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33</w:t>
            </w:r>
            <w:r w:rsidR="00FF136A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41A0839" w14:textId="77777777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USA</w:t>
            </w:r>
          </w:p>
          <w:p w14:paraId="29E55DFA" w14:textId="51C936E6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Iran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E7ED1E0" w14:textId="4AC6061D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2468339" w14:textId="7AB5A31F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624FD7E" w14:textId="35229142" w:rsidR="004055EC" w:rsidRPr="00D30977" w:rsidRDefault="004055EC" w:rsidP="00AA0F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-Prevention of violence in the</w:t>
            </w:r>
            <w:r w:rsidR="00AA0F3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emergency plan: domains such as anger, stress management</w:t>
            </w:r>
            <w:r w:rsidR="00AA0F3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and conflict resolution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665A932" w14:textId="0E75899F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Applicable for emergency nurses with work experience.</w:t>
            </w:r>
          </w:p>
          <w:p w14:paraId="141DB82C" w14:textId="3E0E6C96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Significantly reduces fear</w:t>
            </w:r>
          </w:p>
        </w:tc>
      </w:tr>
      <w:tr w:rsidR="00713931" w:rsidRPr="00D30977" w14:paraId="20A66E38" w14:textId="77777777" w:rsidTr="00E64F0C">
        <w:trPr>
          <w:trHeight w:val="53"/>
        </w:trPr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38FAA9B" w14:textId="34F860AD" w:rsidR="004055EC" w:rsidRPr="00917E9C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Kang et al.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2017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C848A5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11E6DBC0" w14:textId="134999ED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Korea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990DF97" w14:textId="5F5318AF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5DE712E" w14:textId="1F02112E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1A8DCEF" w14:textId="31DC9E36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-Cognitive rehearsal program: bullying episodes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43C46BE" w14:textId="77777777" w:rsidR="00AF17E7" w:rsidRPr="00D30977" w:rsidRDefault="00AF17E7" w:rsidP="00AF17E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-Applicable for nurses</w:t>
            </w:r>
          </w:p>
          <w:p w14:paraId="563093E4" w14:textId="1772AA63" w:rsidR="004055EC" w:rsidRPr="00D30977" w:rsidRDefault="00AF17E7" w:rsidP="00AF17E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-Improves interpersonal relationships and decreases job turnover.</w:t>
            </w:r>
          </w:p>
        </w:tc>
      </w:tr>
      <w:tr w:rsidR="00713931" w:rsidRPr="00061B95" w14:paraId="41229C86" w14:textId="77777777" w:rsidTr="00E64F0C">
        <w:trPr>
          <w:trHeight w:val="56"/>
        </w:trPr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791DAB1" w14:textId="32E5DDCB" w:rsidR="004055EC" w:rsidRPr="00917E9C" w:rsidRDefault="004055EC" w:rsidP="007139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Wong et al.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2015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C848A5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643B145" w14:textId="1F00EE71" w:rsidR="004055EC" w:rsidRPr="00D30977" w:rsidRDefault="00713931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17F5C32" w14:textId="608916FC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E009DDE" w14:textId="75687FC3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8B50DDD" w14:textId="6FE9FC5A" w:rsidR="004055EC" w:rsidRPr="00D30977" w:rsidRDefault="004055EC" w:rsidP="0073050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710B6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Case simul</w:t>
            </w:r>
            <w:bookmarkStart w:id="1" w:name="_GoBack"/>
            <w:bookmarkEnd w:id="1"/>
            <w:r w:rsidR="00710B6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ation in interprofessional teams.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4E1AFD0" w14:textId="3718320C" w:rsidR="004055EC" w:rsidRPr="00D30977" w:rsidRDefault="004055EC" w:rsidP="004055EC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plicable 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emergency department staff members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</w:p>
        </w:tc>
      </w:tr>
      <w:tr w:rsidR="00713931" w:rsidRPr="00061B95" w14:paraId="118BF49D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E9EAFB6" w14:textId="14E0D21A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Yosep et al.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2023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 [</w:t>
            </w:r>
            <w:r w:rsidR="00DA1C55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34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]</w:t>
            </w:r>
          </w:p>
          <w:p w14:paraId="3289B77C" w14:textId="19F419CF" w:rsidR="004055EC" w:rsidRPr="00917E9C" w:rsidRDefault="004055EC" w:rsidP="000666C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Al-ali et al.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2016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 xml:space="preserve"> [</w:t>
            </w:r>
            <w:r w:rsidR="00DA1C55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32</w:t>
            </w:r>
            <w:r w:rsidR="00F35B79" w:rsidRPr="00917E9C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]</w:t>
            </w:r>
          </w:p>
          <w:p w14:paraId="45464CB1" w14:textId="53D7F174" w:rsidR="004055EC" w:rsidRPr="00917E9C" w:rsidRDefault="004055EC" w:rsidP="000666C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B514366" w14:textId="77777777" w:rsidR="00C82FFF" w:rsidRPr="00D30977" w:rsidRDefault="00C82FFF" w:rsidP="00C82FFF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Indonesia</w:t>
            </w:r>
          </w:p>
          <w:p w14:paraId="50CF6CAD" w14:textId="1E56C29D" w:rsidR="004055EC" w:rsidRPr="00D30977" w:rsidRDefault="00C82FFF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Jordan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4F8EDD4" w14:textId="6DF450DF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0488DE9" w14:textId="77777777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  <w:p w14:paraId="268E36B6" w14:textId="38D5A6CE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  <w:p w14:paraId="4CC8BB73" w14:textId="243529B8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57CB7F2" w14:textId="64DB3C55" w:rsidR="00FF136A" w:rsidRPr="00D30977" w:rsidRDefault="00FF136A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FD0BBE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Remedial intervention to reduce negative impacts.</w:t>
            </w:r>
          </w:p>
          <w:p w14:paraId="1385AB33" w14:textId="62E4AE7C" w:rsidR="00FF136A" w:rsidRPr="00D30977" w:rsidRDefault="00FF136A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FD0BBE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Counselling for improving assertive and empathic communication</w:t>
            </w:r>
          </w:p>
          <w:p w14:paraId="06F37E4B" w14:textId="7A06BF68" w:rsidR="00FF136A" w:rsidRPr="00D30977" w:rsidRDefault="00FF136A" w:rsidP="00FF136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FD0BBE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Counselling in the search for positive solutions</w:t>
            </w:r>
          </w:p>
          <w:p w14:paraId="4BCC1806" w14:textId="4640A650" w:rsidR="004055EC" w:rsidRPr="00D30977" w:rsidRDefault="00FF136A" w:rsidP="00FF136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4055EC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Training program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6143F3D" w14:textId="2FA84320" w:rsidR="004055EC" w:rsidRPr="00D30977" w:rsidRDefault="004055EC" w:rsidP="0018738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plicable 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 nurses.</w:t>
            </w:r>
          </w:p>
          <w:p w14:paraId="6FC27193" w14:textId="691C3848" w:rsidR="004055EC" w:rsidRPr="00D30977" w:rsidRDefault="004055EC" w:rsidP="00187382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 workplace violence among nurses</w:t>
            </w:r>
          </w:p>
        </w:tc>
      </w:tr>
      <w:tr w:rsidR="00713931" w:rsidRPr="00D30977" w14:paraId="168532F7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B451E71" w14:textId="0F4896C2" w:rsidR="004055EC" w:rsidRPr="00917E9C" w:rsidRDefault="004055EC" w:rsidP="000666C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Glass et al.</w:t>
            </w:r>
            <w:r w:rsidR="00867ADF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2017</w:t>
            </w:r>
            <w:r w:rsidR="00867ADF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  <w:p w14:paraId="0E6FE353" w14:textId="4DC62B0E" w:rsidR="004055EC" w:rsidRPr="00917E9C" w:rsidRDefault="004055EC" w:rsidP="000666C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6638723" w14:textId="466E8E7A" w:rsidR="004055EC" w:rsidRPr="00D30977" w:rsidRDefault="00C82FFF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USA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5709528" w14:textId="408917D1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B170D99" w14:textId="6BA0A5AF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E71A057" w14:textId="5926C930" w:rsidR="004055EC" w:rsidRPr="00D30977" w:rsidRDefault="004055EC" w:rsidP="00E70C9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-Computer-based training (CBT) intervention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D616936" w14:textId="53A15608" w:rsidR="004055EC" w:rsidRPr="00D30977" w:rsidRDefault="004055EC" w:rsidP="00E70C9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-Ap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licable 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for</w:t>
            </w: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female homecare workers</w:t>
            </w:r>
          </w:p>
          <w:p w14:paraId="282109E4" w14:textId="74E1F11E" w:rsidR="004055EC" w:rsidRPr="00D30977" w:rsidRDefault="004055EC" w:rsidP="006A4035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 workplace violence</w:t>
            </w:r>
          </w:p>
        </w:tc>
      </w:tr>
      <w:tr w:rsidR="00713931" w:rsidRPr="00061B95" w14:paraId="41427AEF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114E85BE" w14:textId="6E7BDED1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Kang et al.</w:t>
            </w:r>
            <w:r w:rsidR="00867ADF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2017</w:t>
            </w:r>
            <w:r w:rsidR="00867ADF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[29]</w:t>
            </w:r>
          </w:p>
          <w:p w14:paraId="06F9BB26" w14:textId="4444EEDB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C142238" w14:textId="238C2AFE" w:rsidR="004055EC" w:rsidRPr="00D30977" w:rsidRDefault="00C82FFF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Korea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58D51BC" w14:textId="13443E3B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985643B" w14:textId="6784E312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D62D11F" w14:textId="04BA7738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-Cognitive rehearsal program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0386457" w14:textId="4AEE365C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AF17E7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Applicable for nurses</w:t>
            </w:r>
          </w:p>
          <w:p w14:paraId="32FD7A1D" w14:textId="3110089E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 workplace bullying</w:t>
            </w:r>
          </w:p>
        </w:tc>
      </w:tr>
      <w:tr w:rsidR="00713931" w:rsidRPr="00D30977" w14:paraId="4B578F40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8896229" w14:textId="3E66535F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Nowrouzi et al.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2019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702AF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E72658E" w14:textId="2AE51080" w:rsidR="004055EC" w:rsidRPr="00D30977" w:rsidRDefault="00CA11A5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9878CF8" w14:textId="6B718E71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037EA46" w14:textId="1FAFC7DB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C2353A6" w14:textId="4A69A8DD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Promotion of organisational and governmental preventive     policies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1DEAC44" w14:textId="77777777" w:rsidR="002A7051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-Applicable for healthcare professionals</w:t>
            </w:r>
          </w:p>
          <w:p w14:paraId="324CE770" w14:textId="46836C51" w:rsidR="004055EC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-Reduces psychological violence</w:t>
            </w:r>
          </w:p>
        </w:tc>
      </w:tr>
      <w:tr w:rsidR="00713931" w:rsidRPr="00D30977" w14:paraId="69BD4B57" w14:textId="77777777" w:rsidTr="00E64F0C">
        <w:trPr>
          <w:trHeight w:val="327"/>
        </w:trPr>
        <w:tc>
          <w:tcPr>
            <w:tcW w:w="2094" w:type="dxa"/>
            <w:vMerge w:val="restart"/>
            <w:tcBorders>
              <w:top w:val="single" w:sz="4" w:space="0" w:color="4472C4" w:themeColor="accent1"/>
            </w:tcBorders>
          </w:tcPr>
          <w:p w14:paraId="54638DB9" w14:textId="7DE29BAB" w:rsidR="00FF136A" w:rsidRPr="00917E9C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Morphet et al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.,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2018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702AF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vMerge w:val="restart"/>
            <w:tcBorders>
              <w:top w:val="single" w:sz="4" w:space="0" w:color="4472C4" w:themeColor="accent1"/>
            </w:tcBorders>
          </w:tcPr>
          <w:p w14:paraId="2446323C" w14:textId="7A5526FF" w:rsidR="00FF136A" w:rsidRPr="00D30977" w:rsidRDefault="00CA11A5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992" w:type="dxa"/>
            <w:vMerge w:val="restart"/>
            <w:tcBorders>
              <w:top w:val="single" w:sz="4" w:space="0" w:color="4472C4" w:themeColor="accent1"/>
            </w:tcBorders>
          </w:tcPr>
          <w:p w14:paraId="0A40CF7F" w14:textId="05AEF6FE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4472C4" w:themeColor="accent1"/>
            </w:tcBorders>
          </w:tcPr>
          <w:p w14:paraId="7364F414" w14:textId="7D555513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2F4A545" w14:textId="3B07D417" w:rsidR="00FF136A" w:rsidRPr="00D30977" w:rsidRDefault="00FF136A" w:rsidP="003237C0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Visibilisation of psychological violence at work (PVW) through group information and integration with other interventions.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884B40E" w14:textId="77777777" w:rsidR="002A7051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-Applicable to healthcare professionals</w:t>
            </w:r>
          </w:p>
          <w:p w14:paraId="7E75013C" w14:textId="45FC6FCD" w:rsidR="00FF136A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-Reduces PVW</w:t>
            </w:r>
          </w:p>
        </w:tc>
      </w:tr>
      <w:tr w:rsidR="00713931" w:rsidRPr="00D30977" w14:paraId="3EB3B004" w14:textId="77777777" w:rsidTr="00E64F0C">
        <w:trPr>
          <w:trHeight w:val="194"/>
        </w:trPr>
        <w:tc>
          <w:tcPr>
            <w:tcW w:w="2094" w:type="dxa"/>
            <w:vMerge/>
            <w:tcBorders>
              <w:bottom w:val="single" w:sz="4" w:space="0" w:color="4472C4" w:themeColor="accent1"/>
            </w:tcBorders>
          </w:tcPr>
          <w:p w14:paraId="53785E76" w14:textId="77777777" w:rsidR="00FF136A" w:rsidRPr="00917E9C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25" w:type="dxa"/>
            <w:vMerge/>
            <w:tcBorders>
              <w:bottom w:val="single" w:sz="4" w:space="0" w:color="4472C4" w:themeColor="accent1"/>
            </w:tcBorders>
          </w:tcPr>
          <w:p w14:paraId="4A92CC92" w14:textId="77777777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4472C4" w:themeColor="accent1"/>
            </w:tcBorders>
          </w:tcPr>
          <w:p w14:paraId="4BCCBF44" w14:textId="3401F7F9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single" w:sz="4" w:space="0" w:color="4472C4" w:themeColor="accent1"/>
            </w:tcBorders>
          </w:tcPr>
          <w:p w14:paraId="08D26AD9" w14:textId="77777777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B59C3D4" w14:textId="5F525765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Promoting "zero tolerance" policies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DBA49F3" w14:textId="207AFEFA" w:rsidR="00FF136A" w:rsidRPr="00D30977" w:rsidRDefault="00FF136A" w:rsidP="00D7391B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2A705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Low evidence for reducing PVW</w:t>
            </w:r>
          </w:p>
        </w:tc>
      </w:tr>
      <w:tr w:rsidR="00713931" w:rsidRPr="00061B95" w14:paraId="1ECD6CF0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A647F0D" w14:textId="766F64AC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Acosta et al.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2017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64668E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  <w:p w14:paraId="3F588A26" w14:textId="1E9D68E5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F6331A1" w14:textId="17CDE04D" w:rsidR="004055EC" w:rsidRPr="00D30977" w:rsidRDefault="00C82FFF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Colombia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2B8A70D" w14:textId="7CBED0F5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0ED6FFF" w14:textId="46F7BCC6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FEE4E0B" w14:textId="2208E5EE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Generating organisational change by integrating with resilience building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3B45947B" w14:textId="77777777" w:rsidR="002A7051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-Applicable for doctors and nurses</w:t>
            </w:r>
          </w:p>
          <w:p w14:paraId="2434F5FB" w14:textId="775E08C6" w:rsidR="004055EC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-Reduces PVW</w:t>
            </w:r>
          </w:p>
        </w:tc>
      </w:tr>
      <w:tr w:rsidR="00713931" w:rsidRPr="00D30977" w14:paraId="03E00251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1B8FA439" w14:textId="370B2B49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Llor et al.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2017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64668E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0B055DA" w14:textId="4B47F037" w:rsidR="004055EC" w:rsidRPr="00D30977" w:rsidRDefault="00AE7028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09BE55D" w14:textId="5B73B33F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7BB05A4" w14:textId="0CE20B3D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CD42AEF" w14:textId="1F4DB6BA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Standardised training in communication skills and interpersonal conflict management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669B6C6" w14:textId="77777777" w:rsidR="002A7051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-Applicable for mental health nurses </w:t>
            </w:r>
          </w:p>
          <w:p w14:paraId="0280022C" w14:textId="5095C1AA" w:rsidR="004055EC" w:rsidRPr="00D30977" w:rsidRDefault="002A7051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-Reduces PVW</w:t>
            </w:r>
          </w:p>
        </w:tc>
      </w:tr>
      <w:tr w:rsidR="00713931" w:rsidRPr="00D30977" w14:paraId="5BB6C5C1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EDB7791" w14:textId="44476233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Havaei et al.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2020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64668E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  <w:r w:rsidR="00A079C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981C9E6" w14:textId="560F1DE9" w:rsidR="004055EC" w:rsidRPr="00D30977" w:rsidRDefault="002140C8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486D9EF" w14:textId="07DA3722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4635AA6" w14:textId="543C5BC7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2996E51" w14:textId="0C198ACB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810A7B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Information system on working conditions and burnout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329F55C" w14:textId="5E2CBF2E" w:rsidR="004055EC" w:rsidRPr="00D30977" w:rsidRDefault="004055EC" w:rsidP="002A705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2A705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Applicable for nurses</w:t>
            </w:r>
          </w:p>
        </w:tc>
      </w:tr>
      <w:tr w:rsidR="00713931" w:rsidRPr="00061B95" w14:paraId="7108858C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A2A07D5" w14:textId="33E23781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Raveel &amp; Schoenmakers</w:t>
            </w:r>
            <w:r w:rsidR="009E0561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2019</w:t>
            </w:r>
            <w:r w:rsidR="009E0561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[</w:t>
            </w:r>
            <w:r w:rsidR="00177C66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  <w:r w:rsidR="009E0561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13B05F08" w14:textId="6B9B679F" w:rsidR="004055EC" w:rsidRPr="00D30977" w:rsidRDefault="007E3CE9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Belgium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297B5012" w14:textId="632B6AE3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ABB8645" w14:textId="6A9CD82A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5C480EFC" w14:textId="77777777" w:rsidR="004055EC" w:rsidRPr="00D30977" w:rsidRDefault="00635A86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-Integrated violence prevention programme</w:t>
            </w:r>
          </w:p>
          <w:p w14:paraId="071B0D11" w14:textId="49FDDB90" w:rsidR="003228B7" w:rsidRPr="00D30977" w:rsidRDefault="003228B7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117E2A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PVW reduction policies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7687237" w14:textId="14B7D42A" w:rsidR="004055EC" w:rsidRPr="00D30977" w:rsidRDefault="004055EC" w:rsidP="003F13A0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2A705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Applicable for doctors</w:t>
            </w:r>
          </w:p>
          <w:p w14:paraId="33D0EC5D" w14:textId="03B9BD84" w:rsidR="00635A86" w:rsidRPr="00D30977" w:rsidRDefault="00635A86" w:rsidP="00177C66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="002A7051"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Moderate reduction of PVW</w:t>
            </w:r>
          </w:p>
        </w:tc>
      </w:tr>
      <w:tr w:rsidR="00713931" w:rsidRPr="00D30977" w14:paraId="77E2246E" w14:textId="77777777" w:rsidTr="00E64F0C">
        <w:tc>
          <w:tcPr>
            <w:tcW w:w="2094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1D327C4A" w14:textId="49942678" w:rsidR="004055EC" w:rsidRPr="00917E9C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Schindeler &amp; Reynald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2017 [</w:t>
            </w:r>
            <w:r w:rsidR="005E1607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50385B" w:rsidRPr="00917E9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1025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0FEEB7FA" w14:textId="458D17A8" w:rsidR="004055EC" w:rsidRPr="00D30977" w:rsidRDefault="00504A9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34D6F0E2" w14:textId="703A8434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34E3EB50" w14:textId="11EABE32" w:rsidR="004055EC" w:rsidRPr="00D30977" w:rsidRDefault="004055EC" w:rsidP="0025240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</w:p>
        </w:tc>
        <w:tc>
          <w:tcPr>
            <w:tcW w:w="4618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052925D6" w14:textId="5DFD725C" w:rsidR="00C2394A" w:rsidRPr="00D30977" w:rsidRDefault="00C2394A" w:rsidP="00C2394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-Legal support for reporting to authorities or civil servants</w:t>
            </w:r>
          </w:p>
          <w:p w14:paraId="169D2D3B" w14:textId="77777777" w:rsidR="00C2394A" w:rsidRPr="00D30977" w:rsidRDefault="00C2394A" w:rsidP="00C2394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-Promotion of the visibility of PVW</w:t>
            </w:r>
          </w:p>
          <w:p w14:paraId="26DCE389" w14:textId="77777777" w:rsidR="00C2394A" w:rsidRPr="00D30977" w:rsidRDefault="00C2394A" w:rsidP="00C2394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-Training in assertive and empathetic communication skills</w:t>
            </w:r>
          </w:p>
          <w:p w14:paraId="26C73468" w14:textId="0311D3F8" w:rsidR="004055EC" w:rsidRPr="00D30977" w:rsidRDefault="00C2394A" w:rsidP="00C2394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-Adequate and timely handling of interpersonal conflicts by officials</w:t>
            </w:r>
          </w:p>
        </w:tc>
        <w:tc>
          <w:tcPr>
            <w:tcW w:w="3741" w:type="dxa"/>
            <w:tcBorders>
              <w:top w:val="single" w:sz="4" w:space="0" w:color="4472C4" w:themeColor="accent1"/>
              <w:bottom w:val="single" w:sz="4" w:space="0" w:color="auto"/>
            </w:tcBorders>
          </w:tcPr>
          <w:p w14:paraId="3EA86969" w14:textId="77777777" w:rsidR="00FF4A9D" w:rsidRPr="00D30977" w:rsidRDefault="00FF4A9D" w:rsidP="00FF4A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-Applicable for interprofessional healthcare groups </w:t>
            </w:r>
          </w:p>
          <w:p w14:paraId="4332332D" w14:textId="5DE0A70D" w:rsidR="00EA2B08" w:rsidRPr="00D30977" w:rsidRDefault="00FF4A9D" w:rsidP="00FF4A9D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s-PE"/>
              </w:rPr>
            </w:pPr>
            <w:r w:rsidRPr="00D30977">
              <w:rPr>
                <w:rFonts w:ascii="Times New Roman" w:hAnsi="Times New Roman" w:cs="Times New Roman"/>
                <w:sz w:val="16"/>
                <w:szCs w:val="16"/>
                <w:lang w:val="es-PE"/>
              </w:rPr>
              <w:t>-Reduces PVW in the short</w:t>
            </w:r>
          </w:p>
        </w:tc>
      </w:tr>
    </w:tbl>
    <w:bookmarkEnd w:id="0"/>
    <w:p w14:paraId="584B70EB" w14:textId="3431FB38" w:rsidR="008D3728" w:rsidRPr="00D30977" w:rsidRDefault="008D3728" w:rsidP="00A265FA">
      <w:pPr>
        <w:pStyle w:val="NoSpacing"/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</w:pPr>
      <w:r w:rsidRPr="00D30977">
        <w:rPr>
          <w:rFonts w:ascii="Times New Roman" w:eastAsiaTheme="minorEastAsia" w:hAnsi="Times New Roman" w:cs="Times New Roman"/>
          <w:sz w:val="18"/>
          <w:szCs w:val="18"/>
          <w:vertAlign w:val="superscript"/>
          <w:lang w:val="en-GB" w:eastAsia="es-PE"/>
        </w:rPr>
        <w:t xml:space="preserve">1 </w:t>
      </w:r>
      <w:r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 xml:space="preserve">Physical or psychological </w:t>
      </w:r>
      <w:r w:rsidR="00A265FA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work</w:t>
      </w:r>
      <w:r w:rsidR="00A7675D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place violence</w:t>
      </w:r>
      <w:r w:rsidR="00A265FA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 xml:space="preserve"> (Type I; Type II)</w:t>
      </w:r>
      <w:r w:rsidR="0014707B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.</w:t>
      </w:r>
    </w:p>
    <w:p w14:paraId="5CD86A24" w14:textId="10FC0A76" w:rsidR="009978EB" w:rsidRPr="00A265FA" w:rsidRDefault="008D3728" w:rsidP="00A265FA">
      <w:pPr>
        <w:pStyle w:val="NoSpacing"/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</w:pPr>
      <w:r w:rsidRPr="00D30977">
        <w:rPr>
          <w:rFonts w:ascii="Times New Roman" w:eastAsiaTheme="minorEastAsia" w:hAnsi="Times New Roman" w:cs="Times New Roman"/>
          <w:sz w:val="18"/>
          <w:szCs w:val="18"/>
          <w:vertAlign w:val="superscript"/>
          <w:lang w:val="en-GB" w:eastAsia="es-PE"/>
        </w:rPr>
        <w:t>2</w:t>
      </w:r>
      <w:r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 xml:space="preserve"> Psychological </w:t>
      </w:r>
      <w:r w:rsidR="00A7675D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workplace violence</w:t>
      </w:r>
      <w:r w:rsidR="00A265FA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 xml:space="preserve"> (Type III</w:t>
      </w:r>
      <w:r w:rsidR="004D7D61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: horizontal or vertical violence</w:t>
      </w:r>
      <w:r w:rsidR="00A265FA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)</w:t>
      </w:r>
      <w:r w:rsidR="0014707B" w:rsidRPr="00D30977">
        <w:rPr>
          <w:rFonts w:ascii="Times New Roman" w:eastAsiaTheme="minorEastAsia" w:hAnsi="Times New Roman" w:cs="Times New Roman"/>
          <w:sz w:val="18"/>
          <w:szCs w:val="18"/>
          <w:lang w:val="en-GB" w:eastAsia="es-PE"/>
        </w:rPr>
        <w:t>.</w:t>
      </w:r>
    </w:p>
    <w:sectPr w:rsidR="009978EB" w:rsidRPr="00A265FA" w:rsidSect="009B14DC">
      <w:headerReference w:type="default" r:id="rId6"/>
      <w:pgSz w:w="16838" w:h="11906" w:orient="landscape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9C7D6" w14:textId="77777777" w:rsidR="00391350" w:rsidRDefault="00391350">
      <w:r>
        <w:separator/>
      </w:r>
    </w:p>
  </w:endnote>
  <w:endnote w:type="continuationSeparator" w:id="0">
    <w:p w14:paraId="0A936B95" w14:textId="77777777" w:rsidR="00391350" w:rsidRDefault="0039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DDD07" w14:textId="77777777" w:rsidR="00391350" w:rsidRDefault="00391350">
      <w:r>
        <w:separator/>
      </w:r>
    </w:p>
  </w:footnote>
  <w:footnote w:type="continuationSeparator" w:id="0">
    <w:p w14:paraId="3DD29D87" w14:textId="77777777" w:rsidR="00391350" w:rsidRDefault="0039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2F118" w14:textId="4BCFA418" w:rsidR="00AF6D8A" w:rsidRDefault="00AF6D8A">
    <w:pPr>
      <w:pStyle w:val="Header"/>
      <w:jc w:val="right"/>
    </w:pPr>
  </w:p>
  <w:p w14:paraId="0297CD70" w14:textId="77777777" w:rsidR="00AF6D8A" w:rsidRDefault="00AF6D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6|199|197|205|201|197|203|198|197|200|190|197|188|190|197|198|188|"/>
  </w:docVars>
  <w:rsids>
    <w:rsidRoot w:val="00CC55D3"/>
    <w:rsid w:val="0000776D"/>
    <w:rsid w:val="0002626A"/>
    <w:rsid w:val="000329EF"/>
    <w:rsid w:val="0003595C"/>
    <w:rsid w:val="00041B10"/>
    <w:rsid w:val="00051868"/>
    <w:rsid w:val="00053919"/>
    <w:rsid w:val="00055A0F"/>
    <w:rsid w:val="00061B95"/>
    <w:rsid w:val="00062285"/>
    <w:rsid w:val="00066225"/>
    <w:rsid w:val="000666C7"/>
    <w:rsid w:val="00072F84"/>
    <w:rsid w:val="00075A00"/>
    <w:rsid w:val="00082A32"/>
    <w:rsid w:val="00085D56"/>
    <w:rsid w:val="00086738"/>
    <w:rsid w:val="000925B8"/>
    <w:rsid w:val="000A535F"/>
    <w:rsid w:val="000A723C"/>
    <w:rsid w:val="000B03F1"/>
    <w:rsid w:val="000B2FE3"/>
    <w:rsid w:val="000B3594"/>
    <w:rsid w:val="000B6A57"/>
    <w:rsid w:val="000B756D"/>
    <w:rsid w:val="000D2807"/>
    <w:rsid w:val="000E5923"/>
    <w:rsid w:val="000F230F"/>
    <w:rsid w:val="001001AA"/>
    <w:rsid w:val="001020BD"/>
    <w:rsid w:val="00115763"/>
    <w:rsid w:val="00117E2A"/>
    <w:rsid w:val="00125817"/>
    <w:rsid w:val="0013323E"/>
    <w:rsid w:val="00137279"/>
    <w:rsid w:val="00137BEE"/>
    <w:rsid w:val="00143555"/>
    <w:rsid w:val="0014462B"/>
    <w:rsid w:val="0014707B"/>
    <w:rsid w:val="00147C78"/>
    <w:rsid w:val="001501F9"/>
    <w:rsid w:val="00155BB2"/>
    <w:rsid w:val="00165A99"/>
    <w:rsid w:val="00177C53"/>
    <w:rsid w:val="00177C66"/>
    <w:rsid w:val="00187382"/>
    <w:rsid w:val="00187548"/>
    <w:rsid w:val="001A795E"/>
    <w:rsid w:val="001B231E"/>
    <w:rsid w:val="001C5563"/>
    <w:rsid w:val="001C6726"/>
    <w:rsid w:val="001D432D"/>
    <w:rsid w:val="001E3364"/>
    <w:rsid w:val="001E775E"/>
    <w:rsid w:val="001F2022"/>
    <w:rsid w:val="001F4260"/>
    <w:rsid w:val="002003E1"/>
    <w:rsid w:val="002016F1"/>
    <w:rsid w:val="00207041"/>
    <w:rsid w:val="00207452"/>
    <w:rsid w:val="002140C8"/>
    <w:rsid w:val="00224F68"/>
    <w:rsid w:val="0023156D"/>
    <w:rsid w:val="0023503F"/>
    <w:rsid w:val="0023514E"/>
    <w:rsid w:val="00243E37"/>
    <w:rsid w:val="00252407"/>
    <w:rsid w:val="00261C35"/>
    <w:rsid w:val="0026325E"/>
    <w:rsid w:val="00275300"/>
    <w:rsid w:val="00290131"/>
    <w:rsid w:val="00294E18"/>
    <w:rsid w:val="00295909"/>
    <w:rsid w:val="002977C1"/>
    <w:rsid w:val="002A3C44"/>
    <w:rsid w:val="002A55C5"/>
    <w:rsid w:val="002A7051"/>
    <w:rsid w:val="002B7A93"/>
    <w:rsid w:val="002D17F6"/>
    <w:rsid w:val="002D4DAC"/>
    <w:rsid w:val="002D745F"/>
    <w:rsid w:val="002F0FBC"/>
    <w:rsid w:val="002F1D73"/>
    <w:rsid w:val="003019B9"/>
    <w:rsid w:val="00303109"/>
    <w:rsid w:val="00304869"/>
    <w:rsid w:val="00312A74"/>
    <w:rsid w:val="00312C09"/>
    <w:rsid w:val="00313AA8"/>
    <w:rsid w:val="00313C22"/>
    <w:rsid w:val="00314BEC"/>
    <w:rsid w:val="003228B7"/>
    <w:rsid w:val="003237C0"/>
    <w:rsid w:val="003267B2"/>
    <w:rsid w:val="00336CD9"/>
    <w:rsid w:val="0036326B"/>
    <w:rsid w:val="0036713E"/>
    <w:rsid w:val="003770F1"/>
    <w:rsid w:val="00384E67"/>
    <w:rsid w:val="003873C9"/>
    <w:rsid w:val="00391350"/>
    <w:rsid w:val="00394724"/>
    <w:rsid w:val="003E2515"/>
    <w:rsid w:val="003F13A0"/>
    <w:rsid w:val="003F3F3D"/>
    <w:rsid w:val="003F7EF4"/>
    <w:rsid w:val="00401FB9"/>
    <w:rsid w:val="004054AE"/>
    <w:rsid w:val="004055EC"/>
    <w:rsid w:val="00415054"/>
    <w:rsid w:val="00417FE4"/>
    <w:rsid w:val="00420E7F"/>
    <w:rsid w:val="004254C6"/>
    <w:rsid w:val="00437AA5"/>
    <w:rsid w:val="004436E2"/>
    <w:rsid w:val="00444FD4"/>
    <w:rsid w:val="00450620"/>
    <w:rsid w:val="00451157"/>
    <w:rsid w:val="00452B15"/>
    <w:rsid w:val="00452F74"/>
    <w:rsid w:val="00462A1D"/>
    <w:rsid w:val="00471D1C"/>
    <w:rsid w:val="00476B14"/>
    <w:rsid w:val="00485621"/>
    <w:rsid w:val="00495CC1"/>
    <w:rsid w:val="00497B67"/>
    <w:rsid w:val="004A0CD0"/>
    <w:rsid w:val="004C6083"/>
    <w:rsid w:val="004D49CF"/>
    <w:rsid w:val="004D63D3"/>
    <w:rsid w:val="004D7D61"/>
    <w:rsid w:val="004E0724"/>
    <w:rsid w:val="004E4605"/>
    <w:rsid w:val="004E5ACA"/>
    <w:rsid w:val="004F5882"/>
    <w:rsid w:val="004F7CB2"/>
    <w:rsid w:val="0050385B"/>
    <w:rsid w:val="00504A9C"/>
    <w:rsid w:val="00510FB3"/>
    <w:rsid w:val="005148D5"/>
    <w:rsid w:val="00524E15"/>
    <w:rsid w:val="00524F75"/>
    <w:rsid w:val="0052697C"/>
    <w:rsid w:val="00534BD9"/>
    <w:rsid w:val="0053673F"/>
    <w:rsid w:val="00546C2D"/>
    <w:rsid w:val="00560294"/>
    <w:rsid w:val="005612A2"/>
    <w:rsid w:val="00562A83"/>
    <w:rsid w:val="00566F47"/>
    <w:rsid w:val="00583852"/>
    <w:rsid w:val="0058515C"/>
    <w:rsid w:val="005968AE"/>
    <w:rsid w:val="00597078"/>
    <w:rsid w:val="005A2077"/>
    <w:rsid w:val="005A2910"/>
    <w:rsid w:val="005B2E0D"/>
    <w:rsid w:val="005B75AC"/>
    <w:rsid w:val="005D5484"/>
    <w:rsid w:val="005D54BE"/>
    <w:rsid w:val="005E0A93"/>
    <w:rsid w:val="005E1365"/>
    <w:rsid w:val="005E1607"/>
    <w:rsid w:val="005E69AE"/>
    <w:rsid w:val="005E7BA0"/>
    <w:rsid w:val="005E7D17"/>
    <w:rsid w:val="005F29BA"/>
    <w:rsid w:val="00605AEE"/>
    <w:rsid w:val="006123B7"/>
    <w:rsid w:val="0061492A"/>
    <w:rsid w:val="006210F1"/>
    <w:rsid w:val="00626EE4"/>
    <w:rsid w:val="00630ED3"/>
    <w:rsid w:val="0063478C"/>
    <w:rsid w:val="00635A86"/>
    <w:rsid w:val="00642AD6"/>
    <w:rsid w:val="0064668E"/>
    <w:rsid w:val="00654B35"/>
    <w:rsid w:val="006556CE"/>
    <w:rsid w:val="0067001D"/>
    <w:rsid w:val="006775B8"/>
    <w:rsid w:val="006832A2"/>
    <w:rsid w:val="00683D3C"/>
    <w:rsid w:val="0069032A"/>
    <w:rsid w:val="00691E1D"/>
    <w:rsid w:val="006924D0"/>
    <w:rsid w:val="00696286"/>
    <w:rsid w:val="006A4035"/>
    <w:rsid w:val="006A52FC"/>
    <w:rsid w:val="006B4FF0"/>
    <w:rsid w:val="006B5205"/>
    <w:rsid w:val="006C1682"/>
    <w:rsid w:val="006C40C4"/>
    <w:rsid w:val="006C6849"/>
    <w:rsid w:val="006D047E"/>
    <w:rsid w:val="006D1338"/>
    <w:rsid w:val="006D2667"/>
    <w:rsid w:val="006D2B3B"/>
    <w:rsid w:val="006D2DAB"/>
    <w:rsid w:val="006D3972"/>
    <w:rsid w:val="006D75EA"/>
    <w:rsid w:val="006E1299"/>
    <w:rsid w:val="006E65E0"/>
    <w:rsid w:val="006F0F41"/>
    <w:rsid w:val="0070182D"/>
    <w:rsid w:val="00701D94"/>
    <w:rsid w:val="00702AF6"/>
    <w:rsid w:val="00710B61"/>
    <w:rsid w:val="00713931"/>
    <w:rsid w:val="00716811"/>
    <w:rsid w:val="0072337D"/>
    <w:rsid w:val="00723AA0"/>
    <w:rsid w:val="00726048"/>
    <w:rsid w:val="00726DF4"/>
    <w:rsid w:val="0073050C"/>
    <w:rsid w:val="00731430"/>
    <w:rsid w:val="00735CEF"/>
    <w:rsid w:val="00743F48"/>
    <w:rsid w:val="00751243"/>
    <w:rsid w:val="00756DFC"/>
    <w:rsid w:val="00757E8A"/>
    <w:rsid w:val="00760F7B"/>
    <w:rsid w:val="00766823"/>
    <w:rsid w:val="00775B99"/>
    <w:rsid w:val="00781907"/>
    <w:rsid w:val="00783D60"/>
    <w:rsid w:val="00793F1A"/>
    <w:rsid w:val="007947F1"/>
    <w:rsid w:val="007B1638"/>
    <w:rsid w:val="007C009F"/>
    <w:rsid w:val="007C1C1A"/>
    <w:rsid w:val="007E0957"/>
    <w:rsid w:val="007E3CE9"/>
    <w:rsid w:val="007E641E"/>
    <w:rsid w:val="00804F10"/>
    <w:rsid w:val="00810A7B"/>
    <w:rsid w:val="00813972"/>
    <w:rsid w:val="008148D5"/>
    <w:rsid w:val="008163FD"/>
    <w:rsid w:val="0081649B"/>
    <w:rsid w:val="00840635"/>
    <w:rsid w:val="008429F1"/>
    <w:rsid w:val="0084440B"/>
    <w:rsid w:val="008652C9"/>
    <w:rsid w:val="0086701B"/>
    <w:rsid w:val="00867ADF"/>
    <w:rsid w:val="00897182"/>
    <w:rsid w:val="008A4DCC"/>
    <w:rsid w:val="008A6E56"/>
    <w:rsid w:val="008B0984"/>
    <w:rsid w:val="008D3728"/>
    <w:rsid w:val="008E0743"/>
    <w:rsid w:val="008E5734"/>
    <w:rsid w:val="008F5B7A"/>
    <w:rsid w:val="008F5C24"/>
    <w:rsid w:val="009050EC"/>
    <w:rsid w:val="00917E9C"/>
    <w:rsid w:val="0092463D"/>
    <w:rsid w:val="00927CC0"/>
    <w:rsid w:val="00930C84"/>
    <w:rsid w:val="009317F6"/>
    <w:rsid w:val="00947D08"/>
    <w:rsid w:val="00951B4A"/>
    <w:rsid w:val="0097576E"/>
    <w:rsid w:val="00982B07"/>
    <w:rsid w:val="00984FE3"/>
    <w:rsid w:val="00990B14"/>
    <w:rsid w:val="009978EB"/>
    <w:rsid w:val="009B0DDE"/>
    <w:rsid w:val="009B1207"/>
    <w:rsid w:val="009B14DC"/>
    <w:rsid w:val="009C2A25"/>
    <w:rsid w:val="009C41AF"/>
    <w:rsid w:val="009C749C"/>
    <w:rsid w:val="009D5E38"/>
    <w:rsid w:val="009E0561"/>
    <w:rsid w:val="009E3446"/>
    <w:rsid w:val="009E3BE0"/>
    <w:rsid w:val="009F029F"/>
    <w:rsid w:val="009F6950"/>
    <w:rsid w:val="00A0773B"/>
    <w:rsid w:val="00A079C6"/>
    <w:rsid w:val="00A15D43"/>
    <w:rsid w:val="00A17121"/>
    <w:rsid w:val="00A22D9B"/>
    <w:rsid w:val="00A2337E"/>
    <w:rsid w:val="00A265FA"/>
    <w:rsid w:val="00A37E99"/>
    <w:rsid w:val="00A43317"/>
    <w:rsid w:val="00A43328"/>
    <w:rsid w:val="00A5216E"/>
    <w:rsid w:val="00A73A10"/>
    <w:rsid w:val="00A74A55"/>
    <w:rsid w:val="00A7675D"/>
    <w:rsid w:val="00A81C47"/>
    <w:rsid w:val="00A85EE0"/>
    <w:rsid w:val="00A86707"/>
    <w:rsid w:val="00A94B23"/>
    <w:rsid w:val="00A95F90"/>
    <w:rsid w:val="00AA0F31"/>
    <w:rsid w:val="00AA20BE"/>
    <w:rsid w:val="00AA77ED"/>
    <w:rsid w:val="00AB070B"/>
    <w:rsid w:val="00AD1C55"/>
    <w:rsid w:val="00AD6E88"/>
    <w:rsid w:val="00AE202C"/>
    <w:rsid w:val="00AE7028"/>
    <w:rsid w:val="00AF17E7"/>
    <w:rsid w:val="00AF2FDC"/>
    <w:rsid w:val="00AF61C2"/>
    <w:rsid w:val="00AF6D8A"/>
    <w:rsid w:val="00B05655"/>
    <w:rsid w:val="00B104A3"/>
    <w:rsid w:val="00B126A1"/>
    <w:rsid w:val="00B14FF9"/>
    <w:rsid w:val="00B1533C"/>
    <w:rsid w:val="00B24565"/>
    <w:rsid w:val="00B4361B"/>
    <w:rsid w:val="00B52088"/>
    <w:rsid w:val="00B62197"/>
    <w:rsid w:val="00B63BCB"/>
    <w:rsid w:val="00B64FEA"/>
    <w:rsid w:val="00BA1996"/>
    <w:rsid w:val="00BA6021"/>
    <w:rsid w:val="00BB0235"/>
    <w:rsid w:val="00BB192F"/>
    <w:rsid w:val="00BC0AE1"/>
    <w:rsid w:val="00BC0CAD"/>
    <w:rsid w:val="00BC5BF9"/>
    <w:rsid w:val="00BD1B60"/>
    <w:rsid w:val="00C00172"/>
    <w:rsid w:val="00C03328"/>
    <w:rsid w:val="00C1252E"/>
    <w:rsid w:val="00C2394A"/>
    <w:rsid w:val="00C31118"/>
    <w:rsid w:val="00C32723"/>
    <w:rsid w:val="00C50660"/>
    <w:rsid w:val="00C51113"/>
    <w:rsid w:val="00C55FBD"/>
    <w:rsid w:val="00C6352E"/>
    <w:rsid w:val="00C7290A"/>
    <w:rsid w:val="00C82FFF"/>
    <w:rsid w:val="00C848A5"/>
    <w:rsid w:val="00C86064"/>
    <w:rsid w:val="00CA0913"/>
    <w:rsid w:val="00CA11A5"/>
    <w:rsid w:val="00CA1D65"/>
    <w:rsid w:val="00CA214A"/>
    <w:rsid w:val="00CA37D9"/>
    <w:rsid w:val="00CA5928"/>
    <w:rsid w:val="00CB0023"/>
    <w:rsid w:val="00CB1AD1"/>
    <w:rsid w:val="00CB6382"/>
    <w:rsid w:val="00CC46BF"/>
    <w:rsid w:val="00CC55D3"/>
    <w:rsid w:val="00CD4801"/>
    <w:rsid w:val="00CD5EB1"/>
    <w:rsid w:val="00CE2C25"/>
    <w:rsid w:val="00CF0D65"/>
    <w:rsid w:val="00CF26DF"/>
    <w:rsid w:val="00CF553C"/>
    <w:rsid w:val="00CF553D"/>
    <w:rsid w:val="00D014CF"/>
    <w:rsid w:val="00D02CCD"/>
    <w:rsid w:val="00D228CF"/>
    <w:rsid w:val="00D30977"/>
    <w:rsid w:val="00D30ED0"/>
    <w:rsid w:val="00D35589"/>
    <w:rsid w:val="00D3632E"/>
    <w:rsid w:val="00D371AD"/>
    <w:rsid w:val="00D44C91"/>
    <w:rsid w:val="00D476F3"/>
    <w:rsid w:val="00D4772C"/>
    <w:rsid w:val="00D50024"/>
    <w:rsid w:val="00D6279E"/>
    <w:rsid w:val="00D71B08"/>
    <w:rsid w:val="00D7391B"/>
    <w:rsid w:val="00D95259"/>
    <w:rsid w:val="00D95C48"/>
    <w:rsid w:val="00DA1C55"/>
    <w:rsid w:val="00DA3B85"/>
    <w:rsid w:val="00DA6E2B"/>
    <w:rsid w:val="00DB2108"/>
    <w:rsid w:val="00DC4A40"/>
    <w:rsid w:val="00DD1A63"/>
    <w:rsid w:val="00DD1D68"/>
    <w:rsid w:val="00DE125E"/>
    <w:rsid w:val="00DE67CA"/>
    <w:rsid w:val="00DE6E9B"/>
    <w:rsid w:val="00DF70E6"/>
    <w:rsid w:val="00E0089D"/>
    <w:rsid w:val="00E13C46"/>
    <w:rsid w:val="00E258D2"/>
    <w:rsid w:val="00E41840"/>
    <w:rsid w:val="00E60B52"/>
    <w:rsid w:val="00E64F0C"/>
    <w:rsid w:val="00E66E39"/>
    <w:rsid w:val="00E70C91"/>
    <w:rsid w:val="00E71A1E"/>
    <w:rsid w:val="00E75CD3"/>
    <w:rsid w:val="00E9275A"/>
    <w:rsid w:val="00E94D9A"/>
    <w:rsid w:val="00EA0FF3"/>
    <w:rsid w:val="00EA14EC"/>
    <w:rsid w:val="00EA2B08"/>
    <w:rsid w:val="00EA2F47"/>
    <w:rsid w:val="00EA7665"/>
    <w:rsid w:val="00EC716E"/>
    <w:rsid w:val="00ED75BC"/>
    <w:rsid w:val="00EE37A7"/>
    <w:rsid w:val="00EE6189"/>
    <w:rsid w:val="00EF213F"/>
    <w:rsid w:val="00EF4FF2"/>
    <w:rsid w:val="00EF56F4"/>
    <w:rsid w:val="00F06448"/>
    <w:rsid w:val="00F124C8"/>
    <w:rsid w:val="00F1336E"/>
    <w:rsid w:val="00F20BA6"/>
    <w:rsid w:val="00F20C82"/>
    <w:rsid w:val="00F21CAE"/>
    <w:rsid w:val="00F2480F"/>
    <w:rsid w:val="00F35B79"/>
    <w:rsid w:val="00F41FAF"/>
    <w:rsid w:val="00F45E16"/>
    <w:rsid w:val="00F7005D"/>
    <w:rsid w:val="00F92E12"/>
    <w:rsid w:val="00F94697"/>
    <w:rsid w:val="00F949AE"/>
    <w:rsid w:val="00FA4CB9"/>
    <w:rsid w:val="00FA6946"/>
    <w:rsid w:val="00FB3387"/>
    <w:rsid w:val="00FB5125"/>
    <w:rsid w:val="00FB573E"/>
    <w:rsid w:val="00FB594F"/>
    <w:rsid w:val="00FC6CFB"/>
    <w:rsid w:val="00FC76EF"/>
    <w:rsid w:val="00FC7A63"/>
    <w:rsid w:val="00FD0BBE"/>
    <w:rsid w:val="00FD44BF"/>
    <w:rsid w:val="00FD7957"/>
    <w:rsid w:val="00FE484C"/>
    <w:rsid w:val="00FE5B41"/>
    <w:rsid w:val="00FF136A"/>
    <w:rsid w:val="00FF4A9D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988DC"/>
  <w15:chartTrackingRefBased/>
  <w15:docId w15:val="{DFADBC10-53B4-4D67-B01F-9B192D8D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5D3"/>
    <w:pPr>
      <w:spacing w:after="0" w:line="240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5D3"/>
    <w:pPr>
      <w:spacing w:after="0" w:line="240" w:lineRule="auto"/>
    </w:pPr>
    <w:rPr>
      <w:lang w:val="pt-BR"/>
    </w:rPr>
  </w:style>
  <w:style w:type="table" w:styleId="TableGrid">
    <w:name w:val="Table Grid"/>
    <w:basedOn w:val="TableNormal"/>
    <w:uiPriority w:val="39"/>
    <w:rsid w:val="00CC55D3"/>
    <w:pPr>
      <w:spacing w:after="0" w:line="240" w:lineRule="auto"/>
    </w:pPr>
    <w:rPr>
      <w:rFonts w:eastAsiaTheme="minorEastAsia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5D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5D3"/>
    <w:rPr>
      <w:lang w:val="pt-BR"/>
    </w:rPr>
  </w:style>
  <w:style w:type="paragraph" w:styleId="NormalWeb">
    <w:name w:val="Normal (Web)"/>
    <w:basedOn w:val="Normal"/>
    <w:uiPriority w:val="99"/>
    <w:unhideWhenUsed/>
    <w:rsid w:val="00CC55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061B9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B95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Poornima Thiruvudaiselvi</cp:lastModifiedBy>
  <cp:revision>29</cp:revision>
  <cp:lastPrinted>2023-10-31T13:28:00Z</cp:lastPrinted>
  <dcterms:created xsi:type="dcterms:W3CDTF">2023-11-13T03:20:00Z</dcterms:created>
  <dcterms:modified xsi:type="dcterms:W3CDTF">2023-12-27T05:19:00Z</dcterms:modified>
</cp:coreProperties>
</file>