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FDE1C" w14:textId="0D780571" w:rsidR="00383878" w:rsidRPr="00383878" w:rsidRDefault="00383878" w:rsidP="003F1646">
      <w:pPr>
        <w:rPr>
          <w:rFonts w:cstheme="minorHAnsi"/>
          <w:b/>
          <w:bCs/>
          <w:sz w:val="28"/>
          <w:szCs w:val="28"/>
          <w:lang w:val="en-GB"/>
        </w:rPr>
      </w:pPr>
      <w:r w:rsidRPr="00383878">
        <w:rPr>
          <w:rFonts w:cstheme="minorHAnsi"/>
          <w:b/>
          <w:bCs/>
          <w:sz w:val="28"/>
          <w:szCs w:val="28"/>
          <w:lang w:val="en-GB"/>
        </w:rPr>
        <w:t xml:space="preserve">Supplementary Methods </w:t>
      </w:r>
    </w:p>
    <w:p w14:paraId="6D271403" w14:textId="18A1AD0A" w:rsidR="00383878" w:rsidRPr="00383878" w:rsidRDefault="00383878" w:rsidP="00383878">
      <w:pPr>
        <w:rPr>
          <w:rFonts w:cstheme="minorHAnsi"/>
          <w:b/>
          <w:bCs/>
          <w:sz w:val="24"/>
          <w:szCs w:val="24"/>
          <w:lang w:val="en-US"/>
        </w:rPr>
      </w:pPr>
      <w:r w:rsidRPr="00383878">
        <w:rPr>
          <w:rFonts w:cstheme="minorHAnsi"/>
          <w:b/>
          <w:bCs/>
          <w:sz w:val="24"/>
          <w:szCs w:val="24"/>
          <w:lang w:val="en-US"/>
        </w:rPr>
        <w:t>Library construction and Sequencing</w:t>
      </w:r>
    </w:p>
    <w:p w14:paraId="0F37B1E7" w14:textId="1F24274C" w:rsidR="00383878" w:rsidRPr="0053274B" w:rsidRDefault="00383878" w:rsidP="00C16210">
      <w:pPr>
        <w:spacing w:line="480" w:lineRule="auto"/>
        <w:jc w:val="both"/>
        <w:rPr>
          <w:rFonts w:cstheme="minorHAnsi"/>
          <w:bCs/>
          <w:lang w:val="en-US"/>
        </w:rPr>
      </w:pPr>
      <w:r w:rsidRPr="0053274B">
        <w:rPr>
          <w:rFonts w:cstheme="minorHAnsi"/>
          <w:bCs/>
          <w:lang w:val="en-US"/>
        </w:rPr>
        <w:t xml:space="preserve">The first PCR for the sequenced region of </w:t>
      </w:r>
      <w:proofErr w:type="gramStart"/>
      <w:r w:rsidRPr="0053274B">
        <w:rPr>
          <w:rFonts w:cstheme="minorHAnsi"/>
          <w:i/>
          <w:iCs/>
          <w:lang w:val="en-US"/>
        </w:rPr>
        <w:t>BCR::</w:t>
      </w:r>
      <w:proofErr w:type="gramEnd"/>
      <w:r w:rsidRPr="0053274B">
        <w:rPr>
          <w:rFonts w:cstheme="minorHAnsi"/>
          <w:i/>
          <w:iCs/>
          <w:lang w:val="en-US"/>
        </w:rPr>
        <w:t>ABL1</w:t>
      </w:r>
      <w:r w:rsidRPr="0053274B">
        <w:rPr>
          <w:rFonts w:cstheme="minorHAnsi"/>
          <w:lang w:val="en-US"/>
        </w:rPr>
        <w:t xml:space="preserve"> </w:t>
      </w:r>
      <w:r w:rsidRPr="0053274B">
        <w:rPr>
          <w:rFonts w:cstheme="minorHAnsi"/>
          <w:bCs/>
          <w:lang w:val="en-US"/>
        </w:rPr>
        <w:t xml:space="preserve">was conducted as mentioned above. Then the </w:t>
      </w:r>
      <w:r w:rsidRPr="0053274B">
        <w:rPr>
          <w:rFonts w:cstheme="minorHAnsi"/>
          <w:bCs/>
          <w:i/>
          <w:iCs/>
          <w:lang w:val="en-US"/>
        </w:rPr>
        <w:t>ABL1</w:t>
      </w:r>
      <w:r w:rsidRPr="0053274B">
        <w:rPr>
          <w:rFonts w:cstheme="minorHAnsi"/>
          <w:bCs/>
          <w:lang w:val="en-US"/>
        </w:rPr>
        <w:t xml:space="preserve"> KD was amplified at the second-round PCR from 0.5 µl of the previous PCR product, using forward primer on exon 4 </w:t>
      </w:r>
      <w:r w:rsidRPr="0053274B">
        <w:rPr>
          <w:rFonts w:cstheme="minorHAnsi"/>
          <w:bCs/>
          <w:i/>
          <w:iCs/>
          <w:lang w:val="en-US"/>
        </w:rPr>
        <w:t>ABL1</w:t>
      </w:r>
      <w:r w:rsidRPr="0053274B">
        <w:rPr>
          <w:rFonts w:cstheme="minorHAnsi"/>
          <w:bCs/>
          <w:lang w:val="en-US"/>
        </w:rPr>
        <w:t xml:space="preserve"> gene and reverse primer on exon 10 </w:t>
      </w:r>
      <w:r w:rsidRPr="0053274B">
        <w:rPr>
          <w:rFonts w:cstheme="minorHAnsi"/>
          <w:bCs/>
          <w:i/>
          <w:iCs/>
          <w:lang w:val="en-US"/>
        </w:rPr>
        <w:t>ABL1</w:t>
      </w:r>
      <w:r w:rsidRPr="0053274B">
        <w:rPr>
          <w:rFonts w:cstheme="minorHAnsi"/>
          <w:bCs/>
          <w:lang w:val="en-US"/>
        </w:rPr>
        <w:t xml:space="preserve"> gene </w:t>
      </w:r>
      <w:r w:rsidRPr="0053274B">
        <w:rPr>
          <w:rFonts w:cstheme="minorHAnsi"/>
          <w:bCs/>
          <w:lang w:val="en-US"/>
        </w:rPr>
        <w:fldChar w:fldCharType="begin"/>
      </w:r>
      <w:r w:rsidR="00C16210">
        <w:rPr>
          <w:rFonts w:cstheme="minorHAnsi"/>
          <w:bCs/>
          <w:lang w:val="en-US"/>
        </w:rPr>
        <w:instrText xml:space="preserve"> ADDIN EN.CITE &lt;EndNote&gt;&lt;Cite&gt;&lt;Author&gt;Soverini&lt;/Author&gt;&lt;Year&gt;2007&lt;/Year&gt;&lt;RecNum&gt;314&lt;/RecNum&gt;&lt;DisplayText&gt;(Soverini, 2007)&lt;/DisplayText&gt;&lt;record&gt;&lt;rec-number&gt;314&lt;/rec-number&gt;&lt;foreign-keys&gt;&lt;key app="EN" db-id="p2rfp0fvnp50zxead2avda5cr9spf99feze0" timestamp="1675995336"&gt;314&lt;/key&gt;&lt;/foreign-keys&gt;&lt;ref-type name="Thesis"&gt;32&lt;/ref-type&gt;&lt;contributors&gt;&lt;authors&gt;&lt;author&gt;Simona Soverini&lt;/author&gt;&lt;/authors&gt;&lt;/contributors&gt;&lt;titles&gt;&lt;title&gt;Abl kinase domain mutations as a mechanism of resistance to tyrosine kinase inhibitors in Philadelphia-positive leukemias: biological, clinical and prognostic relevance&lt;/title&gt;&lt;/titles&gt;&lt;volume&gt;PhD&lt;/volume&gt;&lt;dates&gt;&lt;year&gt;2007&lt;/year&gt;&lt;/dates&gt;&lt;publisher&gt;University of Bologna&lt;/publisher&gt;&lt;work-type&gt;PhD thesis&lt;/work-type&gt;&lt;urls&gt;&lt;related-urls&gt;&lt;url&gt;http://amsdottorato.unibo.it/440/1/Simona_Soverini_Tesi_di_dottorato.pdf&lt;/url&gt;&lt;/related-urls&gt;&lt;/urls&gt;&lt;access-date&gt;7 Jan 2022&lt;/access-date&gt;&lt;/record&gt;&lt;/Cite&gt;&lt;/EndNote&gt;</w:instrText>
      </w:r>
      <w:r w:rsidRPr="0053274B">
        <w:rPr>
          <w:rFonts w:cstheme="minorHAnsi"/>
          <w:bCs/>
          <w:lang w:val="en-US"/>
        </w:rPr>
        <w:fldChar w:fldCharType="separate"/>
      </w:r>
      <w:r w:rsidR="00C16210">
        <w:rPr>
          <w:rFonts w:cstheme="minorHAnsi"/>
          <w:bCs/>
          <w:noProof/>
          <w:lang w:val="en-US"/>
        </w:rPr>
        <w:t>(Soverini, 2007)</w:t>
      </w:r>
      <w:r w:rsidRPr="0053274B">
        <w:rPr>
          <w:rFonts w:cstheme="minorHAnsi"/>
          <w:bCs/>
          <w:lang w:val="en-US"/>
        </w:rPr>
        <w:fldChar w:fldCharType="end"/>
      </w:r>
      <w:r w:rsidRPr="0053274B">
        <w:rPr>
          <w:rFonts w:cstheme="minorHAnsi"/>
          <w:bCs/>
          <w:lang w:val="en-US"/>
        </w:rPr>
        <w:t xml:space="preserve">. The PCR product was purified using a </w:t>
      </w:r>
      <w:proofErr w:type="spellStart"/>
      <w:r w:rsidRPr="0053274B">
        <w:rPr>
          <w:rFonts w:cstheme="minorHAnsi"/>
          <w:bCs/>
          <w:lang w:val="en-US"/>
        </w:rPr>
        <w:t>QIAquick</w:t>
      </w:r>
      <w:proofErr w:type="spellEnd"/>
      <w:r w:rsidRPr="0053274B">
        <w:rPr>
          <w:rFonts w:cstheme="minorHAnsi"/>
          <w:bCs/>
          <w:lang w:val="en-US"/>
        </w:rPr>
        <w:t xml:space="preserve"> PCR purification kit (Qiagen) and measured concentration using the Qubit dsDNA HS Assay kit (Invitrogen). </w:t>
      </w:r>
    </w:p>
    <w:p w14:paraId="66B0934D" w14:textId="77777777" w:rsidR="00383878" w:rsidRPr="0053274B" w:rsidRDefault="00383878" w:rsidP="00C16210">
      <w:pPr>
        <w:spacing w:line="480" w:lineRule="auto"/>
        <w:jc w:val="both"/>
        <w:rPr>
          <w:rFonts w:cstheme="minorHAnsi"/>
          <w:bCs/>
          <w:lang w:val="en-US"/>
        </w:rPr>
      </w:pPr>
      <w:r w:rsidRPr="0053274B">
        <w:rPr>
          <w:rFonts w:cstheme="minorHAnsi"/>
          <w:bCs/>
          <w:lang w:val="en-US"/>
        </w:rPr>
        <w:t xml:space="preserve">A total of 400ng of each purified PCR product was used as input for </w:t>
      </w:r>
      <w:proofErr w:type="spellStart"/>
      <w:r w:rsidRPr="0053274B">
        <w:rPr>
          <w:rFonts w:cstheme="minorHAnsi"/>
          <w:bCs/>
          <w:lang w:val="en-US"/>
        </w:rPr>
        <w:t>tagmentation</w:t>
      </w:r>
      <w:proofErr w:type="spellEnd"/>
      <w:r w:rsidRPr="0053274B">
        <w:rPr>
          <w:rFonts w:cstheme="minorHAnsi"/>
          <w:bCs/>
          <w:lang w:val="en-US"/>
        </w:rPr>
        <w:t xml:space="preserve"> and library preparation using the Illumina DNA Prep kit as per manufacturer instructions. </w:t>
      </w:r>
      <w:proofErr w:type="spellStart"/>
      <w:r w:rsidRPr="0053274B">
        <w:rPr>
          <w:rFonts w:cstheme="minorHAnsi"/>
          <w:bCs/>
          <w:lang w:val="en-US"/>
        </w:rPr>
        <w:t>Tagmented</w:t>
      </w:r>
      <w:proofErr w:type="spellEnd"/>
      <w:r w:rsidRPr="0053274B">
        <w:rPr>
          <w:rFonts w:cstheme="minorHAnsi"/>
          <w:bCs/>
          <w:lang w:val="en-US"/>
        </w:rPr>
        <w:t xml:space="preserve"> DNA was purified and amplified with index adapters to identify each sample. Following bead-based clean-up steps, the library quality and size were checked with the Qubit dsDNA HS Assay kit (Invitrogen) and High Sensitivity DNA 1000 Kit (Agilent). The library was normalized to 2 </w:t>
      </w:r>
      <w:proofErr w:type="spellStart"/>
      <w:r w:rsidRPr="0053274B">
        <w:rPr>
          <w:rFonts w:cstheme="minorHAnsi"/>
          <w:bCs/>
          <w:lang w:val="en-US"/>
        </w:rPr>
        <w:t>nM</w:t>
      </w:r>
      <w:proofErr w:type="spellEnd"/>
      <w:r w:rsidRPr="0053274B">
        <w:rPr>
          <w:rFonts w:cstheme="minorHAnsi"/>
          <w:bCs/>
          <w:lang w:val="en-US"/>
        </w:rPr>
        <w:t xml:space="preserve"> and pooled for sequencing. The library pool was loaded at 10 </w:t>
      </w:r>
      <w:proofErr w:type="spellStart"/>
      <w:r w:rsidRPr="0053274B">
        <w:rPr>
          <w:rFonts w:cstheme="minorHAnsi"/>
          <w:bCs/>
          <w:lang w:val="en-US"/>
        </w:rPr>
        <w:t>pM</w:t>
      </w:r>
      <w:proofErr w:type="spellEnd"/>
      <w:r w:rsidRPr="0053274B">
        <w:rPr>
          <w:rFonts w:cstheme="minorHAnsi"/>
          <w:bCs/>
          <w:lang w:val="en-US"/>
        </w:rPr>
        <w:t xml:space="preserve"> with 1%PhiX (Illumina). Sequencing was carried out on an Illumina </w:t>
      </w:r>
      <w:proofErr w:type="spellStart"/>
      <w:r w:rsidRPr="0053274B">
        <w:rPr>
          <w:rFonts w:cstheme="minorHAnsi"/>
          <w:bCs/>
          <w:lang w:val="en-US"/>
        </w:rPr>
        <w:t>MiSeq</w:t>
      </w:r>
      <w:proofErr w:type="spellEnd"/>
      <w:r w:rsidRPr="0053274B">
        <w:rPr>
          <w:rFonts w:cstheme="minorHAnsi"/>
          <w:bCs/>
          <w:lang w:val="en-US"/>
        </w:rPr>
        <w:t xml:space="preserve"> Micro V2 flow cell in 150 bp read length in paired-end mode, reaching an average depth of coverage of 5000X. </w:t>
      </w:r>
    </w:p>
    <w:p w14:paraId="1F0FED81" w14:textId="4FCA95B7" w:rsidR="00383878" w:rsidRPr="0053274B" w:rsidRDefault="00383878" w:rsidP="00C16210">
      <w:pPr>
        <w:pStyle w:val="Heading4"/>
        <w:spacing w:after="240" w:line="480" w:lineRule="auto"/>
        <w:rPr>
          <w:rFonts w:asciiTheme="minorHAnsi" w:hAnsiTheme="minorHAnsi" w:cstheme="minorHAnsi"/>
          <w:szCs w:val="24"/>
          <w:lang w:val="en-US"/>
        </w:rPr>
      </w:pPr>
      <w:r w:rsidRPr="0053274B">
        <w:rPr>
          <w:rFonts w:asciiTheme="minorHAnsi" w:hAnsiTheme="minorHAnsi" w:cstheme="minorHAnsi"/>
          <w:szCs w:val="24"/>
          <w:lang w:val="en-US"/>
        </w:rPr>
        <w:t>Sequencing data analysis</w:t>
      </w:r>
    </w:p>
    <w:p w14:paraId="4117435B" w14:textId="77777777" w:rsidR="00383878" w:rsidRPr="0053274B" w:rsidRDefault="00383878" w:rsidP="00C16210">
      <w:pPr>
        <w:spacing w:line="480" w:lineRule="auto"/>
        <w:jc w:val="both"/>
        <w:rPr>
          <w:rFonts w:cstheme="minorHAnsi"/>
          <w:b/>
          <w:lang w:val="en-US"/>
        </w:rPr>
      </w:pPr>
      <w:r w:rsidRPr="0053274B">
        <w:rPr>
          <w:rFonts w:cstheme="minorHAnsi"/>
          <w:bCs/>
          <w:lang w:val="en-US"/>
        </w:rPr>
        <w:t xml:space="preserve">The FASTQ files generated by </w:t>
      </w:r>
      <w:proofErr w:type="spellStart"/>
      <w:r w:rsidRPr="0053274B">
        <w:rPr>
          <w:rFonts w:cstheme="minorHAnsi"/>
          <w:bCs/>
          <w:lang w:val="en-US"/>
        </w:rPr>
        <w:t>MiSeq</w:t>
      </w:r>
      <w:proofErr w:type="spellEnd"/>
      <w:r w:rsidRPr="0053274B">
        <w:rPr>
          <w:rFonts w:cstheme="minorHAnsi"/>
          <w:bCs/>
          <w:lang w:val="en-US"/>
        </w:rPr>
        <w:t xml:space="preserve"> Reporter (Illumina) were quality-checked using Sequencing Analysis Viewer Software. The FASTQ files were then uploaded to Illumina </w:t>
      </w:r>
      <w:proofErr w:type="spellStart"/>
      <w:r w:rsidRPr="0053274B">
        <w:rPr>
          <w:rFonts w:cstheme="minorHAnsi"/>
          <w:bCs/>
          <w:lang w:val="en-US"/>
        </w:rPr>
        <w:t>BaseSpace</w:t>
      </w:r>
      <w:proofErr w:type="spellEnd"/>
      <w:r w:rsidRPr="0053274B">
        <w:rPr>
          <w:rFonts w:cstheme="minorHAnsi"/>
          <w:bCs/>
          <w:lang w:val="en-US"/>
        </w:rPr>
        <w:t xml:space="preserve"> Sequence Hub. These files were analyzed using DRAGEN RNA (Illumina Inc.) on the Illumina DRAGEN </w:t>
      </w:r>
      <w:proofErr w:type="spellStart"/>
      <w:r w:rsidRPr="0053274B">
        <w:rPr>
          <w:rFonts w:cstheme="minorHAnsi"/>
          <w:bCs/>
          <w:lang w:val="en-US"/>
        </w:rPr>
        <w:t>BioIT</w:t>
      </w:r>
      <w:proofErr w:type="spellEnd"/>
      <w:r w:rsidRPr="0053274B">
        <w:rPr>
          <w:rFonts w:cstheme="minorHAnsi"/>
          <w:bCs/>
          <w:lang w:val="en-US"/>
        </w:rPr>
        <w:t xml:space="preserve"> platform as per standard protocol and produced an output </w:t>
      </w:r>
      <w:proofErr w:type="spellStart"/>
      <w:r w:rsidRPr="0053274B">
        <w:rPr>
          <w:rFonts w:cstheme="minorHAnsi"/>
          <w:bCs/>
          <w:lang w:val="en-US"/>
        </w:rPr>
        <w:t>VCard</w:t>
      </w:r>
      <w:proofErr w:type="spellEnd"/>
      <w:r w:rsidRPr="0053274B">
        <w:rPr>
          <w:rFonts w:cstheme="minorHAnsi"/>
          <w:bCs/>
          <w:lang w:val="en-US"/>
        </w:rPr>
        <w:t xml:space="preserve"> File (VCF) file. The VCF files were used for downstream analysis on a </w:t>
      </w:r>
      <w:proofErr w:type="spellStart"/>
      <w:r w:rsidRPr="0053274B">
        <w:rPr>
          <w:rFonts w:cstheme="minorHAnsi"/>
          <w:bCs/>
          <w:lang w:val="en-US"/>
        </w:rPr>
        <w:t>BaseSpace</w:t>
      </w:r>
      <w:proofErr w:type="spellEnd"/>
      <w:r w:rsidRPr="0053274B">
        <w:rPr>
          <w:rFonts w:cstheme="minorHAnsi"/>
          <w:bCs/>
          <w:lang w:val="en-US"/>
        </w:rPr>
        <w:t xml:space="preserve"> Variant Interpreter, that provided genomics variant filtering and interpretation. The detection limit of mutation detection was validated at 3% to avoid false positive and false negative results. </w:t>
      </w:r>
    </w:p>
    <w:p w14:paraId="347FDD90" w14:textId="2B188372" w:rsidR="00383878" w:rsidRPr="0053274B" w:rsidRDefault="00383878" w:rsidP="00C16210">
      <w:pPr>
        <w:spacing w:line="480" w:lineRule="auto"/>
        <w:jc w:val="both"/>
        <w:rPr>
          <w:rFonts w:cstheme="minorHAnsi"/>
          <w:bCs/>
          <w:lang w:val="en-US"/>
        </w:rPr>
      </w:pPr>
      <w:r w:rsidRPr="0053274B">
        <w:rPr>
          <w:rFonts w:cstheme="minorHAnsi"/>
          <w:bCs/>
          <w:lang w:val="en-US"/>
        </w:rPr>
        <w:lastRenderedPageBreak/>
        <w:t xml:space="preserve">The list of mutated genes was compared with the </w:t>
      </w:r>
      <w:proofErr w:type="spellStart"/>
      <w:r w:rsidRPr="0053274B">
        <w:rPr>
          <w:rFonts w:cstheme="minorHAnsi"/>
          <w:bCs/>
          <w:lang w:val="en-US"/>
        </w:rPr>
        <w:t>ClinVar</w:t>
      </w:r>
      <w:proofErr w:type="spellEnd"/>
      <w:r w:rsidRPr="0053274B">
        <w:rPr>
          <w:rFonts w:cstheme="minorHAnsi"/>
          <w:bCs/>
          <w:lang w:val="en-US"/>
        </w:rPr>
        <w:t xml:space="preserve"> (http://www.ncbi.nlm.nih.gov/clinvar) </w:t>
      </w:r>
      <w:r w:rsidRPr="0053274B">
        <w:rPr>
          <w:rFonts w:cstheme="minorHAnsi"/>
          <w:bCs/>
          <w:lang w:val="en-US"/>
        </w:rPr>
        <w:fldChar w:fldCharType="begin">
          <w:fldData xml:space="preserve">PEVuZE5vdGU+PENpdGU+PEF1dGhvcj5MYW5kcnVtPC9BdXRob3I+PFllYXI+MjAxNjwvWWVhcj48
UmVjTnVtPjM5MjwvUmVjTnVtPjxEaXNwbGF5VGV4dD4oTGFuZHJ1bSBldCBhbC4sIDIwMTYpPC9E
aXNwbGF5VGV4dD48cmVjb3JkPjxyZWMtbnVtYmVyPjM5MjwvcmVjLW51bWJlcj48Zm9yZWlnbi1r
ZXlzPjxrZXkgYXBwPSJFTiIgZGItaWQ9InAycmZwMGZ2bnA1MHp4ZWFkMmF2ZGE1Y3I5c3BmOTlm
ZXplMCIgdGltZXN0YW1wPSIxNjgwNTg4MjM5Ij4zOTI8L2tleT48L2ZvcmVpZ24ta2V5cz48cmVm
LXR5cGUgbmFtZT0iSm91cm5hbCBBcnRpY2xlIj4xNzwvcmVmLXR5cGU+PGNvbnRyaWJ1dG9ycz48
YXV0aG9ycz48YXV0aG9yPkxhbmRydW0sIE0uIEouPC9hdXRob3I+PGF1dGhvcj5MZWUsIEouIE0u
PC9hdXRob3I+PGF1dGhvcj5CZW5zb24sIE0uPC9hdXRob3I+PGF1dGhvcj5Ccm93biwgRy48L2F1
dGhvcj48YXV0aG9yPkNoYW8sIEMuPC9hdXRob3I+PGF1dGhvcj5DaGl0aXBpcmFsbGEsIFMuPC9h
dXRob3I+PGF1dGhvcj5HdSwgQi48L2F1dGhvcj48YXV0aG9yPkhhcnQsIEouPC9hdXRob3I+PGF1
dGhvcj5Ib2ZmbWFuLCBELjwvYXV0aG9yPjxhdXRob3I+SG9vdmVyLCBKLjwvYXV0aG9yPjxhdXRo
b3I+SmFuZywgVy48L2F1dGhvcj48YXV0aG9yPkthdHosIEsuPC9hdXRob3I+PGF1dGhvcj5PdmV0
c2t5LCBNLjwvYXV0aG9yPjxhdXRob3I+UmlsZXksIEcuPC9hdXRob3I+PGF1dGhvcj5TZXRoaSwg
QS48L2F1dGhvcj48YXV0aG9yPlR1bGx5LCBSLjwvYXV0aG9yPjxhdXRob3I+VmlsbGFtYXJpbi1T
YWxvbW9uLCBSLjwvYXV0aG9yPjxhdXRob3I+UnViaW5zdGVpbiwgVy48L2F1dGhvcj48YXV0aG9y
Pk1hZ2xvdHQsIEQuIFIuPC9hdXRob3I+PC9hdXRob3JzPjwvY29udHJpYnV0b3JzPjxhdXRoLWFk
ZHJlc3M+TmF0aW9uYWwgQ2VudGVyIGZvciBCaW90ZWNobm9sb2d5IEluZm9ybWF0aW9uLCBOYXRp
b25hbCBMaWJyYXJ5IG9mIE1lZGljaW5lLCBOYXRpb25hbCBJbnN0aXR1dGVzIG9mIEhlYWx0aCwg
QmV0aGVzZGEsIE1EIDIwODkzLCBVU0EgbGFuZHJ1bUBuY2JpLm5sbS5uaWguZ292LiYjeEQ7TmF0
aW9uYWwgQ2VudGVyIGZvciBCaW90ZWNobm9sb2d5IEluZm9ybWF0aW9uLCBOYXRpb25hbCBMaWJy
YXJ5IG9mIE1lZGljaW5lLCBOYXRpb25hbCBJbnN0aXR1dGVzIG9mIEhlYWx0aCwgQmV0aGVzZGEs
IE1EIDIwODkzLCBVU0EuPC9hdXRoLWFkZHJlc3M+PHRpdGxlcz48dGl0bGU+Q2xpblZhcjogcHVi
bGljIGFyY2hpdmUgb2YgaW50ZXJwcmV0YXRpb25zIG9mIGNsaW5pY2FsbHkgcmVsZXZhbnQgdmFy
aWFudHM8L3RpdGxlPjxzZWNvbmRhcnktdGl0bGU+TnVjbGVpYyBBY2lkcyBSZXM8L3NlY29uZGFy
eS10aXRsZT48L3RpdGxlcz48cGVyaW9kaWNhbD48ZnVsbC10aXRsZT5OdWNsZWljIEFjaWRzIFJl
czwvZnVsbC10aXRsZT48L3BlcmlvZGljYWw+PHBhZ2VzPkQ4NjItODwvcGFnZXM+PHZvbHVtZT40
NDwvdm9sdW1lPjxudW1iZXI+RDE8L251bWJlcj48ZWRpdGlvbj4yMDE1MTExNzwvZWRpdGlvbj48
a2V5d29yZHM+PGtleXdvcmQ+KkRhdGFiYXNlcywgR2VuZXRpYzwva2V5d29yZD48a2V5d29yZD5E
aXNlYXNlLypnZW5ldGljczwva2V5d29yZD48a2V5d29yZD5HZW5lczwva2V5d29yZD48a2V5d29y
ZD4qR2VuZXRpYyBWYXJpYXRpb248L2tleXdvcmQ+PGtleXdvcmQ+R2Vub21lLCBIdW1hbjwva2V5
d29yZD48a2V5d29yZD5IdW1hbnM8L2tleXdvcmQ+PC9rZXl3b3Jkcz48ZGF0ZXM+PHllYXI+MjAx
NjwveWVhcj48cHViLWRhdGVzPjxkYXRlPkphbiA0PC9kYXRlPjwvcHViLWRhdGVzPjwvZGF0ZXM+
PGlzYm4+MDMwNS0xMDQ4IChQcmludCkmI3hEOzAzMDUtMTA0ODwvaXNibj48YWNjZXNzaW9uLW51
bT4yNjU4MjkxODwvYWNjZXNzaW9uLW51bT48dXJscz48L3VybHM+PGN1c3RvbTI+UE1DNDcwMjg2
NTwvY3VzdG9tMj48ZWxlY3Ryb25pYy1yZXNvdXJjZS1udW0+MTAuMTA5My9uYXIvZ2t2MTIyMjwv
ZWxlY3Ryb25pYy1yZXNvdXJjZS1udW0+PHJlbW90ZS1kYXRhYmFzZS1wcm92aWRlcj5OTE08L3Jl
bW90ZS1kYXRhYmFzZS1wcm92aWRlcj48bGFuZ3VhZ2U+ZW5nPC9sYW5ndWFnZT48L3JlY29yZD48
L0NpdGU+PC9FbmROb3RlPgB=
</w:fldData>
        </w:fldChar>
      </w:r>
      <w:r w:rsidR="00C16210">
        <w:rPr>
          <w:rFonts w:cstheme="minorHAnsi"/>
          <w:bCs/>
          <w:lang w:val="en-US"/>
        </w:rPr>
        <w:instrText xml:space="preserve"> ADDIN EN.CITE </w:instrText>
      </w:r>
      <w:r w:rsidR="00C16210">
        <w:rPr>
          <w:rFonts w:cstheme="minorHAnsi"/>
          <w:bCs/>
          <w:lang w:val="en-US"/>
        </w:rPr>
        <w:fldChar w:fldCharType="begin">
          <w:fldData xml:space="preserve">PEVuZE5vdGU+PENpdGU+PEF1dGhvcj5MYW5kcnVtPC9BdXRob3I+PFllYXI+MjAxNjwvWWVhcj48
UmVjTnVtPjM5MjwvUmVjTnVtPjxEaXNwbGF5VGV4dD4oTGFuZHJ1bSBldCBhbC4sIDIwMTYpPC9E
aXNwbGF5VGV4dD48cmVjb3JkPjxyZWMtbnVtYmVyPjM5MjwvcmVjLW51bWJlcj48Zm9yZWlnbi1r
ZXlzPjxrZXkgYXBwPSJFTiIgZGItaWQ9InAycmZwMGZ2bnA1MHp4ZWFkMmF2ZGE1Y3I5c3BmOTlm
ZXplMCIgdGltZXN0YW1wPSIxNjgwNTg4MjM5Ij4zOTI8L2tleT48L2ZvcmVpZ24ta2V5cz48cmVm
LXR5cGUgbmFtZT0iSm91cm5hbCBBcnRpY2xlIj4xNzwvcmVmLXR5cGU+PGNvbnRyaWJ1dG9ycz48
YXV0aG9ycz48YXV0aG9yPkxhbmRydW0sIE0uIEouPC9hdXRob3I+PGF1dGhvcj5MZWUsIEouIE0u
PC9hdXRob3I+PGF1dGhvcj5CZW5zb24sIE0uPC9hdXRob3I+PGF1dGhvcj5Ccm93biwgRy48L2F1
dGhvcj48YXV0aG9yPkNoYW8sIEMuPC9hdXRob3I+PGF1dGhvcj5DaGl0aXBpcmFsbGEsIFMuPC9h
dXRob3I+PGF1dGhvcj5HdSwgQi48L2F1dGhvcj48YXV0aG9yPkhhcnQsIEouPC9hdXRob3I+PGF1
dGhvcj5Ib2ZmbWFuLCBELjwvYXV0aG9yPjxhdXRob3I+SG9vdmVyLCBKLjwvYXV0aG9yPjxhdXRo
b3I+SmFuZywgVy48L2F1dGhvcj48YXV0aG9yPkthdHosIEsuPC9hdXRob3I+PGF1dGhvcj5PdmV0
c2t5LCBNLjwvYXV0aG9yPjxhdXRob3I+UmlsZXksIEcuPC9hdXRob3I+PGF1dGhvcj5TZXRoaSwg
QS48L2F1dGhvcj48YXV0aG9yPlR1bGx5LCBSLjwvYXV0aG9yPjxhdXRob3I+VmlsbGFtYXJpbi1T
YWxvbW9uLCBSLjwvYXV0aG9yPjxhdXRob3I+UnViaW5zdGVpbiwgVy48L2F1dGhvcj48YXV0aG9y
Pk1hZ2xvdHQsIEQuIFIuPC9hdXRob3I+PC9hdXRob3JzPjwvY29udHJpYnV0b3JzPjxhdXRoLWFk
ZHJlc3M+TmF0aW9uYWwgQ2VudGVyIGZvciBCaW90ZWNobm9sb2d5IEluZm9ybWF0aW9uLCBOYXRp
b25hbCBMaWJyYXJ5IG9mIE1lZGljaW5lLCBOYXRpb25hbCBJbnN0aXR1dGVzIG9mIEhlYWx0aCwg
QmV0aGVzZGEsIE1EIDIwODkzLCBVU0EgbGFuZHJ1bUBuY2JpLm5sbS5uaWguZ292LiYjeEQ7TmF0
aW9uYWwgQ2VudGVyIGZvciBCaW90ZWNobm9sb2d5IEluZm9ybWF0aW9uLCBOYXRpb25hbCBMaWJy
YXJ5IG9mIE1lZGljaW5lLCBOYXRpb25hbCBJbnN0aXR1dGVzIG9mIEhlYWx0aCwgQmV0aGVzZGEs
IE1EIDIwODkzLCBVU0EuPC9hdXRoLWFkZHJlc3M+PHRpdGxlcz48dGl0bGU+Q2xpblZhcjogcHVi
bGljIGFyY2hpdmUgb2YgaW50ZXJwcmV0YXRpb25zIG9mIGNsaW5pY2FsbHkgcmVsZXZhbnQgdmFy
aWFudHM8L3RpdGxlPjxzZWNvbmRhcnktdGl0bGU+TnVjbGVpYyBBY2lkcyBSZXM8L3NlY29uZGFy
eS10aXRsZT48L3RpdGxlcz48cGVyaW9kaWNhbD48ZnVsbC10aXRsZT5OdWNsZWljIEFjaWRzIFJl
czwvZnVsbC10aXRsZT48L3BlcmlvZGljYWw+PHBhZ2VzPkQ4NjItODwvcGFnZXM+PHZvbHVtZT40
NDwvdm9sdW1lPjxudW1iZXI+RDE8L251bWJlcj48ZWRpdGlvbj4yMDE1MTExNzwvZWRpdGlvbj48
a2V5d29yZHM+PGtleXdvcmQ+KkRhdGFiYXNlcywgR2VuZXRpYzwva2V5d29yZD48a2V5d29yZD5E
aXNlYXNlLypnZW5ldGljczwva2V5d29yZD48a2V5d29yZD5HZW5lczwva2V5d29yZD48a2V5d29y
ZD4qR2VuZXRpYyBWYXJpYXRpb248L2tleXdvcmQ+PGtleXdvcmQ+R2Vub21lLCBIdW1hbjwva2V5
d29yZD48a2V5d29yZD5IdW1hbnM8L2tleXdvcmQ+PC9rZXl3b3Jkcz48ZGF0ZXM+PHllYXI+MjAx
NjwveWVhcj48cHViLWRhdGVzPjxkYXRlPkphbiA0PC9kYXRlPjwvcHViLWRhdGVzPjwvZGF0ZXM+
PGlzYm4+MDMwNS0xMDQ4IChQcmludCkmI3hEOzAzMDUtMTA0ODwvaXNibj48YWNjZXNzaW9uLW51
bT4yNjU4MjkxODwvYWNjZXNzaW9uLW51bT48dXJscz48L3VybHM+PGN1c3RvbTI+UE1DNDcwMjg2
NTwvY3VzdG9tMj48ZWxlY3Ryb25pYy1yZXNvdXJjZS1udW0+MTAuMTA5My9uYXIvZ2t2MTIyMjwv
ZWxlY3Ryb25pYy1yZXNvdXJjZS1udW0+PHJlbW90ZS1kYXRhYmFzZS1wcm92aWRlcj5OTE08L3Jl
bW90ZS1kYXRhYmFzZS1wcm92aWRlcj48bGFuZ3VhZ2U+ZW5nPC9sYW5ndWFnZT48L3JlY29yZD48
L0NpdGU+PC9FbmROb3RlPgB=
</w:fldData>
        </w:fldChar>
      </w:r>
      <w:r w:rsidR="00C16210">
        <w:rPr>
          <w:rFonts w:cstheme="minorHAnsi"/>
          <w:bCs/>
          <w:lang w:val="en-US"/>
        </w:rPr>
        <w:instrText xml:space="preserve"> ADDIN EN.CITE.DATA </w:instrText>
      </w:r>
      <w:r w:rsidR="00C16210">
        <w:rPr>
          <w:rFonts w:cstheme="minorHAnsi"/>
          <w:bCs/>
          <w:lang w:val="en-US"/>
        </w:rPr>
      </w:r>
      <w:r w:rsidR="00C16210">
        <w:rPr>
          <w:rFonts w:cstheme="minorHAnsi"/>
          <w:bCs/>
          <w:lang w:val="en-US"/>
        </w:rPr>
        <w:fldChar w:fldCharType="end"/>
      </w:r>
      <w:r w:rsidRPr="0053274B">
        <w:rPr>
          <w:rFonts w:cstheme="minorHAnsi"/>
          <w:bCs/>
          <w:lang w:val="en-US"/>
        </w:rPr>
        <w:fldChar w:fldCharType="separate"/>
      </w:r>
      <w:r w:rsidR="00C16210">
        <w:rPr>
          <w:rFonts w:cstheme="minorHAnsi"/>
          <w:bCs/>
          <w:noProof/>
          <w:lang w:val="en-US"/>
        </w:rPr>
        <w:t>(Landrum et al., 2016)</w:t>
      </w:r>
      <w:r w:rsidRPr="0053274B">
        <w:rPr>
          <w:rFonts w:cstheme="minorHAnsi"/>
          <w:bCs/>
          <w:lang w:val="en-US"/>
        </w:rPr>
        <w:fldChar w:fldCharType="end"/>
      </w:r>
      <w:r w:rsidRPr="0053274B">
        <w:rPr>
          <w:rFonts w:cstheme="minorHAnsi"/>
          <w:bCs/>
          <w:lang w:val="en-US"/>
        </w:rPr>
        <w:t xml:space="preserve">, Catalog of Somatic Mutations in Cancer (COSMIC, http://cancer.sanger.ac.uk/cosmic) </w:t>
      </w:r>
      <w:r w:rsidRPr="0053274B">
        <w:rPr>
          <w:rFonts w:cstheme="minorHAnsi"/>
          <w:bCs/>
          <w:lang w:val="en-US"/>
        </w:rPr>
        <w:fldChar w:fldCharType="begin"/>
      </w:r>
      <w:r w:rsidR="00C16210">
        <w:rPr>
          <w:rFonts w:cstheme="minorHAnsi"/>
          <w:bCs/>
          <w:lang w:val="en-US"/>
        </w:rPr>
        <w:instrText xml:space="preserve"> ADDIN EN.CITE &lt;EndNote&gt;&lt;Cite&gt;&lt;Author&gt;Tate&lt;/Author&gt;&lt;Year&gt;2018&lt;/Year&gt;&lt;RecNum&gt;373&lt;/RecNum&gt;&lt;DisplayText&gt;(Tate et al., 2018)&lt;/DisplayText&gt;&lt;record&gt;&lt;rec-number&gt;373&lt;/rec-number&gt;&lt;foreign-keys&gt;&lt;key app="EN" db-id="p2rfp0fvnp50zxead2avda5cr9spf99feze0" timestamp="1676823201"&gt;373&lt;/key&gt;&lt;/foreign-keys&gt;&lt;ref-type name="Journal Article"&gt;17&lt;/ref-type&gt;&lt;contributors&gt;&lt;authors&gt;&lt;author&gt;Tate, John G&lt;/author&gt;&lt;author&gt;Bamford, Sally&lt;/author&gt;&lt;author&gt;Jubb, Harry C&lt;/author&gt;&lt;author&gt;Sondka, Zbyslaw&lt;/author&gt;&lt;author&gt;Beare, David M&lt;/author&gt;&lt;author&gt;Bindal, Nidhi&lt;/author&gt;&lt;author&gt;Boutselakis, Harry&lt;/author&gt;&lt;author&gt;Cole, Charlotte G&lt;/author&gt;&lt;author&gt;Creatore, Celestino&lt;/author&gt;&lt;author&gt;Dawson, Elisabeth&lt;/author&gt;&lt;author&gt;Fish, Peter&lt;/author&gt;&lt;author&gt;Harsha, Bhavana&lt;/author&gt;&lt;author&gt;Hathaway, Charlie&lt;/author&gt;&lt;author&gt;Jupe, Steve C&lt;/author&gt;&lt;author&gt;Kok, Chai Yin&lt;/author&gt;&lt;author&gt;Noble, Kate&lt;/author&gt;&lt;author&gt;Ponting, Laura&lt;/author&gt;&lt;author&gt;Ramshaw, Christopher C&lt;/author&gt;&lt;author&gt;Rye, Claire E&lt;/author&gt;&lt;author&gt;Speedy, Helen E&lt;/author&gt;&lt;author&gt;Stefancsik, Ray&lt;/author&gt;&lt;author&gt;Thompson, Sam L&lt;/author&gt;&lt;author&gt;Wang, Shicai&lt;/author&gt;&lt;author&gt;Ward, Sari&lt;/author&gt;&lt;author&gt;Campbell, Peter J&lt;/author&gt;&lt;author&gt;Forbes, Simon A&lt;/author&gt;&lt;/authors&gt;&lt;/contributors&gt;&lt;titles&gt;&lt;title&gt;COSMIC: the Catalogue Of Somatic Mutations In Cancer&lt;/title&gt;&lt;secondary-title&gt;Nucleic Acids Research&lt;/secondary-title&gt;&lt;/titles&gt;&lt;periodical&gt;&lt;full-title&gt;Nucleic Acids Research&lt;/full-title&gt;&lt;/periodical&gt;&lt;pages&gt;D941-D947&lt;/pages&gt;&lt;volume&gt;47&lt;/volume&gt;&lt;number&gt;D1&lt;/number&gt;&lt;dates&gt;&lt;year&gt;2018&lt;/year&gt;&lt;/dates&gt;&lt;isbn&gt;0305-1048&lt;/isbn&gt;&lt;urls&gt;&lt;related-urls&gt;&lt;url&gt;https://doi.org/10.1093/nar/gky1015&lt;/url&gt;&lt;/related-urls&gt;&lt;/urls&gt;&lt;electronic-resource-num&gt;10.1093/nar/gky1015&lt;/electronic-resource-num&gt;&lt;access-date&gt;2/19/2023&lt;/access-date&gt;&lt;/record&gt;&lt;/Cite&gt;&lt;/EndNote&gt;</w:instrText>
      </w:r>
      <w:r w:rsidRPr="0053274B">
        <w:rPr>
          <w:rFonts w:cstheme="minorHAnsi"/>
          <w:bCs/>
          <w:lang w:val="en-US"/>
        </w:rPr>
        <w:fldChar w:fldCharType="separate"/>
      </w:r>
      <w:r w:rsidR="00C16210">
        <w:rPr>
          <w:rFonts w:cstheme="minorHAnsi"/>
          <w:bCs/>
          <w:noProof/>
          <w:lang w:val="en-US"/>
        </w:rPr>
        <w:t>(Tate et al., 2018)</w:t>
      </w:r>
      <w:r w:rsidRPr="0053274B">
        <w:rPr>
          <w:rFonts w:cstheme="minorHAnsi"/>
          <w:bCs/>
          <w:lang w:val="en-US"/>
        </w:rPr>
        <w:fldChar w:fldCharType="end"/>
      </w:r>
      <w:r w:rsidRPr="0053274B">
        <w:rPr>
          <w:rFonts w:cstheme="minorHAnsi"/>
          <w:bCs/>
          <w:lang w:val="en-US"/>
        </w:rPr>
        <w:t xml:space="preserve">, and </w:t>
      </w:r>
      <w:proofErr w:type="spellStart"/>
      <w:r w:rsidRPr="0053274B">
        <w:rPr>
          <w:rFonts w:cstheme="minorHAnsi"/>
          <w:bCs/>
          <w:lang w:val="en-US"/>
        </w:rPr>
        <w:t>dbSNP</w:t>
      </w:r>
      <w:proofErr w:type="spellEnd"/>
      <w:r w:rsidRPr="0053274B">
        <w:rPr>
          <w:rFonts w:cstheme="minorHAnsi"/>
          <w:bCs/>
          <w:lang w:val="en-US"/>
        </w:rPr>
        <w:t xml:space="preserve"> (http://www.ncbi.nlm.nih.gov/projects/SNP/) </w:t>
      </w:r>
      <w:r w:rsidRPr="0053274B">
        <w:rPr>
          <w:rFonts w:cstheme="minorHAnsi"/>
          <w:bCs/>
          <w:lang w:val="en-US"/>
        </w:rPr>
        <w:fldChar w:fldCharType="begin"/>
      </w:r>
      <w:r w:rsidR="00C16210">
        <w:rPr>
          <w:rFonts w:cstheme="minorHAnsi"/>
          <w:bCs/>
          <w:lang w:val="en-US"/>
        </w:rPr>
        <w:instrText xml:space="preserve"> ADDIN EN.CITE &lt;EndNote&gt;&lt;Cite&gt;&lt;Author&gt;Sherry&lt;/Author&gt;&lt;Year&gt;2001&lt;/Year&gt;&lt;RecNum&gt;394&lt;/RecNum&gt;&lt;DisplayText&gt;(Sherry et al., 2001)&lt;/DisplayText&gt;&lt;record&gt;&lt;rec-number&gt;394&lt;/rec-number&gt;&lt;foreign-keys&gt;&lt;key app="EN" db-id="p2rfp0fvnp50zxead2avda5cr9spf99feze0" timestamp="1680588565"&gt;394&lt;/key&gt;&lt;/foreign-keys&gt;&lt;ref-type name="Journal Article"&gt;17&lt;/ref-type&gt;&lt;contributors&gt;&lt;authors&gt;&lt;author&gt;Sherry, S. T.&lt;/author&gt;&lt;author&gt;Ward, M. H.&lt;/author&gt;&lt;author&gt;Kholodov, M.&lt;/author&gt;&lt;author&gt;Baker, J.&lt;/author&gt;&lt;author&gt;Phan, L.&lt;/author&gt;&lt;author&gt;Smigielski, E. M.&lt;/author&gt;&lt;author&gt;Sirotkin, K.&lt;/author&gt;&lt;/authors&gt;&lt;/contributors&gt;&lt;auth-address&gt;National Center for Biotechnology Information, National Library of Medicine, National Institutes of Health, Bethesda, MD, 20894, USA. sherry@ncbi.nlm.nih.gov&lt;/auth-address&gt;&lt;titles&gt;&lt;title&gt;dbSNP: the NCBI database of genetic variation&lt;/title&gt;&lt;secondary-title&gt;Nucleic Acids Res&lt;/secondary-title&gt;&lt;/titles&gt;&lt;periodical&gt;&lt;full-title&gt;Nucleic Acids Res&lt;/full-title&gt;&lt;/periodical&gt;&lt;pages&gt;308-11&lt;/pages&gt;&lt;volume&gt;29&lt;/volume&gt;&lt;number&gt;1&lt;/number&gt;&lt;keywords&gt;&lt;keyword&gt;Animals&lt;/keyword&gt;&lt;keyword&gt;Biotechnology&lt;/keyword&gt;&lt;keyword&gt;*Databases, Factual&lt;/keyword&gt;&lt;keyword&gt;Genetic Variation&lt;/keyword&gt;&lt;keyword&gt;Humans&lt;/keyword&gt;&lt;keyword&gt;Information Services&lt;/keyword&gt;&lt;keyword&gt;Internet&lt;/keyword&gt;&lt;keyword&gt;National Institutes of Health (U.S.)&lt;/keyword&gt;&lt;keyword&gt;National Library of Medicine (U.S.)&lt;/keyword&gt;&lt;keyword&gt;Polymorphism, Single Nucleotide/*genetics&lt;/keyword&gt;&lt;keyword&gt;United States&lt;/keyword&gt;&lt;/keywords&gt;&lt;dates&gt;&lt;year&gt;2001&lt;/year&gt;&lt;pub-dates&gt;&lt;date&gt;Jan 1&lt;/date&gt;&lt;/pub-dates&gt;&lt;/dates&gt;&lt;isbn&gt;0305-1048 (Print)&amp;#xD;0305-1048&lt;/isbn&gt;&lt;accession-num&gt;11125122&lt;/accession-num&gt;&lt;urls&gt;&lt;/urls&gt;&lt;custom2&gt;PMC29783&lt;/custom2&gt;&lt;electronic-resource-num&gt;10.1093/nar/29.1.308&lt;/electronic-resource-num&gt;&lt;remote-database-provider&gt;NLM&lt;/remote-database-provider&gt;&lt;language&gt;eng&lt;/language&gt;&lt;/record&gt;&lt;/Cite&gt;&lt;/EndNote&gt;</w:instrText>
      </w:r>
      <w:r w:rsidRPr="0053274B">
        <w:rPr>
          <w:rFonts w:cstheme="minorHAnsi"/>
          <w:bCs/>
          <w:lang w:val="en-US"/>
        </w:rPr>
        <w:fldChar w:fldCharType="separate"/>
      </w:r>
      <w:r w:rsidR="00C16210">
        <w:rPr>
          <w:rFonts w:cstheme="minorHAnsi"/>
          <w:bCs/>
          <w:noProof/>
          <w:lang w:val="en-US"/>
        </w:rPr>
        <w:t>(Sherry et al., 2001)</w:t>
      </w:r>
      <w:r w:rsidRPr="0053274B">
        <w:rPr>
          <w:rFonts w:cstheme="minorHAnsi"/>
          <w:bCs/>
          <w:lang w:val="en-US"/>
        </w:rPr>
        <w:fldChar w:fldCharType="end"/>
      </w:r>
      <w:r w:rsidRPr="0053274B">
        <w:rPr>
          <w:rFonts w:cstheme="minorHAnsi"/>
          <w:bCs/>
          <w:lang w:val="en-US"/>
        </w:rPr>
        <w:t xml:space="preserve"> to evaluate clinical significance of variants. The potential functional impacts of SNVs were assessed using the Sorting Intolerant from Tolerant (SIFT) </w:t>
      </w:r>
      <w:r w:rsidRPr="0053274B">
        <w:rPr>
          <w:rFonts w:cstheme="minorHAnsi"/>
          <w:bCs/>
          <w:lang w:val="en-US"/>
        </w:rPr>
        <w:fldChar w:fldCharType="begin"/>
      </w:r>
      <w:r w:rsidR="00C16210">
        <w:rPr>
          <w:rFonts w:cstheme="minorHAnsi"/>
          <w:bCs/>
          <w:lang w:val="en-US"/>
        </w:rPr>
        <w:instrText xml:space="preserve"> ADDIN EN.CITE &lt;EndNote&gt;&lt;Cite&gt;&lt;Author&gt;Sim&lt;/Author&gt;&lt;Year&gt;2012&lt;/Year&gt;&lt;RecNum&gt;403&lt;/RecNum&gt;&lt;DisplayText&gt;(Sim et al., 2012)&lt;/DisplayText&gt;&lt;record&gt;&lt;rec-number&gt;403&lt;/rec-number&gt;&lt;foreign-keys&gt;&lt;key app="EN" db-id="p2rfp0fvnp50zxead2avda5cr9spf99feze0" timestamp="1681783401"&gt;403&lt;/key&gt;&lt;/foreign-keys&gt;&lt;ref-type name="Journal Article"&gt;17&lt;/ref-type&gt;&lt;contributors&gt;&lt;authors&gt;&lt;author&gt;Sim, N. L.&lt;/author&gt;&lt;author&gt;Kumar, P.&lt;/author&gt;&lt;author&gt;Hu, J.&lt;/author&gt;&lt;author&gt;Henikoff, S.&lt;/author&gt;&lt;author&gt;Schneider, G.&lt;/author&gt;&lt;author&gt;Ng, P. C.&lt;/author&gt;&lt;/authors&gt;&lt;/contributors&gt;&lt;auth-address&gt;Computational and Systems Biology, Genome Institute of Singapore, Singapore.&lt;/auth-address&gt;&lt;titles&gt;&lt;title&gt;SIFT web server: predicting effects of amino acid substitutions on proteins&lt;/title&gt;&lt;secondary-title&gt;Nucleic Acids Res&lt;/secondary-title&gt;&lt;/titles&gt;&lt;periodical&gt;&lt;full-title&gt;Nucleic Acids Res&lt;/full-title&gt;&lt;/periodical&gt;&lt;pages&gt;W452-7&lt;/pages&gt;&lt;volume&gt;40&lt;/volume&gt;&lt;number&gt;Web Server issue&lt;/number&gt;&lt;edition&gt;20120611&lt;/edition&gt;&lt;keywords&gt;&lt;keyword&gt;Algorithms&lt;/keyword&gt;&lt;keyword&gt;*Amino Acid Substitution&lt;/keyword&gt;&lt;keyword&gt;Genetic Variation&lt;/keyword&gt;&lt;keyword&gt;Humans&lt;/keyword&gt;&lt;keyword&gt;INDEL Mutation&lt;/keyword&gt;&lt;keyword&gt;Internet&lt;/keyword&gt;&lt;keyword&gt;Proteins/*chemistry/genetics/metabolism&lt;/keyword&gt;&lt;keyword&gt;Sequence Analysis, Protein&lt;/keyword&gt;&lt;keyword&gt;*Software&lt;/keyword&gt;&lt;/keywords&gt;&lt;dates&gt;&lt;year&gt;2012&lt;/year&gt;&lt;pub-dates&gt;&lt;date&gt;Jul&lt;/date&gt;&lt;/pub-dates&gt;&lt;/dates&gt;&lt;isbn&gt;0305-1048 (Print)&amp;#xD;0305-1048&lt;/isbn&gt;&lt;accession-num&gt;22689647&lt;/accession-num&gt;&lt;urls&gt;&lt;/urls&gt;&lt;custom2&gt;PMC3394338&lt;/custom2&gt;&lt;electronic-resource-num&gt;10.1093/nar/gks539&lt;/electronic-resource-num&gt;&lt;remote-database-provider&gt;NLM&lt;/remote-database-provider&gt;&lt;language&gt;eng&lt;/language&gt;&lt;/record&gt;&lt;/Cite&gt;&lt;/EndNote&gt;</w:instrText>
      </w:r>
      <w:r w:rsidRPr="0053274B">
        <w:rPr>
          <w:rFonts w:cstheme="minorHAnsi"/>
          <w:bCs/>
          <w:lang w:val="en-US"/>
        </w:rPr>
        <w:fldChar w:fldCharType="separate"/>
      </w:r>
      <w:r w:rsidR="00C16210">
        <w:rPr>
          <w:rFonts w:cstheme="minorHAnsi"/>
          <w:bCs/>
          <w:noProof/>
          <w:lang w:val="en-US"/>
        </w:rPr>
        <w:t>(Sim et al., 2012)</w:t>
      </w:r>
      <w:r w:rsidRPr="0053274B">
        <w:rPr>
          <w:rFonts w:cstheme="minorHAnsi"/>
          <w:bCs/>
          <w:lang w:val="en-US"/>
        </w:rPr>
        <w:fldChar w:fldCharType="end"/>
      </w:r>
      <w:r w:rsidRPr="0053274B">
        <w:rPr>
          <w:rFonts w:cstheme="minorHAnsi"/>
          <w:bCs/>
          <w:lang w:val="en-US"/>
        </w:rPr>
        <w:t xml:space="preserve"> and Polymorphism Phenotyping v2 (PolyPhen-2) prediction algorithms </w:t>
      </w:r>
      <w:r w:rsidRPr="0053274B">
        <w:rPr>
          <w:rFonts w:cstheme="minorHAnsi"/>
          <w:bCs/>
          <w:lang w:val="en-US"/>
        </w:rPr>
        <w:fldChar w:fldCharType="begin"/>
      </w:r>
      <w:r w:rsidR="00C16210">
        <w:rPr>
          <w:rFonts w:cstheme="minorHAnsi"/>
          <w:bCs/>
          <w:lang w:val="en-US"/>
        </w:rPr>
        <w:instrText xml:space="preserve"> ADDIN EN.CITE &lt;EndNote&gt;&lt;Cite&gt;&lt;Author&gt;Adzhubei&lt;/Author&gt;&lt;Year&gt;2010&lt;/Year&gt;&lt;RecNum&gt;396&lt;/RecNum&gt;&lt;DisplayText&gt;(Adzhubei et al., 2010)&lt;/DisplayText&gt;&lt;record&gt;&lt;rec-number&gt;396&lt;/rec-number&gt;&lt;foreign-keys&gt;&lt;key app="EN" db-id="p2rfp0fvnp50zxead2avda5cr9spf99feze0" timestamp="1680588766"&gt;396&lt;/key&gt;&lt;/foreign-keys&gt;&lt;ref-type name="Journal Article"&gt;17&lt;/ref-type&gt;&lt;contributors&gt;&lt;authors&gt;&lt;author&gt;Adzhubei, I. A.&lt;/author&gt;&lt;author&gt;Schmidt, S.&lt;/author&gt;&lt;author&gt;Peshkin, L.&lt;/author&gt;&lt;author&gt;Ramensky, V. E.&lt;/author&gt;&lt;author&gt;Gerasimova, A.&lt;/author&gt;&lt;author&gt;Bork, P.&lt;/author&gt;&lt;author&gt;Kondrashov, A. S.&lt;/author&gt;&lt;author&gt;Sunyaev, S. R.&lt;/author&gt;&lt;/authors&gt;&lt;/contributors&gt;&lt;titles&gt;&lt;title&gt;A method and server for predicting damaging missense mutations&lt;/title&gt;&lt;secondary-title&gt;Nat Methods&lt;/secondary-title&gt;&lt;/titles&gt;&lt;periodical&gt;&lt;full-title&gt;Nat Methods&lt;/full-title&gt;&lt;/periodical&gt;&lt;pages&gt;248-9&lt;/pages&gt;&lt;volume&gt;7&lt;/volume&gt;&lt;number&gt;4&lt;/number&gt;&lt;keywords&gt;&lt;keyword&gt;*Data Interpretation, Statistical&lt;/keyword&gt;&lt;keyword&gt;Genetic Variation&lt;/keyword&gt;&lt;keyword&gt;Humans&lt;/keyword&gt;&lt;keyword&gt;*Models, Genetic&lt;/keyword&gt;&lt;keyword&gt;*Mutation, Missense&lt;/keyword&gt;&lt;keyword&gt;Software&lt;/keyword&gt;&lt;/keywords&gt;&lt;dates&gt;&lt;year&gt;2010&lt;/year&gt;&lt;pub-dates&gt;&lt;date&gt;Apr&lt;/date&gt;&lt;/pub-dates&gt;&lt;/dates&gt;&lt;isbn&gt;1548-7091 (Print)&amp;#xD;1548-7091&lt;/isbn&gt;&lt;accession-num&gt;20354512&lt;/accession-num&gt;&lt;urls&gt;&lt;/urls&gt;&lt;custom2&gt;PMC2855889&lt;/custom2&gt;&lt;custom6&gt;NIHMS186327&lt;/custom6&gt;&lt;electronic-resource-num&gt;10.1038/nmeth0410-248&lt;/electronic-resource-num&gt;&lt;remote-database-provider&gt;NLM&lt;/remote-database-provider&gt;&lt;language&gt;eng&lt;/language&gt;&lt;/record&gt;&lt;/Cite&gt;&lt;/EndNote&gt;</w:instrText>
      </w:r>
      <w:r w:rsidRPr="0053274B">
        <w:rPr>
          <w:rFonts w:cstheme="minorHAnsi"/>
          <w:bCs/>
          <w:lang w:val="en-US"/>
        </w:rPr>
        <w:fldChar w:fldCharType="separate"/>
      </w:r>
      <w:r w:rsidR="00C16210">
        <w:rPr>
          <w:rFonts w:cstheme="minorHAnsi"/>
          <w:bCs/>
          <w:noProof/>
          <w:lang w:val="en-US"/>
        </w:rPr>
        <w:t>(Adzhubei et al., 2010)</w:t>
      </w:r>
      <w:r w:rsidRPr="0053274B">
        <w:rPr>
          <w:rFonts w:cstheme="minorHAnsi"/>
          <w:bCs/>
          <w:lang w:val="en-US"/>
        </w:rPr>
        <w:fldChar w:fldCharType="end"/>
      </w:r>
      <w:r w:rsidRPr="0053274B">
        <w:rPr>
          <w:rFonts w:cstheme="minorHAnsi"/>
          <w:bCs/>
          <w:lang w:val="en-US"/>
        </w:rPr>
        <w:t>.</w:t>
      </w:r>
    </w:p>
    <w:p w14:paraId="04EF589C" w14:textId="77777777" w:rsidR="00383878" w:rsidRDefault="00383878" w:rsidP="003F1646">
      <w:pPr>
        <w:rPr>
          <w:rFonts w:cstheme="minorHAnsi"/>
          <w:sz w:val="20"/>
          <w:szCs w:val="20"/>
          <w:lang w:val="en-GB"/>
        </w:rPr>
      </w:pPr>
    </w:p>
    <w:p w14:paraId="6A2AA483" w14:textId="77777777" w:rsidR="00383878" w:rsidRDefault="00383878" w:rsidP="003F1646">
      <w:pPr>
        <w:rPr>
          <w:rFonts w:cstheme="minorHAnsi"/>
          <w:sz w:val="20"/>
          <w:szCs w:val="20"/>
          <w:lang w:val="en-GB"/>
        </w:rPr>
      </w:pPr>
    </w:p>
    <w:p w14:paraId="00803E2A" w14:textId="77777777" w:rsidR="00383878" w:rsidRDefault="00383878" w:rsidP="003F1646">
      <w:pPr>
        <w:rPr>
          <w:rFonts w:cstheme="minorHAnsi"/>
          <w:sz w:val="20"/>
          <w:szCs w:val="20"/>
          <w:lang w:val="en-GB"/>
        </w:rPr>
      </w:pPr>
    </w:p>
    <w:p w14:paraId="15EC8C79" w14:textId="77777777" w:rsidR="00383878" w:rsidRDefault="00383878" w:rsidP="003F1646">
      <w:pPr>
        <w:rPr>
          <w:rFonts w:cstheme="minorHAnsi"/>
          <w:sz w:val="20"/>
          <w:szCs w:val="20"/>
          <w:lang w:val="en-GB"/>
        </w:rPr>
      </w:pPr>
    </w:p>
    <w:p w14:paraId="585AD19B" w14:textId="77777777" w:rsidR="00383878" w:rsidRDefault="00383878" w:rsidP="003F1646">
      <w:pPr>
        <w:rPr>
          <w:rFonts w:cstheme="minorHAnsi"/>
          <w:sz w:val="20"/>
          <w:szCs w:val="20"/>
          <w:lang w:val="en-GB"/>
        </w:rPr>
      </w:pPr>
    </w:p>
    <w:p w14:paraId="2DEEB2E6" w14:textId="77777777" w:rsidR="00383878" w:rsidRDefault="00383878" w:rsidP="003F1646">
      <w:pPr>
        <w:rPr>
          <w:rFonts w:cstheme="minorHAnsi"/>
          <w:sz w:val="20"/>
          <w:szCs w:val="20"/>
          <w:lang w:val="en-GB"/>
        </w:rPr>
      </w:pPr>
    </w:p>
    <w:p w14:paraId="1779D6A3" w14:textId="77777777" w:rsidR="00383878" w:rsidRDefault="00383878" w:rsidP="003F1646">
      <w:pPr>
        <w:rPr>
          <w:rFonts w:cstheme="minorHAnsi"/>
          <w:sz w:val="20"/>
          <w:szCs w:val="20"/>
          <w:lang w:val="en-GB"/>
        </w:rPr>
      </w:pPr>
    </w:p>
    <w:p w14:paraId="06025E5D" w14:textId="77777777" w:rsidR="00383878" w:rsidRDefault="00383878" w:rsidP="003F1646">
      <w:pPr>
        <w:rPr>
          <w:rFonts w:cstheme="minorHAnsi"/>
          <w:sz w:val="20"/>
          <w:szCs w:val="20"/>
          <w:lang w:val="en-GB"/>
        </w:rPr>
      </w:pPr>
    </w:p>
    <w:p w14:paraId="0300EC74" w14:textId="77777777" w:rsidR="00383878" w:rsidRDefault="00383878" w:rsidP="003F1646">
      <w:pPr>
        <w:rPr>
          <w:rFonts w:cstheme="minorHAnsi"/>
          <w:sz w:val="20"/>
          <w:szCs w:val="20"/>
          <w:lang w:val="en-GB"/>
        </w:rPr>
      </w:pPr>
    </w:p>
    <w:p w14:paraId="099E5228" w14:textId="77777777" w:rsidR="00383878" w:rsidRDefault="00383878" w:rsidP="003F1646">
      <w:pPr>
        <w:rPr>
          <w:rFonts w:cstheme="minorHAnsi"/>
          <w:sz w:val="20"/>
          <w:szCs w:val="20"/>
          <w:lang w:val="en-GB"/>
        </w:rPr>
      </w:pPr>
    </w:p>
    <w:p w14:paraId="53058274" w14:textId="77777777" w:rsidR="00383878" w:rsidRDefault="00383878" w:rsidP="003F1646">
      <w:pPr>
        <w:rPr>
          <w:rFonts w:cstheme="minorHAnsi"/>
          <w:sz w:val="20"/>
          <w:szCs w:val="20"/>
          <w:lang w:val="en-GB"/>
        </w:rPr>
      </w:pPr>
    </w:p>
    <w:p w14:paraId="300EF1ED" w14:textId="77777777" w:rsidR="00383878" w:rsidRDefault="00383878" w:rsidP="003F1646">
      <w:pPr>
        <w:rPr>
          <w:rFonts w:cstheme="minorHAnsi"/>
          <w:sz w:val="20"/>
          <w:szCs w:val="20"/>
          <w:lang w:val="en-GB"/>
        </w:rPr>
      </w:pPr>
    </w:p>
    <w:p w14:paraId="46D652C8" w14:textId="77777777" w:rsidR="00C16210" w:rsidRDefault="00C16210" w:rsidP="003F1646">
      <w:pPr>
        <w:rPr>
          <w:rFonts w:cstheme="minorHAnsi"/>
          <w:b/>
          <w:bCs/>
          <w:sz w:val="28"/>
          <w:szCs w:val="28"/>
          <w:lang w:val="en-GB"/>
        </w:rPr>
      </w:pPr>
    </w:p>
    <w:p w14:paraId="591E032A" w14:textId="77777777" w:rsidR="00C16210" w:rsidRDefault="00C16210" w:rsidP="003F1646">
      <w:pPr>
        <w:rPr>
          <w:rFonts w:cstheme="minorHAnsi"/>
          <w:b/>
          <w:bCs/>
          <w:sz w:val="28"/>
          <w:szCs w:val="28"/>
          <w:lang w:val="en-GB"/>
        </w:rPr>
      </w:pPr>
    </w:p>
    <w:p w14:paraId="286F640E" w14:textId="77777777" w:rsidR="00C16210" w:rsidRDefault="00C16210" w:rsidP="003F1646">
      <w:pPr>
        <w:rPr>
          <w:rFonts w:cstheme="minorHAnsi"/>
          <w:b/>
          <w:bCs/>
          <w:sz w:val="28"/>
          <w:szCs w:val="28"/>
          <w:lang w:val="en-GB"/>
        </w:rPr>
      </w:pPr>
    </w:p>
    <w:p w14:paraId="3CCBA6B0" w14:textId="77777777" w:rsidR="00C16210" w:rsidRDefault="00C16210" w:rsidP="003F1646">
      <w:pPr>
        <w:rPr>
          <w:rFonts w:cstheme="minorHAnsi"/>
          <w:b/>
          <w:bCs/>
          <w:sz w:val="28"/>
          <w:szCs w:val="28"/>
          <w:lang w:val="en-GB"/>
        </w:rPr>
      </w:pPr>
    </w:p>
    <w:p w14:paraId="3A482F7C" w14:textId="77777777" w:rsidR="00C16210" w:rsidRDefault="00C16210" w:rsidP="003F1646">
      <w:pPr>
        <w:rPr>
          <w:rFonts w:cstheme="minorHAnsi"/>
          <w:b/>
          <w:bCs/>
          <w:sz w:val="28"/>
          <w:szCs w:val="28"/>
          <w:lang w:val="en-GB"/>
        </w:rPr>
      </w:pPr>
    </w:p>
    <w:p w14:paraId="3AFAD96B" w14:textId="77777777" w:rsidR="00C16210" w:rsidRDefault="00C16210" w:rsidP="003F1646">
      <w:pPr>
        <w:rPr>
          <w:rFonts w:cstheme="minorHAnsi"/>
          <w:b/>
          <w:bCs/>
          <w:sz w:val="28"/>
          <w:szCs w:val="28"/>
          <w:lang w:val="en-GB"/>
        </w:rPr>
      </w:pPr>
    </w:p>
    <w:p w14:paraId="1C667C95" w14:textId="77777777" w:rsidR="00C16210" w:rsidRDefault="00C16210" w:rsidP="003F1646">
      <w:pPr>
        <w:rPr>
          <w:rFonts w:cstheme="minorHAnsi"/>
          <w:b/>
          <w:bCs/>
          <w:sz w:val="28"/>
          <w:szCs w:val="28"/>
          <w:lang w:val="en-GB"/>
        </w:rPr>
        <w:sectPr w:rsidR="00C16210" w:rsidSect="00C16210">
          <w:headerReference w:type="even" r:id="rId6"/>
          <w:footerReference w:type="default" r:id="rId7"/>
          <w:footerReference w:type="first" r:id="rId8"/>
          <w:pgSz w:w="11906" w:h="16838"/>
          <w:pgMar w:top="1134" w:right="720" w:bottom="1077" w:left="709" w:header="1021" w:footer="340" w:gutter="0"/>
          <w:pgNumType w:start="1"/>
          <w:cols w:space="425"/>
          <w:titlePg/>
          <w:bidi/>
          <w:docGrid w:type="linesAndChars" w:linePitch="326"/>
        </w:sectPr>
      </w:pPr>
    </w:p>
    <w:p w14:paraId="56B8293B" w14:textId="4473AF9E" w:rsidR="00383878" w:rsidRDefault="00383878" w:rsidP="003F1646">
      <w:pPr>
        <w:rPr>
          <w:rFonts w:cstheme="minorHAnsi"/>
          <w:sz w:val="20"/>
          <w:szCs w:val="20"/>
          <w:lang w:val="en-GB"/>
        </w:rPr>
      </w:pPr>
      <w:r w:rsidRPr="00383878">
        <w:rPr>
          <w:rFonts w:cstheme="minorHAnsi"/>
          <w:b/>
          <w:bCs/>
          <w:sz w:val="28"/>
          <w:szCs w:val="28"/>
          <w:lang w:val="en-GB"/>
        </w:rPr>
        <w:lastRenderedPageBreak/>
        <w:t>Supplementary Results</w:t>
      </w:r>
    </w:p>
    <w:p w14:paraId="0447D3BB" w14:textId="57079730" w:rsidR="003F1646" w:rsidRPr="003F1646" w:rsidRDefault="00C66FB9" w:rsidP="003F1646">
      <w:pPr>
        <w:rPr>
          <w:rFonts w:cstheme="minorHAnsi"/>
          <w:sz w:val="20"/>
          <w:szCs w:val="20"/>
          <w:lang w:val="en-GB"/>
        </w:rPr>
      </w:pPr>
      <w:r>
        <w:rPr>
          <w:rFonts w:cstheme="minorHAnsi"/>
          <w:sz w:val="20"/>
          <w:szCs w:val="20"/>
          <w:lang w:val="en-GB"/>
        </w:rPr>
        <w:t>Table S1</w:t>
      </w:r>
      <w:r w:rsidR="00E51669">
        <w:rPr>
          <w:rFonts w:cstheme="minorHAnsi"/>
          <w:sz w:val="20"/>
          <w:szCs w:val="20"/>
          <w:lang w:val="en-GB"/>
        </w:rPr>
        <w:t>.</w:t>
      </w:r>
      <w:r w:rsidR="00E51669">
        <w:rPr>
          <w:rFonts w:cstheme="minorHAnsi"/>
          <w:sz w:val="20"/>
          <w:szCs w:val="20"/>
          <w:lang w:val="en-GB"/>
        </w:rPr>
        <w:tab/>
      </w:r>
      <w:r w:rsidR="003F1646" w:rsidRPr="003F1646">
        <w:rPr>
          <w:rFonts w:cstheme="minorHAnsi"/>
          <w:sz w:val="20"/>
          <w:szCs w:val="20"/>
          <w:lang w:val="en-GB"/>
        </w:rPr>
        <w:t xml:space="preserve">Variants identified in </w:t>
      </w:r>
      <w:r w:rsidR="00751043">
        <w:rPr>
          <w:rFonts w:cstheme="minorHAnsi"/>
          <w:sz w:val="20"/>
          <w:szCs w:val="20"/>
          <w:lang w:val="en-GB"/>
        </w:rPr>
        <w:t>TKI-resistant</w:t>
      </w:r>
      <w:r w:rsidR="003F1646" w:rsidRPr="003F1646">
        <w:rPr>
          <w:rFonts w:cstheme="minorHAnsi"/>
          <w:sz w:val="20"/>
          <w:szCs w:val="20"/>
          <w:lang w:val="en-GB"/>
        </w:rPr>
        <w:t xml:space="preserve"> </w:t>
      </w:r>
      <w:proofErr w:type="gramStart"/>
      <w:r w:rsidR="003F1646" w:rsidRPr="003F1646">
        <w:rPr>
          <w:rFonts w:cstheme="minorHAnsi"/>
          <w:sz w:val="20"/>
          <w:szCs w:val="20"/>
          <w:lang w:val="en-GB"/>
        </w:rPr>
        <w:t>patients</w:t>
      </w:r>
      <w:proofErr w:type="gramEnd"/>
      <w:r w:rsidR="003F1646" w:rsidRPr="003F1646">
        <w:rPr>
          <w:rFonts w:cstheme="minorHAnsi"/>
          <w:sz w:val="20"/>
          <w:szCs w:val="20"/>
          <w:lang w:val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0"/>
        <w:gridCol w:w="1262"/>
        <w:gridCol w:w="1555"/>
        <w:gridCol w:w="1487"/>
        <w:gridCol w:w="1394"/>
        <w:gridCol w:w="1662"/>
        <w:gridCol w:w="1378"/>
        <w:gridCol w:w="1428"/>
        <w:gridCol w:w="1147"/>
        <w:gridCol w:w="769"/>
        <w:gridCol w:w="1565"/>
      </w:tblGrid>
      <w:tr w:rsidR="003F1646" w:rsidRPr="003F1646" w14:paraId="266CA7F2" w14:textId="77777777" w:rsidTr="003F1646">
        <w:trPr>
          <w:trHeight w:val="539"/>
        </w:trPr>
        <w:tc>
          <w:tcPr>
            <w:tcW w:w="970" w:type="dxa"/>
            <w:vMerge w:val="restart"/>
            <w:noWrap/>
            <w:hideMark/>
          </w:tcPr>
          <w:p w14:paraId="566C5817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Sample ID</w:t>
            </w:r>
          </w:p>
        </w:tc>
        <w:tc>
          <w:tcPr>
            <w:tcW w:w="1262" w:type="dxa"/>
            <w:vMerge w:val="restart"/>
            <w:noWrap/>
            <w:hideMark/>
          </w:tcPr>
          <w:p w14:paraId="157C41F3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 Phase</w:t>
            </w:r>
          </w:p>
        </w:tc>
        <w:tc>
          <w:tcPr>
            <w:tcW w:w="1555" w:type="dxa"/>
            <w:vMerge w:val="restart"/>
            <w:noWrap/>
            <w:hideMark/>
          </w:tcPr>
          <w:p w14:paraId="5AFAC7B7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Nucleotide change</w:t>
            </w:r>
          </w:p>
          <w:p w14:paraId="61CC9969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(NM_005157.6)</w:t>
            </w:r>
          </w:p>
        </w:tc>
        <w:tc>
          <w:tcPr>
            <w:tcW w:w="1487" w:type="dxa"/>
            <w:vMerge w:val="restart"/>
            <w:noWrap/>
            <w:hideMark/>
          </w:tcPr>
          <w:p w14:paraId="01263A7F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Amino acid change</w:t>
            </w:r>
          </w:p>
          <w:p w14:paraId="329EDC73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(NP_005148.2)</w:t>
            </w:r>
          </w:p>
        </w:tc>
        <w:tc>
          <w:tcPr>
            <w:tcW w:w="1394" w:type="dxa"/>
            <w:vMerge w:val="restart"/>
            <w:noWrap/>
            <w:hideMark/>
          </w:tcPr>
          <w:p w14:paraId="137BF81B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Consequence</w:t>
            </w:r>
          </w:p>
        </w:tc>
        <w:tc>
          <w:tcPr>
            <w:tcW w:w="1662" w:type="dxa"/>
            <w:vMerge w:val="restart"/>
            <w:noWrap/>
            <w:hideMark/>
          </w:tcPr>
          <w:p w14:paraId="15E9D800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Clinical Significance (</w:t>
            </w:r>
            <w:proofErr w:type="spellStart"/>
            <w:r w:rsidRPr="003F1646">
              <w:rPr>
                <w:rFonts w:cstheme="minorHAnsi"/>
                <w:sz w:val="20"/>
                <w:szCs w:val="20"/>
                <w:lang w:val="en-GB"/>
              </w:rPr>
              <w:t>VarSome</w:t>
            </w:r>
            <w:proofErr w:type="spellEnd"/>
            <w:r w:rsidRPr="003F1646">
              <w:rPr>
                <w:rFonts w:cstheme="minorHAnsi"/>
                <w:sz w:val="20"/>
                <w:szCs w:val="20"/>
                <w:lang w:val="en-GB"/>
              </w:rPr>
              <w:t>)</w:t>
            </w:r>
          </w:p>
        </w:tc>
        <w:tc>
          <w:tcPr>
            <w:tcW w:w="1378" w:type="dxa"/>
            <w:vMerge w:val="restart"/>
            <w:noWrap/>
            <w:hideMark/>
          </w:tcPr>
          <w:p w14:paraId="47102BF6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3F1646">
              <w:rPr>
                <w:rFonts w:cstheme="minorHAnsi"/>
                <w:sz w:val="20"/>
                <w:szCs w:val="20"/>
                <w:lang w:val="en-GB"/>
              </w:rPr>
              <w:t>dbSNP</w:t>
            </w:r>
            <w:proofErr w:type="spellEnd"/>
          </w:p>
        </w:tc>
        <w:tc>
          <w:tcPr>
            <w:tcW w:w="1428" w:type="dxa"/>
            <w:vMerge w:val="restart"/>
            <w:hideMark/>
          </w:tcPr>
          <w:p w14:paraId="52736827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COSMIC IDs</w:t>
            </w:r>
          </w:p>
        </w:tc>
        <w:tc>
          <w:tcPr>
            <w:tcW w:w="1916" w:type="dxa"/>
            <w:gridSpan w:val="2"/>
            <w:noWrap/>
          </w:tcPr>
          <w:p w14:paraId="306F71FE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 xml:space="preserve">NGS on </w:t>
            </w:r>
            <w:proofErr w:type="spellStart"/>
            <w:r w:rsidRPr="003F1646">
              <w:rPr>
                <w:rFonts w:cstheme="minorHAnsi"/>
                <w:sz w:val="20"/>
                <w:szCs w:val="20"/>
                <w:lang w:val="en-GB"/>
              </w:rPr>
              <w:t>MiSeq</w:t>
            </w:r>
            <w:proofErr w:type="spellEnd"/>
          </w:p>
        </w:tc>
        <w:tc>
          <w:tcPr>
            <w:tcW w:w="1763" w:type="dxa"/>
            <w:vMerge w:val="restart"/>
          </w:tcPr>
          <w:p w14:paraId="3E74DE3D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Genotype by</w:t>
            </w:r>
          </w:p>
          <w:p w14:paraId="247E9025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Sanger sequencing</w:t>
            </w:r>
          </w:p>
        </w:tc>
      </w:tr>
      <w:tr w:rsidR="003F1646" w:rsidRPr="003F1646" w14:paraId="71F8AFF5" w14:textId="77777777" w:rsidTr="003F1646">
        <w:trPr>
          <w:trHeight w:val="538"/>
        </w:trPr>
        <w:tc>
          <w:tcPr>
            <w:tcW w:w="970" w:type="dxa"/>
            <w:vMerge/>
            <w:noWrap/>
          </w:tcPr>
          <w:p w14:paraId="3173B3D9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3EC769DE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vMerge/>
            <w:noWrap/>
          </w:tcPr>
          <w:p w14:paraId="033541EB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87" w:type="dxa"/>
            <w:vMerge/>
            <w:noWrap/>
          </w:tcPr>
          <w:p w14:paraId="2D2E86CD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394" w:type="dxa"/>
            <w:vMerge/>
            <w:noWrap/>
          </w:tcPr>
          <w:p w14:paraId="6CF62350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62" w:type="dxa"/>
            <w:vMerge/>
            <w:noWrap/>
          </w:tcPr>
          <w:p w14:paraId="39B5B7CA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378" w:type="dxa"/>
            <w:vMerge/>
            <w:noWrap/>
          </w:tcPr>
          <w:p w14:paraId="0B588073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428" w:type="dxa"/>
            <w:vMerge/>
          </w:tcPr>
          <w:p w14:paraId="5D447ADE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147" w:type="dxa"/>
            <w:noWrap/>
          </w:tcPr>
          <w:p w14:paraId="272A6E3E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Variant Read Frequency</w:t>
            </w:r>
          </w:p>
        </w:tc>
        <w:tc>
          <w:tcPr>
            <w:tcW w:w="769" w:type="dxa"/>
            <w:noWrap/>
          </w:tcPr>
          <w:p w14:paraId="21D400F7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Total Read Depth</w:t>
            </w:r>
          </w:p>
        </w:tc>
        <w:tc>
          <w:tcPr>
            <w:tcW w:w="1763" w:type="dxa"/>
            <w:vMerge/>
          </w:tcPr>
          <w:p w14:paraId="5D35BF4C" w14:textId="77777777" w:rsidR="003F1646" w:rsidRPr="003F1646" w:rsidRDefault="003F1646" w:rsidP="005A28FE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3F1646" w:rsidRPr="003F1646" w14:paraId="3E968CDE" w14:textId="77777777" w:rsidTr="003F1646">
        <w:trPr>
          <w:trHeight w:val="288"/>
        </w:trPr>
        <w:tc>
          <w:tcPr>
            <w:tcW w:w="970" w:type="dxa"/>
            <w:noWrap/>
          </w:tcPr>
          <w:p w14:paraId="098E030B" w14:textId="1F2ECBE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1262" w:type="dxa"/>
            <w:noWrap/>
          </w:tcPr>
          <w:p w14:paraId="2817818F" w14:textId="018FBB9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Blast</w:t>
            </w:r>
          </w:p>
        </w:tc>
        <w:tc>
          <w:tcPr>
            <w:tcW w:w="1555" w:type="dxa"/>
            <w:noWrap/>
          </w:tcPr>
          <w:p w14:paraId="28D20625" w14:textId="021CB0F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c.944C&gt;T</w:t>
            </w:r>
          </w:p>
        </w:tc>
        <w:tc>
          <w:tcPr>
            <w:tcW w:w="1487" w:type="dxa"/>
            <w:noWrap/>
          </w:tcPr>
          <w:p w14:paraId="1C427FF4" w14:textId="21BD485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p.Thr315Ile (T315I)</w:t>
            </w:r>
          </w:p>
        </w:tc>
        <w:tc>
          <w:tcPr>
            <w:tcW w:w="1394" w:type="dxa"/>
            <w:noWrap/>
          </w:tcPr>
          <w:p w14:paraId="3E336432" w14:textId="758D5D2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5497A09D" w14:textId="4B3B720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</w:tcPr>
          <w:p w14:paraId="57F987B1" w14:textId="42934CE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rs121913459</w:t>
            </w:r>
          </w:p>
        </w:tc>
        <w:tc>
          <w:tcPr>
            <w:tcW w:w="1428" w:type="dxa"/>
          </w:tcPr>
          <w:p w14:paraId="1AD77748" w14:textId="27F99D7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 xml:space="preserve">COSM12560, </w:t>
            </w:r>
          </w:p>
        </w:tc>
        <w:tc>
          <w:tcPr>
            <w:tcW w:w="1147" w:type="dxa"/>
            <w:noWrap/>
          </w:tcPr>
          <w:p w14:paraId="5707C0CC" w14:textId="2E19F75B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0.766</w:t>
            </w:r>
          </w:p>
        </w:tc>
        <w:tc>
          <w:tcPr>
            <w:tcW w:w="769" w:type="dxa"/>
            <w:noWrap/>
          </w:tcPr>
          <w:p w14:paraId="5F7C426D" w14:textId="353328D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2637</w:t>
            </w:r>
          </w:p>
        </w:tc>
        <w:tc>
          <w:tcPr>
            <w:tcW w:w="1763" w:type="dxa"/>
          </w:tcPr>
          <w:p w14:paraId="3D0D3427" w14:textId="06B27E3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5007A6AD" w14:textId="77777777" w:rsidTr="003F1646">
        <w:trPr>
          <w:trHeight w:val="288"/>
        </w:trPr>
        <w:tc>
          <w:tcPr>
            <w:tcW w:w="970" w:type="dxa"/>
            <w:noWrap/>
          </w:tcPr>
          <w:p w14:paraId="5A93CED8" w14:textId="6A3C931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L00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9</w:t>
            </w:r>
          </w:p>
        </w:tc>
        <w:tc>
          <w:tcPr>
            <w:tcW w:w="1262" w:type="dxa"/>
            <w:noWrap/>
          </w:tcPr>
          <w:p w14:paraId="7373242F" w14:textId="53FB449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</w:tcPr>
          <w:p w14:paraId="2340189C" w14:textId="69825879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c.763G&gt;A</w:t>
            </w:r>
          </w:p>
        </w:tc>
        <w:tc>
          <w:tcPr>
            <w:tcW w:w="1487" w:type="dxa"/>
            <w:noWrap/>
          </w:tcPr>
          <w:p w14:paraId="6CFCE41F" w14:textId="4889061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p.Glu255Lys (E255K)</w:t>
            </w:r>
          </w:p>
        </w:tc>
        <w:tc>
          <w:tcPr>
            <w:tcW w:w="1394" w:type="dxa"/>
            <w:noWrap/>
          </w:tcPr>
          <w:p w14:paraId="3CC87618" w14:textId="4BBB0B3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716741DE" w14:textId="61AA815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</w:tcPr>
          <w:p w14:paraId="2156E8F9" w14:textId="6531D00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rs121913448</w:t>
            </w:r>
          </w:p>
        </w:tc>
        <w:tc>
          <w:tcPr>
            <w:tcW w:w="1428" w:type="dxa"/>
          </w:tcPr>
          <w:p w14:paraId="1E344DBC" w14:textId="4307B248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COSM12573</w:t>
            </w:r>
          </w:p>
        </w:tc>
        <w:tc>
          <w:tcPr>
            <w:tcW w:w="1147" w:type="dxa"/>
            <w:noWrap/>
          </w:tcPr>
          <w:p w14:paraId="5796DE64" w14:textId="194F3E0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0.994</w:t>
            </w:r>
          </w:p>
        </w:tc>
        <w:tc>
          <w:tcPr>
            <w:tcW w:w="769" w:type="dxa"/>
            <w:noWrap/>
          </w:tcPr>
          <w:p w14:paraId="51DE8BE7" w14:textId="100BBCD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2910</w:t>
            </w:r>
          </w:p>
        </w:tc>
        <w:tc>
          <w:tcPr>
            <w:tcW w:w="1763" w:type="dxa"/>
          </w:tcPr>
          <w:p w14:paraId="61A9F422" w14:textId="2D58F26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151F6B1B" w14:textId="77777777" w:rsidTr="003F1646">
        <w:trPr>
          <w:trHeight w:val="288"/>
        </w:trPr>
        <w:tc>
          <w:tcPr>
            <w:tcW w:w="970" w:type="dxa"/>
            <w:vMerge w:val="restart"/>
            <w:noWrap/>
          </w:tcPr>
          <w:p w14:paraId="0AB11FA3" w14:textId="504F41D8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10</w:t>
            </w:r>
          </w:p>
        </w:tc>
        <w:tc>
          <w:tcPr>
            <w:tcW w:w="1262" w:type="dxa"/>
            <w:vMerge w:val="restart"/>
            <w:noWrap/>
          </w:tcPr>
          <w:p w14:paraId="48175FA5" w14:textId="60FD9BFB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Accelerated</w:t>
            </w:r>
          </w:p>
        </w:tc>
        <w:tc>
          <w:tcPr>
            <w:tcW w:w="1555" w:type="dxa"/>
            <w:noWrap/>
          </w:tcPr>
          <w:p w14:paraId="43BD15F5" w14:textId="7C55D84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c.757T&gt;C</w:t>
            </w:r>
          </w:p>
        </w:tc>
        <w:tc>
          <w:tcPr>
            <w:tcW w:w="1487" w:type="dxa"/>
            <w:noWrap/>
          </w:tcPr>
          <w:p w14:paraId="480029C0" w14:textId="0458064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p.Tyr253His (Y253H)</w:t>
            </w:r>
          </w:p>
        </w:tc>
        <w:tc>
          <w:tcPr>
            <w:tcW w:w="1394" w:type="dxa"/>
            <w:noWrap/>
          </w:tcPr>
          <w:p w14:paraId="494E8B1C" w14:textId="3FF6630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653B7B46" w14:textId="6A42FAE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</w:tcPr>
          <w:p w14:paraId="35F51EEC" w14:textId="26A17D6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rs121913461</w:t>
            </w:r>
          </w:p>
        </w:tc>
        <w:tc>
          <w:tcPr>
            <w:tcW w:w="1428" w:type="dxa"/>
          </w:tcPr>
          <w:p w14:paraId="17B00C31" w14:textId="1C55162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COSM12576</w:t>
            </w:r>
          </w:p>
        </w:tc>
        <w:tc>
          <w:tcPr>
            <w:tcW w:w="1147" w:type="dxa"/>
            <w:noWrap/>
          </w:tcPr>
          <w:p w14:paraId="57D08014" w14:textId="073F134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0.106</w:t>
            </w:r>
          </w:p>
        </w:tc>
        <w:tc>
          <w:tcPr>
            <w:tcW w:w="769" w:type="dxa"/>
            <w:noWrap/>
          </w:tcPr>
          <w:p w14:paraId="74CE55A8" w14:textId="19D29CF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208</w:t>
            </w:r>
          </w:p>
        </w:tc>
        <w:tc>
          <w:tcPr>
            <w:tcW w:w="1763" w:type="dxa"/>
          </w:tcPr>
          <w:p w14:paraId="2AB8F86E" w14:textId="3FDBE52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No mutation detected</w:t>
            </w:r>
          </w:p>
        </w:tc>
      </w:tr>
      <w:tr w:rsidR="003F1646" w:rsidRPr="003F1646" w14:paraId="540C4B0C" w14:textId="77777777" w:rsidTr="003F1646">
        <w:trPr>
          <w:trHeight w:val="288"/>
        </w:trPr>
        <w:tc>
          <w:tcPr>
            <w:tcW w:w="970" w:type="dxa"/>
            <w:vMerge/>
            <w:noWrap/>
          </w:tcPr>
          <w:p w14:paraId="364B4A8C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0177AED6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noWrap/>
          </w:tcPr>
          <w:p w14:paraId="677AF047" w14:textId="71F3D37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c.763G&gt;A</w:t>
            </w:r>
          </w:p>
        </w:tc>
        <w:tc>
          <w:tcPr>
            <w:tcW w:w="1487" w:type="dxa"/>
            <w:noWrap/>
          </w:tcPr>
          <w:p w14:paraId="7260B7E5" w14:textId="3203D66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p.Glu255Lys (E255K)</w:t>
            </w:r>
          </w:p>
        </w:tc>
        <w:tc>
          <w:tcPr>
            <w:tcW w:w="1394" w:type="dxa"/>
            <w:noWrap/>
          </w:tcPr>
          <w:p w14:paraId="037BCB46" w14:textId="58449EA8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3F31F24E" w14:textId="5B87753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</w:tcPr>
          <w:p w14:paraId="7A2964D0" w14:textId="76A78A5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rs121913448</w:t>
            </w:r>
          </w:p>
        </w:tc>
        <w:tc>
          <w:tcPr>
            <w:tcW w:w="1428" w:type="dxa"/>
          </w:tcPr>
          <w:p w14:paraId="210D6E89" w14:textId="147294D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COSM12573</w:t>
            </w:r>
          </w:p>
        </w:tc>
        <w:tc>
          <w:tcPr>
            <w:tcW w:w="1147" w:type="dxa"/>
            <w:noWrap/>
          </w:tcPr>
          <w:p w14:paraId="1B5631B3" w14:textId="0AC45A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0.108</w:t>
            </w:r>
          </w:p>
        </w:tc>
        <w:tc>
          <w:tcPr>
            <w:tcW w:w="769" w:type="dxa"/>
            <w:noWrap/>
          </w:tcPr>
          <w:p w14:paraId="54BD4EC8" w14:textId="29CF4BB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213</w:t>
            </w:r>
          </w:p>
        </w:tc>
        <w:tc>
          <w:tcPr>
            <w:tcW w:w="1763" w:type="dxa"/>
          </w:tcPr>
          <w:p w14:paraId="7D8435AE" w14:textId="1098861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No mutation detected</w:t>
            </w:r>
          </w:p>
        </w:tc>
      </w:tr>
      <w:tr w:rsidR="003F1646" w:rsidRPr="003F1646" w14:paraId="332BA91D" w14:textId="77777777" w:rsidTr="003F1646">
        <w:trPr>
          <w:trHeight w:val="288"/>
        </w:trPr>
        <w:tc>
          <w:tcPr>
            <w:tcW w:w="970" w:type="dxa"/>
            <w:noWrap/>
          </w:tcPr>
          <w:p w14:paraId="7CF473AA" w14:textId="411B68B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11</w:t>
            </w:r>
          </w:p>
        </w:tc>
        <w:tc>
          <w:tcPr>
            <w:tcW w:w="1262" w:type="dxa"/>
            <w:noWrap/>
          </w:tcPr>
          <w:p w14:paraId="49063B44" w14:textId="46C16D5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</w:tcPr>
          <w:p w14:paraId="0F1C78F2" w14:textId="058BFBD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c.1064A&gt;C</w:t>
            </w:r>
          </w:p>
        </w:tc>
        <w:tc>
          <w:tcPr>
            <w:tcW w:w="1487" w:type="dxa"/>
            <w:noWrap/>
          </w:tcPr>
          <w:p w14:paraId="52589C34" w14:textId="664A510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p.Glu355Ala (E355A)</w:t>
            </w:r>
          </w:p>
        </w:tc>
        <w:tc>
          <w:tcPr>
            <w:tcW w:w="1394" w:type="dxa"/>
            <w:noWrap/>
          </w:tcPr>
          <w:p w14:paraId="2C6D4AE3" w14:textId="4C12A00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77DEB1B1" w14:textId="01911DE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378" w:type="dxa"/>
            <w:noWrap/>
          </w:tcPr>
          <w:p w14:paraId="3553BB3A" w14:textId="3734209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428" w:type="dxa"/>
          </w:tcPr>
          <w:p w14:paraId="68427782" w14:textId="65D2671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147" w:type="dxa"/>
            <w:noWrap/>
          </w:tcPr>
          <w:p w14:paraId="58EFB574" w14:textId="53C9D1CB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0.030</w:t>
            </w:r>
          </w:p>
        </w:tc>
        <w:tc>
          <w:tcPr>
            <w:tcW w:w="769" w:type="dxa"/>
            <w:noWrap/>
          </w:tcPr>
          <w:p w14:paraId="7F110D4F" w14:textId="00823CE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2283</w:t>
            </w:r>
          </w:p>
        </w:tc>
        <w:tc>
          <w:tcPr>
            <w:tcW w:w="1763" w:type="dxa"/>
          </w:tcPr>
          <w:p w14:paraId="4C389EA9" w14:textId="1F68245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No mutation detected</w:t>
            </w:r>
          </w:p>
        </w:tc>
      </w:tr>
      <w:tr w:rsidR="003F1646" w:rsidRPr="003F1646" w14:paraId="339F9090" w14:textId="77777777" w:rsidTr="003F1646">
        <w:trPr>
          <w:trHeight w:val="288"/>
        </w:trPr>
        <w:tc>
          <w:tcPr>
            <w:tcW w:w="970" w:type="dxa"/>
            <w:vMerge w:val="restart"/>
            <w:noWrap/>
          </w:tcPr>
          <w:p w14:paraId="5EAEB7AA" w14:textId="7382AF2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12</w:t>
            </w:r>
          </w:p>
        </w:tc>
        <w:tc>
          <w:tcPr>
            <w:tcW w:w="1262" w:type="dxa"/>
            <w:vMerge w:val="restart"/>
            <w:noWrap/>
          </w:tcPr>
          <w:p w14:paraId="6FC8DCE8" w14:textId="7CB3638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Accelerated</w:t>
            </w:r>
          </w:p>
        </w:tc>
        <w:tc>
          <w:tcPr>
            <w:tcW w:w="1555" w:type="dxa"/>
            <w:noWrap/>
          </w:tcPr>
          <w:p w14:paraId="07CF9C8E" w14:textId="08FDB24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c.944C&gt;T</w:t>
            </w:r>
          </w:p>
        </w:tc>
        <w:tc>
          <w:tcPr>
            <w:tcW w:w="1487" w:type="dxa"/>
            <w:noWrap/>
          </w:tcPr>
          <w:p w14:paraId="42B5B932" w14:textId="07ACC98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p.Thr315Ile (T315I)</w:t>
            </w:r>
          </w:p>
        </w:tc>
        <w:tc>
          <w:tcPr>
            <w:tcW w:w="1394" w:type="dxa"/>
            <w:noWrap/>
          </w:tcPr>
          <w:p w14:paraId="508E8330" w14:textId="0ABBE5F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064BA1FB" w14:textId="6571BE6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</w:tcPr>
          <w:p w14:paraId="1E91CFFC" w14:textId="57A2131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rs121913459</w:t>
            </w:r>
          </w:p>
        </w:tc>
        <w:tc>
          <w:tcPr>
            <w:tcW w:w="1428" w:type="dxa"/>
          </w:tcPr>
          <w:p w14:paraId="5AE4BA0E" w14:textId="7FC3307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 xml:space="preserve">COSM12560, </w:t>
            </w:r>
          </w:p>
        </w:tc>
        <w:tc>
          <w:tcPr>
            <w:tcW w:w="1147" w:type="dxa"/>
            <w:noWrap/>
          </w:tcPr>
          <w:p w14:paraId="13C29E2E" w14:textId="7E285B7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0.994</w:t>
            </w:r>
          </w:p>
        </w:tc>
        <w:tc>
          <w:tcPr>
            <w:tcW w:w="769" w:type="dxa"/>
            <w:noWrap/>
          </w:tcPr>
          <w:p w14:paraId="2C3AFE30" w14:textId="6D4AC53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2617</w:t>
            </w:r>
          </w:p>
        </w:tc>
        <w:tc>
          <w:tcPr>
            <w:tcW w:w="1763" w:type="dxa"/>
          </w:tcPr>
          <w:p w14:paraId="6E36491B" w14:textId="687CC41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7B48B60A" w14:textId="77777777" w:rsidTr="003F1646">
        <w:trPr>
          <w:trHeight w:val="288"/>
        </w:trPr>
        <w:tc>
          <w:tcPr>
            <w:tcW w:w="970" w:type="dxa"/>
            <w:vMerge/>
            <w:noWrap/>
          </w:tcPr>
          <w:p w14:paraId="6F95F907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677F64D2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noWrap/>
          </w:tcPr>
          <w:p w14:paraId="1D4BC00E" w14:textId="157BA2F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c.1075T&gt;G</w:t>
            </w:r>
          </w:p>
        </w:tc>
        <w:tc>
          <w:tcPr>
            <w:tcW w:w="1487" w:type="dxa"/>
            <w:noWrap/>
          </w:tcPr>
          <w:p w14:paraId="7E13A4E9" w14:textId="432793D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p.Phe359Val (F359V)</w:t>
            </w:r>
          </w:p>
        </w:tc>
        <w:tc>
          <w:tcPr>
            <w:tcW w:w="1394" w:type="dxa"/>
            <w:noWrap/>
          </w:tcPr>
          <w:p w14:paraId="52AA77F4" w14:textId="605F0B6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70C8A879" w14:textId="39452AA9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</w:tcPr>
          <w:p w14:paraId="5CF42C2E" w14:textId="2D8270B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rs121913452</w:t>
            </w:r>
          </w:p>
        </w:tc>
        <w:tc>
          <w:tcPr>
            <w:tcW w:w="1428" w:type="dxa"/>
          </w:tcPr>
          <w:p w14:paraId="1E4FD53A" w14:textId="002B9FE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COSM12605</w:t>
            </w:r>
          </w:p>
        </w:tc>
        <w:tc>
          <w:tcPr>
            <w:tcW w:w="1147" w:type="dxa"/>
            <w:noWrap/>
          </w:tcPr>
          <w:p w14:paraId="77B3D6DA" w14:textId="24A174C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0.999</w:t>
            </w:r>
          </w:p>
        </w:tc>
        <w:tc>
          <w:tcPr>
            <w:tcW w:w="769" w:type="dxa"/>
            <w:noWrap/>
          </w:tcPr>
          <w:p w14:paraId="49465FA8" w14:textId="610A8BD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3061</w:t>
            </w:r>
          </w:p>
        </w:tc>
        <w:tc>
          <w:tcPr>
            <w:tcW w:w="1763" w:type="dxa"/>
          </w:tcPr>
          <w:p w14:paraId="2BD0909E" w14:textId="6CA3247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27BF4501" w14:textId="77777777" w:rsidTr="003F1646">
        <w:trPr>
          <w:trHeight w:val="288"/>
        </w:trPr>
        <w:tc>
          <w:tcPr>
            <w:tcW w:w="970" w:type="dxa"/>
            <w:noWrap/>
          </w:tcPr>
          <w:p w14:paraId="1FC6B4E4" w14:textId="7BD1C1A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14</w:t>
            </w:r>
          </w:p>
        </w:tc>
        <w:tc>
          <w:tcPr>
            <w:tcW w:w="1262" w:type="dxa"/>
            <w:noWrap/>
          </w:tcPr>
          <w:p w14:paraId="25163F02" w14:textId="27800A5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Blast</w:t>
            </w:r>
          </w:p>
        </w:tc>
        <w:tc>
          <w:tcPr>
            <w:tcW w:w="1555" w:type="dxa"/>
            <w:noWrap/>
          </w:tcPr>
          <w:p w14:paraId="617C01B2" w14:textId="7619624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c.757T&gt;C</w:t>
            </w:r>
          </w:p>
        </w:tc>
        <w:tc>
          <w:tcPr>
            <w:tcW w:w="1487" w:type="dxa"/>
            <w:noWrap/>
          </w:tcPr>
          <w:p w14:paraId="6D59FEED" w14:textId="46DD14B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p.Tyr253His (Y253H)</w:t>
            </w:r>
          </w:p>
        </w:tc>
        <w:tc>
          <w:tcPr>
            <w:tcW w:w="1394" w:type="dxa"/>
            <w:noWrap/>
          </w:tcPr>
          <w:p w14:paraId="3095AE34" w14:textId="2A717EB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7948CE23" w14:textId="5F17D799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</w:tcPr>
          <w:p w14:paraId="79191F54" w14:textId="30B6F89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rs121913461</w:t>
            </w:r>
          </w:p>
        </w:tc>
        <w:tc>
          <w:tcPr>
            <w:tcW w:w="1428" w:type="dxa"/>
          </w:tcPr>
          <w:p w14:paraId="53D3DB37" w14:textId="766BF49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COSM12576</w:t>
            </w:r>
          </w:p>
        </w:tc>
        <w:tc>
          <w:tcPr>
            <w:tcW w:w="1147" w:type="dxa"/>
            <w:noWrap/>
          </w:tcPr>
          <w:p w14:paraId="018DB702" w14:textId="26947F4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0.909</w:t>
            </w:r>
          </w:p>
        </w:tc>
        <w:tc>
          <w:tcPr>
            <w:tcW w:w="769" w:type="dxa"/>
            <w:noWrap/>
          </w:tcPr>
          <w:p w14:paraId="34B27C07" w14:textId="29E4C3C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2727</w:t>
            </w:r>
          </w:p>
        </w:tc>
        <w:tc>
          <w:tcPr>
            <w:tcW w:w="1763" w:type="dxa"/>
          </w:tcPr>
          <w:p w14:paraId="3E4CEA24" w14:textId="483881F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789ECD3D" w14:textId="77777777" w:rsidTr="003F1646">
        <w:trPr>
          <w:trHeight w:val="288"/>
        </w:trPr>
        <w:tc>
          <w:tcPr>
            <w:tcW w:w="970" w:type="dxa"/>
            <w:noWrap/>
            <w:hideMark/>
          </w:tcPr>
          <w:p w14:paraId="22013F42" w14:textId="38FFCDCF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17</w:t>
            </w:r>
          </w:p>
        </w:tc>
        <w:tc>
          <w:tcPr>
            <w:tcW w:w="1262" w:type="dxa"/>
            <w:noWrap/>
            <w:hideMark/>
          </w:tcPr>
          <w:p w14:paraId="24E48086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  <w:hideMark/>
          </w:tcPr>
          <w:p w14:paraId="6D235B56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c.757T&gt;C</w:t>
            </w:r>
          </w:p>
        </w:tc>
        <w:tc>
          <w:tcPr>
            <w:tcW w:w="1487" w:type="dxa"/>
            <w:noWrap/>
            <w:hideMark/>
          </w:tcPr>
          <w:p w14:paraId="0073D71A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p.Tyr253His (Y253H)</w:t>
            </w:r>
          </w:p>
        </w:tc>
        <w:tc>
          <w:tcPr>
            <w:tcW w:w="1394" w:type="dxa"/>
            <w:noWrap/>
            <w:hideMark/>
          </w:tcPr>
          <w:p w14:paraId="770FA070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  <w:hideMark/>
          </w:tcPr>
          <w:p w14:paraId="2D8AD809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  <w:hideMark/>
          </w:tcPr>
          <w:p w14:paraId="428E8D23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rs121913461</w:t>
            </w:r>
          </w:p>
        </w:tc>
        <w:tc>
          <w:tcPr>
            <w:tcW w:w="1428" w:type="dxa"/>
            <w:hideMark/>
          </w:tcPr>
          <w:p w14:paraId="71C95692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COSM12576</w:t>
            </w:r>
          </w:p>
        </w:tc>
        <w:tc>
          <w:tcPr>
            <w:tcW w:w="1147" w:type="dxa"/>
            <w:noWrap/>
            <w:hideMark/>
          </w:tcPr>
          <w:p w14:paraId="540B1D98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0.593</w:t>
            </w:r>
          </w:p>
        </w:tc>
        <w:tc>
          <w:tcPr>
            <w:tcW w:w="769" w:type="dxa"/>
            <w:noWrap/>
            <w:hideMark/>
          </w:tcPr>
          <w:p w14:paraId="497B221D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2071</w:t>
            </w:r>
          </w:p>
        </w:tc>
        <w:tc>
          <w:tcPr>
            <w:tcW w:w="1763" w:type="dxa"/>
          </w:tcPr>
          <w:p w14:paraId="13D8A0D5" w14:textId="18CF11D3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1D1E62A5" w14:textId="77777777" w:rsidTr="003F1646">
        <w:trPr>
          <w:trHeight w:val="615"/>
        </w:trPr>
        <w:tc>
          <w:tcPr>
            <w:tcW w:w="970" w:type="dxa"/>
            <w:vMerge w:val="restart"/>
            <w:noWrap/>
          </w:tcPr>
          <w:p w14:paraId="3FF7B694" w14:textId="09D959D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18</w:t>
            </w:r>
          </w:p>
        </w:tc>
        <w:tc>
          <w:tcPr>
            <w:tcW w:w="1262" w:type="dxa"/>
            <w:vMerge w:val="restart"/>
            <w:noWrap/>
          </w:tcPr>
          <w:p w14:paraId="1D241C3E" w14:textId="432F676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Accelerated</w:t>
            </w:r>
          </w:p>
        </w:tc>
        <w:tc>
          <w:tcPr>
            <w:tcW w:w="1555" w:type="dxa"/>
            <w:noWrap/>
          </w:tcPr>
          <w:p w14:paraId="0D5C2D26" w14:textId="0C9E32B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c.749G&gt;A</w:t>
            </w:r>
          </w:p>
        </w:tc>
        <w:tc>
          <w:tcPr>
            <w:tcW w:w="1487" w:type="dxa"/>
            <w:noWrap/>
          </w:tcPr>
          <w:p w14:paraId="243CCE3E" w14:textId="2C0C194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p.Gly250Glu (G250E)</w:t>
            </w:r>
          </w:p>
        </w:tc>
        <w:tc>
          <w:tcPr>
            <w:tcW w:w="1394" w:type="dxa"/>
            <w:noWrap/>
          </w:tcPr>
          <w:p w14:paraId="4BC0E648" w14:textId="6731A1B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424F361E" w14:textId="7616A24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</w:tcPr>
          <w:p w14:paraId="73DBEE31" w14:textId="5D5D719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rs121913453</w:t>
            </w:r>
          </w:p>
        </w:tc>
        <w:tc>
          <w:tcPr>
            <w:tcW w:w="1428" w:type="dxa"/>
          </w:tcPr>
          <w:p w14:paraId="574DD113" w14:textId="64DB6D0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COSM12577</w:t>
            </w:r>
          </w:p>
        </w:tc>
        <w:tc>
          <w:tcPr>
            <w:tcW w:w="1147" w:type="dxa"/>
            <w:noWrap/>
          </w:tcPr>
          <w:p w14:paraId="5F5AA8BB" w14:textId="50F2376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0.086</w:t>
            </w:r>
          </w:p>
        </w:tc>
        <w:tc>
          <w:tcPr>
            <w:tcW w:w="769" w:type="dxa"/>
            <w:noWrap/>
          </w:tcPr>
          <w:p w14:paraId="3407FE2D" w14:textId="7743408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1552</w:t>
            </w:r>
          </w:p>
        </w:tc>
        <w:tc>
          <w:tcPr>
            <w:tcW w:w="1763" w:type="dxa"/>
          </w:tcPr>
          <w:p w14:paraId="31AEE1EF" w14:textId="6A1069E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No mutation detected</w:t>
            </w:r>
          </w:p>
        </w:tc>
      </w:tr>
      <w:tr w:rsidR="003F1646" w:rsidRPr="003F1646" w14:paraId="36BE77A6" w14:textId="77777777" w:rsidTr="003F1646">
        <w:trPr>
          <w:trHeight w:val="615"/>
        </w:trPr>
        <w:tc>
          <w:tcPr>
            <w:tcW w:w="970" w:type="dxa"/>
            <w:vMerge/>
            <w:noWrap/>
          </w:tcPr>
          <w:p w14:paraId="1758780F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38028F59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noWrap/>
          </w:tcPr>
          <w:p w14:paraId="55421023" w14:textId="12BB35A9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c.944C&gt;T</w:t>
            </w:r>
          </w:p>
        </w:tc>
        <w:tc>
          <w:tcPr>
            <w:tcW w:w="1487" w:type="dxa"/>
            <w:noWrap/>
          </w:tcPr>
          <w:p w14:paraId="62720181" w14:textId="3306421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p.Thr315Ile (T315I)</w:t>
            </w:r>
          </w:p>
        </w:tc>
        <w:tc>
          <w:tcPr>
            <w:tcW w:w="1394" w:type="dxa"/>
            <w:noWrap/>
          </w:tcPr>
          <w:p w14:paraId="4AB09631" w14:textId="1222B1A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737EB7F4" w14:textId="5805C46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</w:tcPr>
          <w:p w14:paraId="5F6409E5" w14:textId="704BBB5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rs121913459</w:t>
            </w:r>
          </w:p>
        </w:tc>
        <w:tc>
          <w:tcPr>
            <w:tcW w:w="1428" w:type="dxa"/>
          </w:tcPr>
          <w:p w14:paraId="1BDC7295" w14:textId="245EED59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 xml:space="preserve">COSM12560, </w:t>
            </w:r>
          </w:p>
        </w:tc>
        <w:tc>
          <w:tcPr>
            <w:tcW w:w="1147" w:type="dxa"/>
            <w:noWrap/>
          </w:tcPr>
          <w:p w14:paraId="7324702E" w14:textId="68C422C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0.635</w:t>
            </w:r>
          </w:p>
        </w:tc>
        <w:tc>
          <w:tcPr>
            <w:tcW w:w="769" w:type="dxa"/>
            <w:noWrap/>
          </w:tcPr>
          <w:p w14:paraId="57F07B70" w14:textId="477830D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490</w:t>
            </w:r>
          </w:p>
        </w:tc>
        <w:tc>
          <w:tcPr>
            <w:tcW w:w="1763" w:type="dxa"/>
          </w:tcPr>
          <w:p w14:paraId="3FBC52BA" w14:textId="68F7B46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7691968C" w14:textId="77777777" w:rsidTr="003F1646">
        <w:trPr>
          <w:trHeight w:val="615"/>
        </w:trPr>
        <w:tc>
          <w:tcPr>
            <w:tcW w:w="970" w:type="dxa"/>
            <w:vMerge/>
            <w:noWrap/>
          </w:tcPr>
          <w:p w14:paraId="1D55F24E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053D6B1D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noWrap/>
          </w:tcPr>
          <w:p w14:paraId="2042E3AC" w14:textId="01D0A1A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c.1375G&gt;A</w:t>
            </w:r>
          </w:p>
        </w:tc>
        <w:tc>
          <w:tcPr>
            <w:tcW w:w="1487" w:type="dxa"/>
            <w:noWrap/>
          </w:tcPr>
          <w:p w14:paraId="4124F070" w14:textId="3BD602B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p.Glu459Lys (E459K)</w:t>
            </w:r>
          </w:p>
        </w:tc>
        <w:tc>
          <w:tcPr>
            <w:tcW w:w="1394" w:type="dxa"/>
            <w:noWrap/>
          </w:tcPr>
          <w:p w14:paraId="4128BFF2" w14:textId="1C3232A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535876C9" w14:textId="4CCDB5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378" w:type="dxa"/>
            <w:noWrap/>
          </w:tcPr>
          <w:p w14:paraId="03D1EEFD" w14:textId="0AB761B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rs1064156</w:t>
            </w:r>
          </w:p>
        </w:tc>
        <w:tc>
          <w:tcPr>
            <w:tcW w:w="1428" w:type="dxa"/>
          </w:tcPr>
          <w:p w14:paraId="27CA1DF4" w14:textId="382B4D0B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COSM12634</w:t>
            </w:r>
          </w:p>
        </w:tc>
        <w:tc>
          <w:tcPr>
            <w:tcW w:w="1147" w:type="dxa"/>
            <w:noWrap/>
          </w:tcPr>
          <w:p w14:paraId="0FEBDC68" w14:textId="703769F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0.050</w:t>
            </w:r>
          </w:p>
        </w:tc>
        <w:tc>
          <w:tcPr>
            <w:tcW w:w="769" w:type="dxa"/>
            <w:noWrap/>
          </w:tcPr>
          <w:p w14:paraId="66732F30" w14:textId="18EA550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1031</w:t>
            </w:r>
          </w:p>
        </w:tc>
        <w:tc>
          <w:tcPr>
            <w:tcW w:w="1763" w:type="dxa"/>
          </w:tcPr>
          <w:p w14:paraId="6BE6211F" w14:textId="70CC848B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No mutation detected</w:t>
            </w:r>
          </w:p>
        </w:tc>
      </w:tr>
      <w:tr w:rsidR="003F1646" w:rsidRPr="003F1646" w14:paraId="2FBFCAC3" w14:textId="77777777" w:rsidTr="003F1646">
        <w:trPr>
          <w:trHeight w:val="615"/>
        </w:trPr>
        <w:tc>
          <w:tcPr>
            <w:tcW w:w="970" w:type="dxa"/>
            <w:vMerge w:val="restart"/>
            <w:noWrap/>
            <w:hideMark/>
          </w:tcPr>
          <w:p w14:paraId="7F349065" w14:textId="72591CB8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23</w:t>
            </w:r>
          </w:p>
        </w:tc>
        <w:tc>
          <w:tcPr>
            <w:tcW w:w="1262" w:type="dxa"/>
            <w:vMerge w:val="restart"/>
            <w:noWrap/>
            <w:hideMark/>
          </w:tcPr>
          <w:p w14:paraId="1E9480FC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  <w:hideMark/>
          </w:tcPr>
          <w:p w14:paraId="4224F4A0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c.944C&gt;T</w:t>
            </w:r>
          </w:p>
        </w:tc>
        <w:tc>
          <w:tcPr>
            <w:tcW w:w="1487" w:type="dxa"/>
            <w:noWrap/>
            <w:hideMark/>
          </w:tcPr>
          <w:p w14:paraId="1EC976FE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p.Thr315Ile (T315I)</w:t>
            </w:r>
          </w:p>
        </w:tc>
        <w:tc>
          <w:tcPr>
            <w:tcW w:w="1394" w:type="dxa"/>
            <w:noWrap/>
            <w:hideMark/>
          </w:tcPr>
          <w:p w14:paraId="31E6B216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  <w:hideMark/>
          </w:tcPr>
          <w:p w14:paraId="7A4AB83A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  <w:hideMark/>
          </w:tcPr>
          <w:p w14:paraId="1F8A78CA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rs121913459</w:t>
            </w:r>
          </w:p>
        </w:tc>
        <w:tc>
          <w:tcPr>
            <w:tcW w:w="1428" w:type="dxa"/>
            <w:hideMark/>
          </w:tcPr>
          <w:p w14:paraId="1E48B0A1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 xml:space="preserve">COSM12560, </w:t>
            </w:r>
          </w:p>
        </w:tc>
        <w:tc>
          <w:tcPr>
            <w:tcW w:w="1147" w:type="dxa"/>
            <w:noWrap/>
            <w:hideMark/>
          </w:tcPr>
          <w:p w14:paraId="65ACE2C2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0.309</w:t>
            </w:r>
          </w:p>
        </w:tc>
        <w:tc>
          <w:tcPr>
            <w:tcW w:w="769" w:type="dxa"/>
            <w:noWrap/>
            <w:hideMark/>
          </w:tcPr>
          <w:p w14:paraId="34841740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404</w:t>
            </w:r>
          </w:p>
        </w:tc>
        <w:tc>
          <w:tcPr>
            <w:tcW w:w="1763" w:type="dxa"/>
          </w:tcPr>
          <w:p w14:paraId="4A7CC5DF" w14:textId="5AEB8904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627F15D2" w14:textId="77777777" w:rsidTr="003F1646">
        <w:trPr>
          <w:trHeight w:val="288"/>
        </w:trPr>
        <w:tc>
          <w:tcPr>
            <w:tcW w:w="970" w:type="dxa"/>
            <w:vMerge/>
            <w:noWrap/>
          </w:tcPr>
          <w:p w14:paraId="6BD27101" w14:textId="7FB13A58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03462F39" w14:textId="391BEF1F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noWrap/>
            <w:hideMark/>
          </w:tcPr>
          <w:p w14:paraId="368E5AED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c.951C&gt;A</w:t>
            </w:r>
          </w:p>
        </w:tc>
        <w:tc>
          <w:tcPr>
            <w:tcW w:w="1487" w:type="dxa"/>
            <w:noWrap/>
            <w:hideMark/>
          </w:tcPr>
          <w:p w14:paraId="0E42F8F0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p.Phe317Leu (F317L)</w:t>
            </w:r>
          </w:p>
        </w:tc>
        <w:tc>
          <w:tcPr>
            <w:tcW w:w="1394" w:type="dxa"/>
            <w:noWrap/>
            <w:hideMark/>
          </w:tcPr>
          <w:p w14:paraId="3A54DA91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  <w:hideMark/>
          </w:tcPr>
          <w:p w14:paraId="6451BC2C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  <w:hideMark/>
          </w:tcPr>
          <w:p w14:paraId="2EACD979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rs121913451</w:t>
            </w:r>
          </w:p>
        </w:tc>
        <w:tc>
          <w:tcPr>
            <w:tcW w:w="1428" w:type="dxa"/>
            <w:hideMark/>
          </w:tcPr>
          <w:p w14:paraId="381FC99B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COSM131573</w:t>
            </w:r>
          </w:p>
        </w:tc>
        <w:tc>
          <w:tcPr>
            <w:tcW w:w="1147" w:type="dxa"/>
            <w:noWrap/>
            <w:hideMark/>
          </w:tcPr>
          <w:p w14:paraId="36860033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0.632</w:t>
            </w:r>
          </w:p>
        </w:tc>
        <w:tc>
          <w:tcPr>
            <w:tcW w:w="769" w:type="dxa"/>
            <w:noWrap/>
            <w:hideMark/>
          </w:tcPr>
          <w:p w14:paraId="4DC2638B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486</w:t>
            </w:r>
          </w:p>
        </w:tc>
        <w:tc>
          <w:tcPr>
            <w:tcW w:w="1763" w:type="dxa"/>
          </w:tcPr>
          <w:p w14:paraId="35719C1F" w14:textId="18F45598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0183612D" w14:textId="77777777" w:rsidTr="003F1646">
        <w:trPr>
          <w:trHeight w:val="720"/>
        </w:trPr>
        <w:tc>
          <w:tcPr>
            <w:tcW w:w="970" w:type="dxa"/>
            <w:noWrap/>
          </w:tcPr>
          <w:p w14:paraId="7D888CC0" w14:textId="711385A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28</w:t>
            </w:r>
          </w:p>
        </w:tc>
        <w:tc>
          <w:tcPr>
            <w:tcW w:w="1262" w:type="dxa"/>
            <w:noWrap/>
          </w:tcPr>
          <w:p w14:paraId="7A8C8AA5" w14:textId="321D654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Accelerated</w:t>
            </w:r>
          </w:p>
        </w:tc>
        <w:tc>
          <w:tcPr>
            <w:tcW w:w="1555" w:type="dxa"/>
            <w:noWrap/>
          </w:tcPr>
          <w:p w14:paraId="7CAFE788" w14:textId="2CC26F1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c.763G&gt;A</w:t>
            </w:r>
          </w:p>
        </w:tc>
        <w:tc>
          <w:tcPr>
            <w:tcW w:w="1487" w:type="dxa"/>
            <w:noWrap/>
          </w:tcPr>
          <w:p w14:paraId="03523589" w14:textId="3A2D991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p.Glu255Lys (E255K)</w:t>
            </w:r>
          </w:p>
        </w:tc>
        <w:tc>
          <w:tcPr>
            <w:tcW w:w="1394" w:type="dxa"/>
            <w:noWrap/>
          </w:tcPr>
          <w:p w14:paraId="03DC7641" w14:textId="0256838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3BB158E8" w14:textId="4C00EE7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</w:tcPr>
          <w:p w14:paraId="1DAC9D15" w14:textId="5ACA3BC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rs121913448</w:t>
            </w:r>
          </w:p>
        </w:tc>
        <w:tc>
          <w:tcPr>
            <w:tcW w:w="1428" w:type="dxa"/>
          </w:tcPr>
          <w:p w14:paraId="0212ECE6" w14:textId="1B652B2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COSM12573</w:t>
            </w:r>
          </w:p>
        </w:tc>
        <w:tc>
          <w:tcPr>
            <w:tcW w:w="1147" w:type="dxa"/>
            <w:noWrap/>
          </w:tcPr>
          <w:p w14:paraId="2B16E4DC" w14:textId="1334239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0.510</w:t>
            </w:r>
          </w:p>
        </w:tc>
        <w:tc>
          <w:tcPr>
            <w:tcW w:w="769" w:type="dxa"/>
            <w:noWrap/>
          </w:tcPr>
          <w:p w14:paraId="28569355" w14:textId="524573A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2380</w:t>
            </w:r>
          </w:p>
        </w:tc>
        <w:tc>
          <w:tcPr>
            <w:tcW w:w="1763" w:type="dxa"/>
          </w:tcPr>
          <w:p w14:paraId="1C5EF255" w14:textId="4D73934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375C272F" w14:textId="77777777" w:rsidTr="003F1646">
        <w:trPr>
          <w:trHeight w:val="720"/>
        </w:trPr>
        <w:tc>
          <w:tcPr>
            <w:tcW w:w="970" w:type="dxa"/>
            <w:noWrap/>
          </w:tcPr>
          <w:p w14:paraId="647EBF6E" w14:textId="6364AD9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47</w:t>
            </w:r>
          </w:p>
        </w:tc>
        <w:tc>
          <w:tcPr>
            <w:tcW w:w="1262" w:type="dxa"/>
            <w:noWrap/>
          </w:tcPr>
          <w:p w14:paraId="6D82B9C6" w14:textId="7319979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Blast</w:t>
            </w:r>
          </w:p>
        </w:tc>
        <w:tc>
          <w:tcPr>
            <w:tcW w:w="1555" w:type="dxa"/>
            <w:noWrap/>
          </w:tcPr>
          <w:p w14:paraId="4B1DC077" w14:textId="37D8DF1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c.757T&gt;C</w:t>
            </w:r>
          </w:p>
        </w:tc>
        <w:tc>
          <w:tcPr>
            <w:tcW w:w="1487" w:type="dxa"/>
            <w:noWrap/>
          </w:tcPr>
          <w:p w14:paraId="4F6D5F7C" w14:textId="15F30C1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p.Tyr253His (Y253H)</w:t>
            </w:r>
          </w:p>
        </w:tc>
        <w:tc>
          <w:tcPr>
            <w:tcW w:w="1394" w:type="dxa"/>
            <w:noWrap/>
          </w:tcPr>
          <w:p w14:paraId="31F4F21D" w14:textId="282276B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1CF902C0" w14:textId="4D310719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</w:tcPr>
          <w:p w14:paraId="17EB4CC7" w14:textId="6CEA21E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rs121913461</w:t>
            </w:r>
          </w:p>
        </w:tc>
        <w:tc>
          <w:tcPr>
            <w:tcW w:w="1428" w:type="dxa"/>
          </w:tcPr>
          <w:p w14:paraId="38ED3DA5" w14:textId="6D2349E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COSM12576</w:t>
            </w:r>
          </w:p>
        </w:tc>
        <w:tc>
          <w:tcPr>
            <w:tcW w:w="1147" w:type="dxa"/>
            <w:noWrap/>
          </w:tcPr>
          <w:p w14:paraId="0062A422" w14:textId="7DD6D23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0.997</w:t>
            </w:r>
          </w:p>
        </w:tc>
        <w:tc>
          <w:tcPr>
            <w:tcW w:w="769" w:type="dxa"/>
            <w:noWrap/>
          </w:tcPr>
          <w:p w14:paraId="633F60E0" w14:textId="354AB9A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2298</w:t>
            </w:r>
          </w:p>
        </w:tc>
        <w:tc>
          <w:tcPr>
            <w:tcW w:w="1763" w:type="dxa"/>
          </w:tcPr>
          <w:p w14:paraId="117457E2" w14:textId="0EC2293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1665BF66" w14:textId="77777777" w:rsidTr="003F1646">
        <w:trPr>
          <w:trHeight w:val="720"/>
        </w:trPr>
        <w:tc>
          <w:tcPr>
            <w:tcW w:w="970" w:type="dxa"/>
            <w:noWrap/>
          </w:tcPr>
          <w:p w14:paraId="168FEA1E" w14:textId="3D05806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49</w:t>
            </w:r>
          </w:p>
        </w:tc>
        <w:tc>
          <w:tcPr>
            <w:tcW w:w="1262" w:type="dxa"/>
            <w:noWrap/>
          </w:tcPr>
          <w:p w14:paraId="2A154DB4" w14:textId="08BE7A9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Accelerated</w:t>
            </w:r>
          </w:p>
        </w:tc>
        <w:tc>
          <w:tcPr>
            <w:tcW w:w="1555" w:type="dxa"/>
            <w:noWrap/>
          </w:tcPr>
          <w:p w14:paraId="0E52ACD7" w14:textId="0E714AE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c.944C&gt;T</w:t>
            </w:r>
          </w:p>
        </w:tc>
        <w:tc>
          <w:tcPr>
            <w:tcW w:w="1487" w:type="dxa"/>
            <w:noWrap/>
          </w:tcPr>
          <w:p w14:paraId="14BD5B4C" w14:textId="2B53FA5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p.Thr315Ile (T315I)</w:t>
            </w:r>
          </w:p>
        </w:tc>
        <w:tc>
          <w:tcPr>
            <w:tcW w:w="1394" w:type="dxa"/>
            <w:noWrap/>
          </w:tcPr>
          <w:p w14:paraId="3F642603" w14:textId="4FB7440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00130BCC" w14:textId="44B8ABE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</w:tcPr>
          <w:p w14:paraId="75B84841" w14:textId="7BA6EEE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rs121913459</w:t>
            </w:r>
          </w:p>
        </w:tc>
        <w:tc>
          <w:tcPr>
            <w:tcW w:w="1428" w:type="dxa"/>
          </w:tcPr>
          <w:p w14:paraId="39B8D9D4" w14:textId="4E2883D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 xml:space="preserve">COSM12560, </w:t>
            </w:r>
          </w:p>
        </w:tc>
        <w:tc>
          <w:tcPr>
            <w:tcW w:w="1147" w:type="dxa"/>
            <w:noWrap/>
          </w:tcPr>
          <w:p w14:paraId="03897701" w14:textId="03569A4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0.740</w:t>
            </w:r>
          </w:p>
        </w:tc>
        <w:tc>
          <w:tcPr>
            <w:tcW w:w="769" w:type="dxa"/>
            <w:noWrap/>
          </w:tcPr>
          <w:p w14:paraId="4BA724CC" w14:textId="2C68B6E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2366</w:t>
            </w:r>
          </w:p>
        </w:tc>
        <w:tc>
          <w:tcPr>
            <w:tcW w:w="1763" w:type="dxa"/>
          </w:tcPr>
          <w:p w14:paraId="663B923B" w14:textId="483ECA5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5B5FD4EC" w14:textId="77777777" w:rsidTr="003F1646">
        <w:trPr>
          <w:trHeight w:val="720"/>
        </w:trPr>
        <w:tc>
          <w:tcPr>
            <w:tcW w:w="970" w:type="dxa"/>
            <w:vMerge w:val="restart"/>
            <w:noWrap/>
          </w:tcPr>
          <w:p w14:paraId="33144AD7" w14:textId="743D12E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51</w:t>
            </w:r>
          </w:p>
        </w:tc>
        <w:tc>
          <w:tcPr>
            <w:tcW w:w="1262" w:type="dxa"/>
            <w:vMerge w:val="restart"/>
            <w:noWrap/>
          </w:tcPr>
          <w:p w14:paraId="2C87E7E2" w14:textId="3422F8D8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Blast</w:t>
            </w:r>
          </w:p>
        </w:tc>
        <w:tc>
          <w:tcPr>
            <w:tcW w:w="1555" w:type="dxa"/>
            <w:noWrap/>
          </w:tcPr>
          <w:p w14:paraId="74D79168" w14:textId="3CB1485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c.1076T&gt;G</w:t>
            </w:r>
          </w:p>
        </w:tc>
        <w:tc>
          <w:tcPr>
            <w:tcW w:w="1487" w:type="dxa"/>
            <w:noWrap/>
          </w:tcPr>
          <w:p w14:paraId="0CF2277D" w14:textId="7832061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p.Phe359Cys (F359C)</w:t>
            </w:r>
          </w:p>
        </w:tc>
        <w:tc>
          <w:tcPr>
            <w:tcW w:w="1394" w:type="dxa"/>
            <w:noWrap/>
          </w:tcPr>
          <w:p w14:paraId="40E19EAE" w14:textId="3220157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2A9162DD" w14:textId="13E54FB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</w:tcPr>
          <w:p w14:paraId="268A701C" w14:textId="5F305AF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rs1057519775</w:t>
            </w:r>
          </w:p>
        </w:tc>
        <w:tc>
          <w:tcPr>
            <w:tcW w:w="1428" w:type="dxa"/>
          </w:tcPr>
          <w:p w14:paraId="27FBA203" w14:textId="5D1E07F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COSM1732691</w:t>
            </w:r>
          </w:p>
        </w:tc>
        <w:tc>
          <w:tcPr>
            <w:tcW w:w="1147" w:type="dxa"/>
            <w:noWrap/>
          </w:tcPr>
          <w:p w14:paraId="7B831DA2" w14:textId="6423CFC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0.732</w:t>
            </w:r>
          </w:p>
        </w:tc>
        <w:tc>
          <w:tcPr>
            <w:tcW w:w="769" w:type="dxa"/>
            <w:noWrap/>
          </w:tcPr>
          <w:p w14:paraId="7014DA2B" w14:textId="4CE76268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1189</w:t>
            </w:r>
          </w:p>
        </w:tc>
        <w:tc>
          <w:tcPr>
            <w:tcW w:w="1763" w:type="dxa"/>
          </w:tcPr>
          <w:p w14:paraId="6B028972" w14:textId="63B70A7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6EF8E7A1" w14:textId="77777777" w:rsidTr="003F1646">
        <w:trPr>
          <w:trHeight w:val="720"/>
        </w:trPr>
        <w:tc>
          <w:tcPr>
            <w:tcW w:w="970" w:type="dxa"/>
            <w:vMerge/>
            <w:noWrap/>
          </w:tcPr>
          <w:p w14:paraId="086F6EA4" w14:textId="3D30B12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35F448F8" w14:textId="0B0AECF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noWrap/>
          </w:tcPr>
          <w:p w14:paraId="77A01F31" w14:textId="4E9915F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c.1070A&gt;C</w:t>
            </w:r>
          </w:p>
        </w:tc>
        <w:tc>
          <w:tcPr>
            <w:tcW w:w="1487" w:type="dxa"/>
            <w:noWrap/>
          </w:tcPr>
          <w:p w14:paraId="54D9977B" w14:textId="61EB713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p.Lys357Thr (K357T)</w:t>
            </w:r>
          </w:p>
        </w:tc>
        <w:tc>
          <w:tcPr>
            <w:tcW w:w="1394" w:type="dxa"/>
            <w:noWrap/>
          </w:tcPr>
          <w:p w14:paraId="3A952D1D" w14:textId="2062A9A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07F08CCD" w14:textId="0412B29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378" w:type="dxa"/>
            <w:noWrap/>
          </w:tcPr>
          <w:p w14:paraId="32565117" w14:textId="5C597B8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428" w:type="dxa"/>
          </w:tcPr>
          <w:p w14:paraId="3471B72C" w14:textId="6FE3F65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147" w:type="dxa"/>
            <w:noWrap/>
          </w:tcPr>
          <w:p w14:paraId="098CE855" w14:textId="176EC98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0.720</w:t>
            </w:r>
          </w:p>
        </w:tc>
        <w:tc>
          <w:tcPr>
            <w:tcW w:w="769" w:type="dxa"/>
            <w:noWrap/>
          </w:tcPr>
          <w:p w14:paraId="7DB9B415" w14:textId="1035994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1266</w:t>
            </w:r>
          </w:p>
        </w:tc>
        <w:tc>
          <w:tcPr>
            <w:tcW w:w="1763" w:type="dxa"/>
          </w:tcPr>
          <w:p w14:paraId="583E741A" w14:textId="734722B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3F55B1AB" w14:textId="77777777" w:rsidTr="003F1646">
        <w:trPr>
          <w:trHeight w:val="720"/>
        </w:trPr>
        <w:tc>
          <w:tcPr>
            <w:tcW w:w="970" w:type="dxa"/>
            <w:noWrap/>
            <w:hideMark/>
          </w:tcPr>
          <w:p w14:paraId="4074FAD9" w14:textId="660A87FF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57</w:t>
            </w:r>
          </w:p>
        </w:tc>
        <w:tc>
          <w:tcPr>
            <w:tcW w:w="1262" w:type="dxa"/>
            <w:noWrap/>
            <w:hideMark/>
          </w:tcPr>
          <w:p w14:paraId="62C81D56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  <w:hideMark/>
          </w:tcPr>
          <w:p w14:paraId="321A6986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c.1357G&gt;A</w:t>
            </w:r>
          </w:p>
        </w:tc>
        <w:tc>
          <w:tcPr>
            <w:tcW w:w="1487" w:type="dxa"/>
            <w:noWrap/>
            <w:hideMark/>
          </w:tcPr>
          <w:p w14:paraId="3A4F0821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p.Glu453Lys (E453K)</w:t>
            </w:r>
          </w:p>
        </w:tc>
        <w:tc>
          <w:tcPr>
            <w:tcW w:w="1394" w:type="dxa"/>
            <w:noWrap/>
            <w:hideMark/>
          </w:tcPr>
          <w:p w14:paraId="04F7BAA6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  <w:hideMark/>
          </w:tcPr>
          <w:p w14:paraId="2EC031EC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378" w:type="dxa"/>
            <w:noWrap/>
            <w:hideMark/>
          </w:tcPr>
          <w:p w14:paraId="1E47E661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428" w:type="dxa"/>
            <w:hideMark/>
          </w:tcPr>
          <w:p w14:paraId="475DE131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COSM3375127</w:t>
            </w:r>
          </w:p>
        </w:tc>
        <w:tc>
          <w:tcPr>
            <w:tcW w:w="1147" w:type="dxa"/>
            <w:noWrap/>
            <w:hideMark/>
          </w:tcPr>
          <w:p w14:paraId="7794F95A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0.833</w:t>
            </w:r>
          </w:p>
        </w:tc>
        <w:tc>
          <w:tcPr>
            <w:tcW w:w="769" w:type="dxa"/>
            <w:noWrap/>
            <w:hideMark/>
          </w:tcPr>
          <w:p w14:paraId="292EE8C2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874</w:t>
            </w:r>
          </w:p>
        </w:tc>
        <w:tc>
          <w:tcPr>
            <w:tcW w:w="1763" w:type="dxa"/>
          </w:tcPr>
          <w:p w14:paraId="07A42615" w14:textId="70845459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5AE20496" w14:textId="77777777" w:rsidTr="003F1646">
        <w:trPr>
          <w:trHeight w:val="288"/>
        </w:trPr>
        <w:tc>
          <w:tcPr>
            <w:tcW w:w="970" w:type="dxa"/>
            <w:noWrap/>
          </w:tcPr>
          <w:p w14:paraId="0D0BBB73" w14:textId="3192BF9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58</w:t>
            </w:r>
          </w:p>
        </w:tc>
        <w:tc>
          <w:tcPr>
            <w:tcW w:w="1262" w:type="dxa"/>
            <w:noWrap/>
          </w:tcPr>
          <w:p w14:paraId="1622F5EF" w14:textId="0C989FF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Accelerated</w:t>
            </w:r>
          </w:p>
        </w:tc>
        <w:tc>
          <w:tcPr>
            <w:tcW w:w="1555" w:type="dxa"/>
            <w:noWrap/>
          </w:tcPr>
          <w:p w14:paraId="56418C6B" w14:textId="563D043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c.1075T&gt;G</w:t>
            </w:r>
          </w:p>
        </w:tc>
        <w:tc>
          <w:tcPr>
            <w:tcW w:w="1487" w:type="dxa"/>
            <w:noWrap/>
          </w:tcPr>
          <w:p w14:paraId="2BB4C05C" w14:textId="7DD6C09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p.Phe359Val (F359V)</w:t>
            </w:r>
          </w:p>
        </w:tc>
        <w:tc>
          <w:tcPr>
            <w:tcW w:w="1394" w:type="dxa"/>
            <w:noWrap/>
          </w:tcPr>
          <w:p w14:paraId="50445AF1" w14:textId="32A827B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6961C15D" w14:textId="7807976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</w:tcPr>
          <w:p w14:paraId="6644099D" w14:textId="5649208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rs121913452</w:t>
            </w:r>
          </w:p>
        </w:tc>
        <w:tc>
          <w:tcPr>
            <w:tcW w:w="1428" w:type="dxa"/>
          </w:tcPr>
          <w:p w14:paraId="5B31BD66" w14:textId="4E72365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COSM12605</w:t>
            </w:r>
          </w:p>
        </w:tc>
        <w:tc>
          <w:tcPr>
            <w:tcW w:w="1147" w:type="dxa"/>
            <w:noWrap/>
          </w:tcPr>
          <w:p w14:paraId="1E3BEB71" w14:textId="0E9C344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0.436</w:t>
            </w:r>
          </w:p>
        </w:tc>
        <w:tc>
          <w:tcPr>
            <w:tcW w:w="769" w:type="dxa"/>
            <w:noWrap/>
          </w:tcPr>
          <w:p w14:paraId="7BC40B6A" w14:textId="198F2F6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2174</w:t>
            </w:r>
          </w:p>
        </w:tc>
        <w:tc>
          <w:tcPr>
            <w:tcW w:w="1763" w:type="dxa"/>
          </w:tcPr>
          <w:p w14:paraId="2AF6D8A5" w14:textId="2519B26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5CFE03C8" w14:textId="77777777" w:rsidTr="003F1646">
        <w:trPr>
          <w:trHeight w:val="288"/>
        </w:trPr>
        <w:tc>
          <w:tcPr>
            <w:tcW w:w="970" w:type="dxa"/>
            <w:vMerge w:val="restart"/>
            <w:noWrap/>
            <w:hideMark/>
          </w:tcPr>
          <w:p w14:paraId="558DD63F" w14:textId="19E755DF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61</w:t>
            </w:r>
          </w:p>
        </w:tc>
        <w:tc>
          <w:tcPr>
            <w:tcW w:w="1262" w:type="dxa"/>
            <w:vMerge w:val="restart"/>
            <w:noWrap/>
            <w:hideMark/>
          </w:tcPr>
          <w:p w14:paraId="3D6102A8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  <w:hideMark/>
          </w:tcPr>
          <w:p w14:paraId="4DAFC3B8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c.757T&gt;C</w:t>
            </w:r>
          </w:p>
        </w:tc>
        <w:tc>
          <w:tcPr>
            <w:tcW w:w="1487" w:type="dxa"/>
            <w:noWrap/>
            <w:hideMark/>
          </w:tcPr>
          <w:p w14:paraId="6AF437C4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p.Tyr253His (Y253H)</w:t>
            </w:r>
          </w:p>
        </w:tc>
        <w:tc>
          <w:tcPr>
            <w:tcW w:w="1394" w:type="dxa"/>
            <w:noWrap/>
            <w:hideMark/>
          </w:tcPr>
          <w:p w14:paraId="360C56CF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  <w:hideMark/>
          </w:tcPr>
          <w:p w14:paraId="126B1FBD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  <w:hideMark/>
          </w:tcPr>
          <w:p w14:paraId="32AD55A6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rs121913461</w:t>
            </w:r>
          </w:p>
        </w:tc>
        <w:tc>
          <w:tcPr>
            <w:tcW w:w="1428" w:type="dxa"/>
            <w:hideMark/>
          </w:tcPr>
          <w:p w14:paraId="3EBB9FCA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COSM12576</w:t>
            </w:r>
          </w:p>
        </w:tc>
        <w:tc>
          <w:tcPr>
            <w:tcW w:w="1147" w:type="dxa"/>
            <w:noWrap/>
            <w:hideMark/>
          </w:tcPr>
          <w:p w14:paraId="3EEDE418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0.149</w:t>
            </w:r>
          </w:p>
        </w:tc>
        <w:tc>
          <w:tcPr>
            <w:tcW w:w="769" w:type="dxa"/>
            <w:noWrap/>
            <w:hideMark/>
          </w:tcPr>
          <w:p w14:paraId="47545325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1765</w:t>
            </w:r>
          </w:p>
        </w:tc>
        <w:tc>
          <w:tcPr>
            <w:tcW w:w="1763" w:type="dxa"/>
          </w:tcPr>
          <w:p w14:paraId="090697E6" w14:textId="1FA4DA03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55314398" w14:textId="77777777" w:rsidTr="003F1646">
        <w:trPr>
          <w:trHeight w:val="288"/>
        </w:trPr>
        <w:tc>
          <w:tcPr>
            <w:tcW w:w="970" w:type="dxa"/>
            <w:vMerge/>
            <w:noWrap/>
          </w:tcPr>
          <w:p w14:paraId="17E3F676" w14:textId="5551DD98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1F72C870" w14:textId="6A157C63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noWrap/>
            <w:hideMark/>
          </w:tcPr>
          <w:p w14:paraId="118033AD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c.763G&gt;A</w:t>
            </w:r>
          </w:p>
        </w:tc>
        <w:tc>
          <w:tcPr>
            <w:tcW w:w="1487" w:type="dxa"/>
            <w:noWrap/>
            <w:hideMark/>
          </w:tcPr>
          <w:p w14:paraId="7E4B3628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p.Glu255Lys (E255K)</w:t>
            </w:r>
          </w:p>
        </w:tc>
        <w:tc>
          <w:tcPr>
            <w:tcW w:w="1394" w:type="dxa"/>
            <w:noWrap/>
            <w:hideMark/>
          </w:tcPr>
          <w:p w14:paraId="26699338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  <w:hideMark/>
          </w:tcPr>
          <w:p w14:paraId="3B419A65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  <w:hideMark/>
          </w:tcPr>
          <w:p w14:paraId="5ECCE05E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rs121913448</w:t>
            </w:r>
          </w:p>
        </w:tc>
        <w:tc>
          <w:tcPr>
            <w:tcW w:w="1428" w:type="dxa"/>
            <w:hideMark/>
          </w:tcPr>
          <w:p w14:paraId="74C86185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COSM12573</w:t>
            </w:r>
          </w:p>
        </w:tc>
        <w:tc>
          <w:tcPr>
            <w:tcW w:w="1147" w:type="dxa"/>
            <w:noWrap/>
            <w:hideMark/>
          </w:tcPr>
          <w:p w14:paraId="46521052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0.195</w:t>
            </w:r>
          </w:p>
        </w:tc>
        <w:tc>
          <w:tcPr>
            <w:tcW w:w="769" w:type="dxa"/>
            <w:noWrap/>
            <w:hideMark/>
          </w:tcPr>
          <w:p w14:paraId="5548EDEF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1822</w:t>
            </w:r>
          </w:p>
        </w:tc>
        <w:tc>
          <w:tcPr>
            <w:tcW w:w="1763" w:type="dxa"/>
          </w:tcPr>
          <w:p w14:paraId="69DCC2FD" w14:textId="362D5FCA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</w:t>
            </w:r>
            <w:r>
              <w:rPr>
                <w:rFonts w:cstheme="minorHAnsi"/>
                <w:sz w:val="20"/>
                <w:szCs w:val="20"/>
                <w:lang w:val="en-GB"/>
              </w:rPr>
              <w:t>c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ted</w:t>
            </w:r>
          </w:p>
        </w:tc>
      </w:tr>
      <w:tr w:rsidR="003F1646" w:rsidRPr="003F1646" w14:paraId="52E897D1" w14:textId="77777777" w:rsidTr="003F1646">
        <w:trPr>
          <w:trHeight w:val="288"/>
        </w:trPr>
        <w:tc>
          <w:tcPr>
            <w:tcW w:w="970" w:type="dxa"/>
            <w:noWrap/>
            <w:hideMark/>
          </w:tcPr>
          <w:p w14:paraId="5DFAF655" w14:textId="5AD60960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66</w:t>
            </w:r>
          </w:p>
        </w:tc>
        <w:tc>
          <w:tcPr>
            <w:tcW w:w="1262" w:type="dxa"/>
            <w:noWrap/>
            <w:hideMark/>
          </w:tcPr>
          <w:p w14:paraId="7FC90C18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  <w:hideMark/>
          </w:tcPr>
          <w:p w14:paraId="5EE1E02A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c.730A&gt;G</w:t>
            </w:r>
          </w:p>
        </w:tc>
        <w:tc>
          <w:tcPr>
            <w:tcW w:w="1487" w:type="dxa"/>
            <w:noWrap/>
            <w:hideMark/>
          </w:tcPr>
          <w:p w14:paraId="1A619762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p.Met244Val (M244V)</w:t>
            </w:r>
          </w:p>
        </w:tc>
        <w:tc>
          <w:tcPr>
            <w:tcW w:w="1394" w:type="dxa"/>
            <w:noWrap/>
            <w:hideMark/>
          </w:tcPr>
          <w:p w14:paraId="2CF94233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  <w:hideMark/>
          </w:tcPr>
          <w:p w14:paraId="716D6FD2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  <w:hideMark/>
          </w:tcPr>
          <w:p w14:paraId="0E67CE91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rs121913456</w:t>
            </w:r>
          </w:p>
        </w:tc>
        <w:tc>
          <w:tcPr>
            <w:tcW w:w="1428" w:type="dxa"/>
            <w:hideMark/>
          </w:tcPr>
          <w:p w14:paraId="3F6C4D25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COSM12608</w:t>
            </w:r>
          </w:p>
        </w:tc>
        <w:tc>
          <w:tcPr>
            <w:tcW w:w="1147" w:type="dxa"/>
            <w:noWrap/>
            <w:hideMark/>
          </w:tcPr>
          <w:p w14:paraId="38D84E52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0.064</w:t>
            </w:r>
          </w:p>
        </w:tc>
        <w:tc>
          <w:tcPr>
            <w:tcW w:w="769" w:type="dxa"/>
            <w:noWrap/>
            <w:hideMark/>
          </w:tcPr>
          <w:p w14:paraId="5D417D5F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2323</w:t>
            </w:r>
          </w:p>
        </w:tc>
        <w:tc>
          <w:tcPr>
            <w:tcW w:w="1763" w:type="dxa"/>
          </w:tcPr>
          <w:p w14:paraId="3473A0B2" w14:textId="77777777" w:rsidR="003F1646" w:rsidRPr="003F1646" w:rsidRDefault="003F1646" w:rsidP="003F1646">
            <w:pPr>
              <w:spacing w:after="160" w:line="259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No mutation detected</w:t>
            </w:r>
          </w:p>
        </w:tc>
      </w:tr>
      <w:tr w:rsidR="003F1646" w:rsidRPr="003F1646" w14:paraId="45E98F45" w14:textId="77777777" w:rsidTr="003F1646">
        <w:trPr>
          <w:trHeight w:val="288"/>
        </w:trPr>
        <w:tc>
          <w:tcPr>
            <w:tcW w:w="970" w:type="dxa"/>
            <w:vMerge w:val="restart"/>
            <w:noWrap/>
          </w:tcPr>
          <w:p w14:paraId="6ECD1883" w14:textId="60329F0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70</w:t>
            </w:r>
          </w:p>
        </w:tc>
        <w:tc>
          <w:tcPr>
            <w:tcW w:w="1262" w:type="dxa"/>
            <w:vMerge w:val="restart"/>
            <w:noWrap/>
          </w:tcPr>
          <w:p w14:paraId="4D325572" w14:textId="696E775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</w:tcPr>
          <w:p w14:paraId="1F04D9FF" w14:textId="4DE65F7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c.749G&gt;A</w:t>
            </w:r>
          </w:p>
        </w:tc>
        <w:tc>
          <w:tcPr>
            <w:tcW w:w="1487" w:type="dxa"/>
            <w:noWrap/>
          </w:tcPr>
          <w:p w14:paraId="182BCE7A" w14:textId="19E8230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p.Gly250Glu (G250E)</w:t>
            </w:r>
          </w:p>
        </w:tc>
        <w:tc>
          <w:tcPr>
            <w:tcW w:w="1394" w:type="dxa"/>
            <w:noWrap/>
          </w:tcPr>
          <w:p w14:paraId="639CD2B1" w14:textId="7995A1FB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124BCF3B" w14:textId="7C74087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</w:tcPr>
          <w:p w14:paraId="0159D8BD" w14:textId="0A76188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rs121913453</w:t>
            </w:r>
          </w:p>
        </w:tc>
        <w:tc>
          <w:tcPr>
            <w:tcW w:w="1428" w:type="dxa"/>
          </w:tcPr>
          <w:p w14:paraId="6EDC7704" w14:textId="6F987FC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COSM12577</w:t>
            </w:r>
          </w:p>
        </w:tc>
        <w:tc>
          <w:tcPr>
            <w:tcW w:w="1147" w:type="dxa"/>
            <w:noWrap/>
          </w:tcPr>
          <w:p w14:paraId="1ACEC2AD" w14:textId="486C16F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0.504</w:t>
            </w:r>
          </w:p>
        </w:tc>
        <w:tc>
          <w:tcPr>
            <w:tcW w:w="769" w:type="dxa"/>
            <w:noWrap/>
          </w:tcPr>
          <w:p w14:paraId="090F2D5C" w14:textId="75B9075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2337</w:t>
            </w:r>
          </w:p>
        </w:tc>
        <w:tc>
          <w:tcPr>
            <w:tcW w:w="1763" w:type="dxa"/>
          </w:tcPr>
          <w:p w14:paraId="264BD2FA" w14:textId="565CAFF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633713C7" w14:textId="77777777" w:rsidTr="003F1646">
        <w:trPr>
          <w:trHeight w:val="288"/>
        </w:trPr>
        <w:tc>
          <w:tcPr>
            <w:tcW w:w="970" w:type="dxa"/>
            <w:vMerge/>
            <w:noWrap/>
          </w:tcPr>
          <w:p w14:paraId="322B6CC4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46F87A49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noWrap/>
          </w:tcPr>
          <w:p w14:paraId="45782F9D" w14:textId="3CD7524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c.757T&gt;C</w:t>
            </w:r>
          </w:p>
        </w:tc>
        <w:tc>
          <w:tcPr>
            <w:tcW w:w="1487" w:type="dxa"/>
            <w:noWrap/>
          </w:tcPr>
          <w:p w14:paraId="2EC785DC" w14:textId="2B7D16F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p.Tyr253His (Y253H)</w:t>
            </w:r>
          </w:p>
        </w:tc>
        <w:tc>
          <w:tcPr>
            <w:tcW w:w="1394" w:type="dxa"/>
            <w:noWrap/>
          </w:tcPr>
          <w:p w14:paraId="37670B02" w14:textId="78E69DA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071E2D83" w14:textId="423BEC89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</w:tcPr>
          <w:p w14:paraId="2BC4AFA4" w14:textId="0FEE12D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rs121913461</w:t>
            </w:r>
          </w:p>
        </w:tc>
        <w:tc>
          <w:tcPr>
            <w:tcW w:w="1428" w:type="dxa"/>
          </w:tcPr>
          <w:p w14:paraId="3392F122" w14:textId="3B54CDF8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COSM12576</w:t>
            </w:r>
          </w:p>
        </w:tc>
        <w:tc>
          <w:tcPr>
            <w:tcW w:w="1147" w:type="dxa"/>
            <w:noWrap/>
          </w:tcPr>
          <w:p w14:paraId="273974ED" w14:textId="3F6E681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0.258</w:t>
            </w:r>
          </w:p>
        </w:tc>
        <w:tc>
          <w:tcPr>
            <w:tcW w:w="769" w:type="dxa"/>
            <w:noWrap/>
          </w:tcPr>
          <w:p w14:paraId="62477E30" w14:textId="099C927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2471</w:t>
            </w:r>
          </w:p>
        </w:tc>
        <w:tc>
          <w:tcPr>
            <w:tcW w:w="1763" w:type="dxa"/>
          </w:tcPr>
          <w:p w14:paraId="6BC0EC53" w14:textId="56AB19E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618DB765" w14:textId="77777777" w:rsidTr="003F1646">
        <w:trPr>
          <w:trHeight w:val="288"/>
        </w:trPr>
        <w:tc>
          <w:tcPr>
            <w:tcW w:w="970" w:type="dxa"/>
            <w:vMerge/>
            <w:noWrap/>
          </w:tcPr>
          <w:p w14:paraId="01228B46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2545BF0B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noWrap/>
          </w:tcPr>
          <w:p w14:paraId="7FBECED4" w14:textId="7D0E4BE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c.949T&gt;C</w:t>
            </w:r>
          </w:p>
        </w:tc>
        <w:tc>
          <w:tcPr>
            <w:tcW w:w="1487" w:type="dxa"/>
            <w:noWrap/>
          </w:tcPr>
          <w:p w14:paraId="56118B72" w14:textId="2882963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p.Phe317Leu (F317L)</w:t>
            </w:r>
          </w:p>
        </w:tc>
        <w:tc>
          <w:tcPr>
            <w:tcW w:w="1394" w:type="dxa"/>
            <w:noWrap/>
          </w:tcPr>
          <w:p w14:paraId="7A1F7059" w14:textId="34CA7A5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232601AB" w14:textId="56C4A08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Other</w:t>
            </w:r>
          </w:p>
        </w:tc>
        <w:tc>
          <w:tcPr>
            <w:tcW w:w="1378" w:type="dxa"/>
            <w:noWrap/>
          </w:tcPr>
          <w:p w14:paraId="041AB000" w14:textId="504ECF4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rs1057519773</w:t>
            </w:r>
          </w:p>
        </w:tc>
        <w:tc>
          <w:tcPr>
            <w:tcW w:w="1428" w:type="dxa"/>
          </w:tcPr>
          <w:p w14:paraId="0EDEB04B" w14:textId="7A72C32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COSM49074</w:t>
            </w:r>
          </w:p>
        </w:tc>
        <w:tc>
          <w:tcPr>
            <w:tcW w:w="1147" w:type="dxa"/>
            <w:noWrap/>
          </w:tcPr>
          <w:p w14:paraId="101DDAE1" w14:textId="1FB5089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0.187</w:t>
            </w:r>
          </w:p>
        </w:tc>
        <w:tc>
          <w:tcPr>
            <w:tcW w:w="769" w:type="dxa"/>
            <w:noWrap/>
          </w:tcPr>
          <w:p w14:paraId="6462B4F7" w14:textId="7F17012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3264</w:t>
            </w:r>
          </w:p>
        </w:tc>
        <w:tc>
          <w:tcPr>
            <w:tcW w:w="1763" w:type="dxa"/>
          </w:tcPr>
          <w:p w14:paraId="39C54FA8" w14:textId="309380B8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0E81F21E" w14:textId="77777777" w:rsidTr="003F1646">
        <w:trPr>
          <w:trHeight w:val="288"/>
        </w:trPr>
        <w:tc>
          <w:tcPr>
            <w:tcW w:w="970" w:type="dxa"/>
            <w:vMerge w:val="restart"/>
            <w:noWrap/>
          </w:tcPr>
          <w:p w14:paraId="0F08F7C4" w14:textId="110B089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72</w:t>
            </w:r>
          </w:p>
        </w:tc>
        <w:tc>
          <w:tcPr>
            <w:tcW w:w="1262" w:type="dxa"/>
            <w:vMerge w:val="restart"/>
            <w:noWrap/>
          </w:tcPr>
          <w:p w14:paraId="6615E4FB" w14:textId="602F584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</w:tcPr>
          <w:p w14:paraId="70FE55A9" w14:textId="135A2D4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c.1064A&gt;G</w:t>
            </w:r>
          </w:p>
        </w:tc>
        <w:tc>
          <w:tcPr>
            <w:tcW w:w="1487" w:type="dxa"/>
            <w:noWrap/>
          </w:tcPr>
          <w:p w14:paraId="6829247C" w14:textId="0586D67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p.Glu355Gly (E355G)</w:t>
            </w:r>
          </w:p>
        </w:tc>
        <w:tc>
          <w:tcPr>
            <w:tcW w:w="1394" w:type="dxa"/>
            <w:noWrap/>
          </w:tcPr>
          <w:p w14:paraId="0D699F10" w14:textId="20DDF0B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2807DF83" w14:textId="7D6773E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</w:tcPr>
          <w:p w14:paraId="51166EFE" w14:textId="04D5D78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rs121913450</w:t>
            </w:r>
          </w:p>
        </w:tc>
        <w:tc>
          <w:tcPr>
            <w:tcW w:w="1428" w:type="dxa"/>
          </w:tcPr>
          <w:p w14:paraId="64ACEE46" w14:textId="1AB95C7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COSM12611</w:t>
            </w:r>
          </w:p>
        </w:tc>
        <w:tc>
          <w:tcPr>
            <w:tcW w:w="1147" w:type="dxa"/>
            <w:noWrap/>
          </w:tcPr>
          <w:p w14:paraId="593DD1C3" w14:textId="541BEFBB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0.659</w:t>
            </w:r>
          </w:p>
        </w:tc>
        <w:tc>
          <w:tcPr>
            <w:tcW w:w="769" w:type="dxa"/>
            <w:noWrap/>
          </w:tcPr>
          <w:p w14:paraId="33A519FB" w14:textId="4EC8B7D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2579</w:t>
            </w:r>
          </w:p>
        </w:tc>
        <w:tc>
          <w:tcPr>
            <w:tcW w:w="1763" w:type="dxa"/>
          </w:tcPr>
          <w:p w14:paraId="5FE27A7D" w14:textId="05429ED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59685206" w14:textId="77777777" w:rsidTr="003F1646">
        <w:trPr>
          <w:trHeight w:val="288"/>
        </w:trPr>
        <w:tc>
          <w:tcPr>
            <w:tcW w:w="970" w:type="dxa"/>
            <w:vMerge/>
            <w:noWrap/>
          </w:tcPr>
          <w:p w14:paraId="3390F666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5B4981A4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noWrap/>
          </w:tcPr>
          <w:p w14:paraId="2DFF6192" w14:textId="121FA7F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c.1075T&gt;G</w:t>
            </w:r>
          </w:p>
        </w:tc>
        <w:tc>
          <w:tcPr>
            <w:tcW w:w="1487" w:type="dxa"/>
            <w:noWrap/>
          </w:tcPr>
          <w:p w14:paraId="394EF495" w14:textId="637C7FC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p.Phe359Val (F359V)</w:t>
            </w:r>
          </w:p>
        </w:tc>
        <w:tc>
          <w:tcPr>
            <w:tcW w:w="1394" w:type="dxa"/>
            <w:noWrap/>
          </w:tcPr>
          <w:p w14:paraId="2509CA1A" w14:textId="3A3E101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039B1659" w14:textId="79FB26C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</w:tcPr>
          <w:p w14:paraId="6FB51212" w14:textId="330C836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rs121913452</w:t>
            </w:r>
          </w:p>
        </w:tc>
        <w:tc>
          <w:tcPr>
            <w:tcW w:w="1428" w:type="dxa"/>
          </w:tcPr>
          <w:p w14:paraId="10833028" w14:textId="0218F24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COSM12605</w:t>
            </w:r>
          </w:p>
        </w:tc>
        <w:tc>
          <w:tcPr>
            <w:tcW w:w="1147" w:type="dxa"/>
            <w:noWrap/>
          </w:tcPr>
          <w:p w14:paraId="13DB2C80" w14:textId="1213B06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0.340</w:t>
            </w:r>
          </w:p>
        </w:tc>
        <w:tc>
          <w:tcPr>
            <w:tcW w:w="769" w:type="dxa"/>
            <w:noWrap/>
          </w:tcPr>
          <w:p w14:paraId="5A46E64B" w14:textId="1862A5F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2636</w:t>
            </w:r>
          </w:p>
        </w:tc>
        <w:tc>
          <w:tcPr>
            <w:tcW w:w="1763" w:type="dxa"/>
          </w:tcPr>
          <w:p w14:paraId="6CFDA322" w14:textId="1B853FE9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5C5E2B8A" w14:textId="77777777" w:rsidTr="0073499F">
        <w:trPr>
          <w:trHeight w:val="727"/>
        </w:trPr>
        <w:tc>
          <w:tcPr>
            <w:tcW w:w="970" w:type="dxa"/>
            <w:vMerge/>
            <w:noWrap/>
          </w:tcPr>
          <w:p w14:paraId="5E7ED0DB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421F522D" w14:textId="777777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noWrap/>
          </w:tcPr>
          <w:p w14:paraId="46A06269" w14:textId="23B92B8B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c.757T&gt;C</w:t>
            </w:r>
          </w:p>
        </w:tc>
        <w:tc>
          <w:tcPr>
            <w:tcW w:w="1487" w:type="dxa"/>
            <w:noWrap/>
          </w:tcPr>
          <w:p w14:paraId="11EC3CB9" w14:textId="11C8483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p.Tyr253His (Y253H)</w:t>
            </w:r>
          </w:p>
        </w:tc>
        <w:tc>
          <w:tcPr>
            <w:tcW w:w="1394" w:type="dxa"/>
            <w:noWrap/>
          </w:tcPr>
          <w:p w14:paraId="2EE2523C" w14:textId="4B8836B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3B799726" w14:textId="43A7A2D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</w:tcPr>
          <w:p w14:paraId="42A84DFE" w14:textId="111EA07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rs121913461</w:t>
            </w:r>
          </w:p>
        </w:tc>
        <w:tc>
          <w:tcPr>
            <w:tcW w:w="1428" w:type="dxa"/>
          </w:tcPr>
          <w:p w14:paraId="4DC4E429" w14:textId="5EFFD6D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COSM12576</w:t>
            </w:r>
          </w:p>
        </w:tc>
        <w:tc>
          <w:tcPr>
            <w:tcW w:w="1147" w:type="dxa"/>
            <w:noWrap/>
          </w:tcPr>
          <w:p w14:paraId="1571DF66" w14:textId="17E0EFF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0.999</w:t>
            </w:r>
          </w:p>
        </w:tc>
        <w:tc>
          <w:tcPr>
            <w:tcW w:w="769" w:type="dxa"/>
            <w:noWrap/>
          </w:tcPr>
          <w:p w14:paraId="4C94121D" w14:textId="2B636B2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2204</w:t>
            </w:r>
          </w:p>
        </w:tc>
        <w:tc>
          <w:tcPr>
            <w:tcW w:w="1763" w:type="dxa"/>
          </w:tcPr>
          <w:p w14:paraId="6787B601" w14:textId="201220B1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73499F" w:rsidRPr="003F1646" w14:paraId="490F7D2E" w14:textId="77777777" w:rsidTr="003F1646">
        <w:trPr>
          <w:trHeight w:val="288"/>
        </w:trPr>
        <w:tc>
          <w:tcPr>
            <w:tcW w:w="970" w:type="dxa"/>
            <w:vMerge w:val="restart"/>
            <w:noWrap/>
          </w:tcPr>
          <w:p w14:paraId="5130D18D" w14:textId="6F553BCE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73</w:t>
            </w:r>
          </w:p>
        </w:tc>
        <w:tc>
          <w:tcPr>
            <w:tcW w:w="1262" w:type="dxa"/>
            <w:vMerge w:val="restart"/>
            <w:noWrap/>
          </w:tcPr>
          <w:p w14:paraId="58E3FDCA" w14:textId="6F9236C7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</w:tcPr>
          <w:p w14:paraId="3D8C19FB" w14:textId="574C73A4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c.1075T&gt;G</w:t>
            </w:r>
          </w:p>
        </w:tc>
        <w:tc>
          <w:tcPr>
            <w:tcW w:w="1487" w:type="dxa"/>
            <w:noWrap/>
          </w:tcPr>
          <w:p w14:paraId="42CD85BB" w14:textId="2AFD4474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p.Phe359Val (F359V)</w:t>
            </w:r>
          </w:p>
        </w:tc>
        <w:tc>
          <w:tcPr>
            <w:tcW w:w="1394" w:type="dxa"/>
            <w:noWrap/>
          </w:tcPr>
          <w:p w14:paraId="61901EB7" w14:textId="5137E2DE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70F72CC4" w14:textId="6807387C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</w:tcPr>
          <w:p w14:paraId="557D56AF" w14:textId="780EE514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rs121913452</w:t>
            </w:r>
          </w:p>
        </w:tc>
        <w:tc>
          <w:tcPr>
            <w:tcW w:w="1428" w:type="dxa"/>
          </w:tcPr>
          <w:p w14:paraId="44735E9A" w14:textId="6E773004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COSM12605</w:t>
            </w:r>
          </w:p>
        </w:tc>
        <w:tc>
          <w:tcPr>
            <w:tcW w:w="1147" w:type="dxa"/>
            <w:noWrap/>
          </w:tcPr>
          <w:p w14:paraId="19010A6C" w14:textId="6D79FE1D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0.999</w:t>
            </w:r>
          </w:p>
        </w:tc>
        <w:tc>
          <w:tcPr>
            <w:tcW w:w="769" w:type="dxa"/>
            <w:noWrap/>
          </w:tcPr>
          <w:p w14:paraId="57F987DB" w14:textId="7C1697B1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3650</w:t>
            </w:r>
          </w:p>
        </w:tc>
        <w:tc>
          <w:tcPr>
            <w:tcW w:w="1763" w:type="dxa"/>
          </w:tcPr>
          <w:p w14:paraId="1ADDC65C" w14:textId="09C65691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73499F" w:rsidRPr="003F1646" w14:paraId="2302B034" w14:textId="77777777" w:rsidTr="003F1646">
        <w:trPr>
          <w:trHeight w:val="288"/>
        </w:trPr>
        <w:tc>
          <w:tcPr>
            <w:tcW w:w="970" w:type="dxa"/>
            <w:vMerge/>
            <w:noWrap/>
          </w:tcPr>
          <w:p w14:paraId="586A995B" w14:textId="77777777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62" w:type="dxa"/>
            <w:vMerge/>
            <w:noWrap/>
          </w:tcPr>
          <w:p w14:paraId="0C8A2AA1" w14:textId="77777777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555" w:type="dxa"/>
            <w:noWrap/>
          </w:tcPr>
          <w:p w14:paraId="2B920B8D" w14:textId="392E6E4B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c.944C&gt;T</w:t>
            </w:r>
          </w:p>
        </w:tc>
        <w:tc>
          <w:tcPr>
            <w:tcW w:w="1487" w:type="dxa"/>
            <w:noWrap/>
          </w:tcPr>
          <w:p w14:paraId="1CD1E862" w14:textId="4549FDF3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p.Thr315Ile (T315I)</w:t>
            </w:r>
          </w:p>
        </w:tc>
        <w:tc>
          <w:tcPr>
            <w:tcW w:w="1394" w:type="dxa"/>
            <w:noWrap/>
          </w:tcPr>
          <w:p w14:paraId="3BCCA801" w14:textId="42A030CA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3556153E" w14:textId="167C833C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Pathogenic / likely pathogenic</w:t>
            </w:r>
          </w:p>
        </w:tc>
        <w:tc>
          <w:tcPr>
            <w:tcW w:w="1378" w:type="dxa"/>
            <w:noWrap/>
          </w:tcPr>
          <w:p w14:paraId="4279AE0F" w14:textId="41C36412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rs121913459</w:t>
            </w:r>
          </w:p>
        </w:tc>
        <w:tc>
          <w:tcPr>
            <w:tcW w:w="1428" w:type="dxa"/>
          </w:tcPr>
          <w:p w14:paraId="51175AAD" w14:textId="7FE2E71E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 xml:space="preserve">COSM12560, </w:t>
            </w:r>
          </w:p>
        </w:tc>
        <w:tc>
          <w:tcPr>
            <w:tcW w:w="1147" w:type="dxa"/>
            <w:noWrap/>
          </w:tcPr>
          <w:p w14:paraId="07FE87E7" w14:textId="3EC96F45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0.999</w:t>
            </w:r>
          </w:p>
        </w:tc>
        <w:tc>
          <w:tcPr>
            <w:tcW w:w="769" w:type="dxa"/>
            <w:noWrap/>
          </w:tcPr>
          <w:p w14:paraId="4AB04F5B" w14:textId="50BE9031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3652</w:t>
            </w:r>
          </w:p>
        </w:tc>
        <w:tc>
          <w:tcPr>
            <w:tcW w:w="1763" w:type="dxa"/>
          </w:tcPr>
          <w:p w14:paraId="68E136DD" w14:textId="39AE97BF" w:rsidR="0073499F" w:rsidRPr="003F1646" w:rsidRDefault="0073499F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64AB9C59" w14:textId="77777777" w:rsidTr="003F1646">
        <w:trPr>
          <w:trHeight w:val="288"/>
        </w:trPr>
        <w:tc>
          <w:tcPr>
            <w:tcW w:w="970" w:type="dxa"/>
            <w:noWrap/>
          </w:tcPr>
          <w:p w14:paraId="0EAD4BAF" w14:textId="33E43B7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74</w:t>
            </w:r>
          </w:p>
        </w:tc>
        <w:tc>
          <w:tcPr>
            <w:tcW w:w="1262" w:type="dxa"/>
            <w:noWrap/>
          </w:tcPr>
          <w:p w14:paraId="293D2D53" w14:textId="77F971A5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</w:tcPr>
          <w:p w14:paraId="2B009E33" w14:textId="3789BA08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c.1159T&gt;A</w:t>
            </w:r>
          </w:p>
        </w:tc>
        <w:tc>
          <w:tcPr>
            <w:tcW w:w="1487" w:type="dxa"/>
            <w:noWrap/>
          </w:tcPr>
          <w:p w14:paraId="51C1C439" w14:textId="39B29EB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p.Leu387Met (L387M)</w:t>
            </w:r>
          </w:p>
        </w:tc>
        <w:tc>
          <w:tcPr>
            <w:tcW w:w="1394" w:type="dxa"/>
            <w:noWrap/>
          </w:tcPr>
          <w:p w14:paraId="1191934E" w14:textId="1480D71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18CCCD96" w14:textId="2DC733D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378" w:type="dxa"/>
            <w:noWrap/>
          </w:tcPr>
          <w:p w14:paraId="03F7BA74" w14:textId="4E1C8D5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428" w:type="dxa"/>
          </w:tcPr>
          <w:p w14:paraId="51B8A824" w14:textId="3866C1A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COSM131574</w:t>
            </w:r>
          </w:p>
        </w:tc>
        <w:tc>
          <w:tcPr>
            <w:tcW w:w="1147" w:type="dxa"/>
            <w:noWrap/>
          </w:tcPr>
          <w:p w14:paraId="3417492B" w14:textId="591F2FD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0.969</w:t>
            </w:r>
          </w:p>
        </w:tc>
        <w:tc>
          <w:tcPr>
            <w:tcW w:w="769" w:type="dxa"/>
            <w:noWrap/>
          </w:tcPr>
          <w:p w14:paraId="7C5EB329" w14:textId="1C7AB8E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2237</w:t>
            </w:r>
          </w:p>
        </w:tc>
        <w:tc>
          <w:tcPr>
            <w:tcW w:w="1763" w:type="dxa"/>
          </w:tcPr>
          <w:p w14:paraId="580C231B" w14:textId="2B142413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65256DD1" w14:textId="77777777" w:rsidTr="003F1646">
        <w:trPr>
          <w:trHeight w:val="288"/>
        </w:trPr>
        <w:tc>
          <w:tcPr>
            <w:tcW w:w="970" w:type="dxa"/>
            <w:noWrap/>
          </w:tcPr>
          <w:p w14:paraId="4E27FD0B" w14:textId="55C9C77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81</w:t>
            </w:r>
          </w:p>
        </w:tc>
        <w:tc>
          <w:tcPr>
            <w:tcW w:w="1262" w:type="dxa"/>
            <w:noWrap/>
          </w:tcPr>
          <w:p w14:paraId="6F2378B8" w14:textId="67AFC228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</w:tcPr>
          <w:p w14:paraId="3EDB0FFF" w14:textId="5CB86E78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c.1076T&gt;G</w:t>
            </w:r>
          </w:p>
        </w:tc>
        <w:tc>
          <w:tcPr>
            <w:tcW w:w="1487" w:type="dxa"/>
            <w:noWrap/>
          </w:tcPr>
          <w:p w14:paraId="75018BDD" w14:textId="2A72C7B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p.Phe359Cys (F359C)</w:t>
            </w:r>
          </w:p>
        </w:tc>
        <w:tc>
          <w:tcPr>
            <w:tcW w:w="1394" w:type="dxa"/>
            <w:noWrap/>
          </w:tcPr>
          <w:p w14:paraId="575FA282" w14:textId="1063797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0AEA2D92" w14:textId="53378B7E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Likely pathogenic</w:t>
            </w:r>
          </w:p>
        </w:tc>
        <w:tc>
          <w:tcPr>
            <w:tcW w:w="1378" w:type="dxa"/>
            <w:noWrap/>
          </w:tcPr>
          <w:p w14:paraId="54E2F36F" w14:textId="14EF42A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rs1057519775</w:t>
            </w:r>
          </w:p>
        </w:tc>
        <w:tc>
          <w:tcPr>
            <w:tcW w:w="1428" w:type="dxa"/>
          </w:tcPr>
          <w:p w14:paraId="21A1C869" w14:textId="39DBFCDF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COSM1732691</w:t>
            </w:r>
          </w:p>
        </w:tc>
        <w:tc>
          <w:tcPr>
            <w:tcW w:w="1147" w:type="dxa"/>
            <w:noWrap/>
          </w:tcPr>
          <w:p w14:paraId="56922AE0" w14:textId="4780BD72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0.995</w:t>
            </w:r>
          </w:p>
        </w:tc>
        <w:tc>
          <w:tcPr>
            <w:tcW w:w="769" w:type="dxa"/>
            <w:noWrap/>
          </w:tcPr>
          <w:p w14:paraId="4083BF32" w14:textId="30F08E5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3276</w:t>
            </w:r>
          </w:p>
        </w:tc>
        <w:tc>
          <w:tcPr>
            <w:tcW w:w="1763" w:type="dxa"/>
          </w:tcPr>
          <w:p w14:paraId="194AC99E" w14:textId="1792585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Mutation detected</w:t>
            </w:r>
          </w:p>
        </w:tc>
      </w:tr>
      <w:tr w:rsidR="003F1646" w:rsidRPr="003F1646" w14:paraId="1413E448" w14:textId="77777777" w:rsidTr="003F1646">
        <w:trPr>
          <w:trHeight w:val="288"/>
        </w:trPr>
        <w:tc>
          <w:tcPr>
            <w:tcW w:w="970" w:type="dxa"/>
            <w:noWrap/>
          </w:tcPr>
          <w:p w14:paraId="255C2331" w14:textId="38F57FB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CML</w:t>
            </w:r>
            <w:r w:rsidR="009B00CE">
              <w:rPr>
                <w:rFonts w:cstheme="minorHAnsi"/>
                <w:sz w:val="20"/>
                <w:szCs w:val="20"/>
                <w:lang w:val="en-GB"/>
              </w:rPr>
              <w:t>0</w:t>
            </w:r>
            <w:r w:rsidRPr="003F1646">
              <w:rPr>
                <w:rFonts w:cstheme="minorHAnsi"/>
                <w:sz w:val="20"/>
                <w:szCs w:val="20"/>
                <w:lang w:val="en-GB"/>
              </w:rPr>
              <w:t>83</w:t>
            </w:r>
          </w:p>
        </w:tc>
        <w:tc>
          <w:tcPr>
            <w:tcW w:w="1262" w:type="dxa"/>
            <w:noWrap/>
          </w:tcPr>
          <w:p w14:paraId="5ABEE531" w14:textId="7FBFF36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Chronic</w:t>
            </w:r>
          </w:p>
        </w:tc>
        <w:tc>
          <w:tcPr>
            <w:tcW w:w="1555" w:type="dxa"/>
            <w:noWrap/>
          </w:tcPr>
          <w:p w14:paraId="686B7332" w14:textId="01EA27C4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c.1031C&gt;T</w:t>
            </w:r>
          </w:p>
        </w:tc>
        <w:tc>
          <w:tcPr>
            <w:tcW w:w="1487" w:type="dxa"/>
            <w:noWrap/>
          </w:tcPr>
          <w:p w14:paraId="7D2F42AA" w14:textId="0F04403B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p.Ala344Val (A344V)</w:t>
            </w:r>
          </w:p>
        </w:tc>
        <w:tc>
          <w:tcPr>
            <w:tcW w:w="1394" w:type="dxa"/>
            <w:noWrap/>
          </w:tcPr>
          <w:p w14:paraId="191D7D7B" w14:textId="3120C97D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Missense</w:t>
            </w:r>
          </w:p>
        </w:tc>
        <w:tc>
          <w:tcPr>
            <w:tcW w:w="1662" w:type="dxa"/>
            <w:noWrap/>
          </w:tcPr>
          <w:p w14:paraId="1B6385C4" w14:textId="51DE97C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378" w:type="dxa"/>
            <w:noWrap/>
          </w:tcPr>
          <w:p w14:paraId="540F7EE0" w14:textId="63717F30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428" w:type="dxa"/>
          </w:tcPr>
          <w:p w14:paraId="71834CEF" w14:textId="142942BC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NA</w:t>
            </w:r>
          </w:p>
        </w:tc>
        <w:tc>
          <w:tcPr>
            <w:tcW w:w="1147" w:type="dxa"/>
            <w:noWrap/>
          </w:tcPr>
          <w:p w14:paraId="552B6CCD" w14:textId="0DF1E82A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0.053</w:t>
            </w:r>
          </w:p>
        </w:tc>
        <w:tc>
          <w:tcPr>
            <w:tcW w:w="769" w:type="dxa"/>
            <w:noWrap/>
          </w:tcPr>
          <w:p w14:paraId="7DF9D799" w14:textId="146439C6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2081</w:t>
            </w:r>
          </w:p>
        </w:tc>
        <w:tc>
          <w:tcPr>
            <w:tcW w:w="1763" w:type="dxa"/>
          </w:tcPr>
          <w:p w14:paraId="74D114B2" w14:textId="64092257" w:rsidR="003F1646" w:rsidRPr="003F1646" w:rsidRDefault="003F1646" w:rsidP="003F164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F1646">
              <w:rPr>
                <w:rFonts w:cstheme="minorHAnsi"/>
                <w:sz w:val="20"/>
                <w:szCs w:val="20"/>
                <w:lang w:val="en-GB"/>
              </w:rPr>
              <w:t>No mutation detected</w:t>
            </w:r>
          </w:p>
        </w:tc>
      </w:tr>
    </w:tbl>
    <w:p w14:paraId="551F728B" w14:textId="77777777" w:rsidR="003F1646" w:rsidRDefault="003F1646"/>
    <w:p w14:paraId="64A618C7" w14:textId="77777777" w:rsidR="00126423" w:rsidRDefault="00126423"/>
    <w:p w14:paraId="5E40D241" w14:textId="77777777" w:rsidR="00126423" w:rsidRDefault="00126423"/>
    <w:p w14:paraId="5287EB6C" w14:textId="77777777" w:rsidR="00126423" w:rsidRDefault="00126423"/>
    <w:p w14:paraId="3E1FD2F6" w14:textId="77777777" w:rsidR="00126423" w:rsidRDefault="00126423"/>
    <w:p w14:paraId="521D2B5D" w14:textId="77777777" w:rsidR="00126423" w:rsidRDefault="00126423"/>
    <w:p w14:paraId="03D479E1" w14:textId="77777777" w:rsidR="00126423" w:rsidRDefault="00126423"/>
    <w:p w14:paraId="05328D33" w14:textId="77777777" w:rsidR="00126423" w:rsidRDefault="00126423"/>
    <w:p w14:paraId="0FFD0888" w14:textId="77777777" w:rsidR="00126423" w:rsidRDefault="00126423"/>
    <w:p w14:paraId="7A6ED28C" w14:textId="77777777" w:rsidR="00C16210" w:rsidRDefault="00C16210"/>
    <w:p w14:paraId="1FAE000B" w14:textId="77777777" w:rsidR="00C16210" w:rsidRDefault="00C16210"/>
    <w:p w14:paraId="2788F067" w14:textId="6BE1D9D2" w:rsidR="00126423" w:rsidRDefault="00126423"/>
    <w:sectPr w:rsidR="00126423" w:rsidSect="00C16210">
      <w:pgSz w:w="16838" w:h="11906" w:orient="landscape"/>
      <w:pgMar w:top="709" w:right="1134" w:bottom="720" w:left="1077" w:header="1021" w:footer="340" w:gutter="0"/>
      <w:pgNumType w:start="1"/>
      <w:cols w:space="425"/>
      <w:titlePg/>
      <w:bidi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06CCA" w14:textId="77777777" w:rsidR="00FE4021" w:rsidRDefault="00DB2FB3">
      <w:pPr>
        <w:spacing w:after="0" w:line="240" w:lineRule="auto"/>
      </w:pPr>
      <w:r>
        <w:separator/>
      </w:r>
    </w:p>
  </w:endnote>
  <w:endnote w:type="continuationSeparator" w:id="0">
    <w:p w14:paraId="5811F1CC" w14:textId="77777777" w:rsidR="00FE4021" w:rsidRDefault="00DB2F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CE022" w14:textId="77777777" w:rsidR="00383878" w:rsidRDefault="00383878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051BD" w14:textId="77777777" w:rsidR="00383878" w:rsidRDefault="00383878">
    <w:pPr>
      <w:pStyle w:val="MDPIfooterfirstpage"/>
      <w:tabs>
        <w:tab w:val="clear" w:pos="8845"/>
        <w:tab w:val="right" w:pos="10466"/>
      </w:tabs>
      <w:spacing w:line="240" w:lineRule="auto"/>
      <w:jc w:val="both"/>
      <w:rPr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E81534" w14:textId="77777777" w:rsidR="00FE4021" w:rsidRDefault="00DB2FB3">
      <w:pPr>
        <w:spacing w:after="0" w:line="240" w:lineRule="auto"/>
      </w:pPr>
      <w:r>
        <w:separator/>
      </w:r>
    </w:p>
  </w:footnote>
  <w:footnote w:type="continuationSeparator" w:id="0">
    <w:p w14:paraId="4E4AEE93" w14:textId="77777777" w:rsidR="00FE4021" w:rsidRDefault="00DB2F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B8AB5" w14:textId="77777777" w:rsidR="00383878" w:rsidRDefault="00383878">
    <w:pPr>
      <w:pStyle w:val="Header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2rfp0fvnp50zxead2avda5cr9spf99feze0&quot;&gt;thesis zahidah_03082022&lt;record-ids&gt;&lt;item&gt;314&lt;/item&gt;&lt;item&gt;373&lt;/item&gt;&lt;item&gt;392&lt;/item&gt;&lt;item&gt;394&lt;/item&gt;&lt;item&gt;396&lt;/item&gt;&lt;item&gt;403&lt;/item&gt;&lt;/record-ids&gt;&lt;/item&gt;&lt;/Libraries&gt;"/>
  </w:docVars>
  <w:rsids>
    <w:rsidRoot w:val="003F1646"/>
    <w:rsid w:val="00126423"/>
    <w:rsid w:val="00233701"/>
    <w:rsid w:val="00383878"/>
    <w:rsid w:val="003E6D93"/>
    <w:rsid w:val="003F1646"/>
    <w:rsid w:val="005F14A5"/>
    <w:rsid w:val="0064747C"/>
    <w:rsid w:val="006C1596"/>
    <w:rsid w:val="006E52F2"/>
    <w:rsid w:val="0073499F"/>
    <w:rsid w:val="00751043"/>
    <w:rsid w:val="008A094B"/>
    <w:rsid w:val="008D4825"/>
    <w:rsid w:val="009357F3"/>
    <w:rsid w:val="009B00CE"/>
    <w:rsid w:val="009D7970"/>
    <w:rsid w:val="00C16210"/>
    <w:rsid w:val="00C66FB9"/>
    <w:rsid w:val="00CB2023"/>
    <w:rsid w:val="00DB2FB3"/>
    <w:rsid w:val="00E51669"/>
    <w:rsid w:val="00E7624A"/>
    <w:rsid w:val="00F42A7F"/>
    <w:rsid w:val="00FE4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B849E"/>
  <w15:chartTrackingRefBased/>
  <w15:docId w15:val="{0402B94F-7FEE-4131-8A54-ADA84B91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646"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3878"/>
    <w:pPr>
      <w:keepNext/>
      <w:keepLines/>
      <w:spacing w:before="40" w:after="0"/>
      <w:jc w:val="both"/>
      <w:outlineLvl w:val="3"/>
    </w:pPr>
    <w:rPr>
      <w:rFonts w:ascii="Segoe UI" w:eastAsiaTheme="majorEastAsia" w:hAnsi="Segoe UI" w:cstheme="majorBidi"/>
      <w:b/>
      <w:iCs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1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3F1646"/>
    <w:pPr>
      <w:tabs>
        <w:tab w:val="center" w:pos="4153"/>
        <w:tab w:val="right" w:pos="8306"/>
      </w:tabs>
      <w:snapToGrid w:val="0"/>
      <w:spacing w:after="0" w:line="240" w:lineRule="atLeast"/>
      <w:jc w:val="both"/>
    </w:pPr>
    <w:rPr>
      <w:rFonts w:ascii="Palatino Linotype" w:eastAsia="SimSun" w:hAnsi="Palatino Linotype" w:cs="Times New Roman"/>
      <w:color w:val="000000"/>
      <w:sz w:val="20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3F1646"/>
    <w:rPr>
      <w:rFonts w:ascii="Palatino Linotype" w:eastAsia="SimSun" w:hAnsi="Palatino Linotype" w:cs="Times New Roman"/>
      <w:color w:val="000000"/>
      <w:sz w:val="20"/>
      <w:szCs w:val="18"/>
      <w:lang w:val="en-US" w:eastAsia="zh-CN"/>
    </w:rPr>
  </w:style>
  <w:style w:type="paragraph" w:styleId="Header">
    <w:name w:val="header"/>
    <w:basedOn w:val="Normal"/>
    <w:link w:val="HeaderChar"/>
    <w:uiPriority w:val="99"/>
    <w:qFormat/>
    <w:rsid w:val="003F16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tLeast"/>
      <w:jc w:val="center"/>
    </w:pPr>
    <w:rPr>
      <w:rFonts w:ascii="Palatino Linotype" w:eastAsia="SimSun" w:hAnsi="Palatino Linotype" w:cs="Times New Roman"/>
      <w:color w:val="000000"/>
      <w:sz w:val="20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3F1646"/>
    <w:rPr>
      <w:rFonts w:ascii="Palatino Linotype" w:eastAsia="SimSun" w:hAnsi="Palatino Linotype" w:cs="Times New Roman"/>
      <w:color w:val="000000"/>
      <w:sz w:val="20"/>
      <w:szCs w:val="18"/>
      <w:lang w:val="en-US" w:eastAsia="zh-CN"/>
    </w:rPr>
  </w:style>
  <w:style w:type="paragraph" w:customStyle="1" w:styleId="MDPIfooterfirstpage">
    <w:name w:val="MDPI_footer_firstpage"/>
    <w:qFormat/>
    <w:rsid w:val="003F1646"/>
    <w:pPr>
      <w:tabs>
        <w:tab w:val="right" w:pos="8845"/>
      </w:tabs>
      <w:spacing w:after="0" w:line="160" w:lineRule="exact"/>
    </w:pPr>
    <w:rPr>
      <w:rFonts w:ascii="Palatino Linotype" w:eastAsia="Times New Roman" w:hAnsi="Palatino Linotype" w:cs="Times New Roman"/>
      <w:color w:val="000000"/>
      <w:sz w:val="16"/>
      <w:szCs w:val="20"/>
      <w:lang w:val="en-US" w:eastAsia="de-DE"/>
    </w:rPr>
  </w:style>
  <w:style w:type="paragraph" w:styleId="ListParagraph">
    <w:name w:val="List Paragraph"/>
    <w:basedOn w:val="Normal"/>
    <w:uiPriority w:val="34"/>
    <w:qFormat/>
    <w:rsid w:val="0038387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383878"/>
    <w:rPr>
      <w:rFonts w:ascii="Segoe UI" w:eastAsiaTheme="majorEastAsia" w:hAnsi="Segoe UI" w:cstheme="majorBidi"/>
      <w:b/>
      <w:iCs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C1621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1621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1621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16210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C1621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62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2204</Words>
  <Characters>12567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Zahidah Abu Seman</dc:creator>
  <cp:keywords/>
  <dc:description/>
  <cp:lastModifiedBy>Zahidah Abu Seman</cp:lastModifiedBy>
  <cp:revision>2</cp:revision>
  <dcterms:created xsi:type="dcterms:W3CDTF">2024-02-10T13:37:00Z</dcterms:created>
  <dcterms:modified xsi:type="dcterms:W3CDTF">2024-02-10T13:37:00Z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54f6b11e902c371734df67c8ef85e52cd9debc0234a26adf9d74f51b27eabbb3</vt:lpwstr>
  </property>
</Properties>
</file>