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3900C" w14:textId="4AFA7396" w:rsidR="00EB7E23" w:rsidRPr="00D23B31" w:rsidRDefault="00EB7E23" w:rsidP="00EB7E23">
      <w:pPr>
        <w:spacing w:after="0" w:line="240" w:lineRule="auto"/>
        <w:jc w:val="center"/>
        <w:rPr>
          <w:rFonts w:ascii="Times New Roman" w:hAnsi="Times New Roman" w:cs="Times New Roman"/>
          <w:b/>
          <w:bCs/>
          <w:sz w:val="24"/>
          <w:szCs w:val="24"/>
        </w:rPr>
      </w:pPr>
      <w:r w:rsidRPr="00D23B31">
        <w:rPr>
          <w:rFonts w:ascii="Times New Roman" w:hAnsi="Times New Roman" w:cs="Times New Roman"/>
          <w:b/>
          <w:bCs/>
          <w:sz w:val="24"/>
          <w:szCs w:val="24"/>
        </w:rPr>
        <w:t>Supplementary File</w:t>
      </w:r>
    </w:p>
    <w:p w14:paraId="1FA9F8F4" w14:textId="62578FFB" w:rsidR="00281D7F" w:rsidRPr="00D23B31" w:rsidRDefault="00281D7F" w:rsidP="00281D7F">
      <w:pPr>
        <w:spacing w:after="0" w:line="240" w:lineRule="auto"/>
        <w:rPr>
          <w:rFonts w:ascii="Times New Roman" w:hAnsi="Times New Roman" w:cs="Times New Roman"/>
          <w:b/>
          <w:bCs/>
          <w:sz w:val="24"/>
          <w:szCs w:val="24"/>
        </w:rPr>
      </w:pPr>
      <w:r w:rsidRPr="00D23B31">
        <w:rPr>
          <w:rFonts w:ascii="Times New Roman" w:hAnsi="Times New Roman" w:cs="Times New Roman"/>
          <w:b/>
          <w:bCs/>
          <w:sz w:val="24"/>
          <w:szCs w:val="24"/>
        </w:rPr>
        <w:t>Recruitment and Randomization</w:t>
      </w:r>
    </w:p>
    <w:p w14:paraId="6A580BB0" w14:textId="77777777" w:rsidR="00281D7F" w:rsidRPr="00D23B31" w:rsidRDefault="00281D7F" w:rsidP="00EB7E23">
      <w:pPr>
        <w:spacing w:after="0" w:line="240" w:lineRule="auto"/>
        <w:ind w:left="720"/>
        <w:rPr>
          <w:rFonts w:ascii="Times New Roman" w:hAnsi="Times New Roman" w:cs="Times New Roman"/>
          <w:b/>
          <w:bCs/>
          <w:sz w:val="24"/>
          <w:szCs w:val="24"/>
        </w:rPr>
      </w:pPr>
    </w:p>
    <w:p w14:paraId="7594560C" w14:textId="73E44966" w:rsidR="00EB7E23" w:rsidRPr="00D23B31" w:rsidRDefault="00EB7E23" w:rsidP="00EB7E23">
      <w:pPr>
        <w:spacing w:after="0" w:line="480" w:lineRule="auto"/>
        <w:ind w:firstLine="720"/>
        <w:rPr>
          <w:rFonts w:ascii="Times New Roman" w:hAnsi="Times New Roman" w:cs="Times New Roman"/>
          <w:sz w:val="24"/>
          <w:szCs w:val="24"/>
        </w:rPr>
      </w:pPr>
      <w:r w:rsidRPr="00D23B31">
        <w:rPr>
          <w:rFonts w:ascii="Times New Roman" w:hAnsi="Times New Roman" w:cs="Times New Roman"/>
          <w:b/>
          <w:bCs/>
          <w:sz w:val="24"/>
          <w:szCs w:val="24"/>
        </w:rPr>
        <w:t xml:space="preserve">Recruitment. </w:t>
      </w:r>
      <w:r w:rsidRPr="00D23B31">
        <w:rPr>
          <w:rFonts w:ascii="Times New Roman" w:hAnsi="Times New Roman" w:cs="Times New Roman"/>
          <w:sz w:val="24"/>
          <w:szCs w:val="24"/>
        </w:rPr>
        <w:t xml:space="preserve">Details of the S2S interventions have been published (Faro et al., 2019; Faro et al., 2021). Briefly, we recruited participants between August 2017 and March 2019 using multiple approaches: Peer recruitment (18.4%), Facebook Ads (34.0%), Google Ads (13.4%), </w:t>
      </w:r>
      <w:proofErr w:type="spellStart"/>
      <w:r w:rsidRPr="00D23B31">
        <w:rPr>
          <w:rFonts w:ascii="Times New Roman" w:hAnsi="Times New Roman" w:cs="Times New Roman"/>
          <w:sz w:val="24"/>
          <w:szCs w:val="24"/>
        </w:rPr>
        <w:t>ResearchMatch</w:t>
      </w:r>
      <w:proofErr w:type="spellEnd"/>
      <w:r w:rsidRPr="00D23B31">
        <w:rPr>
          <w:rFonts w:ascii="Times New Roman" w:hAnsi="Times New Roman" w:cs="Times New Roman"/>
          <w:sz w:val="24"/>
          <w:szCs w:val="24"/>
        </w:rPr>
        <w:t xml:space="preserve"> (23.9%), and Smokefree.gov</w:t>
      </w:r>
      <w:r w:rsidR="00281D7F" w:rsidRPr="00D23B31">
        <w:rPr>
          <w:rFonts w:ascii="Times New Roman" w:hAnsi="Times New Roman" w:cs="Times New Roman"/>
          <w:sz w:val="24"/>
          <w:szCs w:val="24"/>
        </w:rPr>
        <w:t xml:space="preserve"> </w:t>
      </w:r>
      <w:r w:rsidRPr="00D23B31">
        <w:rPr>
          <w:rFonts w:ascii="Times New Roman" w:hAnsi="Times New Roman" w:cs="Times New Roman"/>
          <w:sz w:val="24"/>
          <w:szCs w:val="24"/>
        </w:rPr>
        <w:t xml:space="preserve">(10.3%). The research team developed and posted online advertisements on Google and Facebook that were customized to </w:t>
      </w:r>
      <w:proofErr w:type="gramStart"/>
      <w:r w:rsidRPr="00D23B31">
        <w:rPr>
          <w:rFonts w:ascii="Times New Roman" w:hAnsi="Times New Roman" w:cs="Times New Roman"/>
          <w:sz w:val="24"/>
          <w:szCs w:val="24"/>
        </w:rPr>
        <w:t>appear</w:t>
      </w:r>
      <w:proofErr w:type="gramEnd"/>
      <w:r w:rsidRPr="00D23B31">
        <w:rPr>
          <w:rFonts w:ascii="Times New Roman" w:hAnsi="Times New Roman" w:cs="Times New Roman"/>
          <w:sz w:val="24"/>
          <w:szCs w:val="24"/>
        </w:rPr>
        <w:t xml:space="preserve"> to smokers who were using search terms related to quitting smoking. A summary of the research project was posted on </w:t>
      </w:r>
      <w:proofErr w:type="spellStart"/>
      <w:r w:rsidRPr="00D23B31">
        <w:rPr>
          <w:rFonts w:ascii="Times New Roman" w:hAnsi="Times New Roman" w:cs="Times New Roman"/>
          <w:sz w:val="24"/>
          <w:szCs w:val="24"/>
        </w:rPr>
        <w:t>SmokeFree.gov’s</w:t>
      </w:r>
      <w:proofErr w:type="spellEnd"/>
      <w:r w:rsidRPr="00D23B31">
        <w:rPr>
          <w:rFonts w:ascii="Times New Roman" w:hAnsi="Times New Roman" w:cs="Times New Roman"/>
          <w:sz w:val="24"/>
          <w:szCs w:val="24"/>
        </w:rPr>
        <w:t xml:space="preserve"> “Join a Research Study” webpage with the research staff’s contact information. We also contacted volunteers from </w:t>
      </w:r>
      <w:proofErr w:type="spellStart"/>
      <w:r w:rsidRPr="00D23B31">
        <w:rPr>
          <w:rFonts w:ascii="Times New Roman" w:hAnsi="Times New Roman" w:cs="Times New Roman"/>
          <w:sz w:val="24"/>
          <w:szCs w:val="24"/>
        </w:rPr>
        <w:t>ResearchMatch</w:t>
      </w:r>
      <w:proofErr w:type="spellEnd"/>
      <w:r w:rsidRPr="00D23B31">
        <w:rPr>
          <w:rFonts w:ascii="Times New Roman" w:hAnsi="Times New Roman" w:cs="Times New Roman"/>
          <w:sz w:val="24"/>
          <w:szCs w:val="24"/>
        </w:rPr>
        <w:t xml:space="preserve"> (a free and secure online tool developed by Vanderbilt University) if they matched our eligibility criteria and agreed to be contacted. Lastly, we used peer recruitment by sending encouragement emails to participants with a secure email form and a Facebook plugin to share with their friends and family. After study enrollment, data were collected using an online survey form at baseline and at six-month. We encouraged participants to complete the follow-up survey by sending them up to five emails and calling them on the phone up to six times. Additionally, participants could receive up to $100 in incentives for completing the surveys ($25 each for the one-week and one-month survey and $50 for the six-month survey).</w:t>
      </w:r>
    </w:p>
    <w:p w14:paraId="1E75A272" w14:textId="77777777" w:rsidR="00EB7E23" w:rsidRPr="00D23B31" w:rsidRDefault="00EB7E23" w:rsidP="00EB7E23">
      <w:pPr>
        <w:spacing w:after="0" w:line="480" w:lineRule="auto"/>
        <w:ind w:firstLine="720"/>
        <w:rPr>
          <w:rFonts w:ascii="Times New Roman" w:hAnsi="Times New Roman" w:cs="Times New Roman"/>
          <w:sz w:val="24"/>
          <w:szCs w:val="24"/>
        </w:rPr>
      </w:pPr>
      <w:r w:rsidRPr="00D23B31">
        <w:rPr>
          <w:rFonts w:ascii="Times New Roman" w:hAnsi="Times New Roman" w:cs="Times New Roman"/>
          <w:b/>
          <w:bCs/>
          <w:sz w:val="24"/>
          <w:szCs w:val="24"/>
        </w:rPr>
        <w:t xml:space="preserve">Randomization: </w:t>
      </w:r>
      <w:r w:rsidRPr="00D23B31">
        <w:rPr>
          <w:rFonts w:ascii="Times New Roman" w:hAnsi="Times New Roman" w:cs="Times New Roman"/>
          <w:sz w:val="24"/>
          <w:szCs w:val="24"/>
        </w:rPr>
        <w:t>Once participants were recruited into the study, they were randomized into either a machine-learning recommender messaging or standard motivational messaging group. Participants in both groups received smoking cessation messages that were selected from the same messaging database.</w:t>
      </w:r>
    </w:p>
    <w:p w14:paraId="0E7A997F" w14:textId="110167E8" w:rsidR="00EB7E23" w:rsidRPr="00D23B31" w:rsidRDefault="00EB7E23" w:rsidP="00EB7E23">
      <w:pPr>
        <w:spacing w:after="0" w:line="240" w:lineRule="auto"/>
        <w:rPr>
          <w:rFonts w:ascii="Times New Roman" w:hAnsi="Times New Roman" w:cs="Times New Roman"/>
          <w:b/>
          <w:bCs/>
          <w:sz w:val="24"/>
          <w:szCs w:val="24"/>
        </w:rPr>
      </w:pPr>
      <w:r w:rsidRPr="00D23B31">
        <w:rPr>
          <w:rFonts w:ascii="Times New Roman" w:hAnsi="Times New Roman" w:cs="Times New Roman"/>
          <w:b/>
          <w:bCs/>
          <w:sz w:val="24"/>
          <w:szCs w:val="24"/>
        </w:rPr>
        <w:t>References</w:t>
      </w:r>
    </w:p>
    <w:p w14:paraId="26E60B22" w14:textId="77777777" w:rsidR="00EB7E23" w:rsidRPr="00D23B31" w:rsidRDefault="00EB7E23" w:rsidP="00EB7E23">
      <w:pPr>
        <w:spacing w:after="0" w:line="240" w:lineRule="auto"/>
        <w:rPr>
          <w:rFonts w:ascii="Times New Roman" w:hAnsi="Times New Roman" w:cs="Times New Roman"/>
          <w:sz w:val="24"/>
          <w:szCs w:val="24"/>
        </w:rPr>
      </w:pPr>
    </w:p>
    <w:p w14:paraId="022270F1" w14:textId="77777777" w:rsidR="00EB7E23" w:rsidRPr="00D23B31" w:rsidRDefault="00EB7E23" w:rsidP="00EB7E23">
      <w:pPr>
        <w:spacing w:after="0" w:line="240" w:lineRule="auto"/>
        <w:ind w:left="720" w:hanging="720"/>
        <w:rPr>
          <w:rFonts w:ascii="Times New Roman" w:hAnsi="Times New Roman" w:cs="Times New Roman"/>
          <w:sz w:val="24"/>
          <w:szCs w:val="24"/>
          <w:lang w:val="fr-FR"/>
        </w:rPr>
      </w:pPr>
      <w:r w:rsidRPr="00D23B31">
        <w:rPr>
          <w:rFonts w:ascii="Times New Roman" w:hAnsi="Times New Roman" w:cs="Times New Roman"/>
          <w:sz w:val="24"/>
          <w:szCs w:val="24"/>
        </w:rPr>
        <w:lastRenderedPageBreak/>
        <w:t xml:space="preserve">Faro JM, </w:t>
      </w:r>
      <w:proofErr w:type="spellStart"/>
      <w:r w:rsidRPr="00D23B31">
        <w:rPr>
          <w:rFonts w:ascii="Times New Roman" w:hAnsi="Times New Roman" w:cs="Times New Roman"/>
          <w:sz w:val="24"/>
          <w:szCs w:val="24"/>
        </w:rPr>
        <w:t>Orvek</w:t>
      </w:r>
      <w:proofErr w:type="spellEnd"/>
      <w:r w:rsidRPr="00D23B31">
        <w:rPr>
          <w:rFonts w:ascii="Times New Roman" w:hAnsi="Times New Roman" w:cs="Times New Roman"/>
          <w:sz w:val="24"/>
          <w:szCs w:val="24"/>
        </w:rPr>
        <w:t xml:space="preserve"> EA, Blok AC, et al. Dissemination and Effectiveness of </w:t>
      </w:r>
      <w:proofErr w:type="gramStart"/>
      <w:r w:rsidRPr="00D23B31">
        <w:rPr>
          <w:rFonts w:ascii="Times New Roman" w:hAnsi="Times New Roman" w:cs="Times New Roman"/>
          <w:sz w:val="24"/>
          <w:szCs w:val="24"/>
        </w:rPr>
        <w:t>the Peer</w:t>
      </w:r>
      <w:proofErr w:type="gramEnd"/>
      <w:r w:rsidRPr="00D23B31">
        <w:rPr>
          <w:rFonts w:ascii="Times New Roman" w:hAnsi="Times New Roman" w:cs="Times New Roman"/>
          <w:sz w:val="24"/>
          <w:szCs w:val="24"/>
        </w:rPr>
        <w:t xml:space="preserve"> Marketing and Messaging of a Web-Assisted Tobacco Intervention: Protocol for a Hybrid Effectiveness Trial. </w:t>
      </w:r>
      <w:r w:rsidRPr="00D23B31">
        <w:rPr>
          <w:rFonts w:ascii="Times New Roman" w:hAnsi="Times New Roman" w:cs="Times New Roman"/>
          <w:i/>
          <w:iCs/>
          <w:sz w:val="24"/>
          <w:szCs w:val="24"/>
          <w:lang w:val="fr-FR"/>
        </w:rPr>
        <w:t xml:space="preserve">JMIR </w:t>
      </w:r>
      <w:proofErr w:type="spellStart"/>
      <w:r w:rsidRPr="00D23B31">
        <w:rPr>
          <w:rFonts w:ascii="Times New Roman" w:hAnsi="Times New Roman" w:cs="Times New Roman"/>
          <w:i/>
          <w:iCs/>
          <w:sz w:val="24"/>
          <w:szCs w:val="24"/>
          <w:lang w:val="fr-FR"/>
        </w:rPr>
        <w:t>Res</w:t>
      </w:r>
      <w:proofErr w:type="spellEnd"/>
      <w:r w:rsidRPr="00D23B31">
        <w:rPr>
          <w:rFonts w:ascii="Times New Roman" w:hAnsi="Times New Roman" w:cs="Times New Roman"/>
          <w:i/>
          <w:iCs/>
          <w:sz w:val="24"/>
          <w:szCs w:val="24"/>
          <w:lang w:val="fr-FR"/>
        </w:rPr>
        <w:t xml:space="preserve"> Protoc</w:t>
      </w:r>
      <w:r w:rsidRPr="00D23B31">
        <w:rPr>
          <w:rFonts w:ascii="Times New Roman" w:hAnsi="Times New Roman" w:cs="Times New Roman"/>
          <w:sz w:val="24"/>
          <w:szCs w:val="24"/>
          <w:lang w:val="fr-FR"/>
        </w:rPr>
        <w:t xml:space="preserve">. </w:t>
      </w:r>
      <w:proofErr w:type="gramStart"/>
      <w:r w:rsidRPr="00D23B31">
        <w:rPr>
          <w:rFonts w:ascii="Times New Roman" w:hAnsi="Times New Roman" w:cs="Times New Roman"/>
          <w:sz w:val="24"/>
          <w:szCs w:val="24"/>
          <w:lang w:val="fr-FR"/>
        </w:rPr>
        <w:t>2019;</w:t>
      </w:r>
      <w:proofErr w:type="gramEnd"/>
      <w:r w:rsidRPr="00D23B31">
        <w:rPr>
          <w:rFonts w:ascii="Times New Roman" w:hAnsi="Times New Roman" w:cs="Times New Roman"/>
          <w:sz w:val="24"/>
          <w:szCs w:val="24"/>
          <w:lang w:val="fr-FR"/>
        </w:rPr>
        <w:t xml:space="preserve">8(7):e14814. </w:t>
      </w:r>
      <w:proofErr w:type="gramStart"/>
      <w:r w:rsidRPr="00D23B31">
        <w:rPr>
          <w:rFonts w:ascii="Times New Roman" w:hAnsi="Times New Roman" w:cs="Times New Roman"/>
          <w:sz w:val="24"/>
          <w:szCs w:val="24"/>
          <w:lang w:val="fr-FR"/>
        </w:rPr>
        <w:t>doi:</w:t>
      </w:r>
      <w:proofErr w:type="gramEnd"/>
      <w:r w:rsidRPr="00D23B31">
        <w:rPr>
          <w:rFonts w:ascii="Times New Roman" w:hAnsi="Times New Roman" w:cs="Times New Roman"/>
          <w:sz w:val="24"/>
          <w:szCs w:val="24"/>
          <w:lang w:val="fr-FR"/>
        </w:rPr>
        <w:t>10.2196/14814</w:t>
      </w:r>
    </w:p>
    <w:p w14:paraId="65002DCC" w14:textId="6245D1DE" w:rsidR="00337E1A" w:rsidRDefault="00EB7E23" w:rsidP="00EB7E23">
      <w:pPr>
        <w:spacing w:after="0" w:line="240" w:lineRule="auto"/>
        <w:ind w:left="720" w:hanging="720"/>
        <w:rPr>
          <w:rFonts w:ascii="Times New Roman" w:hAnsi="Times New Roman" w:cs="Times New Roman"/>
          <w:sz w:val="24"/>
          <w:szCs w:val="24"/>
        </w:rPr>
      </w:pPr>
      <w:r w:rsidRPr="00D23B31">
        <w:rPr>
          <w:rFonts w:ascii="Times New Roman" w:hAnsi="Times New Roman" w:cs="Times New Roman"/>
          <w:sz w:val="24"/>
          <w:szCs w:val="24"/>
        </w:rPr>
        <w:t xml:space="preserve">Faro JM, Nagawa CS, </w:t>
      </w:r>
      <w:proofErr w:type="spellStart"/>
      <w:r w:rsidRPr="00D23B31">
        <w:rPr>
          <w:rFonts w:ascii="Times New Roman" w:hAnsi="Times New Roman" w:cs="Times New Roman"/>
          <w:sz w:val="24"/>
          <w:szCs w:val="24"/>
        </w:rPr>
        <w:t>Orvek</w:t>
      </w:r>
      <w:proofErr w:type="spellEnd"/>
      <w:r w:rsidRPr="00D23B31">
        <w:rPr>
          <w:rFonts w:ascii="Times New Roman" w:hAnsi="Times New Roman" w:cs="Times New Roman"/>
          <w:sz w:val="24"/>
          <w:szCs w:val="24"/>
        </w:rPr>
        <w:t xml:space="preserve"> EA, et al. Comparing recruitment strategies for a digital smoking cessation intervention: Technology-assisted peer recruitment, social media, </w:t>
      </w:r>
      <w:proofErr w:type="spellStart"/>
      <w:r w:rsidRPr="00D23B31">
        <w:rPr>
          <w:rFonts w:ascii="Times New Roman" w:hAnsi="Times New Roman" w:cs="Times New Roman"/>
          <w:sz w:val="24"/>
          <w:szCs w:val="24"/>
        </w:rPr>
        <w:t>ResearchMatch</w:t>
      </w:r>
      <w:proofErr w:type="spellEnd"/>
      <w:r w:rsidRPr="00D23B31">
        <w:rPr>
          <w:rFonts w:ascii="Times New Roman" w:hAnsi="Times New Roman" w:cs="Times New Roman"/>
          <w:sz w:val="24"/>
          <w:szCs w:val="24"/>
        </w:rPr>
        <w:t xml:space="preserve">, and smokefree.gov. </w:t>
      </w:r>
      <w:r w:rsidRPr="00D23B31">
        <w:rPr>
          <w:rFonts w:ascii="Times New Roman" w:hAnsi="Times New Roman" w:cs="Times New Roman"/>
          <w:i/>
          <w:iCs/>
          <w:sz w:val="24"/>
          <w:szCs w:val="24"/>
        </w:rPr>
        <w:t>Contemporary Clinical Trials</w:t>
      </w:r>
      <w:r w:rsidRPr="00D23B31">
        <w:rPr>
          <w:rFonts w:ascii="Times New Roman" w:hAnsi="Times New Roman" w:cs="Times New Roman"/>
          <w:sz w:val="24"/>
          <w:szCs w:val="24"/>
        </w:rPr>
        <w:t xml:space="preserve">. </w:t>
      </w:r>
      <w:proofErr w:type="gramStart"/>
      <w:r w:rsidRPr="00D23B31">
        <w:rPr>
          <w:rFonts w:ascii="Times New Roman" w:hAnsi="Times New Roman" w:cs="Times New Roman"/>
          <w:sz w:val="24"/>
          <w:szCs w:val="24"/>
        </w:rPr>
        <w:t>2021;103:106314</w:t>
      </w:r>
      <w:proofErr w:type="gramEnd"/>
      <w:r w:rsidRPr="00D23B31">
        <w:rPr>
          <w:rFonts w:ascii="Times New Roman" w:hAnsi="Times New Roman" w:cs="Times New Roman"/>
          <w:sz w:val="24"/>
          <w:szCs w:val="24"/>
        </w:rPr>
        <w:t xml:space="preserve">. </w:t>
      </w:r>
      <w:proofErr w:type="gramStart"/>
      <w:r w:rsidRPr="00D23B31">
        <w:rPr>
          <w:rFonts w:ascii="Times New Roman" w:hAnsi="Times New Roman" w:cs="Times New Roman"/>
          <w:sz w:val="24"/>
          <w:szCs w:val="24"/>
        </w:rPr>
        <w:t>doi:10.1016/j.cct</w:t>
      </w:r>
      <w:proofErr w:type="gramEnd"/>
      <w:r w:rsidRPr="00D23B31">
        <w:rPr>
          <w:rFonts w:ascii="Times New Roman" w:hAnsi="Times New Roman" w:cs="Times New Roman"/>
          <w:sz w:val="24"/>
          <w:szCs w:val="24"/>
        </w:rPr>
        <w:t>.2021.106314</w:t>
      </w:r>
    </w:p>
    <w:p w14:paraId="5250B875" w14:textId="77777777" w:rsidR="001378C6" w:rsidRDefault="001378C6" w:rsidP="00C64379">
      <w:pPr>
        <w:rPr>
          <w:rFonts w:ascii="Times New Roman" w:hAnsi="Times New Roman" w:cs="Times New Roman"/>
          <w:b/>
          <w:bCs/>
          <w:sz w:val="24"/>
          <w:szCs w:val="24"/>
        </w:rPr>
      </w:pPr>
    </w:p>
    <w:p w14:paraId="7ADC3D22" w14:textId="77777777" w:rsidR="001378C6" w:rsidRDefault="001378C6" w:rsidP="00C64379">
      <w:pPr>
        <w:rPr>
          <w:rFonts w:ascii="Times New Roman" w:hAnsi="Times New Roman" w:cs="Times New Roman"/>
          <w:b/>
          <w:bCs/>
          <w:sz w:val="24"/>
          <w:szCs w:val="24"/>
        </w:rPr>
      </w:pPr>
    </w:p>
    <w:p w14:paraId="6F8FC550" w14:textId="5B14B325" w:rsidR="00C64379" w:rsidRPr="00601FCA" w:rsidRDefault="00C64379" w:rsidP="00C64379">
      <w:pPr>
        <w:rPr>
          <w:rFonts w:ascii="Times New Roman" w:hAnsi="Times New Roman" w:cs="Times New Roman"/>
          <w:sz w:val="24"/>
          <w:szCs w:val="24"/>
        </w:rPr>
      </w:pPr>
      <w:r w:rsidRPr="00E66C9E">
        <w:rPr>
          <w:rFonts w:ascii="Times New Roman" w:hAnsi="Times New Roman" w:cs="Times New Roman"/>
          <w:b/>
          <w:bCs/>
          <w:sz w:val="24"/>
          <w:szCs w:val="24"/>
        </w:rPr>
        <w:t>Supplementary Table</w:t>
      </w:r>
      <w:r w:rsidR="00031AFE">
        <w:rPr>
          <w:rFonts w:ascii="Times New Roman" w:hAnsi="Times New Roman" w:cs="Times New Roman"/>
          <w:b/>
          <w:bCs/>
          <w:sz w:val="24"/>
          <w:szCs w:val="24"/>
        </w:rPr>
        <w:t>-1</w:t>
      </w:r>
      <w:r w:rsidRPr="00E66C9E">
        <w:rPr>
          <w:rFonts w:ascii="Times New Roman" w:hAnsi="Times New Roman" w:cs="Times New Roman"/>
          <w:b/>
          <w:bCs/>
          <w:sz w:val="24"/>
          <w:szCs w:val="24"/>
        </w:rPr>
        <w:t xml:space="preserve">. </w:t>
      </w:r>
      <w:r w:rsidRPr="00601FCA">
        <w:rPr>
          <w:rFonts w:ascii="Times New Roman" w:hAnsi="Times New Roman" w:cs="Times New Roman"/>
          <w:sz w:val="24"/>
          <w:szCs w:val="24"/>
        </w:rPr>
        <w:t xml:space="preserve">Adjusted associations of </w:t>
      </w:r>
      <w:r>
        <w:rPr>
          <w:rFonts w:ascii="Times New Roman" w:hAnsi="Times New Roman" w:cs="Times New Roman"/>
          <w:sz w:val="24"/>
          <w:szCs w:val="24"/>
        </w:rPr>
        <w:t>e-cigarette user groups and the number of cigarettes used per day</w:t>
      </w:r>
      <w:r w:rsidRPr="00601FCA">
        <w:rPr>
          <w:rFonts w:ascii="Times New Roman" w:hAnsi="Times New Roman" w:cs="Times New Roman"/>
          <w:sz w:val="24"/>
          <w:szCs w:val="24"/>
        </w:rPr>
        <w:t>.</w:t>
      </w:r>
    </w:p>
    <w:tbl>
      <w:tblPr>
        <w:tblStyle w:val="TableGrid"/>
        <w:tblW w:w="9216" w:type="dxa"/>
        <w:tblLook w:val="04A0" w:firstRow="1" w:lastRow="0" w:firstColumn="1" w:lastColumn="0" w:noHBand="0" w:noVBand="1"/>
      </w:tblPr>
      <w:tblGrid>
        <w:gridCol w:w="3150"/>
        <w:gridCol w:w="1440"/>
        <w:gridCol w:w="1314"/>
        <w:gridCol w:w="1152"/>
        <w:gridCol w:w="2160"/>
      </w:tblGrid>
      <w:tr w:rsidR="00C64379" w:rsidRPr="00C02DC0" w14:paraId="04257BDB" w14:textId="77777777" w:rsidTr="00145A81">
        <w:trPr>
          <w:trHeight w:val="432"/>
        </w:trPr>
        <w:tc>
          <w:tcPr>
            <w:tcW w:w="3150" w:type="dxa"/>
            <w:vAlign w:val="center"/>
          </w:tcPr>
          <w:p w14:paraId="79918C77" w14:textId="0290D321" w:rsidR="00C64379" w:rsidRPr="00C02DC0" w:rsidRDefault="00145A81" w:rsidP="006563D3">
            <w:pPr>
              <w:jc w:val="center"/>
              <w:rPr>
                <w:rFonts w:ascii="Times New Roman" w:hAnsi="Times New Roman" w:cs="Times New Roman"/>
                <w:sz w:val="24"/>
                <w:szCs w:val="24"/>
              </w:rPr>
            </w:pPr>
            <w:r>
              <w:rPr>
                <w:rFonts w:ascii="Times New Roman" w:hAnsi="Times New Roman" w:cs="Times New Roman"/>
                <w:sz w:val="24"/>
                <w:szCs w:val="24"/>
              </w:rPr>
              <w:t>E-cigarette User Group</w:t>
            </w:r>
          </w:p>
        </w:tc>
        <w:tc>
          <w:tcPr>
            <w:tcW w:w="1440" w:type="dxa"/>
            <w:vAlign w:val="center"/>
          </w:tcPr>
          <w:p w14:paraId="5FC69B8D" w14:textId="77777777" w:rsidR="00C64379" w:rsidRPr="00C02DC0" w:rsidRDefault="00C64379" w:rsidP="006563D3">
            <w:pPr>
              <w:jc w:val="center"/>
              <w:rPr>
                <w:rFonts w:ascii="Times New Roman" w:hAnsi="Times New Roman" w:cs="Times New Roman"/>
                <w:sz w:val="24"/>
                <w:szCs w:val="24"/>
              </w:rPr>
            </w:pPr>
            <w:r w:rsidRPr="00C02DC0">
              <w:rPr>
                <w:rFonts w:ascii="Times New Roman" w:hAnsi="Times New Roman" w:cs="Times New Roman"/>
                <w:sz w:val="24"/>
                <w:szCs w:val="24"/>
              </w:rPr>
              <w:t>B</w:t>
            </w:r>
          </w:p>
        </w:tc>
        <w:tc>
          <w:tcPr>
            <w:tcW w:w="1314" w:type="dxa"/>
            <w:vAlign w:val="center"/>
          </w:tcPr>
          <w:p w14:paraId="614A66D5" w14:textId="77777777" w:rsidR="00C64379" w:rsidRPr="00C02DC0" w:rsidRDefault="00C64379" w:rsidP="006563D3">
            <w:pPr>
              <w:jc w:val="center"/>
              <w:rPr>
                <w:rFonts w:ascii="Times New Roman" w:hAnsi="Times New Roman" w:cs="Times New Roman"/>
                <w:sz w:val="24"/>
                <w:szCs w:val="24"/>
              </w:rPr>
            </w:pPr>
            <w:r w:rsidRPr="00C02DC0">
              <w:rPr>
                <w:rFonts w:ascii="Times New Roman" w:hAnsi="Times New Roman" w:cs="Times New Roman"/>
                <w:sz w:val="24"/>
                <w:szCs w:val="24"/>
              </w:rPr>
              <w:t>SE</w:t>
            </w:r>
          </w:p>
        </w:tc>
        <w:tc>
          <w:tcPr>
            <w:tcW w:w="1152" w:type="dxa"/>
            <w:vAlign w:val="center"/>
          </w:tcPr>
          <w:p w14:paraId="7E57E7D2" w14:textId="77777777" w:rsidR="00C64379" w:rsidRPr="00C02DC0" w:rsidRDefault="00C64379" w:rsidP="006563D3">
            <w:pPr>
              <w:jc w:val="center"/>
              <w:rPr>
                <w:rFonts w:ascii="Times New Roman" w:hAnsi="Times New Roman" w:cs="Times New Roman"/>
                <w:sz w:val="24"/>
                <w:szCs w:val="24"/>
              </w:rPr>
            </w:pPr>
            <w:r w:rsidRPr="00C02DC0">
              <w:rPr>
                <w:rFonts w:ascii="Times New Roman" w:hAnsi="Times New Roman" w:cs="Times New Roman"/>
                <w:sz w:val="24"/>
                <w:szCs w:val="24"/>
              </w:rPr>
              <w:t>p-value</w:t>
            </w:r>
          </w:p>
        </w:tc>
        <w:tc>
          <w:tcPr>
            <w:tcW w:w="2160" w:type="dxa"/>
            <w:vAlign w:val="center"/>
          </w:tcPr>
          <w:p w14:paraId="0D655974" w14:textId="77777777" w:rsidR="00C64379" w:rsidRPr="00C02DC0" w:rsidRDefault="00C64379" w:rsidP="006563D3">
            <w:pPr>
              <w:jc w:val="center"/>
              <w:rPr>
                <w:rFonts w:ascii="Times New Roman" w:hAnsi="Times New Roman" w:cs="Times New Roman"/>
                <w:sz w:val="24"/>
                <w:szCs w:val="24"/>
              </w:rPr>
            </w:pPr>
            <w:r w:rsidRPr="00C02DC0">
              <w:rPr>
                <w:rFonts w:ascii="Times New Roman" w:hAnsi="Times New Roman" w:cs="Times New Roman"/>
                <w:sz w:val="24"/>
                <w:szCs w:val="24"/>
              </w:rPr>
              <w:t>95% CI</w:t>
            </w:r>
          </w:p>
        </w:tc>
      </w:tr>
      <w:tr w:rsidR="00C64379" w:rsidRPr="00C02DC0" w14:paraId="37624922" w14:textId="77777777" w:rsidTr="00145A81">
        <w:trPr>
          <w:trHeight w:val="432"/>
        </w:trPr>
        <w:tc>
          <w:tcPr>
            <w:tcW w:w="3150" w:type="dxa"/>
            <w:vAlign w:val="center"/>
          </w:tcPr>
          <w:p w14:paraId="2D0D2354" w14:textId="77777777" w:rsidR="00C64379" w:rsidRPr="00E66C9E" w:rsidRDefault="00C64379" w:rsidP="006563D3">
            <w:pPr>
              <w:rPr>
                <w:rFonts w:ascii="Times New Roman" w:eastAsia="Arial" w:hAnsi="Times New Roman" w:cs="Times New Roman"/>
                <w:color w:val="010205"/>
                <w:sz w:val="24"/>
                <w:szCs w:val="24"/>
              </w:rPr>
            </w:pPr>
            <w:r w:rsidRPr="00E66C9E">
              <w:rPr>
                <w:rFonts w:ascii="Times New Roman" w:eastAsia="Arial" w:hAnsi="Times New Roman" w:cs="Times New Roman"/>
                <w:color w:val="010205"/>
                <w:sz w:val="24"/>
                <w:szCs w:val="24"/>
              </w:rPr>
              <w:t>Non-users</w:t>
            </w:r>
          </w:p>
        </w:tc>
        <w:tc>
          <w:tcPr>
            <w:tcW w:w="1440" w:type="dxa"/>
            <w:vAlign w:val="center"/>
          </w:tcPr>
          <w:p w14:paraId="6C110BC7" w14:textId="0A111661"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-0.</w:t>
            </w:r>
            <w:r w:rsidR="00CD49FD">
              <w:rPr>
                <w:rFonts w:ascii="Times New Roman" w:hAnsi="Times New Roman" w:cs="Times New Roman"/>
                <w:sz w:val="24"/>
                <w:szCs w:val="24"/>
              </w:rPr>
              <w:t>48</w:t>
            </w:r>
          </w:p>
        </w:tc>
        <w:tc>
          <w:tcPr>
            <w:tcW w:w="1314" w:type="dxa"/>
            <w:vAlign w:val="center"/>
          </w:tcPr>
          <w:p w14:paraId="64FDCF52" w14:textId="6C3E9FED"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0.8</w:t>
            </w:r>
            <w:r w:rsidR="00CD49FD">
              <w:rPr>
                <w:rFonts w:ascii="Times New Roman" w:hAnsi="Times New Roman" w:cs="Times New Roman"/>
                <w:sz w:val="24"/>
                <w:szCs w:val="24"/>
              </w:rPr>
              <w:t>7</w:t>
            </w:r>
          </w:p>
        </w:tc>
        <w:tc>
          <w:tcPr>
            <w:tcW w:w="1152" w:type="dxa"/>
            <w:vAlign w:val="center"/>
          </w:tcPr>
          <w:p w14:paraId="78076AB5" w14:textId="4A0B2E70"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0.</w:t>
            </w:r>
            <w:r w:rsidR="00A0467C">
              <w:rPr>
                <w:rFonts w:ascii="Times New Roman" w:hAnsi="Times New Roman" w:cs="Times New Roman"/>
                <w:sz w:val="24"/>
                <w:szCs w:val="24"/>
              </w:rPr>
              <w:t>58</w:t>
            </w:r>
          </w:p>
        </w:tc>
        <w:tc>
          <w:tcPr>
            <w:tcW w:w="2160" w:type="dxa"/>
            <w:vAlign w:val="center"/>
          </w:tcPr>
          <w:p w14:paraId="4F958D80" w14:textId="149DBA4E"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-2.</w:t>
            </w:r>
            <w:r w:rsidR="00A0467C">
              <w:rPr>
                <w:rFonts w:ascii="Times New Roman" w:hAnsi="Times New Roman" w:cs="Times New Roman"/>
                <w:sz w:val="24"/>
                <w:szCs w:val="24"/>
              </w:rPr>
              <w:t>179</w:t>
            </w:r>
            <w:r w:rsidRPr="00E66C9E">
              <w:rPr>
                <w:rFonts w:ascii="Times New Roman" w:hAnsi="Times New Roman" w:cs="Times New Roman"/>
                <w:sz w:val="24"/>
                <w:szCs w:val="24"/>
              </w:rPr>
              <w:t>, 1.</w:t>
            </w:r>
            <w:r w:rsidR="00A0467C">
              <w:rPr>
                <w:rFonts w:ascii="Times New Roman" w:hAnsi="Times New Roman" w:cs="Times New Roman"/>
                <w:sz w:val="24"/>
                <w:szCs w:val="24"/>
              </w:rPr>
              <w:t>223</w:t>
            </w:r>
          </w:p>
        </w:tc>
      </w:tr>
      <w:tr w:rsidR="00C64379" w:rsidRPr="00C02DC0" w14:paraId="302609AD" w14:textId="77777777" w:rsidTr="00145A81">
        <w:trPr>
          <w:trHeight w:val="432"/>
        </w:trPr>
        <w:tc>
          <w:tcPr>
            <w:tcW w:w="3150" w:type="dxa"/>
            <w:vAlign w:val="center"/>
          </w:tcPr>
          <w:p w14:paraId="509C6AD4" w14:textId="77777777" w:rsidR="00C64379" w:rsidRPr="00E66C9E" w:rsidRDefault="00C64379" w:rsidP="006563D3">
            <w:pPr>
              <w:rPr>
                <w:rFonts w:ascii="Times New Roman" w:hAnsi="Times New Roman" w:cs="Times New Roman"/>
                <w:sz w:val="24"/>
                <w:szCs w:val="24"/>
              </w:rPr>
            </w:pPr>
            <w:r w:rsidRPr="00E66C9E">
              <w:rPr>
                <w:rFonts w:ascii="Times New Roman" w:hAnsi="Times New Roman" w:cs="Times New Roman"/>
                <w:sz w:val="24"/>
                <w:szCs w:val="24"/>
              </w:rPr>
              <w:t>Recently started users</w:t>
            </w:r>
          </w:p>
        </w:tc>
        <w:tc>
          <w:tcPr>
            <w:tcW w:w="1440" w:type="dxa"/>
            <w:vAlign w:val="center"/>
          </w:tcPr>
          <w:p w14:paraId="1BBB19D0" w14:textId="24283F47"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1.</w:t>
            </w:r>
            <w:r w:rsidR="00A0467C">
              <w:rPr>
                <w:rFonts w:ascii="Times New Roman" w:hAnsi="Times New Roman" w:cs="Times New Roman"/>
                <w:sz w:val="24"/>
                <w:szCs w:val="24"/>
              </w:rPr>
              <w:t>18</w:t>
            </w:r>
          </w:p>
        </w:tc>
        <w:tc>
          <w:tcPr>
            <w:tcW w:w="1314" w:type="dxa"/>
            <w:vAlign w:val="center"/>
          </w:tcPr>
          <w:p w14:paraId="73DA0F62" w14:textId="52B27B12"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1.</w:t>
            </w:r>
            <w:r w:rsidR="00A0467C">
              <w:rPr>
                <w:rFonts w:ascii="Times New Roman" w:hAnsi="Times New Roman" w:cs="Times New Roman"/>
                <w:sz w:val="24"/>
                <w:szCs w:val="24"/>
              </w:rPr>
              <w:t>31</w:t>
            </w:r>
          </w:p>
        </w:tc>
        <w:tc>
          <w:tcPr>
            <w:tcW w:w="1152" w:type="dxa"/>
            <w:vAlign w:val="center"/>
          </w:tcPr>
          <w:p w14:paraId="0F8D261B" w14:textId="30EEC2C3" w:rsidR="00C64379" w:rsidRPr="00E66C9E" w:rsidRDefault="00C64379" w:rsidP="006563D3">
            <w:pPr>
              <w:jc w:val="center"/>
              <w:rPr>
                <w:rFonts w:ascii="Times New Roman" w:eastAsia="Arial" w:hAnsi="Times New Roman" w:cs="Times New Roman"/>
                <w:b/>
                <w:bCs/>
                <w:color w:val="010205"/>
                <w:sz w:val="24"/>
                <w:szCs w:val="24"/>
              </w:rPr>
            </w:pPr>
            <w:r w:rsidRPr="00E66C9E">
              <w:rPr>
                <w:rFonts w:ascii="Times New Roman" w:hAnsi="Times New Roman" w:cs="Times New Roman"/>
                <w:sz w:val="24"/>
                <w:szCs w:val="24"/>
              </w:rPr>
              <w:t>0.3</w:t>
            </w:r>
            <w:r w:rsidR="009853D3">
              <w:rPr>
                <w:rFonts w:ascii="Times New Roman" w:hAnsi="Times New Roman" w:cs="Times New Roman"/>
                <w:sz w:val="24"/>
                <w:szCs w:val="24"/>
              </w:rPr>
              <w:t>7</w:t>
            </w:r>
          </w:p>
        </w:tc>
        <w:tc>
          <w:tcPr>
            <w:tcW w:w="2160" w:type="dxa"/>
            <w:vAlign w:val="center"/>
          </w:tcPr>
          <w:p w14:paraId="34FB84E5" w14:textId="47259644" w:rsidR="00C64379" w:rsidRPr="00E66C9E" w:rsidRDefault="00C64379" w:rsidP="006563D3">
            <w:pPr>
              <w:jc w:val="center"/>
              <w:rPr>
                <w:rFonts w:ascii="Times New Roman" w:hAnsi="Times New Roman" w:cs="Times New Roman"/>
                <w:sz w:val="24"/>
                <w:szCs w:val="24"/>
                <w14:ligatures w14:val="none"/>
              </w:rPr>
            </w:pPr>
            <w:r w:rsidRPr="00E66C9E">
              <w:rPr>
                <w:rFonts w:ascii="Times New Roman" w:hAnsi="Times New Roman" w:cs="Times New Roman"/>
                <w:sz w:val="24"/>
                <w:szCs w:val="24"/>
              </w:rPr>
              <w:t>-</w:t>
            </w:r>
            <w:r w:rsidR="00A0467C">
              <w:rPr>
                <w:rFonts w:ascii="Times New Roman" w:hAnsi="Times New Roman" w:cs="Times New Roman"/>
                <w:sz w:val="24"/>
                <w:szCs w:val="24"/>
              </w:rPr>
              <w:t>1</w:t>
            </w:r>
            <w:r w:rsidRPr="00E66C9E">
              <w:rPr>
                <w:rFonts w:ascii="Times New Roman" w:hAnsi="Times New Roman" w:cs="Times New Roman"/>
                <w:sz w:val="24"/>
                <w:szCs w:val="24"/>
              </w:rPr>
              <w:t>.</w:t>
            </w:r>
            <w:r w:rsidR="009853D3">
              <w:rPr>
                <w:rFonts w:ascii="Times New Roman" w:hAnsi="Times New Roman" w:cs="Times New Roman"/>
                <w:sz w:val="24"/>
                <w:szCs w:val="24"/>
              </w:rPr>
              <w:t>397</w:t>
            </w:r>
            <w:r w:rsidRPr="00E66C9E">
              <w:rPr>
                <w:rFonts w:ascii="Times New Roman" w:hAnsi="Times New Roman" w:cs="Times New Roman"/>
                <w:sz w:val="24"/>
                <w:szCs w:val="24"/>
              </w:rPr>
              <w:t xml:space="preserve">, </w:t>
            </w:r>
            <w:r w:rsidR="009853D3">
              <w:rPr>
                <w:rFonts w:ascii="Times New Roman" w:hAnsi="Times New Roman" w:cs="Times New Roman"/>
                <w:sz w:val="24"/>
                <w:szCs w:val="24"/>
              </w:rPr>
              <w:t>3</w:t>
            </w:r>
            <w:r w:rsidRPr="00E66C9E">
              <w:rPr>
                <w:rFonts w:ascii="Times New Roman" w:hAnsi="Times New Roman" w:cs="Times New Roman"/>
                <w:sz w:val="24"/>
                <w:szCs w:val="24"/>
              </w:rPr>
              <w:t>.</w:t>
            </w:r>
            <w:r w:rsidR="009853D3">
              <w:rPr>
                <w:rFonts w:ascii="Times New Roman" w:hAnsi="Times New Roman" w:cs="Times New Roman"/>
                <w:sz w:val="24"/>
                <w:szCs w:val="24"/>
              </w:rPr>
              <w:t>765</w:t>
            </w:r>
          </w:p>
        </w:tc>
      </w:tr>
      <w:tr w:rsidR="00C64379" w:rsidRPr="00C02DC0" w14:paraId="51D0A401" w14:textId="77777777" w:rsidTr="00145A81">
        <w:trPr>
          <w:trHeight w:val="432"/>
        </w:trPr>
        <w:tc>
          <w:tcPr>
            <w:tcW w:w="3150" w:type="dxa"/>
            <w:vAlign w:val="center"/>
          </w:tcPr>
          <w:p w14:paraId="3E4E0C70" w14:textId="77777777" w:rsidR="00C64379" w:rsidRPr="00E66C9E" w:rsidRDefault="00C64379" w:rsidP="006563D3">
            <w:pPr>
              <w:rPr>
                <w:rFonts w:ascii="Times New Roman" w:hAnsi="Times New Roman" w:cs="Times New Roman"/>
                <w:sz w:val="24"/>
                <w:szCs w:val="24"/>
              </w:rPr>
            </w:pPr>
            <w:r w:rsidRPr="00E66C9E">
              <w:rPr>
                <w:rFonts w:ascii="Times New Roman" w:hAnsi="Times New Roman" w:cs="Times New Roman"/>
                <w:sz w:val="24"/>
                <w:szCs w:val="24"/>
              </w:rPr>
              <w:t>Sustained users</w:t>
            </w:r>
          </w:p>
        </w:tc>
        <w:tc>
          <w:tcPr>
            <w:tcW w:w="1440" w:type="dxa"/>
            <w:vAlign w:val="center"/>
          </w:tcPr>
          <w:p w14:paraId="533FEF51" w14:textId="33052162"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0.</w:t>
            </w:r>
            <w:r w:rsidR="00164431">
              <w:rPr>
                <w:rFonts w:ascii="Times New Roman" w:hAnsi="Times New Roman" w:cs="Times New Roman"/>
                <w:sz w:val="24"/>
                <w:szCs w:val="24"/>
              </w:rPr>
              <w:t>59</w:t>
            </w:r>
          </w:p>
        </w:tc>
        <w:tc>
          <w:tcPr>
            <w:tcW w:w="1314" w:type="dxa"/>
            <w:vAlign w:val="center"/>
          </w:tcPr>
          <w:p w14:paraId="56CCCCF8" w14:textId="00B61BCA"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1.2</w:t>
            </w:r>
            <w:r w:rsidR="00164431">
              <w:rPr>
                <w:rFonts w:ascii="Times New Roman" w:hAnsi="Times New Roman" w:cs="Times New Roman"/>
                <w:sz w:val="24"/>
                <w:szCs w:val="24"/>
              </w:rPr>
              <w:t>2</w:t>
            </w:r>
          </w:p>
        </w:tc>
        <w:tc>
          <w:tcPr>
            <w:tcW w:w="1152" w:type="dxa"/>
            <w:vAlign w:val="center"/>
          </w:tcPr>
          <w:p w14:paraId="09E01812" w14:textId="4228AF1A" w:rsidR="00C64379" w:rsidRPr="00E66C9E" w:rsidRDefault="00C64379" w:rsidP="006563D3">
            <w:pPr>
              <w:jc w:val="center"/>
              <w:rPr>
                <w:rFonts w:ascii="Times New Roman" w:eastAsia="Arial" w:hAnsi="Times New Roman" w:cs="Times New Roman"/>
                <w:b/>
                <w:bCs/>
                <w:color w:val="010205"/>
                <w:sz w:val="24"/>
                <w:szCs w:val="24"/>
              </w:rPr>
            </w:pPr>
            <w:r w:rsidRPr="00E66C9E">
              <w:rPr>
                <w:rFonts w:ascii="Times New Roman" w:eastAsia="Arial" w:hAnsi="Times New Roman" w:cs="Times New Roman"/>
                <w:color w:val="010205"/>
                <w:sz w:val="24"/>
                <w:szCs w:val="24"/>
              </w:rPr>
              <w:t>0.</w:t>
            </w:r>
            <w:r w:rsidR="00464266">
              <w:rPr>
                <w:rFonts w:ascii="Times New Roman" w:eastAsia="Arial" w:hAnsi="Times New Roman" w:cs="Times New Roman"/>
                <w:color w:val="010205"/>
                <w:sz w:val="24"/>
                <w:szCs w:val="24"/>
              </w:rPr>
              <w:t>96</w:t>
            </w:r>
          </w:p>
        </w:tc>
        <w:tc>
          <w:tcPr>
            <w:tcW w:w="2160" w:type="dxa"/>
            <w:vAlign w:val="center"/>
          </w:tcPr>
          <w:p w14:paraId="75081313" w14:textId="5A96B1E3"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-2.</w:t>
            </w:r>
            <w:r w:rsidR="00464266">
              <w:rPr>
                <w:rFonts w:ascii="Times New Roman" w:hAnsi="Times New Roman" w:cs="Times New Roman"/>
                <w:sz w:val="24"/>
                <w:szCs w:val="24"/>
              </w:rPr>
              <w:t>330</w:t>
            </w:r>
            <w:r w:rsidRPr="00E66C9E">
              <w:rPr>
                <w:rFonts w:ascii="Times New Roman" w:hAnsi="Times New Roman" w:cs="Times New Roman"/>
                <w:sz w:val="24"/>
                <w:szCs w:val="24"/>
              </w:rPr>
              <w:t>, 2.</w:t>
            </w:r>
            <w:r w:rsidR="00464266">
              <w:rPr>
                <w:rFonts w:ascii="Times New Roman" w:hAnsi="Times New Roman" w:cs="Times New Roman"/>
                <w:sz w:val="24"/>
                <w:szCs w:val="24"/>
              </w:rPr>
              <w:t>449</w:t>
            </w:r>
          </w:p>
        </w:tc>
      </w:tr>
      <w:tr w:rsidR="00C64379" w:rsidRPr="00C02DC0" w14:paraId="4F5FB942" w14:textId="77777777" w:rsidTr="00145A81">
        <w:trPr>
          <w:trHeight w:val="432"/>
        </w:trPr>
        <w:tc>
          <w:tcPr>
            <w:tcW w:w="3150" w:type="dxa"/>
            <w:vAlign w:val="center"/>
          </w:tcPr>
          <w:p w14:paraId="4C30ADFA" w14:textId="77777777" w:rsidR="00C64379" w:rsidRPr="00E66C9E" w:rsidRDefault="00C64379" w:rsidP="006563D3">
            <w:pPr>
              <w:rPr>
                <w:rFonts w:ascii="Times New Roman" w:hAnsi="Times New Roman" w:cs="Times New Roman"/>
                <w:sz w:val="24"/>
                <w:szCs w:val="24"/>
              </w:rPr>
            </w:pPr>
            <w:r w:rsidRPr="00E66C9E">
              <w:rPr>
                <w:rFonts w:ascii="Times New Roman" w:hAnsi="Times New Roman" w:cs="Times New Roman"/>
                <w:sz w:val="24"/>
                <w:szCs w:val="24"/>
              </w:rPr>
              <w:t>Recently stopped users</w:t>
            </w:r>
          </w:p>
        </w:tc>
        <w:tc>
          <w:tcPr>
            <w:tcW w:w="1440" w:type="dxa"/>
            <w:vAlign w:val="center"/>
          </w:tcPr>
          <w:p w14:paraId="028F3414" w14:textId="7E76CF9B"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-0.</w:t>
            </w:r>
            <w:r w:rsidR="009853D3">
              <w:rPr>
                <w:rFonts w:ascii="Times New Roman" w:hAnsi="Times New Roman" w:cs="Times New Roman"/>
                <w:sz w:val="24"/>
                <w:szCs w:val="24"/>
              </w:rPr>
              <w:t>1</w:t>
            </w:r>
            <w:r w:rsidRPr="00E66C9E">
              <w:rPr>
                <w:rFonts w:ascii="Times New Roman" w:hAnsi="Times New Roman" w:cs="Times New Roman"/>
                <w:sz w:val="24"/>
                <w:szCs w:val="24"/>
              </w:rPr>
              <w:t>2</w:t>
            </w:r>
          </w:p>
        </w:tc>
        <w:tc>
          <w:tcPr>
            <w:tcW w:w="1314" w:type="dxa"/>
            <w:vAlign w:val="center"/>
          </w:tcPr>
          <w:p w14:paraId="4ACD9817" w14:textId="7B9B7008"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1.2</w:t>
            </w:r>
            <w:r w:rsidR="00164431">
              <w:rPr>
                <w:rFonts w:ascii="Times New Roman" w:hAnsi="Times New Roman" w:cs="Times New Roman"/>
                <w:sz w:val="24"/>
                <w:szCs w:val="24"/>
              </w:rPr>
              <w:t>0</w:t>
            </w:r>
          </w:p>
        </w:tc>
        <w:tc>
          <w:tcPr>
            <w:tcW w:w="1152" w:type="dxa"/>
            <w:vAlign w:val="center"/>
          </w:tcPr>
          <w:p w14:paraId="4C50865F" w14:textId="008FB90F" w:rsidR="00C64379" w:rsidRPr="00E66C9E" w:rsidRDefault="00C64379" w:rsidP="006563D3">
            <w:pPr>
              <w:jc w:val="center"/>
              <w:rPr>
                <w:rFonts w:ascii="Times New Roman" w:eastAsia="Arial" w:hAnsi="Times New Roman" w:cs="Times New Roman"/>
                <w:b/>
                <w:bCs/>
                <w:color w:val="010205"/>
                <w:sz w:val="24"/>
                <w:szCs w:val="24"/>
              </w:rPr>
            </w:pPr>
            <w:r w:rsidRPr="00E66C9E">
              <w:rPr>
                <w:rFonts w:ascii="Times New Roman" w:hAnsi="Times New Roman" w:cs="Times New Roman"/>
                <w:sz w:val="24"/>
                <w:szCs w:val="24"/>
              </w:rPr>
              <w:t>0.</w:t>
            </w:r>
            <w:r w:rsidR="00164431">
              <w:rPr>
                <w:rFonts w:ascii="Times New Roman" w:hAnsi="Times New Roman" w:cs="Times New Roman"/>
                <w:sz w:val="24"/>
                <w:szCs w:val="24"/>
              </w:rPr>
              <w:t>92</w:t>
            </w:r>
          </w:p>
        </w:tc>
        <w:tc>
          <w:tcPr>
            <w:tcW w:w="2160" w:type="dxa"/>
            <w:vAlign w:val="center"/>
          </w:tcPr>
          <w:p w14:paraId="483FB717" w14:textId="07BDC03F" w:rsidR="00C64379" w:rsidRPr="00E66C9E" w:rsidRDefault="00C64379" w:rsidP="006563D3">
            <w:pPr>
              <w:jc w:val="center"/>
              <w:rPr>
                <w:rFonts w:ascii="Times New Roman" w:hAnsi="Times New Roman" w:cs="Times New Roman"/>
                <w:sz w:val="24"/>
                <w:szCs w:val="24"/>
              </w:rPr>
            </w:pPr>
            <w:r w:rsidRPr="00E66C9E">
              <w:rPr>
                <w:rFonts w:ascii="Times New Roman" w:hAnsi="Times New Roman" w:cs="Times New Roman"/>
                <w:sz w:val="24"/>
                <w:szCs w:val="24"/>
              </w:rPr>
              <w:t>-2.</w:t>
            </w:r>
            <w:r w:rsidR="00164431">
              <w:rPr>
                <w:rFonts w:ascii="Times New Roman" w:hAnsi="Times New Roman" w:cs="Times New Roman"/>
                <w:sz w:val="24"/>
                <w:szCs w:val="24"/>
              </w:rPr>
              <w:t>470</w:t>
            </w:r>
            <w:r w:rsidRPr="00E66C9E">
              <w:rPr>
                <w:rFonts w:ascii="Times New Roman" w:hAnsi="Times New Roman" w:cs="Times New Roman"/>
                <w:sz w:val="24"/>
                <w:szCs w:val="24"/>
              </w:rPr>
              <w:t>, 2.</w:t>
            </w:r>
            <w:r w:rsidR="00164431">
              <w:rPr>
                <w:rFonts w:ascii="Times New Roman" w:hAnsi="Times New Roman" w:cs="Times New Roman"/>
                <w:sz w:val="24"/>
                <w:szCs w:val="24"/>
              </w:rPr>
              <w:t>223</w:t>
            </w:r>
          </w:p>
        </w:tc>
      </w:tr>
    </w:tbl>
    <w:p w14:paraId="6FA38C5C" w14:textId="6B36242E" w:rsidR="00F91C94" w:rsidRPr="00F91C94" w:rsidRDefault="00C64379" w:rsidP="004B1E3B">
      <w:pPr>
        <w:rPr>
          <w:rFonts w:ascii="Times New Roman" w:hAnsi="Times New Roman" w:cs="Times New Roman"/>
          <w:sz w:val="24"/>
          <w:szCs w:val="24"/>
        </w:rPr>
      </w:pPr>
      <w:r w:rsidRPr="00601FCA">
        <w:rPr>
          <w:rFonts w:ascii="Times New Roman" w:hAnsi="Times New Roman" w:cs="Times New Roman"/>
          <w:sz w:val="24"/>
          <w:szCs w:val="24"/>
        </w:rPr>
        <w:t xml:space="preserve">Note: Unstandardized coefficients and standard error were reported. Models controlled for age, </w:t>
      </w:r>
      <w:r>
        <w:rPr>
          <w:rFonts w:ascii="Times New Roman" w:hAnsi="Times New Roman" w:cs="Times New Roman"/>
          <w:sz w:val="24"/>
          <w:szCs w:val="24"/>
        </w:rPr>
        <w:t>sex</w:t>
      </w:r>
      <w:r w:rsidRPr="00601FCA">
        <w:rPr>
          <w:rFonts w:ascii="Times New Roman" w:hAnsi="Times New Roman" w:cs="Times New Roman"/>
          <w:sz w:val="24"/>
          <w:szCs w:val="24"/>
        </w:rPr>
        <w:t xml:space="preserve">, </w:t>
      </w:r>
      <w:r>
        <w:rPr>
          <w:rFonts w:ascii="Times New Roman" w:hAnsi="Times New Roman" w:cs="Times New Roman"/>
          <w:sz w:val="24"/>
          <w:szCs w:val="24"/>
        </w:rPr>
        <w:t xml:space="preserve">race, ethnicity, education, </w:t>
      </w:r>
      <w:r w:rsidR="00DC0632">
        <w:rPr>
          <w:rFonts w:ascii="Times New Roman" w:hAnsi="Times New Roman" w:cs="Times New Roman"/>
          <w:sz w:val="24"/>
          <w:szCs w:val="24"/>
        </w:rPr>
        <w:t xml:space="preserve">perceived financial difficulty, </w:t>
      </w:r>
      <w:r>
        <w:rPr>
          <w:rFonts w:ascii="Times New Roman" w:hAnsi="Times New Roman" w:cs="Times New Roman"/>
          <w:sz w:val="24"/>
          <w:szCs w:val="24"/>
        </w:rPr>
        <w:t>and random assignment.</w:t>
      </w:r>
      <w:r w:rsidR="004B1E3B" w:rsidRPr="00F91C94">
        <w:rPr>
          <w:rFonts w:ascii="Times New Roman" w:hAnsi="Times New Roman" w:cs="Times New Roman"/>
          <w:sz w:val="24"/>
          <w:szCs w:val="24"/>
        </w:rPr>
        <w:t xml:space="preserve"> </w:t>
      </w:r>
    </w:p>
    <w:p w14:paraId="5E6DAD26" w14:textId="125C1E74" w:rsidR="00F91C94" w:rsidRDefault="00F91C94" w:rsidP="00F91C94">
      <w:pPr>
        <w:rPr>
          <w:rFonts w:ascii="Times New Roman" w:hAnsi="Times New Roman" w:cs="Times New Roman"/>
          <w:sz w:val="24"/>
          <w:szCs w:val="24"/>
        </w:rPr>
      </w:pPr>
    </w:p>
    <w:p w14:paraId="765D733E" w14:textId="77777777" w:rsidR="00CF5483" w:rsidRDefault="00CF5483" w:rsidP="00CF5483">
      <w:pPr>
        <w:rPr>
          <w:rFonts w:ascii="Times New Roman" w:hAnsi="Times New Roman" w:cs="Times New Roman"/>
          <w:b/>
          <w:bCs/>
          <w:sz w:val="24"/>
          <w:szCs w:val="24"/>
        </w:rPr>
      </w:pPr>
    </w:p>
    <w:p w14:paraId="7A1B0F7A" w14:textId="061481D9" w:rsidR="00CF5483" w:rsidRPr="00601FCA" w:rsidRDefault="00CF5483" w:rsidP="00CF5483">
      <w:pPr>
        <w:rPr>
          <w:rFonts w:ascii="Times New Roman" w:hAnsi="Times New Roman" w:cs="Times New Roman"/>
          <w:sz w:val="24"/>
          <w:szCs w:val="24"/>
        </w:rPr>
      </w:pPr>
      <w:r w:rsidRPr="00E66C9E">
        <w:rPr>
          <w:rFonts w:ascii="Times New Roman" w:hAnsi="Times New Roman" w:cs="Times New Roman"/>
          <w:b/>
          <w:bCs/>
          <w:sz w:val="24"/>
          <w:szCs w:val="24"/>
        </w:rPr>
        <w:t>Supplementary Table</w:t>
      </w:r>
      <w:r w:rsidR="00031AFE">
        <w:rPr>
          <w:rFonts w:ascii="Times New Roman" w:hAnsi="Times New Roman" w:cs="Times New Roman"/>
          <w:b/>
          <w:bCs/>
          <w:sz w:val="24"/>
          <w:szCs w:val="24"/>
        </w:rPr>
        <w:t>-2</w:t>
      </w:r>
      <w:r w:rsidRPr="00E66C9E">
        <w:rPr>
          <w:rFonts w:ascii="Times New Roman" w:hAnsi="Times New Roman" w:cs="Times New Roman"/>
          <w:b/>
          <w:bCs/>
          <w:sz w:val="24"/>
          <w:szCs w:val="24"/>
        </w:rPr>
        <w:t xml:space="preserve">. </w:t>
      </w:r>
      <w:r w:rsidR="00145A81">
        <w:rPr>
          <w:rFonts w:ascii="Times New Roman" w:hAnsi="Times New Roman" w:cs="Times New Roman"/>
          <w:sz w:val="24"/>
          <w:szCs w:val="24"/>
        </w:rPr>
        <w:t xml:space="preserve">Adjusted associations </w:t>
      </w:r>
      <w:r w:rsidR="00F506D1">
        <w:rPr>
          <w:rFonts w:ascii="Times New Roman" w:hAnsi="Times New Roman" w:cs="Times New Roman"/>
          <w:sz w:val="24"/>
          <w:szCs w:val="24"/>
        </w:rPr>
        <w:t>using s</w:t>
      </w:r>
      <w:r w:rsidR="00B1004E">
        <w:rPr>
          <w:rFonts w:ascii="Times New Roman" w:hAnsi="Times New Roman" w:cs="Times New Roman"/>
          <w:sz w:val="24"/>
          <w:szCs w:val="24"/>
        </w:rPr>
        <w:t xml:space="preserve">ensitivity </w:t>
      </w:r>
      <w:r w:rsidR="00F506D1">
        <w:rPr>
          <w:rFonts w:ascii="Times New Roman" w:hAnsi="Times New Roman" w:cs="Times New Roman"/>
          <w:sz w:val="24"/>
          <w:szCs w:val="24"/>
        </w:rPr>
        <w:t>a</w:t>
      </w:r>
      <w:r w:rsidR="00B1004E">
        <w:rPr>
          <w:rFonts w:ascii="Times New Roman" w:hAnsi="Times New Roman" w:cs="Times New Roman"/>
          <w:sz w:val="24"/>
          <w:szCs w:val="24"/>
        </w:rPr>
        <w:t>nalysis</w:t>
      </w:r>
      <w:r w:rsidR="00470E2F">
        <w:rPr>
          <w:rFonts w:ascii="Times New Roman" w:hAnsi="Times New Roman" w:cs="Times New Roman"/>
          <w:sz w:val="24"/>
          <w:szCs w:val="24"/>
        </w:rPr>
        <w:t>.</w:t>
      </w:r>
    </w:p>
    <w:tbl>
      <w:tblPr>
        <w:tblStyle w:val="TableGrid"/>
        <w:tblW w:w="9064" w:type="dxa"/>
        <w:tblLook w:val="04A0" w:firstRow="1" w:lastRow="0" w:firstColumn="1" w:lastColumn="0" w:noHBand="0" w:noVBand="1"/>
      </w:tblPr>
      <w:tblGrid>
        <w:gridCol w:w="3613"/>
        <w:gridCol w:w="1652"/>
        <w:gridCol w:w="1321"/>
        <w:gridCol w:w="2478"/>
      </w:tblGrid>
      <w:tr w:rsidR="00145A81" w:rsidRPr="00C02DC0" w14:paraId="6A65C940" w14:textId="77777777" w:rsidTr="00145A81">
        <w:trPr>
          <w:trHeight w:val="440"/>
        </w:trPr>
        <w:tc>
          <w:tcPr>
            <w:tcW w:w="3613" w:type="dxa"/>
            <w:vAlign w:val="center"/>
          </w:tcPr>
          <w:p w14:paraId="7B2DA232" w14:textId="4839E1E9" w:rsidR="00145A81" w:rsidRPr="00C02DC0" w:rsidRDefault="00145A81" w:rsidP="00060469">
            <w:pPr>
              <w:jc w:val="center"/>
              <w:rPr>
                <w:rFonts w:ascii="Times New Roman" w:hAnsi="Times New Roman" w:cs="Times New Roman"/>
                <w:sz w:val="24"/>
                <w:szCs w:val="24"/>
              </w:rPr>
            </w:pPr>
            <w:r>
              <w:rPr>
                <w:rFonts w:ascii="Times New Roman" w:hAnsi="Times New Roman" w:cs="Times New Roman"/>
                <w:sz w:val="24"/>
                <w:szCs w:val="24"/>
              </w:rPr>
              <w:t>E-cigarette User Group</w:t>
            </w:r>
          </w:p>
        </w:tc>
        <w:tc>
          <w:tcPr>
            <w:tcW w:w="1652" w:type="dxa"/>
            <w:vAlign w:val="center"/>
          </w:tcPr>
          <w:p w14:paraId="20B44124" w14:textId="3A1AD547" w:rsidR="00145A81" w:rsidRPr="00C02DC0" w:rsidRDefault="00145A81" w:rsidP="00060469">
            <w:pPr>
              <w:jc w:val="center"/>
              <w:rPr>
                <w:rFonts w:ascii="Times New Roman" w:hAnsi="Times New Roman" w:cs="Times New Roman"/>
                <w:sz w:val="24"/>
                <w:szCs w:val="24"/>
              </w:rPr>
            </w:pPr>
            <w:r>
              <w:rPr>
                <w:rFonts w:ascii="Times New Roman" w:hAnsi="Times New Roman" w:cs="Times New Roman"/>
                <w:sz w:val="24"/>
                <w:szCs w:val="24"/>
              </w:rPr>
              <w:t>AOR</w:t>
            </w:r>
          </w:p>
        </w:tc>
        <w:tc>
          <w:tcPr>
            <w:tcW w:w="1321" w:type="dxa"/>
            <w:vAlign w:val="center"/>
          </w:tcPr>
          <w:p w14:paraId="638BFA71" w14:textId="77777777" w:rsidR="00145A81" w:rsidRPr="00C02DC0" w:rsidRDefault="00145A81" w:rsidP="00060469">
            <w:pPr>
              <w:jc w:val="center"/>
              <w:rPr>
                <w:rFonts w:ascii="Times New Roman" w:hAnsi="Times New Roman" w:cs="Times New Roman"/>
                <w:sz w:val="24"/>
                <w:szCs w:val="24"/>
              </w:rPr>
            </w:pPr>
            <w:r w:rsidRPr="00C02DC0">
              <w:rPr>
                <w:rFonts w:ascii="Times New Roman" w:hAnsi="Times New Roman" w:cs="Times New Roman"/>
                <w:sz w:val="24"/>
                <w:szCs w:val="24"/>
              </w:rPr>
              <w:t>p-value</w:t>
            </w:r>
          </w:p>
        </w:tc>
        <w:tc>
          <w:tcPr>
            <w:tcW w:w="2478" w:type="dxa"/>
            <w:vAlign w:val="center"/>
          </w:tcPr>
          <w:p w14:paraId="0C13B079" w14:textId="77777777" w:rsidR="00145A81" w:rsidRPr="00C02DC0" w:rsidRDefault="00145A81" w:rsidP="00060469">
            <w:pPr>
              <w:jc w:val="center"/>
              <w:rPr>
                <w:rFonts w:ascii="Times New Roman" w:hAnsi="Times New Roman" w:cs="Times New Roman"/>
                <w:sz w:val="24"/>
                <w:szCs w:val="24"/>
              </w:rPr>
            </w:pPr>
            <w:r w:rsidRPr="00C02DC0">
              <w:rPr>
                <w:rFonts w:ascii="Times New Roman" w:hAnsi="Times New Roman" w:cs="Times New Roman"/>
                <w:sz w:val="24"/>
                <w:szCs w:val="24"/>
              </w:rPr>
              <w:t>95% CI</w:t>
            </w:r>
          </w:p>
        </w:tc>
      </w:tr>
      <w:tr w:rsidR="00145A81" w:rsidRPr="00C02DC0" w14:paraId="3A4148DB" w14:textId="77777777" w:rsidTr="00145A81">
        <w:trPr>
          <w:trHeight w:val="440"/>
        </w:trPr>
        <w:tc>
          <w:tcPr>
            <w:tcW w:w="3613" w:type="dxa"/>
            <w:vAlign w:val="center"/>
          </w:tcPr>
          <w:p w14:paraId="5DE69E66" w14:textId="34E4EE9F" w:rsidR="00145A81" w:rsidRPr="00E66C9E" w:rsidRDefault="00145A81" w:rsidP="00060469">
            <w:pPr>
              <w:rPr>
                <w:rFonts w:ascii="Times New Roman" w:eastAsia="Arial" w:hAnsi="Times New Roman" w:cs="Times New Roman"/>
                <w:color w:val="010205"/>
                <w:sz w:val="24"/>
                <w:szCs w:val="24"/>
              </w:rPr>
            </w:pPr>
            <w:r w:rsidRPr="00E66C9E">
              <w:rPr>
                <w:rFonts w:ascii="Times New Roman" w:eastAsia="Arial" w:hAnsi="Times New Roman" w:cs="Times New Roman"/>
                <w:color w:val="010205"/>
                <w:sz w:val="24"/>
                <w:szCs w:val="24"/>
              </w:rPr>
              <w:t>Non-users</w:t>
            </w:r>
            <w:r>
              <w:rPr>
                <w:rFonts w:ascii="Times New Roman" w:eastAsia="Arial" w:hAnsi="Times New Roman" w:cs="Times New Roman"/>
                <w:color w:val="010205"/>
                <w:sz w:val="24"/>
                <w:szCs w:val="24"/>
              </w:rPr>
              <w:t xml:space="preserve"> (reference)</w:t>
            </w:r>
          </w:p>
        </w:tc>
        <w:tc>
          <w:tcPr>
            <w:tcW w:w="1652" w:type="dxa"/>
            <w:vAlign w:val="center"/>
          </w:tcPr>
          <w:p w14:paraId="73579C72" w14:textId="59A54053" w:rsidR="00145A81" w:rsidRPr="00E66C9E" w:rsidRDefault="00145A81" w:rsidP="00060469">
            <w:pPr>
              <w:jc w:val="center"/>
              <w:rPr>
                <w:rFonts w:ascii="Times New Roman" w:hAnsi="Times New Roman" w:cs="Times New Roman"/>
                <w:sz w:val="24"/>
                <w:szCs w:val="24"/>
              </w:rPr>
            </w:pPr>
          </w:p>
        </w:tc>
        <w:tc>
          <w:tcPr>
            <w:tcW w:w="1321" w:type="dxa"/>
            <w:vAlign w:val="center"/>
          </w:tcPr>
          <w:p w14:paraId="0F450F37" w14:textId="7DD9181B" w:rsidR="00145A81" w:rsidRPr="00E66C9E" w:rsidRDefault="00145A81" w:rsidP="00060469">
            <w:pPr>
              <w:jc w:val="center"/>
              <w:rPr>
                <w:rFonts w:ascii="Times New Roman" w:hAnsi="Times New Roman" w:cs="Times New Roman"/>
                <w:sz w:val="24"/>
                <w:szCs w:val="24"/>
              </w:rPr>
            </w:pPr>
          </w:p>
        </w:tc>
        <w:tc>
          <w:tcPr>
            <w:tcW w:w="2478" w:type="dxa"/>
            <w:vAlign w:val="center"/>
          </w:tcPr>
          <w:p w14:paraId="676574DE" w14:textId="463F1A19" w:rsidR="00145A81" w:rsidRPr="00E66C9E" w:rsidRDefault="00145A81" w:rsidP="00060469">
            <w:pPr>
              <w:jc w:val="center"/>
              <w:rPr>
                <w:rFonts w:ascii="Times New Roman" w:hAnsi="Times New Roman" w:cs="Times New Roman"/>
                <w:sz w:val="24"/>
                <w:szCs w:val="24"/>
              </w:rPr>
            </w:pPr>
          </w:p>
        </w:tc>
      </w:tr>
      <w:tr w:rsidR="00145A81" w:rsidRPr="00C02DC0" w14:paraId="5BEBEE07" w14:textId="77777777" w:rsidTr="00145A81">
        <w:trPr>
          <w:trHeight w:val="440"/>
        </w:trPr>
        <w:tc>
          <w:tcPr>
            <w:tcW w:w="3613" w:type="dxa"/>
            <w:vAlign w:val="center"/>
          </w:tcPr>
          <w:p w14:paraId="7594DC16" w14:textId="77777777" w:rsidR="00145A81" w:rsidRPr="00E66C9E" w:rsidRDefault="00145A81" w:rsidP="00145A81">
            <w:pPr>
              <w:rPr>
                <w:rFonts w:ascii="Times New Roman" w:hAnsi="Times New Roman" w:cs="Times New Roman"/>
                <w:sz w:val="24"/>
                <w:szCs w:val="24"/>
              </w:rPr>
            </w:pPr>
            <w:r w:rsidRPr="00E66C9E">
              <w:rPr>
                <w:rFonts w:ascii="Times New Roman" w:hAnsi="Times New Roman" w:cs="Times New Roman"/>
                <w:sz w:val="24"/>
                <w:szCs w:val="24"/>
              </w:rPr>
              <w:t>Recently started users</w:t>
            </w:r>
          </w:p>
        </w:tc>
        <w:tc>
          <w:tcPr>
            <w:tcW w:w="1652" w:type="dxa"/>
            <w:vAlign w:val="center"/>
          </w:tcPr>
          <w:p w14:paraId="6ACC32B9" w14:textId="58DEB6E6" w:rsidR="00145A81" w:rsidRPr="00E66C9E" w:rsidRDefault="00145A81" w:rsidP="00145A81">
            <w:pPr>
              <w:jc w:val="center"/>
              <w:rPr>
                <w:rFonts w:ascii="Times New Roman" w:hAnsi="Times New Roman" w:cs="Times New Roman"/>
                <w:sz w:val="24"/>
                <w:szCs w:val="24"/>
              </w:rPr>
            </w:pPr>
            <w:r w:rsidRPr="00B6449B">
              <w:rPr>
                <w:rFonts w:ascii="Times New Roman" w:hAnsi="Times New Roman" w:cs="Times New Roman"/>
                <w:sz w:val="24"/>
                <w:szCs w:val="24"/>
              </w:rPr>
              <w:t>1.</w:t>
            </w:r>
            <w:r w:rsidR="00E53D3D">
              <w:rPr>
                <w:rFonts w:ascii="Times New Roman" w:hAnsi="Times New Roman" w:cs="Times New Roman"/>
                <w:sz w:val="24"/>
                <w:szCs w:val="24"/>
              </w:rPr>
              <w:t>57</w:t>
            </w:r>
          </w:p>
        </w:tc>
        <w:tc>
          <w:tcPr>
            <w:tcW w:w="1321" w:type="dxa"/>
            <w:vAlign w:val="center"/>
          </w:tcPr>
          <w:p w14:paraId="6AE923ED" w14:textId="351DC24F" w:rsidR="00145A81" w:rsidRPr="00E66C9E" w:rsidRDefault="00145A81" w:rsidP="00145A81">
            <w:pPr>
              <w:jc w:val="center"/>
              <w:rPr>
                <w:rFonts w:ascii="Times New Roman" w:eastAsia="Arial" w:hAnsi="Times New Roman" w:cs="Times New Roman"/>
                <w:b/>
                <w:bCs/>
                <w:color w:val="010205"/>
                <w:sz w:val="24"/>
                <w:szCs w:val="24"/>
              </w:rPr>
            </w:pPr>
            <w:r>
              <w:rPr>
                <w:rFonts w:ascii="Times New Roman" w:hAnsi="Times New Roman" w:cs="Times New Roman"/>
                <w:sz w:val="24"/>
                <w:szCs w:val="24"/>
              </w:rPr>
              <w:t>0</w:t>
            </w:r>
            <w:r w:rsidRPr="00B6449B">
              <w:rPr>
                <w:rFonts w:ascii="Times New Roman" w:hAnsi="Times New Roman" w:cs="Times New Roman"/>
                <w:sz w:val="24"/>
                <w:szCs w:val="24"/>
              </w:rPr>
              <w:t>.</w:t>
            </w:r>
            <w:r w:rsidR="00E53D3D">
              <w:rPr>
                <w:rFonts w:ascii="Times New Roman" w:hAnsi="Times New Roman" w:cs="Times New Roman"/>
                <w:sz w:val="24"/>
                <w:szCs w:val="24"/>
              </w:rPr>
              <w:t>337</w:t>
            </w:r>
          </w:p>
        </w:tc>
        <w:tc>
          <w:tcPr>
            <w:tcW w:w="2478" w:type="dxa"/>
            <w:vAlign w:val="center"/>
          </w:tcPr>
          <w:p w14:paraId="0D14396E" w14:textId="75AC9A0C" w:rsidR="00145A81" w:rsidRPr="00E66C9E" w:rsidRDefault="00145A81" w:rsidP="00145A81">
            <w:pPr>
              <w:jc w:val="center"/>
              <w:rPr>
                <w:rFonts w:ascii="Times New Roman" w:hAnsi="Times New Roman" w:cs="Times New Roman"/>
                <w:sz w:val="24"/>
                <w:szCs w:val="24"/>
                <w14:ligatures w14:val="none"/>
              </w:rPr>
            </w:pPr>
            <w:r>
              <w:rPr>
                <w:rFonts w:ascii="Times New Roman" w:hAnsi="Times New Roman" w:cs="Times New Roman"/>
                <w:sz w:val="24"/>
                <w:szCs w:val="24"/>
              </w:rPr>
              <w:t>0</w:t>
            </w:r>
            <w:r w:rsidRPr="00B6449B">
              <w:rPr>
                <w:rFonts w:ascii="Times New Roman" w:hAnsi="Times New Roman" w:cs="Times New Roman"/>
                <w:sz w:val="24"/>
                <w:szCs w:val="24"/>
              </w:rPr>
              <w:t>.6</w:t>
            </w:r>
            <w:r w:rsidR="00E53D3D">
              <w:rPr>
                <w:rFonts w:ascii="Times New Roman" w:hAnsi="Times New Roman" w:cs="Times New Roman"/>
                <w:sz w:val="24"/>
                <w:szCs w:val="24"/>
              </w:rPr>
              <w:t>25</w:t>
            </w:r>
            <w:r>
              <w:rPr>
                <w:rFonts w:ascii="Times New Roman" w:hAnsi="Times New Roman" w:cs="Times New Roman"/>
                <w:sz w:val="24"/>
                <w:szCs w:val="24"/>
              </w:rPr>
              <w:t xml:space="preserve">, </w:t>
            </w:r>
            <w:r w:rsidRPr="00B6449B">
              <w:rPr>
                <w:rFonts w:ascii="Times New Roman" w:hAnsi="Times New Roman" w:cs="Times New Roman"/>
                <w:sz w:val="24"/>
                <w:szCs w:val="24"/>
              </w:rPr>
              <w:t>3.</w:t>
            </w:r>
            <w:r w:rsidR="00E53D3D">
              <w:rPr>
                <w:rFonts w:ascii="Times New Roman" w:hAnsi="Times New Roman" w:cs="Times New Roman"/>
                <w:sz w:val="24"/>
                <w:szCs w:val="24"/>
              </w:rPr>
              <w:t>934</w:t>
            </w:r>
          </w:p>
        </w:tc>
      </w:tr>
      <w:tr w:rsidR="00145A81" w:rsidRPr="00C02DC0" w14:paraId="48076AF4" w14:textId="77777777" w:rsidTr="00145A81">
        <w:trPr>
          <w:trHeight w:val="440"/>
        </w:trPr>
        <w:tc>
          <w:tcPr>
            <w:tcW w:w="3613" w:type="dxa"/>
            <w:vAlign w:val="center"/>
          </w:tcPr>
          <w:p w14:paraId="05175DCF" w14:textId="77777777" w:rsidR="00145A81" w:rsidRPr="00E66C9E" w:rsidRDefault="00145A81" w:rsidP="00145A81">
            <w:pPr>
              <w:rPr>
                <w:rFonts w:ascii="Times New Roman" w:hAnsi="Times New Roman" w:cs="Times New Roman"/>
                <w:sz w:val="24"/>
                <w:szCs w:val="24"/>
              </w:rPr>
            </w:pPr>
            <w:r w:rsidRPr="00E66C9E">
              <w:rPr>
                <w:rFonts w:ascii="Times New Roman" w:hAnsi="Times New Roman" w:cs="Times New Roman"/>
                <w:sz w:val="24"/>
                <w:szCs w:val="24"/>
              </w:rPr>
              <w:t>Sustained users</w:t>
            </w:r>
          </w:p>
        </w:tc>
        <w:tc>
          <w:tcPr>
            <w:tcW w:w="1652" w:type="dxa"/>
            <w:vAlign w:val="center"/>
          </w:tcPr>
          <w:p w14:paraId="6C768AD0" w14:textId="7A58B3C0" w:rsidR="00145A81" w:rsidRPr="00E66C9E" w:rsidRDefault="00145A81" w:rsidP="00145A81">
            <w:pPr>
              <w:jc w:val="center"/>
              <w:rPr>
                <w:rFonts w:ascii="Times New Roman" w:hAnsi="Times New Roman" w:cs="Times New Roman"/>
                <w:sz w:val="24"/>
                <w:szCs w:val="24"/>
              </w:rPr>
            </w:pPr>
            <w:r>
              <w:rPr>
                <w:rFonts w:ascii="Times New Roman" w:hAnsi="Times New Roman" w:cs="Times New Roman"/>
                <w:sz w:val="24"/>
                <w:szCs w:val="24"/>
              </w:rPr>
              <w:t>0</w:t>
            </w:r>
            <w:r w:rsidRPr="00B6449B">
              <w:rPr>
                <w:rFonts w:ascii="Times New Roman" w:hAnsi="Times New Roman" w:cs="Times New Roman"/>
                <w:sz w:val="24"/>
                <w:szCs w:val="24"/>
              </w:rPr>
              <w:t>.</w:t>
            </w:r>
            <w:r w:rsidR="00E53D3D">
              <w:rPr>
                <w:rFonts w:ascii="Times New Roman" w:hAnsi="Times New Roman" w:cs="Times New Roman"/>
                <w:sz w:val="24"/>
                <w:szCs w:val="24"/>
              </w:rPr>
              <w:t>89</w:t>
            </w:r>
            <w:r w:rsidR="00782652">
              <w:rPr>
                <w:rFonts w:ascii="Times New Roman" w:hAnsi="Times New Roman" w:cs="Times New Roman"/>
                <w:sz w:val="24"/>
                <w:szCs w:val="24"/>
              </w:rPr>
              <w:t>8</w:t>
            </w:r>
          </w:p>
        </w:tc>
        <w:tc>
          <w:tcPr>
            <w:tcW w:w="1321" w:type="dxa"/>
            <w:vAlign w:val="center"/>
          </w:tcPr>
          <w:p w14:paraId="2B3E8D5E" w14:textId="49515AC7" w:rsidR="00145A81" w:rsidRPr="00E66C9E" w:rsidRDefault="00145A81" w:rsidP="00145A81">
            <w:pPr>
              <w:jc w:val="center"/>
              <w:rPr>
                <w:rFonts w:ascii="Times New Roman" w:eastAsia="Arial" w:hAnsi="Times New Roman" w:cs="Times New Roman"/>
                <w:b/>
                <w:bCs/>
                <w:color w:val="010205"/>
                <w:sz w:val="24"/>
                <w:szCs w:val="24"/>
              </w:rPr>
            </w:pPr>
            <w:r>
              <w:rPr>
                <w:rFonts w:ascii="Times New Roman" w:hAnsi="Times New Roman" w:cs="Times New Roman"/>
                <w:sz w:val="24"/>
                <w:szCs w:val="24"/>
              </w:rPr>
              <w:t>0</w:t>
            </w:r>
            <w:r w:rsidRPr="00B6449B">
              <w:rPr>
                <w:rFonts w:ascii="Times New Roman" w:hAnsi="Times New Roman" w:cs="Times New Roman"/>
                <w:sz w:val="24"/>
                <w:szCs w:val="24"/>
              </w:rPr>
              <w:t>.</w:t>
            </w:r>
            <w:r w:rsidR="00782652">
              <w:rPr>
                <w:rFonts w:ascii="Times New Roman" w:hAnsi="Times New Roman" w:cs="Times New Roman"/>
                <w:sz w:val="24"/>
                <w:szCs w:val="24"/>
              </w:rPr>
              <w:t>809</w:t>
            </w:r>
          </w:p>
        </w:tc>
        <w:tc>
          <w:tcPr>
            <w:tcW w:w="2478" w:type="dxa"/>
            <w:vAlign w:val="center"/>
          </w:tcPr>
          <w:p w14:paraId="19C224B8" w14:textId="2FFF0FC5" w:rsidR="00145A81" w:rsidRPr="00E66C9E" w:rsidRDefault="00145A81" w:rsidP="00145A81">
            <w:pPr>
              <w:jc w:val="center"/>
              <w:rPr>
                <w:rFonts w:ascii="Times New Roman" w:hAnsi="Times New Roman" w:cs="Times New Roman"/>
                <w:sz w:val="24"/>
                <w:szCs w:val="24"/>
              </w:rPr>
            </w:pPr>
            <w:r>
              <w:rPr>
                <w:rFonts w:ascii="Times New Roman" w:hAnsi="Times New Roman" w:cs="Times New Roman"/>
                <w:sz w:val="24"/>
                <w:szCs w:val="24"/>
              </w:rPr>
              <w:t>0</w:t>
            </w:r>
            <w:r w:rsidRPr="00B6449B">
              <w:rPr>
                <w:rFonts w:ascii="Times New Roman" w:hAnsi="Times New Roman" w:cs="Times New Roman"/>
                <w:sz w:val="24"/>
                <w:szCs w:val="24"/>
              </w:rPr>
              <w:t>.3</w:t>
            </w:r>
            <w:r w:rsidR="00782652">
              <w:rPr>
                <w:rFonts w:ascii="Times New Roman" w:hAnsi="Times New Roman" w:cs="Times New Roman"/>
                <w:sz w:val="24"/>
                <w:szCs w:val="24"/>
              </w:rPr>
              <w:t>75</w:t>
            </w:r>
            <w:r>
              <w:rPr>
                <w:rFonts w:ascii="Times New Roman" w:hAnsi="Times New Roman" w:cs="Times New Roman"/>
                <w:sz w:val="24"/>
                <w:szCs w:val="24"/>
              </w:rPr>
              <w:t xml:space="preserve">, </w:t>
            </w:r>
            <w:r w:rsidR="00782652">
              <w:rPr>
                <w:rFonts w:ascii="Times New Roman" w:hAnsi="Times New Roman" w:cs="Times New Roman"/>
                <w:sz w:val="24"/>
                <w:szCs w:val="24"/>
              </w:rPr>
              <w:t>2</w:t>
            </w:r>
            <w:r w:rsidRPr="00B6449B">
              <w:rPr>
                <w:rFonts w:ascii="Times New Roman" w:hAnsi="Times New Roman" w:cs="Times New Roman"/>
                <w:sz w:val="24"/>
                <w:szCs w:val="24"/>
              </w:rPr>
              <w:t>.</w:t>
            </w:r>
            <w:r w:rsidR="00782652">
              <w:rPr>
                <w:rFonts w:ascii="Times New Roman" w:hAnsi="Times New Roman" w:cs="Times New Roman"/>
                <w:sz w:val="24"/>
                <w:szCs w:val="24"/>
              </w:rPr>
              <w:t>14</w:t>
            </w:r>
            <w:r w:rsidRPr="00B6449B">
              <w:rPr>
                <w:rFonts w:ascii="Times New Roman" w:hAnsi="Times New Roman" w:cs="Times New Roman"/>
                <w:sz w:val="24"/>
                <w:szCs w:val="24"/>
              </w:rPr>
              <w:t>8</w:t>
            </w:r>
          </w:p>
        </w:tc>
      </w:tr>
      <w:tr w:rsidR="00145A81" w:rsidRPr="00C02DC0" w14:paraId="0B12F054" w14:textId="77777777" w:rsidTr="00145A81">
        <w:trPr>
          <w:trHeight w:val="440"/>
        </w:trPr>
        <w:tc>
          <w:tcPr>
            <w:tcW w:w="3613" w:type="dxa"/>
            <w:vAlign w:val="center"/>
          </w:tcPr>
          <w:p w14:paraId="5F9EF0C0" w14:textId="77777777" w:rsidR="00145A81" w:rsidRPr="00E66C9E" w:rsidRDefault="00145A81" w:rsidP="00145A81">
            <w:pPr>
              <w:rPr>
                <w:rFonts w:ascii="Times New Roman" w:hAnsi="Times New Roman" w:cs="Times New Roman"/>
                <w:sz w:val="24"/>
                <w:szCs w:val="24"/>
              </w:rPr>
            </w:pPr>
            <w:r w:rsidRPr="00E66C9E">
              <w:rPr>
                <w:rFonts w:ascii="Times New Roman" w:hAnsi="Times New Roman" w:cs="Times New Roman"/>
                <w:sz w:val="24"/>
                <w:szCs w:val="24"/>
              </w:rPr>
              <w:t>Recently stopped users</w:t>
            </w:r>
          </w:p>
        </w:tc>
        <w:tc>
          <w:tcPr>
            <w:tcW w:w="1652" w:type="dxa"/>
            <w:vAlign w:val="center"/>
          </w:tcPr>
          <w:p w14:paraId="6F86D4FB" w14:textId="3057B097" w:rsidR="00145A81" w:rsidRPr="00E66C9E" w:rsidRDefault="00145A81" w:rsidP="00145A81">
            <w:pPr>
              <w:jc w:val="center"/>
              <w:rPr>
                <w:rFonts w:ascii="Times New Roman" w:hAnsi="Times New Roman" w:cs="Times New Roman"/>
                <w:sz w:val="24"/>
                <w:szCs w:val="24"/>
              </w:rPr>
            </w:pPr>
            <w:r w:rsidRPr="00B6449B">
              <w:rPr>
                <w:rFonts w:ascii="Times New Roman" w:hAnsi="Times New Roman" w:cs="Times New Roman"/>
                <w:sz w:val="24"/>
                <w:szCs w:val="24"/>
              </w:rPr>
              <w:t>1.2</w:t>
            </w:r>
            <w:r w:rsidR="00782652">
              <w:rPr>
                <w:rFonts w:ascii="Times New Roman" w:hAnsi="Times New Roman" w:cs="Times New Roman"/>
                <w:sz w:val="24"/>
                <w:szCs w:val="24"/>
              </w:rPr>
              <w:t>53</w:t>
            </w:r>
          </w:p>
        </w:tc>
        <w:tc>
          <w:tcPr>
            <w:tcW w:w="1321" w:type="dxa"/>
            <w:vAlign w:val="center"/>
          </w:tcPr>
          <w:p w14:paraId="4666CDB6" w14:textId="0FBDDACB" w:rsidR="00145A81" w:rsidRPr="00E66C9E" w:rsidRDefault="00145A81" w:rsidP="00145A81">
            <w:pPr>
              <w:jc w:val="center"/>
              <w:rPr>
                <w:rFonts w:ascii="Times New Roman" w:eastAsia="Arial" w:hAnsi="Times New Roman" w:cs="Times New Roman"/>
                <w:b/>
                <w:bCs/>
                <w:color w:val="010205"/>
                <w:sz w:val="24"/>
                <w:szCs w:val="24"/>
              </w:rPr>
            </w:pPr>
            <w:r>
              <w:rPr>
                <w:rFonts w:ascii="Times New Roman" w:hAnsi="Times New Roman" w:cs="Times New Roman"/>
                <w:sz w:val="24"/>
                <w:szCs w:val="24"/>
              </w:rPr>
              <w:t>0</w:t>
            </w:r>
            <w:r w:rsidRPr="00B6449B">
              <w:rPr>
                <w:rFonts w:ascii="Times New Roman" w:hAnsi="Times New Roman" w:cs="Times New Roman"/>
                <w:sz w:val="24"/>
                <w:szCs w:val="24"/>
              </w:rPr>
              <w:t>.</w:t>
            </w:r>
            <w:r w:rsidR="00782652">
              <w:rPr>
                <w:rFonts w:ascii="Times New Roman" w:hAnsi="Times New Roman" w:cs="Times New Roman"/>
                <w:sz w:val="24"/>
                <w:szCs w:val="24"/>
              </w:rPr>
              <w:t>580</w:t>
            </w:r>
          </w:p>
        </w:tc>
        <w:tc>
          <w:tcPr>
            <w:tcW w:w="2478" w:type="dxa"/>
            <w:vAlign w:val="center"/>
          </w:tcPr>
          <w:p w14:paraId="70EE8FE3" w14:textId="73C5D5B4" w:rsidR="00145A81" w:rsidRPr="00E66C9E" w:rsidRDefault="00145A81" w:rsidP="00145A81">
            <w:pPr>
              <w:jc w:val="center"/>
              <w:rPr>
                <w:rFonts w:ascii="Times New Roman" w:hAnsi="Times New Roman" w:cs="Times New Roman"/>
                <w:sz w:val="24"/>
                <w:szCs w:val="24"/>
              </w:rPr>
            </w:pPr>
            <w:r>
              <w:rPr>
                <w:rFonts w:ascii="Times New Roman" w:hAnsi="Times New Roman" w:cs="Times New Roman"/>
                <w:sz w:val="24"/>
                <w:szCs w:val="24"/>
              </w:rPr>
              <w:t>0</w:t>
            </w:r>
            <w:r w:rsidRPr="00B6449B">
              <w:rPr>
                <w:rFonts w:ascii="Times New Roman" w:hAnsi="Times New Roman" w:cs="Times New Roman"/>
                <w:sz w:val="24"/>
                <w:szCs w:val="24"/>
              </w:rPr>
              <w:t>.56</w:t>
            </w:r>
            <w:r w:rsidR="00782652">
              <w:rPr>
                <w:rFonts w:ascii="Times New Roman" w:hAnsi="Times New Roman" w:cs="Times New Roman"/>
                <w:sz w:val="24"/>
                <w:szCs w:val="24"/>
              </w:rPr>
              <w:t>4</w:t>
            </w:r>
            <w:r>
              <w:rPr>
                <w:rFonts w:ascii="Times New Roman" w:hAnsi="Times New Roman" w:cs="Times New Roman"/>
                <w:sz w:val="24"/>
                <w:szCs w:val="24"/>
              </w:rPr>
              <w:t xml:space="preserve">, </w:t>
            </w:r>
            <w:r w:rsidRPr="00B6449B">
              <w:rPr>
                <w:rFonts w:ascii="Times New Roman" w:hAnsi="Times New Roman" w:cs="Times New Roman"/>
                <w:sz w:val="24"/>
                <w:szCs w:val="24"/>
              </w:rPr>
              <w:t>2.</w:t>
            </w:r>
            <w:r w:rsidR="00782652">
              <w:rPr>
                <w:rFonts w:ascii="Times New Roman" w:hAnsi="Times New Roman" w:cs="Times New Roman"/>
                <w:sz w:val="24"/>
                <w:szCs w:val="24"/>
              </w:rPr>
              <w:t>787</w:t>
            </w:r>
          </w:p>
        </w:tc>
      </w:tr>
    </w:tbl>
    <w:p w14:paraId="25B00DF1" w14:textId="037079AC" w:rsidR="00B6449B" w:rsidRPr="00B6449B" w:rsidRDefault="00CF5483" w:rsidP="00B6449B">
      <w:pPr>
        <w:rPr>
          <w:rFonts w:ascii="Times New Roman" w:hAnsi="Times New Roman" w:cs="Times New Roman"/>
          <w:sz w:val="24"/>
          <w:szCs w:val="24"/>
        </w:rPr>
      </w:pPr>
      <w:r w:rsidRPr="00601FCA">
        <w:rPr>
          <w:rFonts w:ascii="Times New Roman" w:hAnsi="Times New Roman" w:cs="Times New Roman"/>
          <w:sz w:val="24"/>
          <w:szCs w:val="24"/>
        </w:rPr>
        <w:t xml:space="preserve">Note: </w:t>
      </w:r>
      <w:r w:rsidR="00145A81">
        <w:rPr>
          <w:rFonts w:ascii="Times New Roman" w:hAnsi="Times New Roman" w:cs="Times New Roman"/>
          <w:sz w:val="24"/>
          <w:szCs w:val="24"/>
        </w:rPr>
        <w:t>Adjusted odds ratios</w:t>
      </w:r>
      <w:r w:rsidRPr="00601FCA">
        <w:rPr>
          <w:rFonts w:ascii="Times New Roman" w:hAnsi="Times New Roman" w:cs="Times New Roman"/>
          <w:sz w:val="24"/>
          <w:szCs w:val="24"/>
        </w:rPr>
        <w:t xml:space="preserve"> were reported. Models controlled for age, </w:t>
      </w:r>
      <w:r>
        <w:rPr>
          <w:rFonts w:ascii="Times New Roman" w:hAnsi="Times New Roman" w:cs="Times New Roman"/>
          <w:sz w:val="24"/>
          <w:szCs w:val="24"/>
        </w:rPr>
        <w:t>sex</w:t>
      </w:r>
      <w:r w:rsidRPr="00601FCA">
        <w:rPr>
          <w:rFonts w:ascii="Times New Roman" w:hAnsi="Times New Roman" w:cs="Times New Roman"/>
          <w:sz w:val="24"/>
          <w:szCs w:val="24"/>
        </w:rPr>
        <w:t xml:space="preserve">, </w:t>
      </w:r>
      <w:r>
        <w:rPr>
          <w:rFonts w:ascii="Times New Roman" w:hAnsi="Times New Roman" w:cs="Times New Roman"/>
          <w:sz w:val="24"/>
          <w:szCs w:val="24"/>
        </w:rPr>
        <w:t>race, ethnicity, education, perceived financial difficulty, and random assignment.</w:t>
      </w:r>
      <w:r w:rsidRPr="00F91C94">
        <w:rPr>
          <w:rFonts w:ascii="Times New Roman" w:hAnsi="Times New Roman" w:cs="Times New Roman"/>
          <w:sz w:val="24"/>
          <w:szCs w:val="24"/>
        </w:rPr>
        <w:t xml:space="preserve"> </w:t>
      </w:r>
      <w:r w:rsidR="00470E2F">
        <w:rPr>
          <w:rFonts w:ascii="Times New Roman" w:hAnsi="Times New Roman" w:cs="Times New Roman"/>
          <w:sz w:val="24"/>
          <w:szCs w:val="24"/>
        </w:rPr>
        <w:t xml:space="preserve">Sensitivity analysis with penalty imputation was </w:t>
      </w:r>
      <w:r w:rsidR="00DC6269">
        <w:rPr>
          <w:rFonts w:ascii="Times New Roman" w:hAnsi="Times New Roman" w:cs="Times New Roman"/>
          <w:sz w:val="24"/>
          <w:szCs w:val="24"/>
        </w:rPr>
        <w:t>performed</w:t>
      </w:r>
      <w:r w:rsidR="00470E2F">
        <w:rPr>
          <w:rFonts w:ascii="Times New Roman" w:hAnsi="Times New Roman" w:cs="Times New Roman"/>
          <w:sz w:val="24"/>
          <w:szCs w:val="24"/>
        </w:rPr>
        <w:t>, where missing values at follow-up were excluded from analysis</w:t>
      </w:r>
      <w:r w:rsidR="00145A81">
        <w:rPr>
          <w:rFonts w:ascii="Times New Roman" w:hAnsi="Times New Roman" w:cs="Times New Roman"/>
          <w:sz w:val="24"/>
          <w:szCs w:val="24"/>
        </w:rPr>
        <w:t>.</w:t>
      </w:r>
    </w:p>
    <w:p w14:paraId="6E139590" w14:textId="3FB16071" w:rsidR="00B6449B" w:rsidRPr="00B6449B" w:rsidRDefault="00B6449B" w:rsidP="00B6449B">
      <w:pPr>
        <w:rPr>
          <w:rFonts w:ascii="Times New Roman" w:hAnsi="Times New Roman" w:cs="Times New Roman"/>
          <w:sz w:val="24"/>
          <w:szCs w:val="24"/>
        </w:rPr>
      </w:pPr>
      <w:r w:rsidRPr="00B6449B">
        <w:rPr>
          <w:rFonts w:ascii="Times New Roman" w:hAnsi="Times New Roman" w:cs="Times New Roman"/>
          <w:sz w:val="24"/>
          <w:szCs w:val="24"/>
        </w:rPr>
        <w:tab/>
      </w:r>
      <w:r w:rsidRPr="00B6449B">
        <w:rPr>
          <w:rFonts w:ascii="Times New Roman" w:hAnsi="Times New Roman" w:cs="Times New Roman"/>
          <w:sz w:val="24"/>
          <w:szCs w:val="24"/>
        </w:rPr>
        <w:tab/>
      </w:r>
    </w:p>
    <w:p w14:paraId="70E53832" w14:textId="01FE769C" w:rsidR="00CF5483" w:rsidRPr="00F91C94" w:rsidRDefault="00B6449B" w:rsidP="00F91C94">
      <w:pPr>
        <w:rPr>
          <w:rFonts w:ascii="Times New Roman" w:hAnsi="Times New Roman" w:cs="Times New Roman"/>
          <w:sz w:val="24"/>
          <w:szCs w:val="24"/>
        </w:rPr>
      </w:pPr>
      <w:r w:rsidRPr="00B6449B">
        <w:rPr>
          <w:rFonts w:ascii="Times New Roman" w:hAnsi="Times New Roman" w:cs="Times New Roman"/>
          <w:sz w:val="24"/>
          <w:szCs w:val="24"/>
        </w:rPr>
        <w:tab/>
      </w:r>
    </w:p>
    <w:sectPr w:rsidR="00CF5483" w:rsidRPr="00F91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23"/>
    <w:rsid w:val="0000696D"/>
    <w:rsid w:val="00031AFE"/>
    <w:rsid w:val="00041BC9"/>
    <w:rsid w:val="0007042F"/>
    <w:rsid w:val="00072430"/>
    <w:rsid w:val="00086D3E"/>
    <w:rsid w:val="000870E7"/>
    <w:rsid w:val="000C59A8"/>
    <w:rsid w:val="000D1B5C"/>
    <w:rsid w:val="000D6166"/>
    <w:rsid w:val="000E0B9F"/>
    <w:rsid w:val="0011534E"/>
    <w:rsid w:val="00115908"/>
    <w:rsid w:val="00115CC0"/>
    <w:rsid w:val="001232D9"/>
    <w:rsid w:val="00136E1F"/>
    <w:rsid w:val="001378C6"/>
    <w:rsid w:val="00140591"/>
    <w:rsid w:val="00145A81"/>
    <w:rsid w:val="001561B2"/>
    <w:rsid w:val="00164431"/>
    <w:rsid w:val="00170F41"/>
    <w:rsid w:val="00174B50"/>
    <w:rsid w:val="001D13AC"/>
    <w:rsid w:val="001E39BB"/>
    <w:rsid w:val="001F375A"/>
    <w:rsid w:val="00205018"/>
    <w:rsid w:val="00274A9D"/>
    <w:rsid w:val="00281D7F"/>
    <w:rsid w:val="0028534A"/>
    <w:rsid w:val="002934B9"/>
    <w:rsid w:val="002D60C7"/>
    <w:rsid w:val="003015FB"/>
    <w:rsid w:val="00301BD7"/>
    <w:rsid w:val="00325BDB"/>
    <w:rsid w:val="00336E3B"/>
    <w:rsid w:val="00337E1A"/>
    <w:rsid w:val="00356E1A"/>
    <w:rsid w:val="00367798"/>
    <w:rsid w:val="003C6F0B"/>
    <w:rsid w:val="003D2000"/>
    <w:rsid w:val="003D2A79"/>
    <w:rsid w:val="003D7C37"/>
    <w:rsid w:val="003E4ED3"/>
    <w:rsid w:val="00405BEC"/>
    <w:rsid w:val="0040708E"/>
    <w:rsid w:val="00421334"/>
    <w:rsid w:val="00421FF1"/>
    <w:rsid w:val="004228AC"/>
    <w:rsid w:val="0045081A"/>
    <w:rsid w:val="0046101E"/>
    <w:rsid w:val="00464266"/>
    <w:rsid w:val="00470E2F"/>
    <w:rsid w:val="0049434A"/>
    <w:rsid w:val="004959CC"/>
    <w:rsid w:val="004A1CFE"/>
    <w:rsid w:val="004B1E3B"/>
    <w:rsid w:val="004C3A34"/>
    <w:rsid w:val="004C60FD"/>
    <w:rsid w:val="004C7DEE"/>
    <w:rsid w:val="004D15AA"/>
    <w:rsid w:val="004D5B99"/>
    <w:rsid w:val="005002EA"/>
    <w:rsid w:val="00520E67"/>
    <w:rsid w:val="00537A7D"/>
    <w:rsid w:val="00555F48"/>
    <w:rsid w:val="005758EA"/>
    <w:rsid w:val="0058701F"/>
    <w:rsid w:val="005B6DD0"/>
    <w:rsid w:val="005C468C"/>
    <w:rsid w:val="005E4FDE"/>
    <w:rsid w:val="005F43A1"/>
    <w:rsid w:val="00616F8E"/>
    <w:rsid w:val="0063631F"/>
    <w:rsid w:val="006440EE"/>
    <w:rsid w:val="00646BC0"/>
    <w:rsid w:val="00647449"/>
    <w:rsid w:val="006562E3"/>
    <w:rsid w:val="00663019"/>
    <w:rsid w:val="006C2421"/>
    <w:rsid w:val="006C5FDA"/>
    <w:rsid w:val="00703493"/>
    <w:rsid w:val="00712664"/>
    <w:rsid w:val="00730F9B"/>
    <w:rsid w:val="007700B4"/>
    <w:rsid w:val="00777676"/>
    <w:rsid w:val="00782652"/>
    <w:rsid w:val="00783CF3"/>
    <w:rsid w:val="00790C37"/>
    <w:rsid w:val="00797FF8"/>
    <w:rsid w:val="007C719F"/>
    <w:rsid w:val="007F2F18"/>
    <w:rsid w:val="008028E4"/>
    <w:rsid w:val="00815C67"/>
    <w:rsid w:val="008417DE"/>
    <w:rsid w:val="00854BBF"/>
    <w:rsid w:val="008612ED"/>
    <w:rsid w:val="0086678C"/>
    <w:rsid w:val="00886F8E"/>
    <w:rsid w:val="008A0F79"/>
    <w:rsid w:val="008B2C0A"/>
    <w:rsid w:val="008B3BD8"/>
    <w:rsid w:val="008B55C9"/>
    <w:rsid w:val="008B717A"/>
    <w:rsid w:val="008E5ADB"/>
    <w:rsid w:val="00903D0A"/>
    <w:rsid w:val="009133B5"/>
    <w:rsid w:val="009572A9"/>
    <w:rsid w:val="00966E6F"/>
    <w:rsid w:val="009853D3"/>
    <w:rsid w:val="00994227"/>
    <w:rsid w:val="009A4C78"/>
    <w:rsid w:val="009D0824"/>
    <w:rsid w:val="00A0467C"/>
    <w:rsid w:val="00A06594"/>
    <w:rsid w:val="00A22E32"/>
    <w:rsid w:val="00A235F0"/>
    <w:rsid w:val="00A31531"/>
    <w:rsid w:val="00A52E78"/>
    <w:rsid w:val="00A90F20"/>
    <w:rsid w:val="00AD0BB6"/>
    <w:rsid w:val="00B1004E"/>
    <w:rsid w:val="00B33D70"/>
    <w:rsid w:val="00B50D67"/>
    <w:rsid w:val="00B517C3"/>
    <w:rsid w:val="00B6449B"/>
    <w:rsid w:val="00B76509"/>
    <w:rsid w:val="00B91995"/>
    <w:rsid w:val="00BA49B4"/>
    <w:rsid w:val="00BA5BD0"/>
    <w:rsid w:val="00BA76C6"/>
    <w:rsid w:val="00BC000F"/>
    <w:rsid w:val="00C254F7"/>
    <w:rsid w:val="00C4790F"/>
    <w:rsid w:val="00C64379"/>
    <w:rsid w:val="00C72167"/>
    <w:rsid w:val="00C7743D"/>
    <w:rsid w:val="00C83302"/>
    <w:rsid w:val="00CB3CC0"/>
    <w:rsid w:val="00CD051B"/>
    <w:rsid w:val="00CD49FD"/>
    <w:rsid w:val="00CF5483"/>
    <w:rsid w:val="00D22B67"/>
    <w:rsid w:val="00D23B31"/>
    <w:rsid w:val="00D41E57"/>
    <w:rsid w:val="00D55679"/>
    <w:rsid w:val="00DA6EE2"/>
    <w:rsid w:val="00DB0F0D"/>
    <w:rsid w:val="00DB1CE1"/>
    <w:rsid w:val="00DC0632"/>
    <w:rsid w:val="00DC6269"/>
    <w:rsid w:val="00DE4614"/>
    <w:rsid w:val="00DF34D3"/>
    <w:rsid w:val="00DF4E34"/>
    <w:rsid w:val="00E05726"/>
    <w:rsid w:val="00E17939"/>
    <w:rsid w:val="00E24031"/>
    <w:rsid w:val="00E46C31"/>
    <w:rsid w:val="00E53D3D"/>
    <w:rsid w:val="00E67B20"/>
    <w:rsid w:val="00E71520"/>
    <w:rsid w:val="00EB7E23"/>
    <w:rsid w:val="00ED1524"/>
    <w:rsid w:val="00EE4A72"/>
    <w:rsid w:val="00EF7259"/>
    <w:rsid w:val="00F06697"/>
    <w:rsid w:val="00F11ECF"/>
    <w:rsid w:val="00F5042B"/>
    <w:rsid w:val="00F506D1"/>
    <w:rsid w:val="00F66015"/>
    <w:rsid w:val="00F90820"/>
    <w:rsid w:val="00F91C94"/>
    <w:rsid w:val="00F9794C"/>
    <w:rsid w:val="00FC7093"/>
    <w:rsid w:val="00FE6068"/>
    <w:rsid w:val="00FF158C"/>
    <w:rsid w:val="00FF1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969C"/>
  <w15:chartTrackingRefBased/>
  <w15:docId w15:val="{60F933BA-D17D-472B-83F7-EBEF48A5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E23"/>
  </w:style>
  <w:style w:type="paragraph" w:styleId="Heading1">
    <w:name w:val="heading 1"/>
    <w:basedOn w:val="Normal"/>
    <w:next w:val="Normal"/>
    <w:link w:val="Heading1Char"/>
    <w:uiPriority w:val="9"/>
    <w:qFormat/>
    <w:rsid w:val="00EB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E23"/>
    <w:rPr>
      <w:rFonts w:eastAsiaTheme="majorEastAsia" w:cstheme="majorBidi"/>
      <w:color w:val="272727" w:themeColor="text1" w:themeTint="D8"/>
    </w:rPr>
  </w:style>
  <w:style w:type="paragraph" w:styleId="Title">
    <w:name w:val="Title"/>
    <w:basedOn w:val="Normal"/>
    <w:next w:val="Normal"/>
    <w:link w:val="TitleChar"/>
    <w:uiPriority w:val="10"/>
    <w:qFormat/>
    <w:rsid w:val="00EB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E23"/>
    <w:pPr>
      <w:spacing w:before="160"/>
      <w:jc w:val="center"/>
    </w:pPr>
    <w:rPr>
      <w:i/>
      <w:iCs/>
      <w:color w:val="404040" w:themeColor="text1" w:themeTint="BF"/>
    </w:rPr>
  </w:style>
  <w:style w:type="character" w:customStyle="1" w:styleId="QuoteChar">
    <w:name w:val="Quote Char"/>
    <w:basedOn w:val="DefaultParagraphFont"/>
    <w:link w:val="Quote"/>
    <w:uiPriority w:val="29"/>
    <w:rsid w:val="00EB7E23"/>
    <w:rPr>
      <w:i/>
      <w:iCs/>
      <w:color w:val="404040" w:themeColor="text1" w:themeTint="BF"/>
    </w:rPr>
  </w:style>
  <w:style w:type="paragraph" w:styleId="ListParagraph">
    <w:name w:val="List Paragraph"/>
    <w:basedOn w:val="Normal"/>
    <w:uiPriority w:val="34"/>
    <w:qFormat/>
    <w:rsid w:val="00EB7E23"/>
    <w:pPr>
      <w:ind w:left="720"/>
      <w:contextualSpacing/>
    </w:pPr>
  </w:style>
  <w:style w:type="character" w:styleId="IntenseEmphasis">
    <w:name w:val="Intense Emphasis"/>
    <w:basedOn w:val="DefaultParagraphFont"/>
    <w:uiPriority w:val="21"/>
    <w:qFormat/>
    <w:rsid w:val="00EB7E23"/>
    <w:rPr>
      <w:i/>
      <w:iCs/>
      <w:color w:val="0F4761" w:themeColor="accent1" w:themeShade="BF"/>
    </w:rPr>
  </w:style>
  <w:style w:type="paragraph" w:styleId="IntenseQuote">
    <w:name w:val="Intense Quote"/>
    <w:basedOn w:val="Normal"/>
    <w:next w:val="Normal"/>
    <w:link w:val="IntenseQuoteChar"/>
    <w:uiPriority w:val="30"/>
    <w:qFormat/>
    <w:rsid w:val="00EB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E23"/>
    <w:rPr>
      <w:i/>
      <w:iCs/>
      <w:color w:val="0F4761" w:themeColor="accent1" w:themeShade="BF"/>
    </w:rPr>
  </w:style>
  <w:style w:type="character" w:styleId="IntenseReference">
    <w:name w:val="Intense Reference"/>
    <w:basedOn w:val="DefaultParagraphFont"/>
    <w:uiPriority w:val="32"/>
    <w:qFormat/>
    <w:rsid w:val="00EB7E23"/>
    <w:rPr>
      <w:b/>
      <w:bCs/>
      <w:smallCaps/>
      <w:color w:val="0F4761" w:themeColor="accent1" w:themeShade="BF"/>
      <w:spacing w:val="5"/>
    </w:rPr>
  </w:style>
  <w:style w:type="table" w:styleId="TableGrid">
    <w:name w:val="Table Grid"/>
    <w:basedOn w:val="TableNormal"/>
    <w:uiPriority w:val="39"/>
    <w:rsid w:val="00C6437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D0BB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D0BB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573686">
      <w:bodyDiv w:val="1"/>
      <w:marLeft w:val="0"/>
      <w:marRight w:val="0"/>
      <w:marTop w:val="0"/>
      <w:marBottom w:val="0"/>
      <w:divBdr>
        <w:top w:val="none" w:sz="0" w:space="0" w:color="auto"/>
        <w:left w:val="none" w:sz="0" w:space="0" w:color="auto"/>
        <w:bottom w:val="none" w:sz="0" w:space="0" w:color="auto"/>
        <w:right w:val="none" w:sz="0" w:space="0" w:color="auto"/>
      </w:divBdr>
    </w:div>
    <w:div w:id="159902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2</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Donghee</dc:creator>
  <cp:keywords/>
  <dc:description/>
  <cp:lastModifiedBy>Lee, Donghee</cp:lastModifiedBy>
  <cp:revision>167</cp:revision>
  <dcterms:created xsi:type="dcterms:W3CDTF">2024-07-31T13:04:00Z</dcterms:created>
  <dcterms:modified xsi:type="dcterms:W3CDTF">2024-09-05T17:39:00Z</dcterms:modified>
</cp:coreProperties>
</file>