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6D380" w14:textId="77777777" w:rsidR="00A32138" w:rsidRPr="007774EB" w:rsidRDefault="00A32138" w:rsidP="00A32138">
      <w:pPr>
        <w:spacing w:line="360" w:lineRule="auto"/>
        <w:rPr>
          <w:rFonts w:ascii="Aptos" w:hAnsi="Aptos" w:cs="Times New Roman"/>
          <w:sz w:val="24"/>
          <w:szCs w:val="24"/>
        </w:rPr>
      </w:pPr>
      <w:r w:rsidRPr="007774EB">
        <w:rPr>
          <w:rFonts w:ascii="Aptos" w:hAnsi="Aptos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F499" wp14:editId="15F964AE">
                <wp:simplePos x="0" y="0"/>
                <wp:positionH relativeFrom="column">
                  <wp:posOffset>-66675</wp:posOffset>
                </wp:positionH>
                <wp:positionV relativeFrom="paragraph">
                  <wp:posOffset>1796761</wp:posOffset>
                </wp:positionV>
                <wp:extent cx="4890052" cy="2838616"/>
                <wp:effectExtent l="0" t="0" r="0" b="0"/>
                <wp:wrapNone/>
                <wp:docPr id="192641774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0052" cy="28386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40ACD0" w14:textId="77777777" w:rsidR="00A32138" w:rsidRDefault="00A32138" w:rsidP="00A32138">
                            <w:r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4FE8BA99" wp14:editId="2E4B5CDF">
                                  <wp:extent cx="4572000" cy="2743200"/>
                                  <wp:effectExtent l="0" t="0" r="0" b="0"/>
                                  <wp:docPr id="1" name="Graphique 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2EFEF3CE-D06F-DC95-CABE-7510C288F546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7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09F499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5.25pt;margin-top:141.5pt;width:385.05pt;height:22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" filled="f" stroked="f" strokeweight=".5pt">
                <v:textbox>
                  <w:txbxContent>
                    <w:p w14:paraId="4F40ACD0" w14:textId="77777777" w:rsidR="00A32138" w:rsidRDefault="00A32138" w:rsidP="00A32138">
                      <w:r>
                        <w:rPr>
                          <w:noProof/>
                          <w:lang w:val="fr-FR" w:eastAsia="fr-FR"/>
                        </w:rPr>
                        <w:drawing>
                          <wp:inline distT="0" distB="0" distL="0" distR="0" wp14:anchorId="4FE8BA99" wp14:editId="2E4B5CDF">
                            <wp:extent cx="4572000" cy="2743200"/>
                            <wp:effectExtent l="0" t="0" r="0" b="0"/>
                            <wp:docPr id="1" name="Graphique 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EFEF3CE-D06F-DC95-CABE-7510C288F546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7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774EB">
        <w:rPr>
          <w:rFonts w:ascii="Aptos" w:hAnsi="Aptos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982B8C" wp14:editId="37CB6683">
                <wp:simplePos x="0" y="0"/>
                <wp:positionH relativeFrom="column">
                  <wp:posOffset>79458</wp:posOffset>
                </wp:positionH>
                <wp:positionV relativeFrom="paragraph">
                  <wp:posOffset>1987136</wp:posOffset>
                </wp:positionV>
                <wp:extent cx="429370" cy="302150"/>
                <wp:effectExtent l="0" t="0" r="0" b="3175"/>
                <wp:wrapNone/>
                <wp:docPr id="1183331527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429370" cy="302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368FF6" w14:textId="77777777" w:rsidR="00A32138" w:rsidRPr="00047F97" w:rsidRDefault="00A32138" w:rsidP="00A32138">
                            <w:pPr>
                              <w:rPr>
                                <w:rFonts w:ascii="Garamond" w:hAnsi="Garamond"/>
                                <w:b/>
                                <w:bCs/>
                                <w:lang w:val="fr-FR"/>
                              </w:rPr>
                            </w:pPr>
                            <w:r w:rsidRPr="00047F97">
                              <w:rPr>
                                <w:rFonts w:ascii="Garamond" w:hAnsi="Garamond"/>
                                <w:b/>
                                <w:bCs/>
                                <w:lang w:val="fr-FR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82B8C" id="Zone de texte 2" o:spid="_x0000_s1027" type="#_x0000_t202" style="position:absolute;margin-left:6.25pt;margin-top:156.45pt;width:33.8pt;height:23.8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" filled="f" stroked="f" strokeweight=".5pt">
                <v:textbox>
                  <w:txbxContent>
                    <w:p w14:paraId="1C368FF6" w14:textId="77777777" w:rsidR="00A32138" w:rsidRPr="00047F97" w:rsidRDefault="00A32138" w:rsidP="00A32138">
                      <w:pPr>
                        <w:rPr>
                          <w:rFonts w:ascii="Garamond" w:hAnsi="Garamond"/>
                          <w:b/>
                          <w:bCs/>
                          <w:lang w:val="fr-FR"/>
                        </w:rPr>
                      </w:pPr>
                      <w:r w:rsidRPr="00047F97">
                        <w:rPr>
                          <w:rFonts w:ascii="Garamond" w:hAnsi="Garamond"/>
                          <w:b/>
                          <w:bCs/>
                          <w:lang w:val="fr-FR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 w:rsidRPr="007774EB">
        <w:rPr>
          <w:rFonts w:ascii="Aptos" w:hAnsi="Aptos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288277" wp14:editId="5A21BEA9">
                <wp:simplePos x="0" y="0"/>
                <wp:positionH relativeFrom="column">
                  <wp:posOffset>79099</wp:posOffset>
                </wp:positionH>
                <wp:positionV relativeFrom="paragraph">
                  <wp:posOffset>127138</wp:posOffset>
                </wp:positionV>
                <wp:extent cx="381663" cy="413468"/>
                <wp:effectExtent l="0" t="0" r="0" b="5715"/>
                <wp:wrapNone/>
                <wp:docPr id="709327831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663" cy="4134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3CC409" w14:textId="77777777" w:rsidR="00A32138" w:rsidRPr="00473822" w:rsidRDefault="00A32138" w:rsidP="00A32138">
                            <w:pPr>
                              <w:rPr>
                                <w:rFonts w:ascii="Garamond" w:hAnsi="Garamond"/>
                                <w:b/>
                                <w:bCs/>
                                <w:lang w:val="fr-FR"/>
                              </w:rPr>
                            </w:pPr>
                            <w:r w:rsidRPr="00047F97">
                              <w:rPr>
                                <w:rFonts w:ascii="Garamond" w:hAnsi="Garamond"/>
                                <w:b/>
                                <w:bCs/>
                                <w:lang w:val="fr-FR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288277" id="_x0000_s1028" type="#_x0000_t202" style="position:absolute;margin-left:6.25pt;margin-top:10pt;width:30.05pt;height:32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" filled="f" stroked="f" strokeweight=".5pt">
                <v:textbox>
                  <w:txbxContent>
                    <w:p w14:paraId="773CC409" w14:textId="77777777" w:rsidR="00A32138" w:rsidRPr="00473822" w:rsidRDefault="00A32138" w:rsidP="00A32138">
                      <w:pPr>
                        <w:rPr>
                          <w:rFonts w:ascii="Garamond" w:hAnsi="Garamond"/>
                          <w:b/>
                          <w:bCs/>
                          <w:lang w:val="fr-FR"/>
                        </w:rPr>
                      </w:pPr>
                      <w:r w:rsidRPr="00047F97">
                        <w:rPr>
                          <w:rFonts w:ascii="Garamond" w:hAnsi="Garamond"/>
                          <w:b/>
                          <w:bCs/>
                          <w:lang w:val="fr-FR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Pr="007774EB">
        <w:rPr>
          <w:rFonts w:ascii="Aptos" w:hAnsi="Aptos"/>
          <w:noProof/>
          <w:lang w:val="fr-FR" w:eastAsia="fr-FR"/>
        </w:rPr>
        <w:drawing>
          <wp:inline distT="0" distB="0" distL="0" distR="0" wp14:anchorId="5B9C3268" wp14:editId="1246B7E5">
            <wp:extent cx="4572000" cy="2075290"/>
            <wp:effectExtent l="0" t="0" r="0" b="0"/>
            <wp:docPr id="756888223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93D3F5D7-D266-2ACB-5C8F-6BAF7BD3AE2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93CBE9F" w14:textId="77777777" w:rsidR="00A32138" w:rsidRPr="007774EB" w:rsidRDefault="00A32138" w:rsidP="00A32138">
      <w:pPr>
        <w:spacing w:line="360" w:lineRule="auto"/>
        <w:rPr>
          <w:rFonts w:ascii="Aptos" w:hAnsi="Aptos" w:cs="Times New Roman"/>
          <w:sz w:val="24"/>
          <w:szCs w:val="24"/>
        </w:rPr>
      </w:pPr>
    </w:p>
    <w:p w14:paraId="5A69D3E5" w14:textId="77777777" w:rsidR="00A32138" w:rsidRPr="007774EB" w:rsidRDefault="00A32138" w:rsidP="00A32138">
      <w:pPr>
        <w:spacing w:line="360" w:lineRule="auto"/>
        <w:rPr>
          <w:rFonts w:ascii="Aptos" w:hAnsi="Aptos" w:cs="Times New Roman"/>
          <w:sz w:val="24"/>
          <w:szCs w:val="24"/>
        </w:rPr>
      </w:pPr>
    </w:p>
    <w:p w14:paraId="28F2D4E1" w14:textId="77777777" w:rsidR="00A32138" w:rsidRPr="007774EB" w:rsidRDefault="00A32138" w:rsidP="00A32138">
      <w:pPr>
        <w:spacing w:line="360" w:lineRule="auto"/>
        <w:rPr>
          <w:rFonts w:ascii="Aptos" w:hAnsi="Aptos" w:cs="Times New Roman"/>
          <w:sz w:val="24"/>
          <w:szCs w:val="24"/>
        </w:rPr>
      </w:pPr>
    </w:p>
    <w:p w14:paraId="06DD89AB" w14:textId="77777777" w:rsidR="00A32138" w:rsidRPr="007774EB" w:rsidRDefault="00A32138" w:rsidP="00A32138">
      <w:pPr>
        <w:spacing w:line="360" w:lineRule="auto"/>
        <w:rPr>
          <w:rFonts w:ascii="Aptos" w:hAnsi="Aptos" w:cs="Times New Roman"/>
          <w:sz w:val="24"/>
          <w:szCs w:val="24"/>
        </w:rPr>
      </w:pPr>
    </w:p>
    <w:p w14:paraId="7BF714FF" w14:textId="77777777" w:rsidR="00A32138" w:rsidRPr="007774EB" w:rsidRDefault="00A32138" w:rsidP="00A32138">
      <w:pPr>
        <w:spacing w:line="360" w:lineRule="auto"/>
        <w:rPr>
          <w:rFonts w:ascii="Aptos" w:hAnsi="Aptos" w:cs="Times New Roman"/>
          <w:sz w:val="24"/>
          <w:szCs w:val="24"/>
        </w:rPr>
      </w:pPr>
    </w:p>
    <w:p w14:paraId="50ED7D76" w14:textId="77777777" w:rsidR="00A32138" w:rsidRPr="007774EB" w:rsidRDefault="00A32138" w:rsidP="00A32138">
      <w:pPr>
        <w:pStyle w:val="Lgende"/>
        <w:spacing w:line="360" w:lineRule="auto"/>
        <w:rPr>
          <w:rFonts w:ascii="Aptos" w:hAnsi="Aptos"/>
        </w:rPr>
      </w:pPr>
    </w:p>
    <w:p w14:paraId="41F2F767" w14:textId="2E386A10" w:rsidR="00A32138" w:rsidRPr="007774EB" w:rsidRDefault="00A32138" w:rsidP="00A32138">
      <w:pPr>
        <w:pStyle w:val="Lgende"/>
        <w:spacing w:line="360" w:lineRule="auto"/>
        <w:rPr>
          <w:rFonts w:ascii="Aptos" w:hAnsi="Aptos"/>
          <w:b w:val="0"/>
          <w:bCs w:val="0"/>
          <w:sz w:val="22"/>
          <w:szCs w:val="22"/>
          <w:lang w:val="en-US"/>
        </w:rPr>
      </w:pPr>
      <w:r w:rsidRPr="007774EB">
        <w:rPr>
          <w:rFonts w:ascii="Aptos" w:hAnsi="Aptos"/>
          <w:sz w:val="22"/>
          <w:szCs w:val="22"/>
        </w:rPr>
        <w:t xml:space="preserve">Fig. </w:t>
      </w:r>
      <w:r>
        <w:rPr>
          <w:rFonts w:ascii="Aptos" w:hAnsi="Aptos"/>
          <w:sz w:val="22"/>
          <w:szCs w:val="22"/>
        </w:rPr>
        <w:t>S</w:t>
      </w:r>
      <w:r w:rsidRPr="007774EB">
        <w:rPr>
          <w:rFonts w:ascii="Aptos" w:hAnsi="Aptos"/>
          <w:sz w:val="22"/>
          <w:szCs w:val="22"/>
        </w:rPr>
        <w:fldChar w:fldCharType="begin"/>
      </w:r>
      <w:r w:rsidRPr="007774EB">
        <w:rPr>
          <w:rFonts w:ascii="Aptos" w:hAnsi="Aptos"/>
          <w:sz w:val="22"/>
          <w:szCs w:val="22"/>
        </w:rPr>
        <w:instrText xml:space="preserve"> SEQ Fig. \* ARABIC </w:instrText>
      </w:r>
      <w:r w:rsidRPr="007774EB">
        <w:rPr>
          <w:rFonts w:ascii="Aptos" w:hAnsi="Aptos"/>
          <w:sz w:val="22"/>
          <w:szCs w:val="22"/>
        </w:rPr>
        <w:fldChar w:fldCharType="separate"/>
      </w:r>
      <w:r w:rsidRPr="007774EB">
        <w:rPr>
          <w:rFonts w:ascii="Aptos" w:hAnsi="Aptos"/>
          <w:noProof/>
          <w:sz w:val="22"/>
          <w:szCs w:val="22"/>
        </w:rPr>
        <w:t>1</w:t>
      </w:r>
      <w:r w:rsidRPr="007774EB">
        <w:rPr>
          <w:rFonts w:ascii="Aptos" w:hAnsi="Aptos"/>
          <w:sz w:val="22"/>
          <w:szCs w:val="22"/>
        </w:rPr>
        <w:fldChar w:fldCharType="end"/>
      </w:r>
      <w:r w:rsidRPr="007774EB">
        <w:rPr>
          <w:rFonts w:ascii="Aptos" w:hAnsi="Aptos"/>
          <w:sz w:val="22"/>
          <w:szCs w:val="22"/>
        </w:rPr>
        <w:t xml:space="preserve"> </w:t>
      </w:r>
      <w:r w:rsidRPr="007774EB">
        <w:rPr>
          <w:rFonts w:ascii="Aptos" w:hAnsi="Aptos"/>
          <w:b w:val="0"/>
          <w:bCs w:val="0"/>
          <w:sz w:val="22"/>
          <w:szCs w:val="22"/>
        </w:rPr>
        <w:t xml:space="preserve">Vaccine coverage among health care workers in Yaoundé District Hospital, </w:t>
      </w:r>
      <w:r w:rsidRPr="007774EB">
        <w:rPr>
          <w:rFonts w:ascii="Aptos" w:hAnsi="Aptos"/>
          <w:b w:val="0"/>
          <w:bCs w:val="0"/>
          <w:sz w:val="22"/>
          <w:szCs w:val="22"/>
          <w:lang w:val="en-US"/>
        </w:rPr>
        <w:t>January 2024-June 2024 (n=406) (a: COVID-19; b: Cholera)</w:t>
      </w:r>
    </w:p>
    <w:p w14:paraId="444D4363" w14:textId="5A88ADEB" w:rsidR="000552AF" w:rsidRDefault="000552AF" w:rsidP="00A32138"/>
    <w:p w14:paraId="3D42981D" w14:textId="77777777" w:rsidR="00A32138" w:rsidRDefault="00A32138" w:rsidP="00A32138">
      <w:pPr>
        <w:shd w:val="clear" w:color="auto" w:fill="FFFFFF" w:themeFill="background1"/>
        <w:spacing w:line="360" w:lineRule="auto"/>
        <w:jc w:val="both"/>
        <w:rPr>
          <w:rFonts w:ascii="Aptos" w:hAnsi="Aptos" w:cs="Times New Roman"/>
          <w:color w:val="244061" w:themeColor="accent1" w:themeShade="80"/>
        </w:rPr>
      </w:pPr>
    </w:p>
    <w:p w14:paraId="50575875" w14:textId="77777777" w:rsidR="00E84D43" w:rsidRDefault="00E84D43" w:rsidP="00A32138">
      <w:pPr>
        <w:shd w:val="clear" w:color="auto" w:fill="FFFFFF" w:themeFill="background1"/>
        <w:spacing w:line="360" w:lineRule="auto"/>
        <w:jc w:val="both"/>
        <w:rPr>
          <w:rFonts w:ascii="Aptos" w:hAnsi="Aptos" w:cs="Times New Roman"/>
          <w:color w:val="244061" w:themeColor="accent1" w:themeShade="80"/>
        </w:rPr>
      </w:pPr>
    </w:p>
    <w:p w14:paraId="2EA945BF" w14:textId="77777777" w:rsidR="00E84D43" w:rsidRDefault="00E84D43" w:rsidP="00A32138">
      <w:pPr>
        <w:shd w:val="clear" w:color="auto" w:fill="FFFFFF" w:themeFill="background1"/>
        <w:spacing w:line="360" w:lineRule="auto"/>
        <w:jc w:val="both"/>
        <w:rPr>
          <w:rFonts w:ascii="Aptos" w:hAnsi="Aptos" w:cs="Times New Roman"/>
          <w:color w:val="244061" w:themeColor="accent1" w:themeShade="80"/>
        </w:rPr>
      </w:pPr>
    </w:p>
    <w:p w14:paraId="371CE2EF" w14:textId="77777777" w:rsidR="00E84D43" w:rsidRDefault="00E84D43" w:rsidP="00A32138">
      <w:pPr>
        <w:shd w:val="clear" w:color="auto" w:fill="FFFFFF" w:themeFill="background1"/>
        <w:spacing w:line="360" w:lineRule="auto"/>
        <w:jc w:val="both"/>
        <w:rPr>
          <w:rFonts w:ascii="Aptos" w:hAnsi="Aptos" w:cs="Times New Roman"/>
          <w:color w:val="244061" w:themeColor="accent1" w:themeShade="80"/>
        </w:rPr>
      </w:pPr>
    </w:p>
    <w:p w14:paraId="68A0A192" w14:textId="77777777" w:rsidR="00E84D43" w:rsidRDefault="00E84D43" w:rsidP="00A32138">
      <w:pPr>
        <w:shd w:val="clear" w:color="auto" w:fill="FFFFFF" w:themeFill="background1"/>
        <w:spacing w:line="360" w:lineRule="auto"/>
        <w:jc w:val="both"/>
        <w:rPr>
          <w:rFonts w:ascii="Aptos" w:hAnsi="Aptos" w:cs="Times New Roman"/>
          <w:color w:val="244061" w:themeColor="accent1" w:themeShade="80"/>
        </w:rPr>
      </w:pPr>
    </w:p>
    <w:p w14:paraId="7C632D63" w14:textId="77777777" w:rsidR="00E84D43" w:rsidRPr="007774EB" w:rsidRDefault="00E84D43" w:rsidP="00A32138">
      <w:pPr>
        <w:shd w:val="clear" w:color="auto" w:fill="FFFFFF" w:themeFill="background1"/>
        <w:spacing w:line="360" w:lineRule="auto"/>
        <w:jc w:val="both"/>
        <w:rPr>
          <w:rFonts w:ascii="Aptos" w:hAnsi="Aptos" w:cs="Times New Roman"/>
          <w:color w:val="244061" w:themeColor="accent1" w:themeShade="80"/>
        </w:rPr>
      </w:pPr>
    </w:p>
    <w:p w14:paraId="3ED26AD3" w14:textId="371D6F13" w:rsidR="00A32138" w:rsidRPr="007774EB" w:rsidRDefault="00A32138" w:rsidP="00A32138">
      <w:pPr>
        <w:shd w:val="clear" w:color="auto" w:fill="FFFFFF" w:themeFill="background1"/>
        <w:spacing w:line="360" w:lineRule="auto"/>
        <w:rPr>
          <w:rFonts w:ascii="Aptos" w:hAnsi="Aptos" w:cs="Times New Roman"/>
        </w:rPr>
      </w:pPr>
      <w:r w:rsidRPr="007774EB">
        <w:rPr>
          <w:rFonts w:ascii="Aptos" w:hAnsi="Aptos" w:cs="Times New Roman"/>
          <w:b/>
          <w:bCs/>
        </w:rPr>
        <w:lastRenderedPageBreak/>
        <w:t xml:space="preserve">Table </w:t>
      </w:r>
      <w:r>
        <w:rPr>
          <w:rFonts w:ascii="Aptos" w:hAnsi="Aptos" w:cs="Times New Roman"/>
          <w:b/>
          <w:bCs/>
        </w:rPr>
        <w:t>S1</w:t>
      </w:r>
      <w:r w:rsidRPr="007774EB">
        <w:rPr>
          <w:rFonts w:ascii="Aptos" w:hAnsi="Aptos" w:cs="Times New Roman"/>
        </w:rPr>
        <w:t xml:space="preserve"> Univariate analysis of factors associated with compliance to COVID-19 vaccination among HCWs in Yaoundé District Hospitals, </w:t>
      </w:r>
      <w:r w:rsidRPr="007774EB">
        <w:rPr>
          <w:rFonts w:ascii="Aptos" w:hAnsi="Aptos"/>
        </w:rPr>
        <w:t>January 2024-June 2024</w:t>
      </w:r>
      <w:r w:rsidRPr="007774EB">
        <w:rPr>
          <w:rFonts w:ascii="Aptos" w:hAnsi="Aptos"/>
          <w:b/>
          <w:bCs/>
        </w:rPr>
        <w:t xml:space="preserve"> </w:t>
      </w:r>
      <w:r w:rsidRPr="007774EB">
        <w:rPr>
          <w:rFonts w:ascii="Aptos" w:hAnsi="Aptos" w:cs="Times New Roman"/>
        </w:rPr>
        <w:t>(n = 406)</w:t>
      </w:r>
    </w:p>
    <w:tbl>
      <w:tblPr>
        <w:tblStyle w:val="Grilledutableau"/>
        <w:tblW w:w="8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3"/>
        <w:gridCol w:w="1205"/>
        <w:gridCol w:w="1134"/>
        <w:gridCol w:w="737"/>
        <w:gridCol w:w="743"/>
        <w:gridCol w:w="749"/>
        <w:gridCol w:w="971"/>
      </w:tblGrid>
      <w:tr w:rsidR="00A32138" w:rsidRPr="007774EB" w14:paraId="426494E5" w14:textId="77777777" w:rsidTr="00FF14A1">
        <w:tc>
          <w:tcPr>
            <w:tcW w:w="2905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2958F5C6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  <w:t>Factor</w:t>
            </w:r>
          </w:p>
        </w:tc>
        <w:tc>
          <w:tcPr>
            <w:tcW w:w="234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4D96D98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  <w:t>Vaccination</w:t>
            </w:r>
          </w:p>
          <w:p w14:paraId="344E30B1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  <w:t>n (%)</w:t>
            </w:r>
          </w:p>
        </w:tc>
        <w:tc>
          <w:tcPr>
            <w:tcW w:w="737" w:type="dxa"/>
            <w:tcBorders>
              <w:top w:val="single" w:sz="12" w:space="0" w:color="auto"/>
              <w:bottom w:val="single" w:sz="12" w:space="0" w:color="auto"/>
            </w:tcBorders>
          </w:tcPr>
          <w:p w14:paraId="36AED34A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  <w:t>cOR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6BEC8151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  <w:t>95% CI</w:t>
            </w:r>
          </w:p>
        </w:tc>
        <w:tc>
          <w:tcPr>
            <w:tcW w:w="971" w:type="dxa"/>
            <w:tcBorders>
              <w:top w:val="single" w:sz="12" w:space="0" w:color="auto"/>
              <w:bottom w:val="single" w:sz="12" w:space="0" w:color="auto"/>
            </w:tcBorders>
          </w:tcPr>
          <w:p w14:paraId="6B29EC8C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b/>
                <w:bCs/>
                <w:sz w:val="20"/>
                <w:szCs w:val="20"/>
                <w:vertAlign w:val="superscript"/>
                <w:lang w:eastAsia="fr-FR"/>
              </w:rPr>
            </w:pPr>
            <w:r w:rsidRPr="007774EB">
              <w:rPr>
                <w:rFonts w:ascii="Aptos" w:hAnsi="Aptos" w:cs="Segoe UI"/>
                <w:b/>
                <w:bCs/>
                <w:i/>
                <w:iCs/>
                <w:sz w:val="20"/>
                <w:szCs w:val="20"/>
                <w:lang w:eastAsia="fr-FR"/>
              </w:rPr>
              <w:t>p</w:t>
            </w:r>
            <w:r w:rsidRPr="007774EB"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  <w:t>-value</w:t>
            </w:r>
          </w:p>
        </w:tc>
      </w:tr>
      <w:tr w:rsidR="00A32138" w:rsidRPr="007774EB" w14:paraId="167E185C" w14:textId="77777777" w:rsidTr="00FF14A1">
        <w:tc>
          <w:tcPr>
            <w:tcW w:w="2905" w:type="dxa"/>
            <w:tcBorders>
              <w:top w:val="single" w:sz="12" w:space="0" w:color="auto"/>
            </w:tcBorders>
          </w:tcPr>
          <w:p w14:paraId="27B0ED89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1206" w:type="dxa"/>
            <w:tcBorders>
              <w:top w:val="single" w:sz="12" w:space="0" w:color="auto"/>
              <w:bottom w:val="single" w:sz="12" w:space="0" w:color="auto"/>
            </w:tcBorders>
          </w:tcPr>
          <w:p w14:paraId="49955A2A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Yes</w:t>
            </w:r>
          </w:p>
          <w:p w14:paraId="01B0DC59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n = 172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901E2B3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No</w:t>
            </w:r>
          </w:p>
          <w:p w14:paraId="5862D8DA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n = 234</w:t>
            </w:r>
          </w:p>
        </w:tc>
        <w:tc>
          <w:tcPr>
            <w:tcW w:w="737" w:type="dxa"/>
            <w:tcBorders>
              <w:top w:val="single" w:sz="12" w:space="0" w:color="auto"/>
            </w:tcBorders>
          </w:tcPr>
          <w:p w14:paraId="6325FC49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740" w:type="dxa"/>
            <w:tcBorders>
              <w:top w:val="single" w:sz="12" w:space="0" w:color="auto"/>
              <w:bottom w:val="single" w:sz="12" w:space="0" w:color="auto"/>
            </w:tcBorders>
          </w:tcPr>
          <w:p w14:paraId="434C553C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Lower</w:t>
            </w:r>
          </w:p>
        </w:tc>
        <w:tc>
          <w:tcPr>
            <w:tcW w:w="749" w:type="dxa"/>
            <w:tcBorders>
              <w:top w:val="single" w:sz="12" w:space="0" w:color="auto"/>
              <w:bottom w:val="single" w:sz="12" w:space="0" w:color="auto"/>
            </w:tcBorders>
          </w:tcPr>
          <w:p w14:paraId="626EBB08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Upper</w:t>
            </w:r>
          </w:p>
        </w:tc>
        <w:tc>
          <w:tcPr>
            <w:tcW w:w="971" w:type="dxa"/>
            <w:tcBorders>
              <w:top w:val="single" w:sz="12" w:space="0" w:color="auto"/>
            </w:tcBorders>
          </w:tcPr>
          <w:p w14:paraId="4D0A12BF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A32138" w:rsidRPr="007774EB" w14:paraId="182F8BB0" w14:textId="77777777" w:rsidTr="00FF14A1">
        <w:tc>
          <w:tcPr>
            <w:tcW w:w="2905" w:type="dxa"/>
          </w:tcPr>
          <w:p w14:paraId="7E793545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  <w:t xml:space="preserve">Sex </w:t>
            </w:r>
          </w:p>
        </w:tc>
        <w:tc>
          <w:tcPr>
            <w:tcW w:w="1206" w:type="dxa"/>
            <w:tcBorders>
              <w:top w:val="single" w:sz="12" w:space="0" w:color="auto"/>
            </w:tcBorders>
          </w:tcPr>
          <w:p w14:paraId="0AFD8C95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C06F4FD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737" w:type="dxa"/>
          </w:tcPr>
          <w:p w14:paraId="71F164F9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740" w:type="dxa"/>
            <w:tcBorders>
              <w:top w:val="single" w:sz="12" w:space="0" w:color="auto"/>
            </w:tcBorders>
          </w:tcPr>
          <w:p w14:paraId="54BBA735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749" w:type="dxa"/>
            <w:tcBorders>
              <w:top w:val="single" w:sz="12" w:space="0" w:color="auto"/>
            </w:tcBorders>
          </w:tcPr>
          <w:p w14:paraId="3E0A74BF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971" w:type="dxa"/>
          </w:tcPr>
          <w:p w14:paraId="322D8AB8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A32138" w:rsidRPr="007774EB" w14:paraId="0A10837B" w14:textId="77777777" w:rsidTr="00FF14A1">
        <w:tc>
          <w:tcPr>
            <w:tcW w:w="2905" w:type="dxa"/>
          </w:tcPr>
          <w:p w14:paraId="730EA66B" w14:textId="77777777" w:rsidR="00A32138" w:rsidRPr="007774EB" w:rsidRDefault="00A32138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Male</w:t>
            </w:r>
          </w:p>
        </w:tc>
        <w:tc>
          <w:tcPr>
            <w:tcW w:w="1206" w:type="dxa"/>
          </w:tcPr>
          <w:p w14:paraId="14133BA7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54 (54.5)</w:t>
            </w:r>
          </w:p>
        </w:tc>
        <w:tc>
          <w:tcPr>
            <w:tcW w:w="1134" w:type="dxa"/>
          </w:tcPr>
          <w:p w14:paraId="40E434FC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45 (45.5)</w:t>
            </w:r>
          </w:p>
        </w:tc>
        <w:tc>
          <w:tcPr>
            <w:tcW w:w="737" w:type="dxa"/>
          </w:tcPr>
          <w:p w14:paraId="0DD16DAF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740" w:type="dxa"/>
          </w:tcPr>
          <w:p w14:paraId="366986A6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749" w:type="dxa"/>
          </w:tcPr>
          <w:p w14:paraId="095F715D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971" w:type="dxa"/>
          </w:tcPr>
          <w:p w14:paraId="2D8CB535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A32138" w:rsidRPr="007774EB" w14:paraId="6343E4C4" w14:textId="77777777" w:rsidTr="00FF14A1">
        <w:tc>
          <w:tcPr>
            <w:tcW w:w="2905" w:type="dxa"/>
          </w:tcPr>
          <w:p w14:paraId="3690B544" w14:textId="77777777" w:rsidR="00A32138" w:rsidRPr="007774EB" w:rsidRDefault="00A32138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female</w:t>
            </w:r>
          </w:p>
        </w:tc>
        <w:tc>
          <w:tcPr>
            <w:tcW w:w="1206" w:type="dxa"/>
          </w:tcPr>
          <w:p w14:paraId="6886B24A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118 (38.4)</w:t>
            </w:r>
          </w:p>
        </w:tc>
        <w:tc>
          <w:tcPr>
            <w:tcW w:w="1134" w:type="dxa"/>
          </w:tcPr>
          <w:p w14:paraId="1272B0C1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189 (61.6)</w:t>
            </w:r>
          </w:p>
        </w:tc>
        <w:tc>
          <w:tcPr>
            <w:tcW w:w="737" w:type="dxa"/>
          </w:tcPr>
          <w:p w14:paraId="54F396DB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1.92</w:t>
            </w:r>
          </w:p>
        </w:tc>
        <w:tc>
          <w:tcPr>
            <w:tcW w:w="740" w:type="dxa"/>
          </w:tcPr>
          <w:p w14:paraId="1FEF38FC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1.22</w:t>
            </w:r>
          </w:p>
        </w:tc>
        <w:tc>
          <w:tcPr>
            <w:tcW w:w="749" w:type="dxa"/>
          </w:tcPr>
          <w:p w14:paraId="3769E4D4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3.05</w:t>
            </w:r>
          </w:p>
        </w:tc>
        <w:tc>
          <w:tcPr>
            <w:tcW w:w="971" w:type="dxa"/>
          </w:tcPr>
          <w:p w14:paraId="747C6537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0.005*</w:t>
            </w:r>
          </w:p>
        </w:tc>
      </w:tr>
      <w:tr w:rsidR="00A32138" w:rsidRPr="007774EB" w14:paraId="521AEA74" w14:textId="77777777" w:rsidTr="00FF14A1">
        <w:tc>
          <w:tcPr>
            <w:tcW w:w="2905" w:type="dxa"/>
            <w:hideMark/>
          </w:tcPr>
          <w:p w14:paraId="3EAC21B9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  <w:t>Age group</w:t>
            </w:r>
          </w:p>
        </w:tc>
        <w:tc>
          <w:tcPr>
            <w:tcW w:w="1206" w:type="dxa"/>
          </w:tcPr>
          <w:p w14:paraId="6C968CF9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</w:tcPr>
          <w:p w14:paraId="66AB1355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737" w:type="dxa"/>
          </w:tcPr>
          <w:p w14:paraId="4C118CDA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740" w:type="dxa"/>
          </w:tcPr>
          <w:p w14:paraId="58557364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749" w:type="dxa"/>
          </w:tcPr>
          <w:p w14:paraId="6138A841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971" w:type="dxa"/>
          </w:tcPr>
          <w:p w14:paraId="559BB927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A32138" w:rsidRPr="007774EB" w14:paraId="7AA94A49" w14:textId="77777777" w:rsidTr="00FF14A1">
        <w:tc>
          <w:tcPr>
            <w:tcW w:w="2905" w:type="dxa"/>
            <w:hideMark/>
          </w:tcPr>
          <w:p w14:paraId="6DA14372" w14:textId="77777777" w:rsidR="00A32138" w:rsidRPr="007774EB" w:rsidRDefault="00A32138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theme="minorHAnsi"/>
              </w:rPr>
              <w:t>19-29</w:t>
            </w:r>
          </w:p>
        </w:tc>
        <w:tc>
          <w:tcPr>
            <w:tcW w:w="1206" w:type="dxa"/>
          </w:tcPr>
          <w:p w14:paraId="5EA56E6A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14 (25.5)</w:t>
            </w:r>
          </w:p>
        </w:tc>
        <w:tc>
          <w:tcPr>
            <w:tcW w:w="1134" w:type="dxa"/>
          </w:tcPr>
          <w:p w14:paraId="0B89B80B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41(74.5)</w:t>
            </w:r>
          </w:p>
        </w:tc>
        <w:tc>
          <w:tcPr>
            <w:tcW w:w="737" w:type="dxa"/>
          </w:tcPr>
          <w:p w14:paraId="3D66482D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740" w:type="dxa"/>
          </w:tcPr>
          <w:p w14:paraId="17EBB972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749" w:type="dxa"/>
          </w:tcPr>
          <w:p w14:paraId="49360EC0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971" w:type="dxa"/>
          </w:tcPr>
          <w:p w14:paraId="39E0A867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A32138" w:rsidRPr="007774EB" w14:paraId="46FF82A7" w14:textId="77777777" w:rsidTr="00FF14A1">
        <w:tc>
          <w:tcPr>
            <w:tcW w:w="2905" w:type="dxa"/>
            <w:hideMark/>
          </w:tcPr>
          <w:p w14:paraId="4B93CEAD" w14:textId="77777777" w:rsidR="00A32138" w:rsidRPr="007774EB" w:rsidRDefault="00A32138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theme="minorHAnsi"/>
              </w:rPr>
              <w:t>30-44</w:t>
            </w:r>
          </w:p>
        </w:tc>
        <w:tc>
          <w:tcPr>
            <w:tcW w:w="1206" w:type="dxa"/>
          </w:tcPr>
          <w:p w14:paraId="006C9BF1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111 (41.7)</w:t>
            </w:r>
          </w:p>
        </w:tc>
        <w:tc>
          <w:tcPr>
            <w:tcW w:w="1134" w:type="dxa"/>
          </w:tcPr>
          <w:p w14:paraId="61A71EE7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155(58.3)</w:t>
            </w:r>
          </w:p>
        </w:tc>
        <w:tc>
          <w:tcPr>
            <w:tcW w:w="737" w:type="dxa"/>
          </w:tcPr>
          <w:p w14:paraId="63596027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0.48</w:t>
            </w:r>
          </w:p>
        </w:tc>
        <w:tc>
          <w:tcPr>
            <w:tcW w:w="740" w:type="dxa"/>
          </w:tcPr>
          <w:p w14:paraId="76CAB479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0.24</w:t>
            </w:r>
          </w:p>
        </w:tc>
        <w:tc>
          <w:tcPr>
            <w:tcW w:w="749" w:type="dxa"/>
          </w:tcPr>
          <w:p w14:paraId="597A6CE8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0.90</w:t>
            </w:r>
          </w:p>
        </w:tc>
        <w:tc>
          <w:tcPr>
            <w:tcW w:w="971" w:type="dxa"/>
          </w:tcPr>
          <w:p w14:paraId="48B0F04D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0.026</w:t>
            </w:r>
          </w:p>
        </w:tc>
      </w:tr>
      <w:tr w:rsidR="00A32138" w:rsidRPr="007774EB" w14:paraId="085581E8" w14:textId="77777777" w:rsidTr="00FF14A1">
        <w:tc>
          <w:tcPr>
            <w:tcW w:w="2905" w:type="dxa"/>
            <w:hideMark/>
          </w:tcPr>
          <w:p w14:paraId="534421D9" w14:textId="77777777" w:rsidR="00A32138" w:rsidRPr="007774EB" w:rsidRDefault="00A32138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theme="minorHAnsi"/>
              </w:rPr>
              <w:t>45-54</w:t>
            </w:r>
          </w:p>
        </w:tc>
        <w:tc>
          <w:tcPr>
            <w:tcW w:w="1206" w:type="dxa"/>
          </w:tcPr>
          <w:p w14:paraId="77D37239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42 (56.8)</w:t>
            </w:r>
          </w:p>
        </w:tc>
        <w:tc>
          <w:tcPr>
            <w:tcW w:w="1134" w:type="dxa"/>
          </w:tcPr>
          <w:p w14:paraId="05D1E03C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32 (43.2)</w:t>
            </w:r>
          </w:p>
        </w:tc>
        <w:tc>
          <w:tcPr>
            <w:tcW w:w="737" w:type="dxa"/>
          </w:tcPr>
          <w:p w14:paraId="5F940415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0.26</w:t>
            </w:r>
          </w:p>
        </w:tc>
        <w:tc>
          <w:tcPr>
            <w:tcW w:w="740" w:type="dxa"/>
          </w:tcPr>
          <w:p w14:paraId="4C6D92DD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0.12</w:t>
            </w:r>
          </w:p>
        </w:tc>
        <w:tc>
          <w:tcPr>
            <w:tcW w:w="749" w:type="dxa"/>
          </w:tcPr>
          <w:p w14:paraId="22A7FE15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0.55</w:t>
            </w:r>
          </w:p>
        </w:tc>
        <w:tc>
          <w:tcPr>
            <w:tcW w:w="971" w:type="dxa"/>
          </w:tcPr>
          <w:p w14:paraId="21CB1E48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&lt; 0.001</w:t>
            </w:r>
          </w:p>
        </w:tc>
      </w:tr>
      <w:tr w:rsidR="00A32138" w:rsidRPr="007774EB" w14:paraId="6BBBC3A1" w14:textId="77777777" w:rsidTr="00FF14A1">
        <w:tc>
          <w:tcPr>
            <w:tcW w:w="2905" w:type="dxa"/>
            <w:hideMark/>
          </w:tcPr>
          <w:p w14:paraId="53655B46" w14:textId="77777777" w:rsidR="00A32138" w:rsidRPr="007774EB" w:rsidRDefault="00A32138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theme="minorHAnsi"/>
              </w:rPr>
              <w:t>55-66</w:t>
            </w:r>
          </w:p>
        </w:tc>
        <w:tc>
          <w:tcPr>
            <w:tcW w:w="1206" w:type="dxa"/>
          </w:tcPr>
          <w:p w14:paraId="726B7CE5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5(45.5)</w:t>
            </w:r>
          </w:p>
        </w:tc>
        <w:tc>
          <w:tcPr>
            <w:tcW w:w="1134" w:type="dxa"/>
          </w:tcPr>
          <w:p w14:paraId="20A34FAF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6 (54.5)</w:t>
            </w:r>
          </w:p>
        </w:tc>
        <w:tc>
          <w:tcPr>
            <w:tcW w:w="737" w:type="dxa"/>
          </w:tcPr>
          <w:p w14:paraId="3434B508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0.41</w:t>
            </w:r>
          </w:p>
        </w:tc>
        <w:tc>
          <w:tcPr>
            <w:tcW w:w="740" w:type="dxa"/>
          </w:tcPr>
          <w:p w14:paraId="6511C02E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0.11</w:t>
            </w:r>
          </w:p>
        </w:tc>
        <w:tc>
          <w:tcPr>
            <w:tcW w:w="749" w:type="dxa"/>
          </w:tcPr>
          <w:p w14:paraId="7506A177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1.62</w:t>
            </w:r>
          </w:p>
        </w:tc>
        <w:tc>
          <w:tcPr>
            <w:tcW w:w="971" w:type="dxa"/>
          </w:tcPr>
          <w:p w14:paraId="1A6D3CA2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0.190</w:t>
            </w:r>
          </w:p>
        </w:tc>
      </w:tr>
      <w:tr w:rsidR="00A32138" w:rsidRPr="007774EB" w14:paraId="46C96EC9" w14:textId="77777777" w:rsidTr="00FF14A1">
        <w:tc>
          <w:tcPr>
            <w:tcW w:w="2905" w:type="dxa"/>
            <w:hideMark/>
          </w:tcPr>
          <w:p w14:paraId="1D4CDAD8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  <w:t>Profession experience (in years)</w:t>
            </w:r>
          </w:p>
        </w:tc>
        <w:tc>
          <w:tcPr>
            <w:tcW w:w="1206" w:type="dxa"/>
          </w:tcPr>
          <w:p w14:paraId="287464EA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</w:tcPr>
          <w:p w14:paraId="145033AF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737" w:type="dxa"/>
          </w:tcPr>
          <w:p w14:paraId="63DB8FC6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740" w:type="dxa"/>
          </w:tcPr>
          <w:p w14:paraId="7927788A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749" w:type="dxa"/>
          </w:tcPr>
          <w:p w14:paraId="7A484F9F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971" w:type="dxa"/>
          </w:tcPr>
          <w:p w14:paraId="432392F4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A32138" w:rsidRPr="007774EB" w14:paraId="15339526" w14:textId="77777777" w:rsidTr="00FF14A1">
        <w:tc>
          <w:tcPr>
            <w:tcW w:w="2905" w:type="dxa"/>
            <w:hideMark/>
          </w:tcPr>
          <w:p w14:paraId="38ABEE2F" w14:textId="77777777" w:rsidR="00A32138" w:rsidRPr="007774EB" w:rsidRDefault="00A32138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1-4</w:t>
            </w:r>
          </w:p>
        </w:tc>
        <w:tc>
          <w:tcPr>
            <w:tcW w:w="1206" w:type="dxa"/>
          </w:tcPr>
          <w:p w14:paraId="36DD60C2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29 (25.0)</w:t>
            </w:r>
          </w:p>
        </w:tc>
        <w:tc>
          <w:tcPr>
            <w:tcW w:w="1134" w:type="dxa"/>
          </w:tcPr>
          <w:p w14:paraId="65D5CA97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87 (75.0)</w:t>
            </w:r>
          </w:p>
        </w:tc>
        <w:tc>
          <w:tcPr>
            <w:tcW w:w="737" w:type="dxa"/>
          </w:tcPr>
          <w:p w14:paraId="55C9F412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740" w:type="dxa"/>
          </w:tcPr>
          <w:p w14:paraId="3FA541FD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749" w:type="dxa"/>
          </w:tcPr>
          <w:p w14:paraId="41E14C85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971" w:type="dxa"/>
          </w:tcPr>
          <w:p w14:paraId="7B415A56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A32138" w:rsidRPr="007774EB" w14:paraId="0D372D13" w14:textId="77777777" w:rsidTr="00FF14A1">
        <w:tc>
          <w:tcPr>
            <w:tcW w:w="2905" w:type="dxa"/>
            <w:hideMark/>
          </w:tcPr>
          <w:p w14:paraId="76ED88AD" w14:textId="77777777" w:rsidR="00A32138" w:rsidRPr="007774EB" w:rsidRDefault="00A32138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5-14</w:t>
            </w:r>
          </w:p>
        </w:tc>
        <w:tc>
          <w:tcPr>
            <w:tcW w:w="1206" w:type="dxa"/>
          </w:tcPr>
          <w:p w14:paraId="11A145B1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106 (47.3)</w:t>
            </w:r>
          </w:p>
        </w:tc>
        <w:tc>
          <w:tcPr>
            <w:tcW w:w="1134" w:type="dxa"/>
          </w:tcPr>
          <w:p w14:paraId="72FB600E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118 (52.7)</w:t>
            </w:r>
          </w:p>
        </w:tc>
        <w:tc>
          <w:tcPr>
            <w:tcW w:w="737" w:type="dxa"/>
          </w:tcPr>
          <w:p w14:paraId="30A0E13D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0.37</w:t>
            </w:r>
          </w:p>
        </w:tc>
        <w:tc>
          <w:tcPr>
            <w:tcW w:w="740" w:type="dxa"/>
          </w:tcPr>
          <w:p w14:paraId="26EDA738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0.22</w:t>
            </w:r>
          </w:p>
        </w:tc>
        <w:tc>
          <w:tcPr>
            <w:tcW w:w="749" w:type="dxa"/>
          </w:tcPr>
          <w:p w14:paraId="0634E2D1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0.60</w:t>
            </w:r>
          </w:p>
        </w:tc>
        <w:tc>
          <w:tcPr>
            <w:tcW w:w="971" w:type="dxa"/>
          </w:tcPr>
          <w:p w14:paraId="35EE2CBD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&lt; 0.001</w:t>
            </w:r>
          </w:p>
        </w:tc>
      </w:tr>
      <w:tr w:rsidR="00A32138" w:rsidRPr="007774EB" w14:paraId="312AD5F6" w14:textId="77777777" w:rsidTr="00FF14A1">
        <w:tc>
          <w:tcPr>
            <w:tcW w:w="2905" w:type="dxa"/>
          </w:tcPr>
          <w:p w14:paraId="18C8E049" w14:textId="77777777" w:rsidR="00A32138" w:rsidRPr="007774EB" w:rsidRDefault="00A32138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15-34</w:t>
            </w:r>
          </w:p>
        </w:tc>
        <w:tc>
          <w:tcPr>
            <w:tcW w:w="1206" w:type="dxa"/>
          </w:tcPr>
          <w:p w14:paraId="6D5114B4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37 (56.1)</w:t>
            </w:r>
          </w:p>
        </w:tc>
        <w:tc>
          <w:tcPr>
            <w:tcW w:w="1134" w:type="dxa"/>
          </w:tcPr>
          <w:p w14:paraId="5A942278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29 (43.9)</w:t>
            </w:r>
          </w:p>
        </w:tc>
        <w:tc>
          <w:tcPr>
            <w:tcW w:w="737" w:type="dxa"/>
          </w:tcPr>
          <w:p w14:paraId="7FFB30C7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0.26</w:t>
            </w:r>
          </w:p>
        </w:tc>
        <w:tc>
          <w:tcPr>
            <w:tcW w:w="740" w:type="dxa"/>
          </w:tcPr>
          <w:p w14:paraId="628B44AB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0.14</w:t>
            </w:r>
          </w:p>
        </w:tc>
        <w:tc>
          <w:tcPr>
            <w:tcW w:w="749" w:type="dxa"/>
          </w:tcPr>
          <w:p w14:paraId="13D63010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0.49</w:t>
            </w:r>
          </w:p>
        </w:tc>
        <w:tc>
          <w:tcPr>
            <w:tcW w:w="971" w:type="dxa"/>
          </w:tcPr>
          <w:p w14:paraId="1AFE846C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&lt; 0.001</w:t>
            </w:r>
          </w:p>
        </w:tc>
      </w:tr>
      <w:tr w:rsidR="00A32138" w:rsidRPr="007774EB" w14:paraId="31767854" w14:textId="77777777" w:rsidTr="00FF14A1">
        <w:tc>
          <w:tcPr>
            <w:tcW w:w="2905" w:type="dxa"/>
            <w:hideMark/>
          </w:tcPr>
          <w:p w14:paraId="535F1715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  <w:t>Department</w:t>
            </w:r>
          </w:p>
        </w:tc>
        <w:tc>
          <w:tcPr>
            <w:tcW w:w="1206" w:type="dxa"/>
          </w:tcPr>
          <w:p w14:paraId="02055CDF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</w:tcPr>
          <w:p w14:paraId="22C87B21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737" w:type="dxa"/>
          </w:tcPr>
          <w:p w14:paraId="0028699A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740" w:type="dxa"/>
          </w:tcPr>
          <w:p w14:paraId="2967DD70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749" w:type="dxa"/>
          </w:tcPr>
          <w:p w14:paraId="10A6D6C7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971" w:type="dxa"/>
          </w:tcPr>
          <w:p w14:paraId="6B8A3DEC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A32138" w:rsidRPr="007774EB" w14:paraId="646380AD" w14:textId="77777777" w:rsidTr="00FF14A1">
        <w:tc>
          <w:tcPr>
            <w:tcW w:w="2905" w:type="dxa"/>
            <w:hideMark/>
          </w:tcPr>
          <w:p w14:paraId="28F2F014" w14:textId="77777777" w:rsidR="00A32138" w:rsidRPr="007774EB" w:rsidRDefault="00A32138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Outpatient (vaccination)</w:t>
            </w:r>
          </w:p>
        </w:tc>
        <w:tc>
          <w:tcPr>
            <w:tcW w:w="1206" w:type="dxa"/>
          </w:tcPr>
          <w:p w14:paraId="0AF106A3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12 (40.0)</w:t>
            </w:r>
          </w:p>
        </w:tc>
        <w:tc>
          <w:tcPr>
            <w:tcW w:w="1134" w:type="dxa"/>
          </w:tcPr>
          <w:p w14:paraId="5B9846BF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18 (60.0)</w:t>
            </w:r>
          </w:p>
        </w:tc>
        <w:tc>
          <w:tcPr>
            <w:tcW w:w="737" w:type="dxa"/>
          </w:tcPr>
          <w:p w14:paraId="7BDEFBAE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740" w:type="dxa"/>
          </w:tcPr>
          <w:p w14:paraId="346A2A70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749" w:type="dxa"/>
          </w:tcPr>
          <w:p w14:paraId="67EAD7A3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971" w:type="dxa"/>
          </w:tcPr>
          <w:p w14:paraId="375F76F6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A32138" w:rsidRPr="007774EB" w14:paraId="50AE4054" w14:textId="77777777" w:rsidTr="00FF14A1">
        <w:tc>
          <w:tcPr>
            <w:tcW w:w="2905" w:type="dxa"/>
            <w:hideMark/>
          </w:tcPr>
          <w:p w14:paraId="584C475C" w14:textId="77777777" w:rsidR="00A32138" w:rsidRPr="007774EB" w:rsidRDefault="00A32138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Dentistry</w:t>
            </w:r>
          </w:p>
        </w:tc>
        <w:tc>
          <w:tcPr>
            <w:tcW w:w="1206" w:type="dxa"/>
          </w:tcPr>
          <w:p w14:paraId="015A7E73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6 (33.3)</w:t>
            </w:r>
          </w:p>
        </w:tc>
        <w:tc>
          <w:tcPr>
            <w:tcW w:w="1134" w:type="dxa"/>
          </w:tcPr>
          <w:p w14:paraId="07B1B615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12 (66.7)</w:t>
            </w:r>
          </w:p>
        </w:tc>
        <w:tc>
          <w:tcPr>
            <w:tcW w:w="737" w:type="dxa"/>
          </w:tcPr>
          <w:p w14:paraId="47A2EEDD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1.33</w:t>
            </w:r>
          </w:p>
        </w:tc>
        <w:tc>
          <w:tcPr>
            <w:tcW w:w="740" w:type="dxa"/>
          </w:tcPr>
          <w:p w14:paraId="50B27235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0.40</w:t>
            </w:r>
          </w:p>
        </w:tc>
        <w:tc>
          <w:tcPr>
            <w:tcW w:w="749" w:type="dxa"/>
          </w:tcPr>
          <w:p w14:paraId="68D43C35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4.73</w:t>
            </w:r>
          </w:p>
        </w:tc>
        <w:tc>
          <w:tcPr>
            <w:tcW w:w="971" w:type="dxa"/>
          </w:tcPr>
          <w:p w14:paraId="3116BF1B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0.645</w:t>
            </w:r>
          </w:p>
        </w:tc>
      </w:tr>
      <w:tr w:rsidR="00A32138" w:rsidRPr="007774EB" w14:paraId="0B01B8A3" w14:textId="77777777" w:rsidTr="00FF14A1">
        <w:tc>
          <w:tcPr>
            <w:tcW w:w="2905" w:type="dxa"/>
          </w:tcPr>
          <w:p w14:paraId="47E6C855" w14:textId="77777777" w:rsidR="00A32138" w:rsidRPr="007774EB" w:rsidRDefault="00A32138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Hygiene</w:t>
            </w:r>
          </w:p>
        </w:tc>
        <w:tc>
          <w:tcPr>
            <w:tcW w:w="1206" w:type="dxa"/>
          </w:tcPr>
          <w:p w14:paraId="7BA03B58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3 (20.0)</w:t>
            </w:r>
          </w:p>
        </w:tc>
        <w:tc>
          <w:tcPr>
            <w:tcW w:w="1134" w:type="dxa"/>
          </w:tcPr>
          <w:p w14:paraId="4D119056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12 (80.0)</w:t>
            </w:r>
          </w:p>
        </w:tc>
        <w:tc>
          <w:tcPr>
            <w:tcW w:w="737" w:type="dxa"/>
          </w:tcPr>
          <w:p w14:paraId="35DB0657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2.67</w:t>
            </w:r>
          </w:p>
        </w:tc>
        <w:tc>
          <w:tcPr>
            <w:tcW w:w="740" w:type="dxa"/>
          </w:tcPr>
          <w:p w14:paraId="2E8EFBF1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0.67</w:t>
            </w:r>
          </w:p>
        </w:tc>
        <w:tc>
          <w:tcPr>
            <w:tcW w:w="749" w:type="dxa"/>
          </w:tcPr>
          <w:p w14:paraId="3E641934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13.5</w:t>
            </w:r>
          </w:p>
        </w:tc>
        <w:tc>
          <w:tcPr>
            <w:tcW w:w="971" w:type="dxa"/>
          </w:tcPr>
          <w:p w14:paraId="2127B2C3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0.188</w:t>
            </w:r>
          </w:p>
        </w:tc>
      </w:tr>
      <w:tr w:rsidR="00A32138" w:rsidRPr="007774EB" w14:paraId="583DA4A4" w14:textId="77777777" w:rsidTr="00FF14A1">
        <w:tc>
          <w:tcPr>
            <w:tcW w:w="2905" w:type="dxa"/>
          </w:tcPr>
          <w:p w14:paraId="5C14F7DD" w14:textId="77777777" w:rsidR="00A32138" w:rsidRPr="007774EB" w:rsidRDefault="00A32138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 xml:space="preserve">Laboratory </w:t>
            </w:r>
          </w:p>
        </w:tc>
        <w:tc>
          <w:tcPr>
            <w:tcW w:w="1206" w:type="dxa"/>
          </w:tcPr>
          <w:p w14:paraId="2B75D166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20 (41.7)</w:t>
            </w:r>
          </w:p>
        </w:tc>
        <w:tc>
          <w:tcPr>
            <w:tcW w:w="1134" w:type="dxa"/>
          </w:tcPr>
          <w:p w14:paraId="61EEF00C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28 (58.3)</w:t>
            </w:r>
          </w:p>
        </w:tc>
        <w:tc>
          <w:tcPr>
            <w:tcW w:w="737" w:type="dxa"/>
          </w:tcPr>
          <w:p w14:paraId="267BECD4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0.93</w:t>
            </w:r>
          </w:p>
        </w:tc>
        <w:tc>
          <w:tcPr>
            <w:tcW w:w="740" w:type="dxa"/>
          </w:tcPr>
          <w:p w14:paraId="7B394D24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0.36</w:t>
            </w:r>
          </w:p>
        </w:tc>
        <w:tc>
          <w:tcPr>
            <w:tcW w:w="749" w:type="dxa"/>
          </w:tcPr>
          <w:p w14:paraId="60514CE5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2.36</w:t>
            </w:r>
          </w:p>
        </w:tc>
        <w:tc>
          <w:tcPr>
            <w:tcW w:w="971" w:type="dxa"/>
          </w:tcPr>
          <w:p w14:paraId="29FFDFE9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0.884</w:t>
            </w:r>
          </w:p>
        </w:tc>
      </w:tr>
      <w:tr w:rsidR="00A32138" w:rsidRPr="007774EB" w14:paraId="2A94716C" w14:textId="77777777" w:rsidTr="00FF14A1">
        <w:tc>
          <w:tcPr>
            <w:tcW w:w="2905" w:type="dxa"/>
          </w:tcPr>
          <w:p w14:paraId="4FE20DDB" w14:textId="77777777" w:rsidR="00A32138" w:rsidRPr="007774EB" w:rsidRDefault="00A32138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 xml:space="preserve">Medicine </w:t>
            </w:r>
          </w:p>
        </w:tc>
        <w:tc>
          <w:tcPr>
            <w:tcW w:w="1206" w:type="dxa"/>
          </w:tcPr>
          <w:p w14:paraId="2E3A6214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33 (52.4)</w:t>
            </w:r>
          </w:p>
        </w:tc>
        <w:tc>
          <w:tcPr>
            <w:tcW w:w="1134" w:type="dxa"/>
          </w:tcPr>
          <w:p w14:paraId="10D152BD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30 (47.6)</w:t>
            </w:r>
          </w:p>
        </w:tc>
        <w:tc>
          <w:tcPr>
            <w:tcW w:w="737" w:type="dxa"/>
          </w:tcPr>
          <w:p w14:paraId="495FDC59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0.61</w:t>
            </w:r>
          </w:p>
        </w:tc>
        <w:tc>
          <w:tcPr>
            <w:tcW w:w="740" w:type="dxa"/>
          </w:tcPr>
          <w:p w14:paraId="7D952B4E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0.25</w:t>
            </w:r>
          </w:p>
        </w:tc>
        <w:tc>
          <w:tcPr>
            <w:tcW w:w="749" w:type="dxa"/>
          </w:tcPr>
          <w:p w14:paraId="5EAB3B88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1.45</w:t>
            </w:r>
          </w:p>
        </w:tc>
        <w:tc>
          <w:tcPr>
            <w:tcW w:w="971" w:type="dxa"/>
          </w:tcPr>
          <w:p w14:paraId="6A17B555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0.266</w:t>
            </w:r>
          </w:p>
        </w:tc>
      </w:tr>
      <w:tr w:rsidR="00A32138" w:rsidRPr="007774EB" w14:paraId="4AC913DF" w14:textId="77777777" w:rsidTr="00FF14A1">
        <w:tc>
          <w:tcPr>
            <w:tcW w:w="2905" w:type="dxa"/>
          </w:tcPr>
          <w:p w14:paraId="1BCFF329" w14:textId="77777777" w:rsidR="00A32138" w:rsidRPr="007774EB" w:rsidRDefault="00A32138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 xml:space="preserve">Gynecology </w:t>
            </w:r>
          </w:p>
        </w:tc>
        <w:tc>
          <w:tcPr>
            <w:tcW w:w="1206" w:type="dxa"/>
          </w:tcPr>
          <w:p w14:paraId="13B024D8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17 (31.5)</w:t>
            </w:r>
          </w:p>
        </w:tc>
        <w:tc>
          <w:tcPr>
            <w:tcW w:w="1134" w:type="dxa"/>
          </w:tcPr>
          <w:p w14:paraId="678227BE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37 (68.5)</w:t>
            </w:r>
          </w:p>
        </w:tc>
        <w:tc>
          <w:tcPr>
            <w:tcW w:w="737" w:type="dxa"/>
          </w:tcPr>
          <w:p w14:paraId="073B837C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1.45</w:t>
            </w:r>
          </w:p>
        </w:tc>
        <w:tc>
          <w:tcPr>
            <w:tcW w:w="740" w:type="dxa"/>
          </w:tcPr>
          <w:p w14:paraId="112FEF43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0.57</w:t>
            </w:r>
          </w:p>
        </w:tc>
        <w:tc>
          <w:tcPr>
            <w:tcW w:w="749" w:type="dxa"/>
          </w:tcPr>
          <w:p w14:paraId="76FA8E31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3.68</w:t>
            </w:r>
          </w:p>
        </w:tc>
        <w:tc>
          <w:tcPr>
            <w:tcW w:w="971" w:type="dxa"/>
          </w:tcPr>
          <w:p w14:paraId="052DD821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0.432</w:t>
            </w:r>
          </w:p>
        </w:tc>
      </w:tr>
      <w:tr w:rsidR="00A32138" w:rsidRPr="007774EB" w14:paraId="204ECE25" w14:textId="77777777" w:rsidTr="00FF14A1">
        <w:tc>
          <w:tcPr>
            <w:tcW w:w="2905" w:type="dxa"/>
          </w:tcPr>
          <w:p w14:paraId="1F0C4075" w14:textId="77777777" w:rsidR="00A32138" w:rsidRPr="007774EB" w:rsidRDefault="00A32138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proofErr w:type="spellStart"/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Pediatrics</w:t>
            </w:r>
            <w:proofErr w:type="spellEnd"/>
          </w:p>
        </w:tc>
        <w:tc>
          <w:tcPr>
            <w:tcW w:w="1206" w:type="dxa"/>
          </w:tcPr>
          <w:p w14:paraId="3411984E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16 (40.0)</w:t>
            </w:r>
          </w:p>
        </w:tc>
        <w:tc>
          <w:tcPr>
            <w:tcW w:w="1134" w:type="dxa"/>
          </w:tcPr>
          <w:p w14:paraId="220CACF9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24 (60.0)</w:t>
            </w:r>
          </w:p>
        </w:tc>
        <w:tc>
          <w:tcPr>
            <w:tcW w:w="737" w:type="dxa"/>
          </w:tcPr>
          <w:p w14:paraId="5B548E9E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1.00</w:t>
            </w:r>
          </w:p>
        </w:tc>
        <w:tc>
          <w:tcPr>
            <w:tcW w:w="740" w:type="dxa"/>
          </w:tcPr>
          <w:p w14:paraId="55F02C26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0.38</w:t>
            </w:r>
          </w:p>
        </w:tc>
        <w:tc>
          <w:tcPr>
            <w:tcW w:w="749" w:type="dxa"/>
          </w:tcPr>
          <w:p w14:paraId="79DA8518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2.63</w:t>
            </w:r>
          </w:p>
        </w:tc>
        <w:tc>
          <w:tcPr>
            <w:tcW w:w="971" w:type="dxa"/>
          </w:tcPr>
          <w:p w14:paraId="4F30DB02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&gt; 0.999</w:t>
            </w:r>
          </w:p>
        </w:tc>
      </w:tr>
      <w:tr w:rsidR="00A32138" w:rsidRPr="007774EB" w14:paraId="0E2CBA4F" w14:textId="77777777" w:rsidTr="00FF14A1">
        <w:tc>
          <w:tcPr>
            <w:tcW w:w="2905" w:type="dxa"/>
          </w:tcPr>
          <w:p w14:paraId="0A4722EF" w14:textId="77777777" w:rsidR="00A32138" w:rsidRPr="007774EB" w:rsidRDefault="00A32138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Surgery</w:t>
            </w:r>
          </w:p>
        </w:tc>
        <w:tc>
          <w:tcPr>
            <w:tcW w:w="1206" w:type="dxa"/>
          </w:tcPr>
          <w:p w14:paraId="6613D4DB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24 (52.2)</w:t>
            </w:r>
          </w:p>
        </w:tc>
        <w:tc>
          <w:tcPr>
            <w:tcW w:w="1134" w:type="dxa"/>
          </w:tcPr>
          <w:p w14:paraId="21D9D1F1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22 (47.8)</w:t>
            </w:r>
          </w:p>
        </w:tc>
        <w:tc>
          <w:tcPr>
            <w:tcW w:w="737" w:type="dxa"/>
          </w:tcPr>
          <w:p w14:paraId="3C57D21C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0.61</w:t>
            </w:r>
          </w:p>
        </w:tc>
        <w:tc>
          <w:tcPr>
            <w:tcW w:w="740" w:type="dxa"/>
          </w:tcPr>
          <w:p w14:paraId="1024418F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0.24</w:t>
            </w:r>
          </w:p>
        </w:tc>
        <w:tc>
          <w:tcPr>
            <w:tcW w:w="749" w:type="dxa"/>
          </w:tcPr>
          <w:p w14:paraId="59F3C611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1.54</w:t>
            </w:r>
          </w:p>
        </w:tc>
        <w:tc>
          <w:tcPr>
            <w:tcW w:w="971" w:type="dxa"/>
          </w:tcPr>
          <w:p w14:paraId="78026013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0.300</w:t>
            </w:r>
          </w:p>
        </w:tc>
      </w:tr>
      <w:tr w:rsidR="00A32138" w:rsidRPr="007774EB" w14:paraId="7F5B3C9B" w14:textId="77777777" w:rsidTr="00FF14A1">
        <w:tc>
          <w:tcPr>
            <w:tcW w:w="2905" w:type="dxa"/>
            <w:hideMark/>
          </w:tcPr>
          <w:p w14:paraId="64F4107C" w14:textId="77777777" w:rsidR="00A32138" w:rsidRPr="007774EB" w:rsidRDefault="00A32138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 xml:space="preserve"> Others </w:t>
            </w:r>
          </w:p>
        </w:tc>
        <w:tc>
          <w:tcPr>
            <w:tcW w:w="1206" w:type="dxa"/>
          </w:tcPr>
          <w:p w14:paraId="02295033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41 (44.6)</w:t>
            </w:r>
          </w:p>
        </w:tc>
        <w:tc>
          <w:tcPr>
            <w:tcW w:w="1134" w:type="dxa"/>
          </w:tcPr>
          <w:p w14:paraId="05F65E44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51 (55.4)</w:t>
            </w:r>
          </w:p>
        </w:tc>
        <w:tc>
          <w:tcPr>
            <w:tcW w:w="737" w:type="dxa"/>
          </w:tcPr>
          <w:p w14:paraId="578B10D9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0.83</w:t>
            </w:r>
          </w:p>
        </w:tc>
        <w:tc>
          <w:tcPr>
            <w:tcW w:w="740" w:type="dxa"/>
          </w:tcPr>
          <w:p w14:paraId="0D1243DF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0.35</w:t>
            </w:r>
          </w:p>
        </w:tc>
        <w:tc>
          <w:tcPr>
            <w:tcW w:w="749" w:type="dxa"/>
          </w:tcPr>
          <w:p w14:paraId="10C26D8C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1.90</w:t>
            </w:r>
          </w:p>
        </w:tc>
        <w:tc>
          <w:tcPr>
            <w:tcW w:w="971" w:type="dxa"/>
          </w:tcPr>
          <w:p w14:paraId="0DF15BCB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0.662</w:t>
            </w:r>
          </w:p>
        </w:tc>
      </w:tr>
      <w:tr w:rsidR="00A32138" w:rsidRPr="007774EB" w14:paraId="374E5660" w14:textId="77777777" w:rsidTr="00FF14A1">
        <w:tc>
          <w:tcPr>
            <w:tcW w:w="2905" w:type="dxa"/>
            <w:hideMark/>
          </w:tcPr>
          <w:p w14:paraId="6A30F98C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  <w:t>Professional grade</w:t>
            </w:r>
          </w:p>
        </w:tc>
        <w:tc>
          <w:tcPr>
            <w:tcW w:w="1206" w:type="dxa"/>
          </w:tcPr>
          <w:p w14:paraId="73E257C8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</w:tcPr>
          <w:p w14:paraId="4D4E9163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737" w:type="dxa"/>
          </w:tcPr>
          <w:p w14:paraId="5A2C5503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740" w:type="dxa"/>
          </w:tcPr>
          <w:p w14:paraId="71C629F4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749" w:type="dxa"/>
          </w:tcPr>
          <w:p w14:paraId="5A447BFC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971" w:type="dxa"/>
          </w:tcPr>
          <w:p w14:paraId="1055669D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A32138" w:rsidRPr="007774EB" w14:paraId="7127B726" w14:textId="77777777" w:rsidTr="00FF14A1">
        <w:tc>
          <w:tcPr>
            <w:tcW w:w="2905" w:type="dxa"/>
            <w:hideMark/>
          </w:tcPr>
          <w:p w14:paraId="53546356" w14:textId="77777777" w:rsidR="00A32138" w:rsidRPr="007774EB" w:rsidRDefault="00A32138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Doctor</w:t>
            </w:r>
          </w:p>
        </w:tc>
        <w:tc>
          <w:tcPr>
            <w:tcW w:w="1206" w:type="dxa"/>
          </w:tcPr>
          <w:p w14:paraId="6773B880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43 (62.3)</w:t>
            </w:r>
          </w:p>
        </w:tc>
        <w:tc>
          <w:tcPr>
            <w:tcW w:w="1134" w:type="dxa"/>
          </w:tcPr>
          <w:p w14:paraId="5D79F3AB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26(37.7)</w:t>
            </w:r>
          </w:p>
        </w:tc>
        <w:tc>
          <w:tcPr>
            <w:tcW w:w="737" w:type="dxa"/>
          </w:tcPr>
          <w:p w14:paraId="2A85D9EA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740" w:type="dxa"/>
          </w:tcPr>
          <w:p w14:paraId="6C05A3F9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749" w:type="dxa"/>
          </w:tcPr>
          <w:p w14:paraId="2F70699D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971" w:type="dxa"/>
          </w:tcPr>
          <w:p w14:paraId="06908414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A32138" w:rsidRPr="007774EB" w14:paraId="594647CB" w14:textId="77777777" w:rsidTr="00FF14A1">
        <w:tc>
          <w:tcPr>
            <w:tcW w:w="2905" w:type="dxa"/>
            <w:hideMark/>
          </w:tcPr>
          <w:p w14:paraId="1BAA1C60" w14:textId="77777777" w:rsidR="00A32138" w:rsidRPr="007774EB" w:rsidRDefault="00A32138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Medical Student</w:t>
            </w:r>
          </w:p>
        </w:tc>
        <w:tc>
          <w:tcPr>
            <w:tcW w:w="1206" w:type="dxa"/>
          </w:tcPr>
          <w:p w14:paraId="680F542E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 (25.0)</w:t>
            </w:r>
          </w:p>
        </w:tc>
        <w:tc>
          <w:tcPr>
            <w:tcW w:w="1134" w:type="dxa"/>
          </w:tcPr>
          <w:p w14:paraId="2F1D6997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3 (75.0)</w:t>
            </w:r>
          </w:p>
        </w:tc>
        <w:tc>
          <w:tcPr>
            <w:tcW w:w="737" w:type="dxa"/>
          </w:tcPr>
          <w:p w14:paraId="16688985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4.96</w:t>
            </w:r>
          </w:p>
        </w:tc>
        <w:tc>
          <w:tcPr>
            <w:tcW w:w="740" w:type="dxa"/>
          </w:tcPr>
          <w:p w14:paraId="4370679E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0.60</w:t>
            </w:r>
          </w:p>
        </w:tc>
        <w:tc>
          <w:tcPr>
            <w:tcW w:w="749" w:type="dxa"/>
          </w:tcPr>
          <w:p w14:paraId="4A43E9FF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103</w:t>
            </w:r>
          </w:p>
        </w:tc>
        <w:tc>
          <w:tcPr>
            <w:tcW w:w="971" w:type="dxa"/>
          </w:tcPr>
          <w:p w14:paraId="2A74AE0F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0.175</w:t>
            </w:r>
          </w:p>
        </w:tc>
      </w:tr>
      <w:tr w:rsidR="00A32138" w:rsidRPr="007774EB" w14:paraId="310550D4" w14:textId="77777777" w:rsidTr="00FF14A1">
        <w:tc>
          <w:tcPr>
            <w:tcW w:w="2905" w:type="dxa"/>
            <w:hideMark/>
          </w:tcPr>
          <w:p w14:paraId="783D287C" w14:textId="77777777" w:rsidR="00A32138" w:rsidRPr="007774EB" w:rsidRDefault="00A32138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Laboratory Technician</w:t>
            </w:r>
          </w:p>
        </w:tc>
        <w:tc>
          <w:tcPr>
            <w:tcW w:w="1206" w:type="dxa"/>
          </w:tcPr>
          <w:p w14:paraId="5D4712E8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21 (38.9)</w:t>
            </w:r>
          </w:p>
        </w:tc>
        <w:tc>
          <w:tcPr>
            <w:tcW w:w="1134" w:type="dxa"/>
          </w:tcPr>
          <w:p w14:paraId="0AAD43D9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33 (61.1)</w:t>
            </w:r>
          </w:p>
        </w:tc>
        <w:tc>
          <w:tcPr>
            <w:tcW w:w="737" w:type="dxa"/>
          </w:tcPr>
          <w:p w14:paraId="34108F16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2.60</w:t>
            </w:r>
          </w:p>
        </w:tc>
        <w:tc>
          <w:tcPr>
            <w:tcW w:w="740" w:type="dxa"/>
          </w:tcPr>
          <w:p w14:paraId="7A4DFBC1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1.26</w:t>
            </w:r>
          </w:p>
        </w:tc>
        <w:tc>
          <w:tcPr>
            <w:tcW w:w="749" w:type="dxa"/>
          </w:tcPr>
          <w:p w14:paraId="1CC0273B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5.48</w:t>
            </w:r>
          </w:p>
        </w:tc>
        <w:tc>
          <w:tcPr>
            <w:tcW w:w="971" w:type="dxa"/>
          </w:tcPr>
          <w:p w14:paraId="12ADCFB0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0.011*</w:t>
            </w:r>
          </w:p>
        </w:tc>
      </w:tr>
      <w:tr w:rsidR="00A32138" w:rsidRPr="007774EB" w14:paraId="411042FD" w14:textId="77777777" w:rsidTr="00FF14A1">
        <w:tc>
          <w:tcPr>
            <w:tcW w:w="2905" w:type="dxa"/>
            <w:hideMark/>
          </w:tcPr>
          <w:p w14:paraId="33FAB034" w14:textId="77777777" w:rsidR="00A32138" w:rsidRPr="007774EB" w:rsidRDefault="00A32138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Nurse</w:t>
            </w:r>
          </w:p>
        </w:tc>
        <w:tc>
          <w:tcPr>
            <w:tcW w:w="1206" w:type="dxa"/>
          </w:tcPr>
          <w:p w14:paraId="334696E7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95 (38.2)</w:t>
            </w:r>
          </w:p>
        </w:tc>
        <w:tc>
          <w:tcPr>
            <w:tcW w:w="1134" w:type="dxa"/>
          </w:tcPr>
          <w:p w14:paraId="3617F7DB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154 (61.8)</w:t>
            </w:r>
          </w:p>
        </w:tc>
        <w:tc>
          <w:tcPr>
            <w:tcW w:w="737" w:type="dxa"/>
          </w:tcPr>
          <w:p w14:paraId="508C6187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2.68</w:t>
            </w:r>
          </w:p>
        </w:tc>
        <w:tc>
          <w:tcPr>
            <w:tcW w:w="740" w:type="dxa"/>
          </w:tcPr>
          <w:p w14:paraId="34865122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1.56</w:t>
            </w:r>
          </w:p>
        </w:tc>
        <w:tc>
          <w:tcPr>
            <w:tcW w:w="749" w:type="dxa"/>
          </w:tcPr>
          <w:p w14:paraId="1FE35E12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4.69</w:t>
            </w:r>
          </w:p>
        </w:tc>
        <w:tc>
          <w:tcPr>
            <w:tcW w:w="971" w:type="dxa"/>
          </w:tcPr>
          <w:p w14:paraId="709C8E69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&lt; 0.001*</w:t>
            </w:r>
          </w:p>
        </w:tc>
      </w:tr>
      <w:tr w:rsidR="00A32138" w:rsidRPr="007774EB" w14:paraId="1A75FBC4" w14:textId="77777777" w:rsidTr="00FF14A1">
        <w:tc>
          <w:tcPr>
            <w:tcW w:w="2905" w:type="dxa"/>
          </w:tcPr>
          <w:p w14:paraId="27E6ACAB" w14:textId="77777777" w:rsidR="00A32138" w:rsidRPr="007774EB" w:rsidRDefault="00A32138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Hygiene staff</w:t>
            </w:r>
          </w:p>
        </w:tc>
        <w:tc>
          <w:tcPr>
            <w:tcW w:w="1206" w:type="dxa"/>
          </w:tcPr>
          <w:p w14:paraId="577ADDE8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3 (21.4)</w:t>
            </w:r>
          </w:p>
        </w:tc>
        <w:tc>
          <w:tcPr>
            <w:tcW w:w="1134" w:type="dxa"/>
          </w:tcPr>
          <w:p w14:paraId="1F9FF98E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11 (78.6)</w:t>
            </w:r>
          </w:p>
        </w:tc>
        <w:tc>
          <w:tcPr>
            <w:tcW w:w="737" w:type="dxa"/>
          </w:tcPr>
          <w:p w14:paraId="5735821E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6.06</w:t>
            </w:r>
          </w:p>
        </w:tc>
        <w:tc>
          <w:tcPr>
            <w:tcW w:w="740" w:type="dxa"/>
          </w:tcPr>
          <w:p w14:paraId="3ACDA851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1.71</w:t>
            </w:r>
          </w:p>
        </w:tc>
        <w:tc>
          <w:tcPr>
            <w:tcW w:w="749" w:type="dxa"/>
          </w:tcPr>
          <w:p w14:paraId="7EBF0915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28.7</w:t>
            </w:r>
          </w:p>
        </w:tc>
        <w:tc>
          <w:tcPr>
            <w:tcW w:w="971" w:type="dxa"/>
          </w:tcPr>
          <w:p w14:paraId="01CC6CC9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0.010*</w:t>
            </w:r>
          </w:p>
        </w:tc>
      </w:tr>
      <w:tr w:rsidR="00A32138" w:rsidRPr="007774EB" w14:paraId="571C7A25" w14:textId="77777777" w:rsidTr="00FF14A1">
        <w:tc>
          <w:tcPr>
            <w:tcW w:w="2905" w:type="dxa"/>
          </w:tcPr>
          <w:p w14:paraId="3B485025" w14:textId="77777777" w:rsidR="00A32138" w:rsidRPr="007774EB" w:rsidRDefault="00A32138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proofErr w:type="gramStart"/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Other</w:t>
            </w:r>
            <w:proofErr w:type="gramEnd"/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 xml:space="preserve"> technician</w:t>
            </w:r>
          </w:p>
        </w:tc>
        <w:tc>
          <w:tcPr>
            <w:tcW w:w="1206" w:type="dxa"/>
          </w:tcPr>
          <w:p w14:paraId="60375FED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7 (58.3)</w:t>
            </w:r>
          </w:p>
        </w:tc>
        <w:tc>
          <w:tcPr>
            <w:tcW w:w="1134" w:type="dxa"/>
          </w:tcPr>
          <w:p w14:paraId="4767E1B0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5 (41.7)</w:t>
            </w:r>
          </w:p>
        </w:tc>
        <w:tc>
          <w:tcPr>
            <w:tcW w:w="737" w:type="dxa"/>
          </w:tcPr>
          <w:p w14:paraId="7749E790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1.18</w:t>
            </w:r>
          </w:p>
        </w:tc>
        <w:tc>
          <w:tcPr>
            <w:tcW w:w="740" w:type="dxa"/>
          </w:tcPr>
          <w:p w14:paraId="69457C37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0.32</w:t>
            </w:r>
          </w:p>
        </w:tc>
        <w:tc>
          <w:tcPr>
            <w:tcW w:w="749" w:type="dxa"/>
          </w:tcPr>
          <w:p w14:paraId="29BB4264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4.09</w:t>
            </w:r>
          </w:p>
        </w:tc>
        <w:tc>
          <w:tcPr>
            <w:tcW w:w="971" w:type="dxa"/>
          </w:tcPr>
          <w:p w14:paraId="0FEECC33" w14:textId="77777777" w:rsidR="00A32138" w:rsidRPr="007774EB" w:rsidRDefault="00A32138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0.793</w:t>
            </w:r>
          </w:p>
        </w:tc>
      </w:tr>
      <w:tr w:rsidR="00A32138" w:rsidRPr="007774EB" w14:paraId="48EA0FC9" w14:textId="77777777" w:rsidTr="00FF14A1">
        <w:tc>
          <w:tcPr>
            <w:tcW w:w="2905" w:type="dxa"/>
          </w:tcPr>
          <w:p w14:paraId="7A86D16D" w14:textId="77777777" w:rsidR="00A32138" w:rsidRPr="007774EB" w:rsidRDefault="00A32138" w:rsidP="00FF14A1">
            <w:pPr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Other staff</w:t>
            </w:r>
          </w:p>
        </w:tc>
        <w:tc>
          <w:tcPr>
            <w:tcW w:w="1206" w:type="dxa"/>
          </w:tcPr>
          <w:p w14:paraId="211D49B2" w14:textId="77777777" w:rsidR="00A32138" w:rsidRPr="007774EB" w:rsidRDefault="00A32138" w:rsidP="00FF14A1">
            <w:pPr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 (50.0)</w:t>
            </w:r>
          </w:p>
        </w:tc>
        <w:tc>
          <w:tcPr>
            <w:tcW w:w="1134" w:type="dxa"/>
          </w:tcPr>
          <w:p w14:paraId="7BA0F851" w14:textId="77777777" w:rsidR="00A32138" w:rsidRPr="007774EB" w:rsidRDefault="00A32138" w:rsidP="00FF14A1">
            <w:pPr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 (50.0)</w:t>
            </w:r>
          </w:p>
        </w:tc>
        <w:tc>
          <w:tcPr>
            <w:tcW w:w="737" w:type="dxa"/>
          </w:tcPr>
          <w:p w14:paraId="696346A4" w14:textId="77777777" w:rsidR="00A32138" w:rsidRPr="007774EB" w:rsidRDefault="00A32138" w:rsidP="00FF14A1">
            <w:pPr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1.65</w:t>
            </w:r>
          </w:p>
        </w:tc>
        <w:tc>
          <w:tcPr>
            <w:tcW w:w="740" w:type="dxa"/>
          </w:tcPr>
          <w:p w14:paraId="2099EE4D" w14:textId="77777777" w:rsidR="00A32138" w:rsidRPr="007774EB" w:rsidRDefault="00A32138" w:rsidP="00FF14A1">
            <w:pPr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0.19</w:t>
            </w:r>
          </w:p>
        </w:tc>
        <w:tc>
          <w:tcPr>
            <w:tcW w:w="749" w:type="dxa"/>
          </w:tcPr>
          <w:p w14:paraId="4C57C8F4" w14:textId="77777777" w:rsidR="00A32138" w:rsidRPr="007774EB" w:rsidRDefault="00A32138" w:rsidP="00FF14A1">
            <w:pPr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14.5</w:t>
            </w:r>
          </w:p>
        </w:tc>
        <w:tc>
          <w:tcPr>
            <w:tcW w:w="971" w:type="dxa"/>
          </w:tcPr>
          <w:p w14:paraId="5EC50F55" w14:textId="77777777" w:rsidR="00A32138" w:rsidRPr="007774EB" w:rsidRDefault="00A32138" w:rsidP="00FF14A1">
            <w:pPr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0.625</w:t>
            </w:r>
          </w:p>
        </w:tc>
      </w:tr>
      <w:tr w:rsidR="00A32138" w:rsidRPr="007774EB" w14:paraId="1B52877D" w14:textId="77777777" w:rsidTr="00FF14A1">
        <w:tc>
          <w:tcPr>
            <w:tcW w:w="8438" w:type="dxa"/>
            <w:gridSpan w:val="7"/>
            <w:tcBorders>
              <w:top w:val="single" w:sz="12" w:space="0" w:color="auto"/>
            </w:tcBorders>
          </w:tcPr>
          <w:p w14:paraId="566C7F0A" w14:textId="77777777" w:rsidR="00A32138" w:rsidRPr="007774EB" w:rsidRDefault="00A32138" w:rsidP="00FF14A1">
            <w:pPr>
              <w:shd w:val="clear" w:color="auto" w:fill="FFFFFF" w:themeFill="background1"/>
              <w:spacing w:line="276" w:lineRule="auto"/>
              <w:rPr>
                <w:rFonts w:ascii="Aptos" w:hAnsi="Aptos" w:cs="Times New Roman"/>
                <w:b/>
                <w:bCs/>
                <w:sz w:val="28"/>
                <w:szCs w:val="28"/>
              </w:rPr>
            </w:pPr>
            <w:r w:rsidRPr="007774EB">
              <w:rPr>
                <w:rFonts w:ascii="Aptos" w:hAnsi="Aptos" w:cstheme="minorHAnsi"/>
                <w:sz w:val="18"/>
                <w:szCs w:val="18"/>
              </w:rPr>
              <w:t xml:space="preserve">cOR = Crude odds ratio; CI= Confidence Interval; * </w:t>
            </w:r>
            <w:r w:rsidRPr="007774EB">
              <w:rPr>
                <w:rFonts w:ascii="Aptos" w:hAnsi="Aptos" w:cstheme="minorHAnsi"/>
                <w:i/>
                <w:iCs/>
                <w:sz w:val="18"/>
                <w:szCs w:val="18"/>
              </w:rPr>
              <w:t>p</w:t>
            </w:r>
            <w:r w:rsidRPr="007774EB">
              <w:rPr>
                <w:rFonts w:ascii="Aptos" w:hAnsi="Aptos" w:cstheme="minorHAnsi"/>
                <w:sz w:val="18"/>
                <w:szCs w:val="18"/>
              </w:rPr>
              <w:t xml:space="preserve">-value </w:t>
            </w:r>
            <w:r w:rsidRPr="007774EB">
              <w:rPr>
                <w:rFonts w:ascii="Arial" w:hAnsi="Arial" w:cs="Arial"/>
                <w:sz w:val="18"/>
                <w:szCs w:val="18"/>
              </w:rPr>
              <w:t>˂</w:t>
            </w:r>
            <w:r w:rsidRPr="007774EB">
              <w:rPr>
                <w:rFonts w:ascii="Aptos" w:hAnsi="Aptos" w:cstheme="minorHAnsi"/>
                <w:sz w:val="18"/>
                <w:szCs w:val="18"/>
              </w:rPr>
              <w:t xml:space="preserve"> 0.05</w:t>
            </w:r>
          </w:p>
        </w:tc>
      </w:tr>
    </w:tbl>
    <w:p w14:paraId="5C0EC258" w14:textId="77777777" w:rsidR="00A32138" w:rsidRDefault="00A32138" w:rsidP="00A32138"/>
    <w:p w14:paraId="0E11179F" w14:textId="77777777" w:rsidR="00E84D43" w:rsidRPr="00E84D43" w:rsidRDefault="00E84D43" w:rsidP="00E84D43"/>
    <w:p w14:paraId="3799DB03" w14:textId="77777777" w:rsidR="00E84D43" w:rsidRDefault="00E84D43" w:rsidP="00E84D43"/>
    <w:p w14:paraId="198DFFE9" w14:textId="501D51BE" w:rsidR="00E84D43" w:rsidRPr="007774EB" w:rsidRDefault="00E84D43" w:rsidP="00E84D43">
      <w:pPr>
        <w:spacing w:line="360" w:lineRule="auto"/>
        <w:jc w:val="both"/>
        <w:rPr>
          <w:rFonts w:ascii="Aptos" w:hAnsi="Aptos" w:cstheme="minorHAnsi"/>
        </w:rPr>
      </w:pPr>
      <w:r w:rsidRPr="007774EB">
        <w:rPr>
          <w:rFonts w:ascii="Aptos" w:hAnsi="Aptos" w:cstheme="minorHAnsi"/>
          <w:b/>
          <w:bCs/>
        </w:rPr>
        <w:lastRenderedPageBreak/>
        <w:t xml:space="preserve">Table </w:t>
      </w:r>
      <w:r>
        <w:rPr>
          <w:rFonts w:ascii="Aptos" w:hAnsi="Aptos" w:cstheme="minorHAnsi"/>
          <w:b/>
          <w:bCs/>
        </w:rPr>
        <w:t>S2</w:t>
      </w:r>
      <w:r w:rsidRPr="007774EB">
        <w:rPr>
          <w:rFonts w:ascii="Aptos" w:hAnsi="Aptos" w:cstheme="minorHAnsi"/>
        </w:rPr>
        <w:t xml:space="preserve"> Univariate analysis of factors associated with compliance to Cholera vaccination among HCWs in Yaoundé District Hospitals, </w:t>
      </w:r>
      <w:r w:rsidRPr="007774EB">
        <w:rPr>
          <w:rFonts w:ascii="Aptos" w:hAnsi="Aptos"/>
        </w:rPr>
        <w:t>January 2024-June 2024</w:t>
      </w:r>
      <w:r w:rsidRPr="007774EB">
        <w:rPr>
          <w:rFonts w:ascii="Aptos" w:hAnsi="Aptos"/>
          <w:b/>
          <w:bCs/>
        </w:rPr>
        <w:t xml:space="preserve"> </w:t>
      </w:r>
      <w:r w:rsidRPr="007774EB">
        <w:rPr>
          <w:rFonts w:ascii="Aptos" w:hAnsi="Aptos" w:cstheme="minorHAnsi"/>
        </w:rPr>
        <w:t>(n = 406)</w:t>
      </w:r>
    </w:p>
    <w:tbl>
      <w:tblPr>
        <w:tblStyle w:val="Grilledutableau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928"/>
        <w:gridCol w:w="1198"/>
        <w:gridCol w:w="645"/>
        <w:gridCol w:w="851"/>
        <w:gridCol w:w="850"/>
        <w:gridCol w:w="1056"/>
      </w:tblGrid>
      <w:tr w:rsidR="00E84D43" w:rsidRPr="007774EB" w14:paraId="38754FFD" w14:textId="77777777" w:rsidTr="00FF14A1"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779F4769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  <w:t>Factor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34838912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  <w:t>Vaccination</w:t>
            </w:r>
          </w:p>
          <w:p w14:paraId="352E502E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  <w:t>n (%)</w:t>
            </w:r>
          </w:p>
        </w:tc>
        <w:tc>
          <w:tcPr>
            <w:tcW w:w="645" w:type="dxa"/>
            <w:tcBorders>
              <w:top w:val="single" w:sz="12" w:space="0" w:color="auto"/>
              <w:bottom w:val="single" w:sz="12" w:space="0" w:color="auto"/>
            </w:tcBorders>
          </w:tcPr>
          <w:p w14:paraId="4CC6C9FB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  <w:t>cOR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013F70CA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  <w:t>95% CI</w:t>
            </w:r>
          </w:p>
        </w:tc>
        <w:tc>
          <w:tcPr>
            <w:tcW w:w="1056" w:type="dxa"/>
            <w:tcBorders>
              <w:top w:val="single" w:sz="12" w:space="0" w:color="auto"/>
              <w:bottom w:val="single" w:sz="12" w:space="0" w:color="auto"/>
            </w:tcBorders>
          </w:tcPr>
          <w:p w14:paraId="79D6973F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b/>
                <w:bCs/>
                <w:sz w:val="20"/>
                <w:szCs w:val="20"/>
                <w:vertAlign w:val="superscript"/>
                <w:lang w:eastAsia="fr-FR"/>
              </w:rPr>
            </w:pPr>
            <w:r w:rsidRPr="007774EB">
              <w:rPr>
                <w:rFonts w:ascii="Aptos" w:hAnsi="Aptos" w:cs="Segoe UI"/>
                <w:b/>
                <w:bCs/>
                <w:i/>
                <w:iCs/>
                <w:sz w:val="20"/>
                <w:szCs w:val="20"/>
                <w:lang w:eastAsia="fr-FR"/>
              </w:rPr>
              <w:t>p</w:t>
            </w:r>
            <w:r w:rsidRPr="007774EB"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  <w:t>-value</w:t>
            </w:r>
          </w:p>
        </w:tc>
      </w:tr>
      <w:tr w:rsidR="00E84D43" w:rsidRPr="007774EB" w14:paraId="2DC50ECC" w14:textId="77777777" w:rsidTr="00FF14A1">
        <w:tc>
          <w:tcPr>
            <w:tcW w:w="3119" w:type="dxa"/>
            <w:tcBorders>
              <w:top w:val="single" w:sz="12" w:space="0" w:color="auto"/>
            </w:tcBorders>
          </w:tcPr>
          <w:p w14:paraId="078A64EC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928" w:type="dxa"/>
            <w:tcBorders>
              <w:top w:val="single" w:sz="12" w:space="0" w:color="auto"/>
              <w:bottom w:val="single" w:sz="12" w:space="0" w:color="auto"/>
            </w:tcBorders>
          </w:tcPr>
          <w:p w14:paraId="634E5433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Yes</w:t>
            </w:r>
          </w:p>
          <w:p w14:paraId="4F0117A5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n = 19</w:t>
            </w:r>
          </w:p>
        </w:tc>
        <w:tc>
          <w:tcPr>
            <w:tcW w:w="1198" w:type="dxa"/>
            <w:tcBorders>
              <w:top w:val="single" w:sz="12" w:space="0" w:color="auto"/>
              <w:bottom w:val="single" w:sz="12" w:space="0" w:color="auto"/>
            </w:tcBorders>
          </w:tcPr>
          <w:p w14:paraId="77F4FD17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No</w:t>
            </w:r>
          </w:p>
          <w:p w14:paraId="0C9E47A1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n = 387</w:t>
            </w:r>
          </w:p>
        </w:tc>
        <w:tc>
          <w:tcPr>
            <w:tcW w:w="645" w:type="dxa"/>
            <w:tcBorders>
              <w:top w:val="single" w:sz="12" w:space="0" w:color="auto"/>
            </w:tcBorders>
          </w:tcPr>
          <w:p w14:paraId="2F2EB119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2D4CDC1B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Lower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14:paraId="78A4D158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Upper</w:t>
            </w:r>
          </w:p>
        </w:tc>
        <w:tc>
          <w:tcPr>
            <w:tcW w:w="1056" w:type="dxa"/>
            <w:tcBorders>
              <w:top w:val="single" w:sz="12" w:space="0" w:color="auto"/>
            </w:tcBorders>
          </w:tcPr>
          <w:p w14:paraId="66001F7E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E84D43" w:rsidRPr="007774EB" w14:paraId="4C208479" w14:textId="77777777" w:rsidTr="00FF14A1">
        <w:tc>
          <w:tcPr>
            <w:tcW w:w="3119" w:type="dxa"/>
          </w:tcPr>
          <w:p w14:paraId="7BD582C5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  <w:t>Age group (in years)</w:t>
            </w:r>
          </w:p>
        </w:tc>
        <w:tc>
          <w:tcPr>
            <w:tcW w:w="928" w:type="dxa"/>
            <w:tcBorders>
              <w:top w:val="single" w:sz="12" w:space="0" w:color="auto"/>
            </w:tcBorders>
          </w:tcPr>
          <w:p w14:paraId="4906B787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1198" w:type="dxa"/>
            <w:tcBorders>
              <w:top w:val="single" w:sz="12" w:space="0" w:color="auto"/>
            </w:tcBorders>
          </w:tcPr>
          <w:p w14:paraId="21BB888B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645" w:type="dxa"/>
          </w:tcPr>
          <w:p w14:paraId="3271EF73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57FBD608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734EE724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1056" w:type="dxa"/>
          </w:tcPr>
          <w:p w14:paraId="3506420C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E84D43" w:rsidRPr="007774EB" w14:paraId="017DBB82" w14:textId="77777777" w:rsidTr="00FF14A1">
        <w:tc>
          <w:tcPr>
            <w:tcW w:w="3119" w:type="dxa"/>
          </w:tcPr>
          <w:p w14:paraId="1687060D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theme="minorHAnsi"/>
              </w:rPr>
              <w:t>19-29</w:t>
            </w:r>
          </w:p>
        </w:tc>
        <w:tc>
          <w:tcPr>
            <w:tcW w:w="928" w:type="dxa"/>
          </w:tcPr>
          <w:p w14:paraId="54FFF05F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 (3.6)</w:t>
            </w:r>
          </w:p>
        </w:tc>
        <w:tc>
          <w:tcPr>
            <w:tcW w:w="1198" w:type="dxa"/>
          </w:tcPr>
          <w:p w14:paraId="79B54992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53(96.4)</w:t>
            </w:r>
          </w:p>
        </w:tc>
        <w:tc>
          <w:tcPr>
            <w:tcW w:w="645" w:type="dxa"/>
          </w:tcPr>
          <w:p w14:paraId="3AD456CF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851" w:type="dxa"/>
          </w:tcPr>
          <w:p w14:paraId="7F1304E8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850" w:type="dxa"/>
          </w:tcPr>
          <w:p w14:paraId="17B043F3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1056" w:type="dxa"/>
          </w:tcPr>
          <w:p w14:paraId="602B8AEE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E84D43" w:rsidRPr="007774EB" w14:paraId="39F65852" w14:textId="77777777" w:rsidTr="00FF14A1">
        <w:tc>
          <w:tcPr>
            <w:tcW w:w="3119" w:type="dxa"/>
          </w:tcPr>
          <w:p w14:paraId="4F8F250B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theme="minorHAnsi"/>
              </w:rPr>
              <w:t>30-44</w:t>
            </w:r>
          </w:p>
        </w:tc>
        <w:tc>
          <w:tcPr>
            <w:tcW w:w="928" w:type="dxa"/>
          </w:tcPr>
          <w:p w14:paraId="418D0764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8 (3.0)</w:t>
            </w:r>
          </w:p>
        </w:tc>
        <w:tc>
          <w:tcPr>
            <w:tcW w:w="1198" w:type="dxa"/>
          </w:tcPr>
          <w:p w14:paraId="5A6157F3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258(97.0)</w:t>
            </w:r>
          </w:p>
        </w:tc>
        <w:tc>
          <w:tcPr>
            <w:tcW w:w="645" w:type="dxa"/>
          </w:tcPr>
          <w:p w14:paraId="6377F033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1.22</w:t>
            </w:r>
          </w:p>
        </w:tc>
        <w:tc>
          <w:tcPr>
            <w:tcW w:w="851" w:type="dxa"/>
          </w:tcPr>
          <w:p w14:paraId="0B46B616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0.18</w:t>
            </w:r>
          </w:p>
        </w:tc>
        <w:tc>
          <w:tcPr>
            <w:tcW w:w="850" w:type="dxa"/>
          </w:tcPr>
          <w:p w14:paraId="32C43080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5.02</w:t>
            </w:r>
          </w:p>
        </w:tc>
        <w:tc>
          <w:tcPr>
            <w:tcW w:w="1056" w:type="dxa"/>
          </w:tcPr>
          <w:p w14:paraId="2B85756B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0.807</w:t>
            </w:r>
          </w:p>
        </w:tc>
      </w:tr>
      <w:tr w:rsidR="00E84D43" w:rsidRPr="007774EB" w14:paraId="0341787D" w14:textId="77777777" w:rsidTr="00FF14A1">
        <w:tc>
          <w:tcPr>
            <w:tcW w:w="3119" w:type="dxa"/>
          </w:tcPr>
          <w:p w14:paraId="3AA72272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theme="minorHAnsi"/>
              </w:rPr>
              <w:t>45-54</w:t>
            </w:r>
          </w:p>
        </w:tc>
        <w:tc>
          <w:tcPr>
            <w:tcW w:w="928" w:type="dxa"/>
          </w:tcPr>
          <w:p w14:paraId="38E15564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9(12.2)</w:t>
            </w:r>
          </w:p>
        </w:tc>
        <w:tc>
          <w:tcPr>
            <w:tcW w:w="1198" w:type="dxa"/>
          </w:tcPr>
          <w:p w14:paraId="3795BF56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65 (87.8)</w:t>
            </w:r>
          </w:p>
        </w:tc>
        <w:tc>
          <w:tcPr>
            <w:tcW w:w="645" w:type="dxa"/>
          </w:tcPr>
          <w:p w14:paraId="06DA1033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0.27</w:t>
            </w:r>
          </w:p>
        </w:tc>
        <w:tc>
          <w:tcPr>
            <w:tcW w:w="851" w:type="dxa"/>
          </w:tcPr>
          <w:p w14:paraId="76AC32B7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0.04</w:t>
            </w:r>
          </w:p>
        </w:tc>
        <w:tc>
          <w:tcPr>
            <w:tcW w:w="850" w:type="dxa"/>
          </w:tcPr>
          <w:p w14:paraId="47228D8B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1.11</w:t>
            </w:r>
          </w:p>
        </w:tc>
        <w:tc>
          <w:tcPr>
            <w:tcW w:w="1056" w:type="dxa"/>
          </w:tcPr>
          <w:p w14:paraId="139CD91A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0.106</w:t>
            </w:r>
          </w:p>
        </w:tc>
      </w:tr>
      <w:tr w:rsidR="00E84D43" w:rsidRPr="007774EB" w14:paraId="7972093F" w14:textId="77777777" w:rsidTr="00FF14A1">
        <w:tc>
          <w:tcPr>
            <w:tcW w:w="3119" w:type="dxa"/>
          </w:tcPr>
          <w:p w14:paraId="01B8162D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theme="minorHAnsi"/>
              </w:rPr>
              <w:t>55-66</w:t>
            </w:r>
          </w:p>
        </w:tc>
        <w:tc>
          <w:tcPr>
            <w:tcW w:w="928" w:type="dxa"/>
          </w:tcPr>
          <w:p w14:paraId="0E3769C3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0(0.0)</w:t>
            </w:r>
          </w:p>
        </w:tc>
        <w:tc>
          <w:tcPr>
            <w:tcW w:w="1198" w:type="dxa"/>
          </w:tcPr>
          <w:p w14:paraId="7EE104CB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11 (100.0)</w:t>
            </w:r>
          </w:p>
        </w:tc>
        <w:tc>
          <w:tcPr>
            <w:tcW w:w="645" w:type="dxa"/>
          </w:tcPr>
          <w:p w14:paraId="1981E9B6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NA</w:t>
            </w:r>
          </w:p>
        </w:tc>
        <w:tc>
          <w:tcPr>
            <w:tcW w:w="851" w:type="dxa"/>
          </w:tcPr>
          <w:p w14:paraId="27EFA63D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850" w:type="dxa"/>
          </w:tcPr>
          <w:p w14:paraId="2FC931B3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1056" w:type="dxa"/>
          </w:tcPr>
          <w:p w14:paraId="54847B10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E84D43" w:rsidRPr="007774EB" w14:paraId="65080DB4" w14:textId="77777777" w:rsidTr="00FF14A1">
        <w:tc>
          <w:tcPr>
            <w:tcW w:w="3119" w:type="dxa"/>
          </w:tcPr>
          <w:p w14:paraId="26D9C06E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  <w:t xml:space="preserve">Sex </w:t>
            </w:r>
          </w:p>
        </w:tc>
        <w:tc>
          <w:tcPr>
            <w:tcW w:w="928" w:type="dxa"/>
          </w:tcPr>
          <w:p w14:paraId="0AB81042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1198" w:type="dxa"/>
          </w:tcPr>
          <w:p w14:paraId="525474B7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645" w:type="dxa"/>
          </w:tcPr>
          <w:p w14:paraId="0D0E67ED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851" w:type="dxa"/>
          </w:tcPr>
          <w:p w14:paraId="7CB5A199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850" w:type="dxa"/>
          </w:tcPr>
          <w:p w14:paraId="5F0554C1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1056" w:type="dxa"/>
          </w:tcPr>
          <w:p w14:paraId="6A9158C9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E84D43" w:rsidRPr="007774EB" w14:paraId="25952E8E" w14:textId="77777777" w:rsidTr="00FF14A1">
        <w:tc>
          <w:tcPr>
            <w:tcW w:w="3119" w:type="dxa"/>
          </w:tcPr>
          <w:p w14:paraId="0102A7CF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Male</w:t>
            </w:r>
          </w:p>
        </w:tc>
        <w:tc>
          <w:tcPr>
            <w:tcW w:w="928" w:type="dxa"/>
          </w:tcPr>
          <w:p w14:paraId="5DEC5583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5 (5.1)</w:t>
            </w:r>
          </w:p>
        </w:tc>
        <w:tc>
          <w:tcPr>
            <w:tcW w:w="1198" w:type="dxa"/>
          </w:tcPr>
          <w:p w14:paraId="4E996DF6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94 (94.9)</w:t>
            </w:r>
          </w:p>
        </w:tc>
        <w:tc>
          <w:tcPr>
            <w:tcW w:w="645" w:type="dxa"/>
          </w:tcPr>
          <w:p w14:paraId="6F1C66D5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851" w:type="dxa"/>
          </w:tcPr>
          <w:p w14:paraId="2FA1EBDF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850" w:type="dxa"/>
          </w:tcPr>
          <w:p w14:paraId="71E29277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1056" w:type="dxa"/>
          </w:tcPr>
          <w:p w14:paraId="1C19D1E0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E84D43" w:rsidRPr="007774EB" w14:paraId="7DC18F6B" w14:textId="77777777" w:rsidTr="00FF14A1">
        <w:tc>
          <w:tcPr>
            <w:tcW w:w="3119" w:type="dxa"/>
          </w:tcPr>
          <w:p w14:paraId="6727CF8E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female</w:t>
            </w:r>
          </w:p>
        </w:tc>
        <w:tc>
          <w:tcPr>
            <w:tcW w:w="928" w:type="dxa"/>
          </w:tcPr>
          <w:p w14:paraId="7D526FD8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14 (4.6)</w:t>
            </w:r>
          </w:p>
        </w:tc>
        <w:tc>
          <w:tcPr>
            <w:tcW w:w="1198" w:type="dxa"/>
          </w:tcPr>
          <w:p w14:paraId="5E99BBEF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293 (95.4)</w:t>
            </w:r>
          </w:p>
        </w:tc>
        <w:tc>
          <w:tcPr>
            <w:tcW w:w="645" w:type="dxa"/>
          </w:tcPr>
          <w:p w14:paraId="4ACBB370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1.11</w:t>
            </w:r>
          </w:p>
        </w:tc>
        <w:tc>
          <w:tcPr>
            <w:tcW w:w="851" w:type="dxa"/>
          </w:tcPr>
          <w:p w14:paraId="03AFB3F2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0.35</w:t>
            </w:r>
          </w:p>
        </w:tc>
        <w:tc>
          <w:tcPr>
            <w:tcW w:w="850" w:type="dxa"/>
          </w:tcPr>
          <w:p w14:paraId="0696FFBE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3.00</w:t>
            </w:r>
          </w:p>
        </w:tc>
        <w:tc>
          <w:tcPr>
            <w:tcW w:w="1056" w:type="dxa"/>
          </w:tcPr>
          <w:p w14:paraId="69DDD1AB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0.841</w:t>
            </w:r>
          </w:p>
        </w:tc>
      </w:tr>
      <w:tr w:rsidR="00E84D43" w:rsidRPr="007774EB" w14:paraId="23305BBD" w14:textId="77777777" w:rsidTr="00FF14A1">
        <w:tc>
          <w:tcPr>
            <w:tcW w:w="3119" w:type="dxa"/>
            <w:hideMark/>
          </w:tcPr>
          <w:p w14:paraId="05A7F735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  <w:t>Professional experience (in years)</w:t>
            </w:r>
          </w:p>
        </w:tc>
        <w:tc>
          <w:tcPr>
            <w:tcW w:w="928" w:type="dxa"/>
          </w:tcPr>
          <w:p w14:paraId="17C35F22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1198" w:type="dxa"/>
          </w:tcPr>
          <w:p w14:paraId="3D255BA4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645" w:type="dxa"/>
          </w:tcPr>
          <w:p w14:paraId="5D397692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851" w:type="dxa"/>
          </w:tcPr>
          <w:p w14:paraId="0086B0A2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850" w:type="dxa"/>
          </w:tcPr>
          <w:p w14:paraId="4A32F86A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1056" w:type="dxa"/>
          </w:tcPr>
          <w:p w14:paraId="2070D1E1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E84D43" w:rsidRPr="007774EB" w14:paraId="270DD784" w14:textId="77777777" w:rsidTr="00FF14A1">
        <w:tc>
          <w:tcPr>
            <w:tcW w:w="3119" w:type="dxa"/>
            <w:hideMark/>
          </w:tcPr>
          <w:p w14:paraId="113C2194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1-4</w:t>
            </w:r>
          </w:p>
        </w:tc>
        <w:tc>
          <w:tcPr>
            <w:tcW w:w="928" w:type="dxa"/>
          </w:tcPr>
          <w:p w14:paraId="4AE0DBEB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5 (4.3)</w:t>
            </w:r>
          </w:p>
        </w:tc>
        <w:tc>
          <w:tcPr>
            <w:tcW w:w="1198" w:type="dxa"/>
          </w:tcPr>
          <w:p w14:paraId="2F61A635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111 (95.7)</w:t>
            </w:r>
          </w:p>
        </w:tc>
        <w:tc>
          <w:tcPr>
            <w:tcW w:w="645" w:type="dxa"/>
          </w:tcPr>
          <w:p w14:paraId="5031FEF1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851" w:type="dxa"/>
          </w:tcPr>
          <w:p w14:paraId="290E4C87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850" w:type="dxa"/>
          </w:tcPr>
          <w:p w14:paraId="249A9CE1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1056" w:type="dxa"/>
          </w:tcPr>
          <w:p w14:paraId="5A81224D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E84D43" w:rsidRPr="007774EB" w14:paraId="6E3CE91D" w14:textId="77777777" w:rsidTr="00FF14A1">
        <w:tc>
          <w:tcPr>
            <w:tcW w:w="3119" w:type="dxa"/>
            <w:hideMark/>
          </w:tcPr>
          <w:p w14:paraId="591199E0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5-14</w:t>
            </w:r>
          </w:p>
        </w:tc>
        <w:tc>
          <w:tcPr>
            <w:tcW w:w="928" w:type="dxa"/>
          </w:tcPr>
          <w:p w14:paraId="134905B0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7 (3.1)</w:t>
            </w:r>
          </w:p>
        </w:tc>
        <w:tc>
          <w:tcPr>
            <w:tcW w:w="1198" w:type="dxa"/>
          </w:tcPr>
          <w:p w14:paraId="736BE635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217 (96.4)</w:t>
            </w:r>
          </w:p>
        </w:tc>
        <w:tc>
          <w:tcPr>
            <w:tcW w:w="645" w:type="dxa"/>
          </w:tcPr>
          <w:p w14:paraId="0D6B8514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1.40</w:t>
            </w:r>
          </w:p>
        </w:tc>
        <w:tc>
          <w:tcPr>
            <w:tcW w:w="851" w:type="dxa"/>
          </w:tcPr>
          <w:p w14:paraId="70DD13A0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0.41</w:t>
            </w:r>
          </w:p>
        </w:tc>
        <w:tc>
          <w:tcPr>
            <w:tcW w:w="850" w:type="dxa"/>
          </w:tcPr>
          <w:p w14:paraId="6C46C647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4.47</w:t>
            </w:r>
          </w:p>
        </w:tc>
        <w:tc>
          <w:tcPr>
            <w:tcW w:w="1056" w:type="dxa"/>
          </w:tcPr>
          <w:p w14:paraId="72317405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0.576</w:t>
            </w:r>
          </w:p>
        </w:tc>
      </w:tr>
      <w:tr w:rsidR="00E84D43" w:rsidRPr="007774EB" w14:paraId="4248DAE6" w14:textId="77777777" w:rsidTr="00FF14A1">
        <w:tc>
          <w:tcPr>
            <w:tcW w:w="3119" w:type="dxa"/>
          </w:tcPr>
          <w:p w14:paraId="31C7DCC5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15-34</w:t>
            </w:r>
          </w:p>
        </w:tc>
        <w:tc>
          <w:tcPr>
            <w:tcW w:w="928" w:type="dxa"/>
          </w:tcPr>
          <w:p w14:paraId="5B6D464F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7 (10.6)</w:t>
            </w:r>
          </w:p>
        </w:tc>
        <w:tc>
          <w:tcPr>
            <w:tcW w:w="1198" w:type="dxa"/>
          </w:tcPr>
          <w:p w14:paraId="0A2F2F40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59(89.4)</w:t>
            </w:r>
          </w:p>
        </w:tc>
        <w:tc>
          <w:tcPr>
            <w:tcW w:w="645" w:type="dxa"/>
          </w:tcPr>
          <w:p w14:paraId="4F3468F7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0.38</w:t>
            </w:r>
          </w:p>
        </w:tc>
        <w:tc>
          <w:tcPr>
            <w:tcW w:w="851" w:type="dxa"/>
          </w:tcPr>
          <w:p w14:paraId="28ABA6D8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0.11</w:t>
            </w:r>
          </w:p>
        </w:tc>
        <w:tc>
          <w:tcPr>
            <w:tcW w:w="850" w:type="dxa"/>
          </w:tcPr>
          <w:p w14:paraId="5C2C8183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1.24</w:t>
            </w:r>
          </w:p>
        </w:tc>
        <w:tc>
          <w:tcPr>
            <w:tcW w:w="1056" w:type="dxa"/>
          </w:tcPr>
          <w:p w14:paraId="32715EA6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0.111</w:t>
            </w:r>
          </w:p>
        </w:tc>
      </w:tr>
      <w:tr w:rsidR="00E84D43" w:rsidRPr="007774EB" w14:paraId="2A51987B" w14:textId="77777777" w:rsidTr="00FF14A1">
        <w:tc>
          <w:tcPr>
            <w:tcW w:w="3119" w:type="dxa"/>
            <w:hideMark/>
          </w:tcPr>
          <w:p w14:paraId="0002862C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  <w:t>Department</w:t>
            </w:r>
          </w:p>
        </w:tc>
        <w:tc>
          <w:tcPr>
            <w:tcW w:w="928" w:type="dxa"/>
          </w:tcPr>
          <w:p w14:paraId="7BE1E693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1198" w:type="dxa"/>
          </w:tcPr>
          <w:p w14:paraId="24579622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645" w:type="dxa"/>
          </w:tcPr>
          <w:p w14:paraId="4F275A03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851" w:type="dxa"/>
          </w:tcPr>
          <w:p w14:paraId="33B4FFC1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850" w:type="dxa"/>
          </w:tcPr>
          <w:p w14:paraId="41C460B6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1056" w:type="dxa"/>
          </w:tcPr>
          <w:p w14:paraId="25BEF88A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E84D43" w:rsidRPr="007774EB" w14:paraId="2AA1B43E" w14:textId="77777777" w:rsidTr="00FF14A1">
        <w:tc>
          <w:tcPr>
            <w:tcW w:w="3119" w:type="dxa"/>
            <w:hideMark/>
          </w:tcPr>
          <w:p w14:paraId="17537210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Outpatient (vaccination)</w:t>
            </w:r>
          </w:p>
        </w:tc>
        <w:tc>
          <w:tcPr>
            <w:tcW w:w="928" w:type="dxa"/>
          </w:tcPr>
          <w:p w14:paraId="774B9F4F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4 (13.3)</w:t>
            </w:r>
          </w:p>
        </w:tc>
        <w:tc>
          <w:tcPr>
            <w:tcW w:w="1198" w:type="dxa"/>
          </w:tcPr>
          <w:p w14:paraId="2B2B8F30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26 (86.7)</w:t>
            </w:r>
          </w:p>
        </w:tc>
        <w:tc>
          <w:tcPr>
            <w:tcW w:w="645" w:type="dxa"/>
          </w:tcPr>
          <w:p w14:paraId="4120F715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851" w:type="dxa"/>
          </w:tcPr>
          <w:p w14:paraId="28B3C7E2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850" w:type="dxa"/>
          </w:tcPr>
          <w:p w14:paraId="1407E81F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1056" w:type="dxa"/>
          </w:tcPr>
          <w:p w14:paraId="0E609786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E84D43" w:rsidRPr="007774EB" w14:paraId="6300CA7C" w14:textId="77777777" w:rsidTr="00FF14A1">
        <w:tc>
          <w:tcPr>
            <w:tcW w:w="3119" w:type="dxa"/>
            <w:hideMark/>
          </w:tcPr>
          <w:p w14:paraId="188C69B8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Dentistry</w:t>
            </w:r>
          </w:p>
        </w:tc>
        <w:tc>
          <w:tcPr>
            <w:tcW w:w="928" w:type="dxa"/>
          </w:tcPr>
          <w:p w14:paraId="5DC07E5A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 (5.6)</w:t>
            </w:r>
          </w:p>
        </w:tc>
        <w:tc>
          <w:tcPr>
            <w:tcW w:w="1198" w:type="dxa"/>
          </w:tcPr>
          <w:p w14:paraId="3CBC199D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17 (94.4)</w:t>
            </w:r>
          </w:p>
        </w:tc>
        <w:tc>
          <w:tcPr>
            <w:tcW w:w="645" w:type="dxa"/>
          </w:tcPr>
          <w:p w14:paraId="172F6A7D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2.62</w:t>
            </w:r>
          </w:p>
        </w:tc>
        <w:tc>
          <w:tcPr>
            <w:tcW w:w="851" w:type="dxa"/>
          </w:tcPr>
          <w:p w14:paraId="1114F7B5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0.35</w:t>
            </w:r>
          </w:p>
        </w:tc>
        <w:tc>
          <w:tcPr>
            <w:tcW w:w="850" w:type="dxa"/>
          </w:tcPr>
          <w:p w14:paraId="6C6F9A5E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53.5</w:t>
            </w:r>
          </w:p>
        </w:tc>
        <w:tc>
          <w:tcPr>
            <w:tcW w:w="1056" w:type="dxa"/>
          </w:tcPr>
          <w:p w14:paraId="1081EA28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0.408</w:t>
            </w:r>
          </w:p>
        </w:tc>
      </w:tr>
      <w:tr w:rsidR="00E84D43" w:rsidRPr="007774EB" w14:paraId="28ECF508" w14:textId="77777777" w:rsidTr="00FF14A1">
        <w:tc>
          <w:tcPr>
            <w:tcW w:w="3119" w:type="dxa"/>
          </w:tcPr>
          <w:p w14:paraId="3064DB9A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Hygiene</w:t>
            </w:r>
          </w:p>
        </w:tc>
        <w:tc>
          <w:tcPr>
            <w:tcW w:w="928" w:type="dxa"/>
          </w:tcPr>
          <w:p w14:paraId="284973A5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 (0.0)</w:t>
            </w:r>
          </w:p>
        </w:tc>
        <w:tc>
          <w:tcPr>
            <w:tcW w:w="1198" w:type="dxa"/>
          </w:tcPr>
          <w:p w14:paraId="24E64C79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15 (100.0)</w:t>
            </w:r>
          </w:p>
        </w:tc>
        <w:tc>
          <w:tcPr>
            <w:tcW w:w="645" w:type="dxa"/>
          </w:tcPr>
          <w:p w14:paraId="32107508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NA</w:t>
            </w:r>
          </w:p>
        </w:tc>
        <w:tc>
          <w:tcPr>
            <w:tcW w:w="851" w:type="dxa"/>
          </w:tcPr>
          <w:p w14:paraId="3C667ACA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850" w:type="dxa"/>
          </w:tcPr>
          <w:p w14:paraId="42816AC7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1056" w:type="dxa"/>
          </w:tcPr>
          <w:p w14:paraId="79EA347F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E84D43" w:rsidRPr="007774EB" w14:paraId="1ADB9C9D" w14:textId="77777777" w:rsidTr="00FF14A1">
        <w:tc>
          <w:tcPr>
            <w:tcW w:w="3119" w:type="dxa"/>
          </w:tcPr>
          <w:p w14:paraId="2581085A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 xml:space="preserve">Laboratory </w:t>
            </w:r>
          </w:p>
        </w:tc>
        <w:tc>
          <w:tcPr>
            <w:tcW w:w="928" w:type="dxa"/>
          </w:tcPr>
          <w:p w14:paraId="622A335E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 (4.2)</w:t>
            </w:r>
          </w:p>
        </w:tc>
        <w:tc>
          <w:tcPr>
            <w:tcW w:w="1198" w:type="dxa"/>
          </w:tcPr>
          <w:p w14:paraId="080192B7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46 (95.8)</w:t>
            </w:r>
          </w:p>
        </w:tc>
        <w:tc>
          <w:tcPr>
            <w:tcW w:w="645" w:type="dxa"/>
          </w:tcPr>
          <w:p w14:paraId="3F6629BB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3.54</w:t>
            </w:r>
          </w:p>
        </w:tc>
        <w:tc>
          <w:tcPr>
            <w:tcW w:w="851" w:type="dxa"/>
          </w:tcPr>
          <w:p w14:paraId="4D5BCE10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0.65</w:t>
            </w:r>
          </w:p>
        </w:tc>
        <w:tc>
          <w:tcPr>
            <w:tcW w:w="850" w:type="dxa"/>
          </w:tcPr>
          <w:p w14:paraId="55FD2190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26.8</w:t>
            </w:r>
          </w:p>
        </w:tc>
        <w:tc>
          <w:tcPr>
            <w:tcW w:w="1056" w:type="dxa"/>
          </w:tcPr>
          <w:p w14:paraId="6AFD84C6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0.160</w:t>
            </w:r>
          </w:p>
        </w:tc>
      </w:tr>
      <w:tr w:rsidR="00E84D43" w:rsidRPr="007774EB" w14:paraId="66052A45" w14:textId="77777777" w:rsidTr="00FF14A1">
        <w:tc>
          <w:tcPr>
            <w:tcW w:w="3119" w:type="dxa"/>
          </w:tcPr>
          <w:p w14:paraId="7613F019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 xml:space="preserve">Medicine </w:t>
            </w:r>
          </w:p>
        </w:tc>
        <w:tc>
          <w:tcPr>
            <w:tcW w:w="928" w:type="dxa"/>
          </w:tcPr>
          <w:p w14:paraId="75EEF0B4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 (1.6)</w:t>
            </w:r>
          </w:p>
        </w:tc>
        <w:tc>
          <w:tcPr>
            <w:tcW w:w="1198" w:type="dxa"/>
          </w:tcPr>
          <w:p w14:paraId="6A9532E2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62(98.4)</w:t>
            </w:r>
          </w:p>
        </w:tc>
        <w:tc>
          <w:tcPr>
            <w:tcW w:w="645" w:type="dxa"/>
          </w:tcPr>
          <w:p w14:paraId="78CDEDED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9.54</w:t>
            </w:r>
          </w:p>
        </w:tc>
        <w:tc>
          <w:tcPr>
            <w:tcW w:w="851" w:type="dxa"/>
          </w:tcPr>
          <w:p w14:paraId="0F2D9789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1.33</w:t>
            </w:r>
          </w:p>
        </w:tc>
        <w:tc>
          <w:tcPr>
            <w:tcW w:w="850" w:type="dxa"/>
          </w:tcPr>
          <w:p w14:paraId="631B0EC0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191</w:t>
            </w:r>
          </w:p>
        </w:tc>
        <w:tc>
          <w:tcPr>
            <w:tcW w:w="1056" w:type="dxa"/>
          </w:tcPr>
          <w:p w14:paraId="2011CD7E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0.048*</w:t>
            </w:r>
          </w:p>
        </w:tc>
      </w:tr>
      <w:tr w:rsidR="00E84D43" w:rsidRPr="007774EB" w14:paraId="6F9CB60A" w14:textId="77777777" w:rsidTr="00FF14A1">
        <w:tc>
          <w:tcPr>
            <w:tcW w:w="3119" w:type="dxa"/>
          </w:tcPr>
          <w:p w14:paraId="6F338E8D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 xml:space="preserve">Gynecology </w:t>
            </w:r>
          </w:p>
        </w:tc>
        <w:tc>
          <w:tcPr>
            <w:tcW w:w="928" w:type="dxa"/>
          </w:tcPr>
          <w:p w14:paraId="27F0B03C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3 (5.6)</w:t>
            </w:r>
          </w:p>
        </w:tc>
        <w:tc>
          <w:tcPr>
            <w:tcW w:w="1198" w:type="dxa"/>
          </w:tcPr>
          <w:p w14:paraId="57A5AEC2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51 (94.4)</w:t>
            </w:r>
          </w:p>
        </w:tc>
        <w:tc>
          <w:tcPr>
            <w:tcW w:w="645" w:type="dxa"/>
          </w:tcPr>
          <w:p w14:paraId="0A2E34D4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2.62</w:t>
            </w:r>
          </w:p>
        </w:tc>
        <w:tc>
          <w:tcPr>
            <w:tcW w:w="851" w:type="dxa"/>
          </w:tcPr>
          <w:p w14:paraId="29AD4F28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0.54</w:t>
            </w:r>
          </w:p>
        </w:tc>
        <w:tc>
          <w:tcPr>
            <w:tcW w:w="850" w:type="dxa"/>
          </w:tcPr>
          <w:p w14:paraId="78C27676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14.1</w:t>
            </w:r>
          </w:p>
        </w:tc>
        <w:tc>
          <w:tcPr>
            <w:tcW w:w="1056" w:type="dxa"/>
          </w:tcPr>
          <w:p w14:paraId="57479144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0.230</w:t>
            </w:r>
          </w:p>
        </w:tc>
      </w:tr>
      <w:tr w:rsidR="00E84D43" w:rsidRPr="007774EB" w14:paraId="10FE577A" w14:textId="77777777" w:rsidTr="00FF14A1">
        <w:tc>
          <w:tcPr>
            <w:tcW w:w="3119" w:type="dxa"/>
          </w:tcPr>
          <w:p w14:paraId="6A00A3C1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proofErr w:type="spellStart"/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Pediatrics</w:t>
            </w:r>
            <w:proofErr w:type="spellEnd"/>
          </w:p>
        </w:tc>
        <w:tc>
          <w:tcPr>
            <w:tcW w:w="928" w:type="dxa"/>
          </w:tcPr>
          <w:p w14:paraId="35970259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0(0.0)</w:t>
            </w:r>
          </w:p>
        </w:tc>
        <w:tc>
          <w:tcPr>
            <w:tcW w:w="1198" w:type="dxa"/>
          </w:tcPr>
          <w:p w14:paraId="7D41E4FF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40 (100.0)</w:t>
            </w:r>
          </w:p>
        </w:tc>
        <w:tc>
          <w:tcPr>
            <w:tcW w:w="645" w:type="dxa"/>
          </w:tcPr>
          <w:p w14:paraId="63FB1494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NA</w:t>
            </w:r>
          </w:p>
        </w:tc>
        <w:tc>
          <w:tcPr>
            <w:tcW w:w="851" w:type="dxa"/>
          </w:tcPr>
          <w:p w14:paraId="32515B0B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850" w:type="dxa"/>
          </w:tcPr>
          <w:p w14:paraId="761E7056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1056" w:type="dxa"/>
          </w:tcPr>
          <w:p w14:paraId="08C88E0E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E84D43" w:rsidRPr="007774EB" w14:paraId="62D7B71C" w14:textId="77777777" w:rsidTr="00FF14A1">
        <w:tc>
          <w:tcPr>
            <w:tcW w:w="3119" w:type="dxa"/>
          </w:tcPr>
          <w:p w14:paraId="086E9321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Surgery</w:t>
            </w:r>
          </w:p>
        </w:tc>
        <w:tc>
          <w:tcPr>
            <w:tcW w:w="928" w:type="dxa"/>
          </w:tcPr>
          <w:p w14:paraId="150F081F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3 (52.2)</w:t>
            </w:r>
          </w:p>
        </w:tc>
        <w:tc>
          <w:tcPr>
            <w:tcW w:w="1198" w:type="dxa"/>
          </w:tcPr>
          <w:p w14:paraId="7CB74A66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43 (93.5)</w:t>
            </w:r>
          </w:p>
        </w:tc>
        <w:tc>
          <w:tcPr>
            <w:tcW w:w="645" w:type="dxa"/>
          </w:tcPr>
          <w:p w14:paraId="1EAE33A7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2.21</w:t>
            </w:r>
          </w:p>
        </w:tc>
        <w:tc>
          <w:tcPr>
            <w:tcW w:w="851" w:type="dxa"/>
          </w:tcPr>
          <w:p w14:paraId="1C00463E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0.45</w:t>
            </w:r>
          </w:p>
        </w:tc>
        <w:tc>
          <w:tcPr>
            <w:tcW w:w="850" w:type="dxa"/>
          </w:tcPr>
          <w:p w14:paraId="51937151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11.9</w:t>
            </w:r>
          </w:p>
        </w:tc>
        <w:tc>
          <w:tcPr>
            <w:tcW w:w="1056" w:type="dxa"/>
          </w:tcPr>
          <w:p w14:paraId="206F247E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0.325</w:t>
            </w:r>
          </w:p>
        </w:tc>
      </w:tr>
      <w:tr w:rsidR="00E84D43" w:rsidRPr="007774EB" w14:paraId="40DC4659" w14:textId="77777777" w:rsidTr="00FF14A1">
        <w:tc>
          <w:tcPr>
            <w:tcW w:w="3119" w:type="dxa"/>
            <w:hideMark/>
          </w:tcPr>
          <w:p w14:paraId="08989600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 xml:space="preserve">Others </w:t>
            </w:r>
          </w:p>
        </w:tc>
        <w:tc>
          <w:tcPr>
            <w:tcW w:w="928" w:type="dxa"/>
          </w:tcPr>
          <w:p w14:paraId="60BF35E5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5 (5.4)</w:t>
            </w:r>
          </w:p>
        </w:tc>
        <w:tc>
          <w:tcPr>
            <w:tcW w:w="1198" w:type="dxa"/>
          </w:tcPr>
          <w:p w14:paraId="22837F5D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87 (94.6)</w:t>
            </w:r>
          </w:p>
        </w:tc>
        <w:tc>
          <w:tcPr>
            <w:tcW w:w="645" w:type="dxa"/>
          </w:tcPr>
          <w:p w14:paraId="29B9DF37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2.68</w:t>
            </w:r>
          </w:p>
        </w:tc>
        <w:tc>
          <w:tcPr>
            <w:tcW w:w="851" w:type="dxa"/>
          </w:tcPr>
          <w:p w14:paraId="5AB4FEF2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0.62</w:t>
            </w:r>
          </w:p>
        </w:tc>
        <w:tc>
          <w:tcPr>
            <w:tcW w:w="850" w:type="dxa"/>
          </w:tcPr>
          <w:p w14:paraId="6CA56C11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10.8</w:t>
            </w:r>
          </w:p>
        </w:tc>
        <w:tc>
          <w:tcPr>
            <w:tcW w:w="1056" w:type="dxa"/>
          </w:tcPr>
          <w:p w14:paraId="212FC66F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0.164</w:t>
            </w:r>
          </w:p>
        </w:tc>
      </w:tr>
      <w:tr w:rsidR="00E84D43" w:rsidRPr="007774EB" w14:paraId="3364C559" w14:textId="77777777" w:rsidTr="00FF14A1">
        <w:tc>
          <w:tcPr>
            <w:tcW w:w="3119" w:type="dxa"/>
            <w:hideMark/>
          </w:tcPr>
          <w:p w14:paraId="5D839CBF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b/>
                <w:bCs/>
                <w:sz w:val="20"/>
                <w:szCs w:val="20"/>
                <w:lang w:eastAsia="fr-FR"/>
              </w:rPr>
              <w:t>Professional grade</w:t>
            </w:r>
          </w:p>
        </w:tc>
        <w:tc>
          <w:tcPr>
            <w:tcW w:w="928" w:type="dxa"/>
          </w:tcPr>
          <w:p w14:paraId="1D21321E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1198" w:type="dxa"/>
          </w:tcPr>
          <w:p w14:paraId="1D8C5D80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645" w:type="dxa"/>
          </w:tcPr>
          <w:p w14:paraId="2CEBBE9C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851" w:type="dxa"/>
          </w:tcPr>
          <w:p w14:paraId="6AFC289B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850" w:type="dxa"/>
          </w:tcPr>
          <w:p w14:paraId="66AEBC84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1056" w:type="dxa"/>
          </w:tcPr>
          <w:p w14:paraId="5882F7AE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E84D43" w:rsidRPr="007774EB" w14:paraId="51D4B150" w14:textId="77777777" w:rsidTr="00FF14A1">
        <w:tc>
          <w:tcPr>
            <w:tcW w:w="3119" w:type="dxa"/>
            <w:hideMark/>
          </w:tcPr>
          <w:p w14:paraId="3BF3B9D4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proofErr w:type="gramStart"/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Other</w:t>
            </w:r>
            <w:proofErr w:type="gramEnd"/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 xml:space="preserve"> technician</w:t>
            </w:r>
          </w:p>
        </w:tc>
        <w:tc>
          <w:tcPr>
            <w:tcW w:w="928" w:type="dxa"/>
          </w:tcPr>
          <w:p w14:paraId="102CD355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 (8.3)</w:t>
            </w:r>
          </w:p>
        </w:tc>
        <w:tc>
          <w:tcPr>
            <w:tcW w:w="1198" w:type="dxa"/>
          </w:tcPr>
          <w:p w14:paraId="22B42B23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11 (91.7)</w:t>
            </w:r>
          </w:p>
        </w:tc>
        <w:tc>
          <w:tcPr>
            <w:tcW w:w="645" w:type="dxa"/>
          </w:tcPr>
          <w:p w14:paraId="74E7AD96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851" w:type="dxa"/>
          </w:tcPr>
          <w:p w14:paraId="76FB4575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850" w:type="dxa"/>
          </w:tcPr>
          <w:p w14:paraId="20A47DFC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1056" w:type="dxa"/>
          </w:tcPr>
          <w:p w14:paraId="6181F659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E84D43" w:rsidRPr="007774EB" w14:paraId="26CB24A6" w14:textId="77777777" w:rsidTr="00FF14A1">
        <w:tc>
          <w:tcPr>
            <w:tcW w:w="3119" w:type="dxa"/>
            <w:hideMark/>
          </w:tcPr>
          <w:p w14:paraId="67A32300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Laboratory technician</w:t>
            </w:r>
          </w:p>
        </w:tc>
        <w:tc>
          <w:tcPr>
            <w:tcW w:w="928" w:type="dxa"/>
          </w:tcPr>
          <w:p w14:paraId="7882A823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 (3.7)</w:t>
            </w:r>
          </w:p>
        </w:tc>
        <w:tc>
          <w:tcPr>
            <w:tcW w:w="1198" w:type="dxa"/>
          </w:tcPr>
          <w:p w14:paraId="4779518F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52 (96.3)</w:t>
            </w:r>
          </w:p>
        </w:tc>
        <w:tc>
          <w:tcPr>
            <w:tcW w:w="645" w:type="dxa"/>
          </w:tcPr>
          <w:p w14:paraId="143AA4C2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2.36</w:t>
            </w:r>
          </w:p>
        </w:tc>
        <w:tc>
          <w:tcPr>
            <w:tcW w:w="851" w:type="dxa"/>
          </w:tcPr>
          <w:p w14:paraId="28CF56BB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0.10</w:t>
            </w:r>
          </w:p>
        </w:tc>
        <w:tc>
          <w:tcPr>
            <w:tcW w:w="850" w:type="dxa"/>
          </w:tcPr>
          <w:p w14:paraId="353F1CE0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26.9</w:t>
            </w:r>
          </w:p>
        </w:tc>
        <w:tc>
          <w:tcPr>
            <w:tcW w:w="1056" w:type="dxa"/>
          </w:tcPr>
          <w:p w14:paraId="51438827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0.498</w:t>
            </w:r>
          </w:p>
        </w:tc>
      </w:tr>
      <w:tr w:rsidR="00E84D43" w:rsidRPr="007774EB" w14:paraId="7DF146F8" w14:textId="77777777" w:rsidTr="00FF14A1">
        <w:tc>
          <w:tcPr>
            <w:tcW w:w="3119" w:type="dxa"/>
            <w:hideMark/>
          </w:tcPr>
          <w:p w14:paraId="5A49BE08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hygiene staff</w:t>
            </w:r>
          </w:p>
        </w:tc>
        <w:tc>
          <w:tcPr>
            <w:tcW w:w="928" w:type="dxa"/>
          </w:tcPr>
          <w:p w14:paraId="5A0C2EEB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 (0.0)</w:t>
            </w:r>
          </w:p>
        </w:tc>
        <w:tc>
          <w:tcPr>
            <w:tcW w:w="1198" w:type="dxa"/>
          </w:tcPr>
          <w:p w14:paraId="2070CA6F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14 (100.0)</w:t>
            </w:r>
          </w:p>
        </w:tc>
        <w:tc>
          <w:tcPr>
            <w:tcW w:w="645" w:type="dxa"/>
          </w:tcPr>
          <w:p w14:paraId="2212CEBB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NA</w:t>
            </w:r>
          </w:p>
        </w:tc>
        <w:tc>
          <w:tcPr>
            <w:tcW w:w="851" w:type="dxa"/>
          </w:tcPr>
          <w:p w14:paraId="46919D92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850" w:type="dxa"/>
          </w:tcPr>
          <w:p w14:paraId="5B56C85F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1056" w:type="dxa"/>
          </w:tcPr>
          <w:p w14:paraId="2B51D8A7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E84D43" w:rsidRPr="007774EB" w14:paraId="03C9117F" w14:textId="77777777" w:rsidTr="00FF14A1">
        <w:tc>
          <w:tcPr>
            <w:tcW w:w="3119" w:type="dxa"/>
            <w:hideMark/>
          </w:tcPr>
          <w:p w14:paraId="2C3CA32A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Doctor</w:t>
            </w:r>
          </w:p>
        </w:tc>
        <w:tc>
          <w:tcPr>
            <w:tcW w:w="928" w:type="dxa"/>
          </w:tcPr>
          <w:p w14:paraId="2D4C3A88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 (2.9)</w:t>
            </w:r>
          </w:p>
        </w:tc>
        <w:tc>
          <w:tcPr>
            <w:tcW w:w="1198" w:type="dxa"/>
          </w:tcPr>
          <w:p w14:paraId="606E36B1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67 (97.1)</w:t>
            </w:r>
          </w:p>
        </w:tc>
        <w:tc>
          <w:tcPr>
            <w:tcW w:w="645" w:type="dxa"/>
          </w:tcPr>
          <w:p w14:paraId="7F35027B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3.05</w:t>
            </w:r>
          </w:p>
        </w:tc>
        <w:tc>
          <w:tcPr>
            <w:tcW w:w="851" w:type="dxa"/>
          </w:tcPr>
          <w:p w14:paraId="2FAD3540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0.13</w:t>
            </w:r>
          </w:p>
        </w:tc>
        <w:tc>
          <w:tcPr>
            <w:tcW w:w="850" w:type="dxa"/>
          </w:tcPr>
          <w:p w14:paraId="22E0A8CD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34.5</w:t>
            </w:r>
          </w:p>
        </w:tc>
        <w:tc>
          <w:tcPr>
            <w:tcW w:w="1056" w:type="dxa"/>
          </w:tcPr>
          <w:p w14:paraId="1FB87E11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0.380</w:t>
            </w:r>
          </w:p>
        </w:tc>
      </w:tr>
      <w:tr w:rsidR="00E84D43" w:rsidRPr="007774EB" w14:paraId="28ED5EB7" w14:textId="77777777" w:rsidTr="00FF14A1">
        <w:tc>
          <w:tcPr>
            <w:tcW w:w="3119" w:type="dxa"/>
          </w:tcPr>
          <w:p w14:paraId="53B0D4E8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Medical student</w:t>
            </w:r>
          </w:p>
        </w:tc>
        <w:tc>
          <w:tcPr>
            <w:tcW w:w="928" w:type="dxa"/>
          </w:tcPr>
          <w:p w14:paraId="41E4A2B8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 (0.0)</w:t>
            </w:r>
          </w:p>
        </w:tc>
        <w:tc>
          <w:tcPr>
            <w:tcW w:w="1198" w:type="dxa"/>
          </w:tcPr>
          <w:p w14:paraId="7B434FE5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4 (100.0)</w:t>
            </w:r>
          </w:p>
        </w:tc>
        <w:tc>
          <w:tcPr>
            <w:tcW w:w="645" w:type="dxa"/>
          </w:tcPr>
          <w:p w14:paraId="605D0956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NA</w:t>
            </w:r>
          </w:p>
        </w:tc>
        <w:tc>
          <w:tcPr>
            <w:tcW w:w="851" w:type="dxa"/>
          </w:tcPr>
          <w:p w14:paraId="6C3C1FE6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850" w:type="dxa"/>
          </w:tcPr>
          <w:p w14:paraId="59A0BDD4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1056" w:type="dxa"/>
          </w:tcPr>
          <w:p w14:paraId="069F50DA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E84D43" w:rsidRPr="007774EB" w14:paraId="0FE02308" w14:textId="77777777" w:rsidTr="00FF14A1">
        <w:tc>
          <w:tcPr>
            <w:tcW w:w="3119" w:type="dxa"/>
          </w:tcPr>
          <w:p w14:paraId="355749B4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Nurse</w:t>
            </w:r>
          </w:p>
        </w:tc>
        <w:tc>
          <w:tcPr>
            <w:tcW w:w="928" w:type="dxa"/>
          </w:tcPr>
          <w:p w14:paraId="70B35335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14 (5.6)</w:t>
            </w:r>
          </w:p>
        </w:tc>
        <w:tc>
          <w:tcPr>
            <w:tcW w:w="1198" w:type="dxa"/>
          </w:tcPr>
          <w:p w14:paraId="2A8C09C6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235 (94.4)</w:t>
            </w:r>
          </w:p>
        </w:tc>
        <w:tc>
          <w:tcPr>
            <w:tcW w:w="645" w:type="dxa"/>
          </w:tcPr>
          <w:p w14:paraId="595FAB99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1.53</w:t>
            </w:r>
          </w:p>
        </w:tc>
        <w:tc>
          <w:tcPr>
            <w:tcW w:w="851" w:type="dxa"/>
          </w:tcPr>
          <w:p w14:paraId="4646EF0A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0.08</w:t>
            </w:r>
          </w:p>
        </w:tc>
        <w:tc>
          <w:tcPr>
            <w:tcW w:w="850" w:type="dxa"/>
          </w:tcPr>
          <w:p w14:paraId="2A4D2009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8.74</w:t>
            </w:r>
          </w:p>
        </w:tc>
        <w:tc>
          <w:tcPr>
            <w:tcW w:w="1056" w:type="dxa"/>
          </w:tcPr>
          <w:p w14:paraId="6BD2C518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0.696</w:t>
            </w:r>
          </w:p>
        </w:tc>
      </w:tr>
      <w:tr w:rsidR="00E84D43" w:rsidRPr="007774EB" w14:paraId="3E1D595F" w14:textId="77777777" w:rsidTr="00FF14A1">
        <w:tc>
          <w:tcPr>
            <w:tcW w:w="3119" w:type="dxa"/>
            <w:hideMark/>
          </w:tcPr>
          <w:p w14:paraId="24ACA062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Other staff</w:t>
            </w:r>
          </w:p>
        </w:tc>
        <w:tc>
          <w:tcPr>
            <w:tcW w:w="928" w:type="dxa"/>
          </w:tcPr>
          <w:p w14:paraId="0D91851B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0 (0.0)</w:t>
            </w:r>
          </w:p>
        </w:tc>
        <w:tc>
          <w:tcPr>
            <w:tcW w:w="1198" w:type="dxa"/>
          </w:tcPr>
          <w:p w14:paraId="22AC0473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4 (100.0)</w:t>
            </w:r>
          </w:p>
        </w:tc>
        <w:tc>
          <w:tcPr>
            <w:tcW w:w="645" w:type="dxa"/>
          </w:tcPr>
          <w:p w14:paraId="3C3366A0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NA</w:t>
            </w:r>
          </w:p>
        </w:tc>
        <w:tc>
          <w:tcPr>
            <w:tcW w:w="851" w:type="dxa"/>
          </w:tcPr>
          <w:p w14:paraId="1AF4E078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850" w:type="dxa"/>
          </w:tcPr>
          <w:p w14:paraId="3F5414FD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  <w:tc>
          <w:tcPr>
            <w:tcW w:w="1056" w:type="dxa"/>
            <w:tcBorders>
              <w:bottom w:val="single" w:sz="12" w:space="0" w:color="auto"/>
            </w:tcBorders>
          </w:tcPr>
          <w:p w14:paraId="17B60CFF" w14:textId="77777777" w:rsidR="00E84D43" w:rsidRPr="007774EB" w:rsidRDefault="00E84D43" w:rsidP="00FF14A1">
            <w:pPr>
              <w:spacing w:line="276" w:lineRule="auto"/>
              <w:rPr>
                <w:rFonts w:ascii="Aptos" w:hAnsi="Aptos" w:cs="Segoe UI"/>
                <w:sz w:val="20"/>
                <w:szCs w:val="20"/>
                <w:lang w:eastAsia="fr-FR"/>
              </w:rPr>
            </w:pPr>
          </w:p>
        </w:tc>
      </w:tr>
      <w:tr w:rsidR="00E84D43" w:rsidRPr="007774EB" w14:paraId="4CE7508B" w14:textId="77777777" w:rsidTr="00FF14A1">
        <w:tc>
          <w:tcPr>
            <w:tcW w:w="8647" w:type="dxa"/>
            <w:gridSpan w:val="7"/>
            <w:tcBorders>
              <w:top w:val="single" w:sz="12" w:space="0" w:color="auto"/>
            </w:tcBorders>
          </w:tcPr>
          <w:p w14:paraId="06FA56F9" w14:textId="77777777" w:rsidR="00E84D43" w:rsidRPr="007774EB" w:rsidRDefault="00E84D43" w:rsidP="00FF14A1">
            <w:pPr>
              <w:rPr>
                <w:rFonts w:ascii="Aptos" w:hAnsi="Aptos" w:cs="Segoe UI"/>
                <w:i/>
                <w:iCs/>
                <w:sz w:val="18"/>
                <w:szCs w:val="18"/>
                <w:lang w:eastAsia="fr-FR"/>
              </w:rPr>
            </w:pPr>
            <w:r w:rsidRPr="007774EB">
              <w:rPr>
                <w:rFonts w:ascii="Aptos" w:hAnsi="Aptos" w:cstheme="minorHAnsi"/>
                <w:i/>
                <w:iCs/>
                <w:sz w:val="18"/>
                <w:szCs w:val="18"/>
              </w:rPr>
              <w:t>cOR = Crude odds ratio; CI = Confidence interval; *p-value &lt; 0.05; NA = Not applicable</w:t>
            </w:r>
          </w:p>
        </w:tc>
      </w:tr>
    </w:tbl>
    <w:p w14:paraId="0A05BF71" w14:textId="77777777" w:rsidR="00E84D43" w:rsidRDefault="00E84D43" w:rsidP="00E84D43"/>
    <w:p w14:paraId="321B1315" w14:textId="77777777" w:rsidR="00E84D43" w:rsidRDefault="00E84D43" w:rsidP="00E84D43"/>
    <w:p w14:paraId="4DFDBEB3" w14:textId="77777777" w:rsidR="00E84D43" w:rsidRDefault="00E84D43" w:rsidP="00E84D43"/>
    <w:p w14:paraId="6AF3CA4D" w14:textId="01D7AC53" w:rsidR="00E84D43" w:rsidRPr="007774EB" w:rsidRDefault="00E84D43" w:rsidP="00E84D43">
      <w:pPr>
        <w:spacing w:line="360" w:lineRule="auto"/>
        <w:jc w:val="both"/>
        <w:rPr>
          <w:rFonts w:ascii="Aptos" w:hAnsi="Aptos" w:cstheme="minorHAnsi"/>
        </w:rPr>
      </w:pPr>
      <w:r w:rsidRPr="007774EB">
        <w:rPr>
          <w:rFonts w:ascii="Aptos" w:hAnsi="Aptos" w:cstheme="minorHAnsi"/>
          <w:b/>
          <w:bCs/>
        </w:rPr>
        <w:lastRenderedPageBreak/>
        <w:t xml:space="preserve">Table </w:t>
      </w:r>
      <w:r>
        <w:rPr>
          <w:rFonts w:ascii="Aptos" w:hAnsi="Aptos" w:cstheme="minorHAnsi"/>
          <w:b/>
          <w:bCs/>
        </w:rPr>
        <w:t>S3</w:t>
      </w:r>
      <w:r w:rsidRPr="007774EB">
        <w:rPr>
          <w:rFonts w:ascii="Aptos" w:hAnsi="Aptos" w:cstheme="minorHAnsi"/>
        </w:rPr>
        <w:t xml:space="preserve"> Multivariate analysis of factors associated with compliance to cholera vaccination among HCWs in Yaoundé District Hospitals, </w:t>
      </w:r>
      <w:r w:rsidRPr="007774EB">
        <w:rPr>
          <w:rFonts w:ascii="Aptos" w:hAnsi="Aptos"/>
        </w:rPr>
        <w:t>January 2024-June 2024</w:t>
      </w:r>
      <w:r w:rsidRPr="007774EB">
        <w:rPr>
          <w:rFonts w:ascii="Aptos" w:hAnsi="Aptos"/>
          <w:b/>
          <w:bCs/>
        </w:rPr>
        <w:t xml:space="preserve"> </w:t>
      </w:r>
      <w:r w:rsidRPr="007774EB">
        <w:rPr>
          <w:rFonts w:ascii="Aptos" w:hAnsi="Aptos" w:cstheme="minorHAnsi"/>
        </w:rPr>
        <w:t>(n = 406)</w:t>
      </w:r>
    </w:p>
    <w:tbl>
      <w:tblPr>
        <w:tblStyle w:val="Tableausimple4"/>
        <w:tblW w:w="4116" w:type="pct"/>
        <w:tblInd w:w="250" w:type="dxa"/>
        <w:tblLook w:val="04A0" w:firstRow="1" w:lastRow="0" w:firstColumn="1" w:lastColumn="0" w:noHBand="0" w:noVBand="1"/>
      </w:tblPr>
      <w:tblGrid>
        <w:gridCol w:w="4060"/>
        <w:gridCol w:w="995"/>
        <w:gridCol w:w="788"/>
        <w:gridCol w:w="995"/>
        <w:gridCol w:w="1045"/>
      </w:tblGrid>
      <w:tr w:rsidR="00E84D43" w:rsidRPr="007774EB" w14:paraId="5583BF10" w14:textId="77777777" w:rsidTr="00E84D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5" w:type="pct"/>
            <w:vMerge w:val="restart"/>
            <w:tcBorders>
              <w:top w:val="single" w:sz="12" w:space="0" w:color="auto"/>
            </w:tcBorders>
          </w:tcPr>
          <w:p w14:paraId="25A4D014" w14:textId="77777777" w:rsidR="00E84D43" w:rsidRPr="007774EB" w:rsidRDefault="00E84D43" w:rsidP="00FF14A1">
            <w:pPr>
              <w:spacing w:line="276" w:lineRule="auto"/>
              <w:rPr>
                <w:rFonts w:ascii="Aptos" w:hAnsi="Aptos" w:cstheme="minorHAnsi"/>
                <w:sz w:val="20"/>
                <w:szCs w:val="20"/>
                <w:lang w:val="en-US"/>
              </w:rPr>
            </w:pPr>
            <w:r w:rsidRPr="007774EB">
              <w:rPr>
                <w:rFonts w:ascii="Aptos" w:hAnsi="Aptos" w:cs="Segoe UI"/>
                <w:sz w:val="20"/>
                <w:szCs w:val="20"/>
                <w:lang w:eastAsia="fr-FR"/>
              </w:rPr>
              <w:t>Factor</w:t>
            </w:r>
            <w:r w:rsidRPr="007774EB">
              <w:rPr>
                <w:rFonts w:ascii="Aptos" w:hAnsi="Aptos" w:cstheme="minorHAnsi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631" w:type="pct"/>
            <w:vMerge w:val="restart"/>
            <w:tcBorders>
              <w:top w:val="single" w:sz="12" w:space="0" w:color="auto"/>
            </w:tcBorders>
          </w:tcPr>
          <w:p w14:paraId="3ECF5C84" w14:textId="77777777" w:rsidR="00E84D43" w:rsidRPr="007774EB" w:rsidRDefault="00E84D43" w:rsidP="00FF14A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  <w:lang w:val="en-US"/>
              </w:rPr>
            </w:pPr>
            <w:r w:rsidRPr="007774EB">
              <w:rPr>
                <w:rFonts w:ascii="Aptos" w:hAnsi="Aptos" w:cstheme="minorHAnsi"/>
                <w:sz w:val="20"/>
                <w:szCs w:val="20"/>
              </w:rPr>
              <w:t>aOR</w:t>
            </w:r>
          </w:p>
        </w:tc>
        <w:tc>
          <w:tcPr>
            <w:tcW w:w="1131" w:type="pct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341D1835" w14:textId="77777777" w:rsidR="00E84D43" w:rsidRPr="007774EB" w:rsidRDefault="00E84D43" w:rsidP="00FF14A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  <w:lang w:val="en-US"/>
              </w:rPr>
            </w:pPr>
            <w:r w:rsidRPr="007774EB">
              <w:rPr>
                <w:rFonts w:ascii="Aptos" w:hAnsi="Aptos" w:cstheme="minorHAnsi"/>
                <w:sz w:val="20"/>
                <w:szCs w:val="20"/>
              </w:rPr>
              <w:t>95% CI limits</w:t>
            </w:r>
          </w:p>
        </w:tc>
        <w:tc>
          <w:tcPr>
            <w:tcW w:w="663" w:type="pct"/>
            <w:vMerge w:val="restart"/>
            <w:tcBorders>
              <w:top w:val="single" w:sz="12" w:space="0" w:color="auto"/>
            </w:tcBorders>
          </w:tcPr>
          <w:p w14:paraId="5B368471" w14:textId="77777777" w:rsidR="00E84D43" w:rsidRPr="007774EB" w:rsidRDefault="00E84D43" w:rsidP="00FF14A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  <w:lang w:val="en-US"/>
              </w:rPr>
            </w:pPr>
            <w:r w:rsidRPr="007774EB">
              <w:rPr>
                <w:rFonts w:ascii="Aptos" w:hAnsi="Aptos" w:cstheme="minorHAnsi"/>
                <w:i/>
                <w:iCs/>
                <w:sz w:val="20"/>
                <w:szCs w:val="20"/>
              </w:rPr>
              <w:t>p</w:t>
            </w:r>
            <w:r w:rsidRPr="007774EB">
              <w:rPr>
                <w:rFonts w:ascii="Aptos" w:hAnsi="Aptos" w:cstheme="minorHAnsi"/>
                <w:sz w:val="20"/>
                <w:szCs w:val="20"/>
              </w:rPr>
              <w:t>-value</w:t>
            </w:r>
          </w:p>
        </w:tc>
      </w:tr>
      <w:tr w:rsidR="00E84D43" w:rsidRPr="007774EB" w14:paraId="52F77EFD" w14:textId="77777777" w:rsidTr="00E84D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5" w:type="pct"/>
            <w:vMerge/>
            <w:tcBorders>
              <w:bottom w:val="single" w:sz="12" w:space="0" w:color="auto"/>
            </w:tcBorders>
            <w:shd w:val="clear" w:color="auto" w:fill="auto"/>
          </w:tcPr>
          <w:p w14:paraId="3A45A4C0" w14:textId="77777777" w:rsidR="00E84D43" w:rsidRPr="007774EB" w:rsidRDefault="00E84D43" w:rsidP="00FF14A1">
            <w:pPr>
              <w:spacing w:line="276" w:lineRule="auto"/>
              <w:rPr>
                <w:rFonts w:ascii="Aptos" w:hAnsi="Aptos" w:cstheme="minorHAnsi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631" w:type="pct"/>
            <w:vMerge/>
            <w:tcBorders>
              <w:bottom w:val="single" w:sz="12" w:space="0" w:color="auto"/>
            </w:tcBorders>
            <w:shd w:val="clear" w:color="auto" w:fill="auto"/>
          </w:tcPr>
          <w:p w14:paraId="1CCE2EB9" w14:textId="77777777" w:rsidR="00E84D43" w:rsidRPr="007774EB" w:rsidRDefault="00E84D43" w:rsidP="00FF14A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  <w:lang w:val="en-US"/>
              </w:rPr>
            </w:pPr>
          </w:p>
        </w:tc>
        <w:tc>
          <w:tcPr>
            <w:tcW w:w="50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CE321EF" w14:textId="77777777" w:rsidR="00E84D43" w:rsidRPr="007774EB" w:rsidRDefault="00E84D43" w:rsidP="00FF14A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20"/>
                <w:szCs w:val="20"/>
                <w:lang w:val="en-US"/>
              </w:rPr>
            </w:pPr>
            <w:r w:rsidRPr="007774EB">
              <w:rPr>
                <w:rFonts w:ascii="Aptos" w:hAnsi="Aptos" w:cstheme="minorHAnsi"/>
                <w:b/>
                <w:bCs/>
                <w:sz w:val="20"/>
                <w:szCs w:val="20"/>
              </w:rPr>
              <w:t>Lower</w:t>
            </w:r>
          </w:p>
        </w:tc>
        <w:tc>
          <w:tcPr>
            <w:tcW w:w="63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099A68B" w14:textId="77777777" w:rsidR="00E84D43" w:rsidRPr="007774EB" w:rsidRDefault="00E84D43" w:rsidP="00FF14A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20"/>
                <w:szCs w:val="20"/>
                <w:lang w:val="en-US"/>
              </w:rPr>
            </w:pPr>
            <w:r w:rsidRPr="007774EB">
              <w:rPr>
                <w:rFonts w:ascii="Aptos" w:hAnsi="Aptos" w:cstheme="minorHAnsi"/>
                <w:b/>
                <w:bCs/>
                <w:sz w:val="20"/>
                <w:szCs w:val="20"/>
              </w:rPr>
              <w:t>Upper</w:t>
            </w:r>
          </w:p>
        </w:tc>
        <w:tc>
          <w:tcPr>
            <w:tcW w:w="663" w:type="pct"/>
            <w:vMerge/>
            <w:tcBorders>
              <w:bottom w:val="single" w:sz="12" w:space="0" w:color="auto"/>
            </w:tcBorders>
          </w:tcPr>
          <w:p w14:paraId="4196D85F" w14:textId="77777777" w:rsidR="00E84D43" w:rsidRPr="007774EB" w:rsidRDefault="00E84D43" w:rsidP="00FF14A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  <w:lang w:val="en-US"/>
              </w:rPr>
            </w:pPr>
          </w:p>
        </w:tc>
      </w:tr>
      <w:tr w:rsidR="00E84D43" w:rsidRPr="007774EB" w14:paraId="06CD2F60" w14:textId="77777777" w:rsidTr="00E84D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5" w:type="pct"/>
            <w:tcBorders>
              <w:top w:val="single" w:sz="12" w:space="0" w:color="auto"/>
            </w:tcBorders>
          </w:tcPr>
          <w:p w14:paraId="7BCF9EE0" w14:textId="77777777" w:rsidR="00E84D43" w:rsidRPr="007774EB" w:rsidRDefault="00E84D43" w:rsidP="00FF14A1">
            <w:pPr>
              <w:spacing w:line="276" w:lineRule="auto"/>
              <w:rPr>
                <w:rFonts w:ascii="Aptos" w:hAnsi="Aptos" w:cstheme="minorHAnsi"/>
                <w:sz w:val="20"/>
                <w:szCs w:val="20"/>
                <w:lang w:val="en-US"/>
              </w:rPr>
            </w:pPr>
            <w:r w:rsidRPr="007774EB">
              <w:rPr>
                <w:rFonts w:ascii="Aptos" w:hAnsi="Aptos" w:cstheme="minorHAnsi"/>
                <w:sz w:val="20"/>
                <w:szCs w:val="20"/>
              </w:rPr>
              <w:t>Age group (in years)</w:t>
            </w:r>
          </w:p>
        </w:tc>
        <w:tc>
          <w:tcPr>
            <w:tcW w:w="631" w:type="pct"/>
            <w:tcBorders>
              <w:top w:val="single" w:sz="12" w:space="0" w:color="auto"/>
            </w:tcBorders>
          </w:tcPr>
          <w:p w14:paraId="670EF7F3" w14:textId="77777777" w:rsidR="00E84D43" w:rsidRPr="007774EB" w:rsidRDefault="00E84D43" w:rsidP="00FF14A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  <w:lang w:val="en-US"/>
              </w:rPr>
            </w:pPr>
          </w:p>
        </w:tc>
        <w:tc>
          <w:tcPr>
            <w:tcW w:w="500" w:type="pct"/>
            <w:tcBorders>
              <w:top w:val="single" w:sz="12" w:space="0" w:color="auto"/>
            </w:tcBorders>
          </w:tcPr>
          <w:p w14:paraId="444B19CA" w14:textId="77777777" w:rsidR="00E84D43" w:rsidRPr="007774EB" w:rsidRDefault="00E84D43" w:rsidP="00FF14A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  <w:lang w:val="en-US"/>
              </w:rPr>
            </w:pPr>
          </w:p>
        </w:tc>
        <w:tc>
          <w:tcPr>
            <w:tcW w:w="631" w:type="pct"/>
            <w:tcBorders>
              <w:top w:val="single" w:sz="12" w:space="0" w:color="auto"/>
            </w:tcBorders>
          </w:tcPr>
          <w:p w14:paraId="10294589" w14:textId="77777777" w:rsidR="00E84D43" w:rsidRPr="007774EB" w:rsidRDefault="00E84D43" w:rsidP="00FF14A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  <w:lang w:val="en-US"/>
              </w:rPr>
            </w:pPr>
          </w:p>
        </w:tc>
        <w:tc>
          <w:tcPr>
            <w:tcW w:w="663" w:type="pct"/>
            <w:tcBorders>
              <w:top w:val="single" w:sz="12" w:space="0" w:color="auto"/>
            </w:tcBorders>
          </w:tcPr>
          <w:p w14:paraId="1A5D4282" w14:textId="77777777" w:rsidR="00E84D43" w:rsidRPr="007774EB" w:rsidRDefault="00E84D43" w:rsidP="00FF14A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  <w:lang w:val="en-US"/>
              </w:rPr>
            </w:pPr>
          </w:p>
        </w:tc>
      </w:tr>
      <w:tr w:rsidR="00E84D43" w:rsidRPr="007774EB" w14:paraId="66A90F91" w14:textId="77777777" w:rsidTr="00E84D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5" w:type="pct"/>
            <w:shd w:val="clear" w:color="auto" w:fill="auto"/>
          </w:tcPr>
          <w:p w14:paraId="089F278E" w14:textId="77777777" w:rsidR="00E84D43" w:rsidRPr="007774EB" w:rsidRDefault="00E84D43" w:rsidP="00FF14A1">
            <w:pPr>
              <w:ind w:left="171"/>
              <w:rPr>
                <w:rFonts w:ascii="Aptos" w:hAnsi="Aptos" w:cstheme="minorHAnsi"/>
                <w:b w:val="0"/>
                <w:bCs w:val="0"/>
                <w:sz w:val="20"/>
                <w:szCs w:val="20"/>
                <w:lang w:val="en-US"/>
              </w:rPr>
            </w:pPr>
            <w:r w:rsidRPr="007774EB">
              <w:rPr>
                <w:rFonts w:ascii="Aptos" w:hAnsi="Aptos" w:cstheme="minorHAnsi"/>
                <w:b w:val="0"/>
              </w:rPr>
              <w:t>19-29</w:t>
            </w:r>
          </w:p>
        </w:tc>
        <w:tc>
          <w:tcPr>
            <w:tcW w:w="631" w:type="pct"/>
            <w:shd w:val="clear" w:color="auto" w:fill="auto"/>
          </w:tcPr>
          <w:p w14:paraId="5CBD3678" w14:textId="77777777" w:rsidR="00E84D43" w:rsidRPr="007774EB" w:rsidRDefault="00E84D43" w:rsidP="00FF14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  <w:lang w:val="en-US"/>
              </w:rPr>
            </w:pPr>
            <w:r w:rsidRPr="007774EB">
              <w:rPr>
                <w:rFonts w:ascii="Aptos" w:hAnsi="Aptos" w:cstheme="minorHAnsi"/>
                <w:sz w:val="20"/>
                <w:szCs w:val="20"/>
              </w:rPr>
              <w:t>1</w:t>
            </w:r>
          </w:p>
        </w:tc>
        <w:tc>
          <w:tcPr>
            <w:tcW w:w="500" w:type="pct"/>
            <w:shd w:val="clear" w:color="auto" w:fill="auto"/>
          </w:tcPr>
          <w:p w14:paraId="61DF8929" w14:textId="77777777" w:rsidR="00E84D43" w:rsidRPr="007774EB" w:rsidRDefault="00E84D43" w:rsidP="00FF14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  <w:lang w:val="en-US"/>
              </w:rPr>
            </w:pPr>
          </w:p>
        </w:tc>
        <w:tc>
          <w:tcPr>
            <w:tcW w:w="631" w:type="pct"/>
            <w:shd w:val="clear" w:color="auto" w:fill="auto"/>
          </w:tcPr>
          <w:p w14:paraId="579DD57E" w14:textId="77777777" w:rsidR="00E84D43" w:rsidRPr="007774EB" w:rsidRDefault="00E84D43" w:rsidP="00FF14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  <w:lang w:val="en-US"/>
              </w:rPr>
            </w:pPr>
          </w:p>
        </w:tc>
        <w:tc>
          <w:tcPr>
            <w:tcW w:w="663" w:type="pct"/>
            <w:shd w:val="clear" w:color="auto" w:fill="auto"/>
          </w:tcPr>
          <w:p w14:paraId="5D141651" w14:textId="77777777" w:rsidR="00E84D43" w:rsidRPr="007774EB" w:rsidRDefault="00E84D43" w:rsidP="00FF14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  <w:lang w:val="en-US"/>
              </w:rPr>
            </w:pPr>
          </w:p>
        </w:tc>
      </w:tr>
      <w:tr w:rsidR="00E84D43" w:rsidRPr="007774EB" w14:paraId="03C63BC0" w14:textId="77777777" w:rsidTr="00E84D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5" w:type="pct"/>
          </w:tcPr>
          <w:p w14:paraId="7EC72E53" w14:textId="77777777" w:rsidR="00E84D43" w:rsidRPr="007774EB" w:rsidRDefault="00E84D43" w:rsidP="00FF14A1">
            <w:pPr>
              <w:ind w:left="171"/>
              <w:rPr>
                <w:rFonts w:ascii="Aptos" w:hAnsi="Aptos" w:cstheme="minorHAnsi"/>
                <w:b w:val="0"/>
                <w:bCs w:val="0"/>
                <w:sz w:val="20"/>
                <w:szCs w:val="20"/>
                <w:lang w:val="en-US"/>
              </w:rPr>
            </w:pPr>
            <w:r w:rsidRPr="007774EB">
              <w:rPr>
                <w:rFonts w:ascii="Aptos" w:hAnsi="Aptos" w:cstheme="minorHAnsi"/>
                <w:b w:val="0"/>
              </w:rPr>
              <w:t>30-44</w:t>
            </w:r>
          </w:p>
        </w:tc>
        <w:tc>
          <w:tcPr>
            <w:tcW w:w="631" w:type="pct"/>
          </w:tcPr>
          <w:p w14:paraId="3A4921A3" w14:textId="77777777" w:rsidR="00E84D43" w:rsidRPr="007774EB" w:rsidRDefault="00E84D43" w:rsidP="00FF14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  <w:lang w:val="en-US"/>
              </w:rPr>
            </w:pPr>
            <w:r w:rsidRPr="007774EB">
              <w:rPr>
                <w:rFonts w:ascii="Aptos" w:hAnsi="Aptos" w:cstheme="minorHAnsi"/>
                <w:sz w:val="20"/>
                <w:szCs w:val="20"/>
                <w:lang w:val="en-US"/>
              </w:rPr>
              <w:t>1.22</w:t>
            </w:r>
          </w:p>
        </w:tc>
        <w:tc>
          <w:tcPr>
            <w:tcW w:w="500" w:type="pct"/>
          </w:tcPr>
          <w:p w14:paraId="229C2AE1" w14:textId="77777777" w:rsidR="00E84D43" w:rsidRPr="007774EB" w:rsidRDefault="00E84D43" w:rsidP="00FF14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  <w:lang w:val="en-US"/>
              </w:rPr>
            </w:pPr>
            <w:r w:rsidRPr="007774EB">
              <w:rPr>
                <w:rFonts w:ascii="Aptos" w:hAnsi="Aptos" w:cstheme="minorHAnsi"/>
                <w:sz w:val="20"/>
                <w:szCs w:val="20"/>
              </w:rPr>
              <w:t>0.1</w:t>
            </w:r>
            <w:r w:rsidRPr="007774EB">
              <w:rPr>
                <w:rFonts w:ascii="Aptos" w:hAnsi="Aptos" w:cstheme="minorHAnsi"/>
                <w:sz w:val="20"/>
                <w:szCs w:val="20"/>
                <w:lang w:val="en-US"/>
              </w:rPr>
              <w:t>8</w:t>
            </w:r>
          </w:p>
        </w:tc>
        <w:tc>
          <w:tcPr>
            <w:tcW w:w="631" w:type="pct"/>
          </w:tcPr>
          <w:p w14:paraId="5C25CA36" w14:textId="77777777" w:rsidR="00E84D43" w:rsidRPr="007774EB" w:rsidRDefault="00E84D43" w:rsidP="00FF14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  <w:lang w:val="en-US"/>
              </w:rPr>
            </w:pPr>
            <w:r w:rsidRPr="007774EB">
              <w:rPr>
                <w:rFonts w:ascii="Aptos" w:hAnsi="Aptos" w:cstheme="minorHAnsi"/>
                <w:sz w:val="20"/>
                <w:szCs w:val="20"/>
              </w:rPr>
              <w:t>5.0</w:t>
            </w:r>
            <w:r w:rsidRPr="007774EB">
              <w:rPr>
                <w:rFonts w:ascii="Aptos" w:hAnsi="Aptos"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663" w:type="pct"/>
          </w:tcPr>
          <w:p w14:paraId="30CB569B" w14:textId="77777777" w:rsidR="00E84D43" w:rsidRPr="007774EB" w:rsidRDefault="00E84D43" w:rsidP="00FF14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  <w:lang w:val="en-US"/>
              </w:rPr>
            </w:pPr>
            <w:r w:rsidRPr="007774EB">
              <w:rPr>
                <w:rFonts w:ascii="Aptos" w:hAnsi="Aptos" w:cstheme="minorHAnsi"/>
                <w:sz w:val="20"/>
                <w:szCs w:val="20"/>
              </w:rPr>
              <w:t>0.</w:t>
            </w:r>
            <w:r w:rsidRPr="007774EB">
              <w:rPr>
                <w:rFonts w:ascii="Aptos" w:hAnsi="Aptos" w:cstheme="minorHAnsi"/>
                <w:sz w:val="20"/>
                <w:szCs w:val="20"/>
                <w:lang w:val="en-US"/>
              </w:rPr>
              <w:t>807</w:t>
            </w:r>
          </w:p>
        </w:tc>
      </w:tr>
      <w:tr w:rsidR="00E84D43" w:rsidRPr="007774EB" w14:paraId="4FBAC989" w14:textId="77777777" w:rsidTr="00E84D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5" w:type="pct"/>
            <w:shd w:val="clear" w:color="auto" w:fill="auto"/>
          </w:tcPr>
          <w:p w14:paraId="66EED425" w14:textId="77777777" w:rsidR="00E84D43" w:rsidRPr="007774EB" w:rsidRDefault="00E84D43" w:rsidP="00FF14A1">
            <w:pPr>
              <w:spacing w:line="276" w:lineRule="auto"/>
              <w:ind w:left="171"/>
              <w:rPr>
                <w:rFonts w:ascii="Aptos" w:hAnsi="Aptos" w:cstheme="minorHAnsi"/>
                <w:b w:val="0"/>
                <w:bCs w:val="0"/>
                <w:sz w:val="20"/>
                <w:szCs w:val="20"/>
                <w:lang w:val="en-US"/>
              </w:rPr>
            </w:pPr>
            <w:r w:rsidRPr="007774EB">
              <w:rPr>
                <w:rFonts w:ascii="Aptos" w:hAnsi="Aptos" w:cstheme="minorHAnsi"/>
                <w:b w:val="0"/>
              </w:rPr>
              <w:t>45-54</w:t>
            </w:r>
          </w:p>
        </w:tc>
        <w:tc>
          <w:tcPr>
            <w:tcW w:w="631" w:type="pct"/>
            <w:shd w:val="clear" w:color="auto" w:fill="auto"/>
          </w:tcPr>
          <w:p w14:paraId="734D6D66" w14:textId="77777777" w:rsidR="00E84D43" w:rsidRPr="007774EB" w:rsidRDefault="00E84D43" w:rsidP="00FF14A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  <w:lang w:val="en-US"/>
              </w:rPr>
            </w:pPr>
            <w:r w:rsidRPr="007774EB">
              <w:rPr>
                <w:rFonts w:ascii="Aptos" w:hAnsi="Aptos" w:cstheme="minorHAnsi"/>
                <w:sz w:val="20"/>
                <w:szCs w:val="20"/>
              </w:rPr>
              <w:t>0.2</w:t>
            </w:r>
            <w:r w:rsidRPr="007774EB">
              <w:rPr>
                <w:rFonts w:ascii="Aptos" w:hAnsi="Aptos" w:cstheme="minorHAnsi"/>
                <w:sz w:val="20"/>
                <w:szCs w:val="20"/>
                <w:lang w:val="en-US"/>
              </w:rPr>
              <w:t>7</w:t>
            </w:r>
          </w:p>
        </w:tc>
        <w:tc>
          <w:tcPr>
            <w:tcW w:w="500" w:type="pct"/>
            <w:shd w:val="clear" w:color="auto" w:fill="auto"/>
          </w:tcPr>
          <w:p w14:paraId="7C6AD9B6" w14:textId="77777777" w:rsidR="00E84D43" w:rsidRPr="007774EB" w:rsidRDefault="00E84D43" w:rsidP="00FF14A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  <w:lang w:val="en-US"/>
              </w:rPr>
            </w:pPr>
            <w:r w:rsidRPr="007774EB">
              <w:rPr>
                <w:rFonts w:ascii="Aptos" w:hAnsi="Aptos" w:cstheme="minorHAnsi"/>
                <w:sz w:val="20"/>
                <w:szCs w:val="20"/>
              </w:rPr>
              <w:t>0.0</w:t>
            </w:r>
            <w:r w:rsidRPr="007774EB">
              <w:rPr>
                <w:rFonts w:ascii="Aptos" w:hAnsi="Aptos"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631" w:type="pct"/>
            <w:shd w:val="clear" w:color="auto" w:fill="auto"/>
          </w:tcPr>
          <w:p w14:paraId="2A2F1E78" w14:textId="77777777" w:rsidR="00E84D43" w:rsidRPr="007774EB" w:rsidRDefault="00E84D43" w:rsidP="00FF14A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  <w:lang w:val="en-US"/>
              </w:rPr>
            </w:pPr>
            <w:r w:rsidRPr="007774EB">
              <w:rPr>
                <w:rFonts w:ascii="Aptos" w:hAnsi="Aptos" w:cstheme="minorHAnsi"/>
                <w:sz w:val="20"/>
                <w:szCs w:val="20"/>
                <w:lang w:val="en-US"/>
              </w:rPr>
              <w:t>1.11</w:t>
            </w:r>
          </w:p>
        </w:tc>
        <w:tc>
          <w:tcPr>
            <w:tcW w:w="663" w:type="pct"/>
            <w:shd w:val="clear" w:color="auto" w:fill="auto"/>
          </w:tcPr>
          <w:p w14:paraId="6CB0A51A" w14:textId="77777777" w:rsidR="00E84D43" w:rsidRPr="007774EB" w:rsidRDefault="00E84D43" w:rsidP="00FF14A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  <w:lang w:val="en-US"/>
              </w:rPr>
            </w:pPr>
            <w:r w:rsidRPr="007774EB">
              <w:rPr>
                <w:rFonts w:ascii="Aptos" w:hAnsi="Aptos" w:cstheme="minorHAnsi"/>
                <w:sz w:val="20"/>
                <w:szCs w:val="20"/>
              </w:rPr>
              <w:t>0.1</w:t>
            </w:r>
            <w:r w:rsidRPr="007774EB">
              <w:rPr>
                <w:rFonts w:ascii="Aptos" w:hAnsi="Aptos" w:cstheme="minorHAnsi"/>
                <w:sz w:val="20"/>
                <w:szCs w:val="20"/>
                <w:lang w:val="en-US"/>
              </w:rPr>
              <w:t>06</w:t>
            </w:r>
          </w:p>
        </w:tc>
      </w:tr>
      <w:tr w:rsidR="00E84D43" w:rsidRPr="007774EB" w14:paraId="61B74058" w14:textId="77777777" w:rsidTr="00E84D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tcBorders>
              <w:top w:val="single" w:sz="12" w:space="0" w:color="auto"/>
            </w:tcBorders>
          </w:tcPr>
          <w:p w14:paraId="4BD2669C" w14:textId="0D9700BA" w:rsidR="00E84D43" w:rsidRPr="005A487F" w:rsidRDefault="00E84D43" w:rsidP="00FF14A1">
            <w:pPr>
              <w:spacing w:line="276" w:lineRule="auto"/>
              <w:rPr>
                <w:rFonts w:ascii="Aptos" w:hAnsi="Aptos" w:cstheme="minorHAnsi"/>
                <w:b w:val="0"/>
                <w:bCs w:val="0"/>
                <w:i/>
                <w:iCs/>
                <w:sz w:val="18"/>
                <w:szCs w:val="18"/>
                <w:lang w:val="en-US"/>
              </w:rPr>
            </w:pPr>
            <w:bookmarkStart w:id="0" w:name="_Hlk202730206"/>
            <w:r w:rsidRPr="005A487F">
              <w:rPr>
                <w:rFonts w:ascii="Aptos" w:hAnsi="Aptos" w:cstheme="minorHAnsi"/>
                <w:b w:val="0"/>
                <w:bCs w:val="0"/>
                <w:i/>
                <w:iCs/>
                <w:sz w:val="18"/>
                <w:szCs w:val="18"/>
              </w:rPr>
              <w:t>1: AIC of the model = 151.8; aOR = Adjusted odds ratio, CI</w:t>
            </w:r>
            <w:r w:rsidR="005A487F">
              <w:rPr>
                <w:rFonts w:ascii="Aptos" w:hAnsi="Aptos" w:cstheme="minorHAnsi"/>
                <w:b w:val="0"/>
                <w:bCs w:val="0"/>
                <w:i/>
                <w:iCs/>
                <w:sz w:val="18"/>
                <w:szCs w:val="18"/>
              </w:rPr>
              <w:t xml:space="preserve"> </w:t>
            </w:r>
            <w:r w:rsidRPr="005A487F">
              <w:rPr>
                <w:rFonts w:ascii="Aptos" w:hAnsi="Aptos" w:cstheme="minorHAnsi"/>
                <w:b w:val="0"/>
                <w:bCs w:val="0"/>
                <w:i/>
                <w:iCs/>
                <w:sz w:val="18"/>
                <w:szCs w:val="18"/>
              </w:rPr>
              <w:t>= Confidence interval, *</w:t>
            </w:r>
            <w:r w:rsidRPr="005A487F">
              <w:rPr>
                <w:rFonts w:ascii="Aptos" w:hAnsi="Aptos" w:cstheme="minorHAnsi"/>
                <w:b w:val="0"/>
                <w:bCs w:val="0"/>
                <w:i/>
                <w:iCs/>
                <w:sz w:val="18"/>
                <w:szCs w:val="18"/>
                <w:lang w:val="en-US"/>
              </w:rPr>
              <w:t>p-</w:t>
            </w:r>
            <w:r w:rsidRPr="005A487F">
              <w:rPr>
                <w:rFonts w:ascii="Aptos" w:hAnsi="Aptos" w:cstheme="minorHAnsi"/>
                <w:b w:val="0"/>
                <w:bCs w:val="0"/>
                <w:i/>
                <w:iCs/>
                <w:sz w:val="18"/>
                <w:szCs w:val="18"/>
              </w:rPr>
              <w:t>value &lt; 0.05</w:t>
            </w:r>
            <w:bookmarkEnd w:id="0"/>
          </w:p>
        </w:tc>
      </w:tr>
    </w:tbl>
    <w:p w14:paraId="399D8493" w14:textId="77777777" w:rsidR="00E84D43" w:rsidRDefault="00E84D43" w:rsidP="00E84D43"/>
    <w:p w14:paraId="579FCD19" w14:textId="77777777" w:rsidR="005A487F" w:rsidRPr="005A487F" w:rsidRDefault="005A487F" w:rsidP="005A487F"/>
    <w:p w14:paraId="21C90EB3" w14:textId="77777777" w:rsidR="005A487F" w:rsidRPr="005A487F" w:rsidRDefault="005A487F" w:rsidP="005A487F"/>
    <w:p w14:paraId="42072AB4" w14:textId="77777777" w:rsidR="005A487F" w:rsidRPr="005A487F" w:rsidRDefault="005A487F" w:rsidP="005A487F"/>
    <w:p w14:paraId="58F19092" w14:textId="77777777" w:rsidR="005A487F" w:rsidRPr="005A487F" w:rsidRDefault="005A487F" w:rsidP="005A487F"/>
    <w:p w14:paraId="3D73139D" w14:textId="77777777" w:rsidR="005A487F" w:rsidRPr="005A487F" w:rsidRDefault="005A487F" w:rsidP="005A487F"/>
    <w:p w14:paraId="404DDF4E" w14:textId="77777777" w:rsidR="005A487F" w:rsidRDefault="005A487F" w:rsidP="005A487F"/>
    <w:p w14:paraId="71C57117" w14:textId="3E907CF0" w:rsidR="005A487F" w:rsidRDefault="005A487F" w:rsidP="005A487F">
      <w:pPr>
        <w:tabs>
          <w:tab w:val="left" w:pos="1055"/>
        </w:tabs>
      </w:pPr>
      <w:r>
        <w:tab/>
      </w:r>
    </w:p>
    <w:p w14:paraId="0685CCFB" w14:textId="77777777" w:rsidR="005A487F" w:rsidRDefault="005A487F" w:rsidP="005A487F">
      <w:pPr>
        <w:tabs>
          <w:tab w:val="left" w:pos="1055"/>
        </w:tabs>
      </w:pPr>
    </w:p>
    <w:p w14:paraId="11018988" w14:textId="77777777" w:rsidR="005A487F" w:rsidRDefault="005A487F" w:rsidP="005A487F">
      <w:pPr>
        <w:tabs>
          <w:tab w:val="left" w:pos="1055"/>
        </w:tabs>
      </w:pPr>
    </w:p>
    <w:p w14:paraId="150867CF" w14:textId="77777777" w:rsidR="005A487F" w:rsidRDefault="005A487F" w:rsidP="005A487F">
      <w:pPr>
        <w:tabs>
          <w:tab w:val="left" w:pos="1055"/>
        </w:tabs>
      </w:pPr>
    </w:p>
    <w:p w14:paraId="078F5171" w14:textId="77777777" w:rsidR="005A487F" w:rsidRDefault="005A487F" w:rsidP="005A487F">
      <w:pPr>
        <w:tabs>
          <w:tab w:val="left" w:pos="1055"/>
        </w:tabs>
      </w:pPr>
    </w:p>
    <w:p w14:paraId="07530A95" w14:textId="77777777" w:rsidR="005A487F" w:rsidRDefault="005A487F" w:rsidP="005A487F">
      <w:pPr>
        <w:tabs>
          <w:tab w:val="left" w:pos="1055"/>
        </w:tabs>
      </w:pPr>
    </w:p>
    <w:p w14:paraId="2E8DB035" w14:textId="77777777" w:rsidR="005A487F" w:rsidRDefault="005A487F" w:rsidP="005A487F">
      <w:pPr>
        <w:tabs>
          <w:tab w:val="left" w:pos="1055"/>
        </w:tabs>
      </w:pPr>
    </w:p>
    <w:p w14:paraId="7C2984D7" w14:textId="77777777" w:rsidR="005A487F" w:rsidRDefault="005A487F" w:rsidP="005A487F">
      <w:pPr>
        <w:tabs>
          <w:tab w:val="left" w:pos="1055"/>
        </w:tabs>
      </w:pPr>
    </w:p>
    <w:p w14:paraId="505B5F03" w14:textId="77777777" w:rsidR="005A487F" w:rsidRDefault="005A487F" w:rsidP="005A487F">
      <w:pPr>
        <w:tabs>
          <w:tab w:val="left" w:pos="1055"/>
        </w:tabs>
      </w:pPr>
    </w:p>
    <w:p w14:paraId="59F6638C" w14:textId="77777777" w:rsidR="005A487F" w:rsidRDefault="005A487F" w:rsidP="005A487F">
      <w:pPr>
        <w:tabs>
          <w:tab w:val="left" w:pos="1055"/>
        </w:tabs>
      </w:pPr>
    </w:p>
    <w:p w14:paraId="66FACF94" w14:textId="77777777" w:rsidR="005A487F" w:rsidRDefault="005A487F" w:rsidP="005A487F">
      <w:pPr>
        <w:tabs>
          <w:tab w:val="left" w:pos="1055"/>
        </w:tabs>
      </w:pPr>
    </w:p>
    <w:p w14:paraId="24A94FD0" w14:textId="77777777" w:rsidR="005A487F" w:rsidRDefault="005A487F" w:rsidP="005A487F">
      <w:pPr>
        <w:tabs>
          <w:tab w:val="left" w:pos="1055"/>
        </w:tabs>
      </w:pPr>
    </w:p>
    <w:p w14:paraId="1F5EDAF9" w14:textId="77777777" w:rsidR="005A487F" w:rsidRPr="007774EB" w:rsidRDefault="005A487F" w:rsidP="005A487F">
      <w:pPr>
        <w:rPr>
          <w:rFonts w:ascii="Aptos" w:hAnsi="Aptos" w:cs="Times New Roman"/>
          <w:b/>
          <w:bCs/>
          <w:sz w:val="28"/>
          <w:szCs w:val="28"/>
        </w:rPr>
      </w:pPr>
      <w:r w:rsidRPr="007774EB">
        <w:rPr>
          <w:rFonts w:ascii="Aptos" w:hAnsi="Aptos"/>
          <w:noProof/>
          <w:lang w:val="fr-FR" w:eastAsia="fr-FR"/>
        </w:rPr>
        <w:lastRenderedPageBreak/>
        <w:drawing>
          <wp:inline distT="0" distB="0" distL="0" distR="0" wp14:anchorId="3C57A886" wp14:editId="09E8F6AC">
            <wp:extent cx="5943600" cy="3418205"/>
            <wp:effectExtent l="0" t="0" r="0" b="0"/>
            <wp:docPr id="227452825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6CFCD894-F555-7F8D-F9CD-A957E015614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503581A" w14:textId="1CEAAC0B" w:rsidR="005A487F" w:rsidRPr="007774EB" w:rsidRDefault="005A487F" w:rsidP="005A487F">
      <w:pPr>
        <w:pStyle w:val="Lgende"/>
        <w:rPr>
          <w:rFonts w:ascii="Aptos" w:hAnsi="Aptos"/>
          <w:b w:val="0"/>
          <w:bCs w:val="0"/>
          <w:sz w:val="22"/>
          <w:szCs w:val="22"/>
          <w:lang w:val="en-US"/>
        </w:rPr>
      </w:pPr>
      <w:r w:rsidRPr="007774EB">
        <w:rPr>
          <w:rFonts w:ascii="Aptos" w:hAnsi="Aptos"/>
          <w:sz w:val="22"/>
          <w:szCs w:val="22"/>
        </w:rPr>
        <w:t xml:space="preserve">Fig. </w:t>
      </w:r>
      <w:r>
        <w:rPr>
          <w:rFonts w:ascii="Aptos" w:hAnsi="Aptos"/>
          <w:sz w:val="22"/>
          <w:szCs w:val="22"/>
        </w:rPr>
        <w:t>S</w:t>
      </w:r>
      <w:r w:rsidRPr="007774EB">
        <w:rPr>
          <w:rFonts w:ascii="Aptos" w:hAnsi="Aptos"/>
          <w:sz w:val="22"/>
          <w:szCs w:val="22"/>
        </w:rPr>
        <w:fldChar w:fldCharType="begin"/>
      </w:r>
      <w:r w:rsidRPr="007774EB">
        <w:rPr>
          <w:rFonts w:ascii="Aptos" w:hAnsi="Aptos"/>
          <w:sz w:val="22"/>
          <w:szCs w:val="22"/>
        </w:rPr>
        <w:instrText xml:space="preserve"> SEQ Fig. \* ARABIC </w:instrText>
      </w:r>
      <w:r w:rsidRPr="007774EB">
        <w:rPr>
          <w:rFonts w:ascii="Aptos" w:hAnsi="Aptos"/>
          <w:sz w:val="22"/>
          <w:szCs w:val="22"/>
        </w:rPr>
        <w:fldChar w:fldCharType="separate"/>
      </w:r>
      <w:r w:rsidRPr="007774EB">
        <w:rPr>
          <w:rFonts w:ascii="Aptos" w:hAnsi="Aptos"/>
          <w:noProof/>
          <w:sz w:val="22"/>
          <w:szCs w:val="22"/>
        </w:rPr>
        <w:t>2</w:t>
      </w:r>
      <w:r w:rsidRPr="007774EB">
        <w:rPr>
          <w:rFonts w:ascii="Aptos" w:hAnsi="Aptos"/>
          <w:sz w:val="22"/>
          <w:szCs w:val="22"/>
        </w:rPr>
        <w:fldChar w:fldCharType="end"/>
      </w:r>
      <w:r w:rsidRPr="007774EB">
        <w:rPr>
          <w:rFonts w:ascii="Aptos" w:hAnsi="Aptos"/>
          <w:sz w:val="22"/>
          <w:szCs w:val="22"/>
        </w:rPr>
        <w:t xml:space="preserve"> </w:t>
      </w:r>
      <w:r w:rsidRPr="007774EB">
        <w:rPr>
          <w:rFonts w:ascii="Aptos" w:hAnsi="Aptos"/>
          <w:b w:val="0"/>
          <w:bCs w:val="0"/>
          <w:sz w:val="22"/>
          <w:szCs w:val="22"/>
          <w:lang w:val="en-US"/>
        </w:rPr>
        <w:t>Knowledge of recommended vaccines according to international guidelines among healthcare workers in Yaoundé DHs (n = 406)</w:t>
      </w:r>
    </w:p>
    <w:p w14:paraId="3A065104" w14:textId="77777777" w:rsidR="005A487F" w:rsidRDefault="005A487F" w:rsidP="005A487F">
      <w:pPr>
        <w:tabs>
          <w:tab w:val="left" w:pos="1055"/>
        </w:tabs>
      </w:pPr>
    </w:p>
    <w:p w14:paraId="641EEFA2" w14:textId="77777777" w:rsidR="005A487F" w:rsidRDefault="005A487F" w:rsidP="005A487F">
      <w:pPr>
        <w:tabs>
          <w:tab w:val="left" w:pos="1055"/>
        </w:tabs>
      </w:pPr>
    </w:p>
    <w:p w14:paraId="3F17D3DA" w14:textId="77777777" w:rsidR="005A487F" w:rsidRDefault="005A487F" w:rsidP="005A487F">
      <w:pPr>
        <w:tabs>
          <w:tab w:val="left" w:pos="1055"/>
        </w:tabs>
      </w:pPr>
    </w:p>
    <w:p w14:paraId="4861377F" w14:textId="77777777" w:rsidR="005A487F" w:rsidRDefault="005A487F" w:rsidP="005A487F">
      <w:pPr>
        <w:tabs>
          <w:tab w:val="left" w:pos="1055"/>
        </w:tabs>
      </w:pPr>
    </w:p>
    <w:p w14:paraId="529B05D2" w14:textId="77777777" w:rsidR="005A487F" w:rsidRDefault="005A487F" w:rsidP="005A487F">
      <w:pPr>
        <w:tabs>
          <w:tab w:val="left" w:pos="1055"/>
        </w:tabs>
      </w:pPr>
    </w:p>
    <w:p w14:paraId="19F2E151" w14:textId="77777777" w:rsidR="005A487F" w:rsidRDefault="005A487F" w:rsidP="005A487F">
      <w:pPr>
        <w:tabs>
          <w:tab w:val="left" w:pos="1055"/>
        </w:tabs>
      </w:pPr>
    </w:p>
    <w:p w14:paraId="31671AFD" w14:textId="77777777" w:rsidR="005A487F" w:rsidRDefault="005A487F" w:rsidP="005A487F">
      <w:pPr>
        <w:tabs>
          <w:tab w:val="left" w:pos="1055"/>
        </w:tabs>
      </w:pPr>
    </w:p>
    <w:p w14:paraId="51A0F038" w14:textId="77777777" w:rsidR="005A487F" w:rsidRDefault="005A487F" w:rsidP="005A487F">
      <w:pPr>
        <w:tabs>
          <w:tab w:val="left" w:pos="1055"/>
        </w:tabs>
      </w:pPr>
    </w:p>
    <w:p w14:paraId="1021A30B" w14:textId="77777777" w:rsidR="005A487F" w:rsidRDefault="005A487F" w:rsidP="005A487F">
      <w:pPr>
        <w:tabs>
          <w:tab w:val="left" w:pos="1055"/>
        </w:tabs>
      </w:pPr>
    </w:p>
    <w:p w14:paraId="304DA0F9" w14:textId="77777777" w:rsidR="005A487F" w:rsidRDefault="005A487F" w:rsidP="005A487F">
      <w:pPr>
        <w:tabs>
          <w:tab w:val="left" w:pos="1055"/>
        </w:tabs>
      </w:pPr>
    </w:p>
    <w:p w14:paraId="060B4C0D" w14:textId="77777777" w:rsidR="005A487F" w:rsidRDefault="005A487F" w:rsidP="005A487F">
      <w:pPr>
        <w:tabs>
          <w:tab w:val="left" w:pos="1055"/>
        </w:tabs>
      </w:pPr>
    </w:p>
    <w:p w14:paraId="64F73C5B" w14:textId="77777777" w:rsidR="005A487F" w:rsidRDefault="005A487F" w:rsidP="005A487F">
      <w:pPr>
        <w:tabs>
          <w:tab w:val="left" w:pos="1055"/>
        </w:tabs>
      </w:pPr>
    </w:p>
    <w:p w14:paraId="741EEB89" w14:textId="77777777" w:rsidR="005A487F" w:rsidRDefault="005A487F" w:rsidP="005A487F">
      <w:pPr>
        <w:tabs>
          <w:tab w:val="left" w:pos="1055"/>
        </w:tabs>
      </w:pPr>
    </w:p>
    <w:p w14:paraId="5A1C145C" w14:textId="77777777" w:rsidR="005A487F" w:rsidRPr="007774EB" w:rsidRDefault="005A487F" w:rsidP="005A487F">
      <w:pPr>
        <w:spacing w:line="360" w:lineRule="auto"/>
        <w:ind w:left="720"/>
        <w:rPr>
          <w:rFonts w:ascii="Aptos" w:hAnsi="Aptos"/>
        </w:rPr>
      </w:pPr>
      <w:r w:rsidRPr="007774EB">
        <w:rPr>
          <w:rFonts w:ascii="Aptos" w:hAnsi="Aptos"/>
          <w:noProof/>
          <w:lang w:val="fr-FR" w:eastAsia="fr-FR"/>
        </w:rPr>
        <w:lastRenderedPageBreak/>
        <w:drawing>
          <wp:inline distT="0" distB="0" distL="0" distR="0" wp14:anchorId="4E4D0C71" wp14:editId="7CE33812">
            <wp:extent cx="5095875" cy="2743200"/>
            <wp:effectExtent l="0" t="0" r="0" b="0"/>
            <wp:docPr id="191119060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F9FA15E3-79A2-5C5C-7702-45DAEF65634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bookmarkStart w:id="1" w:name="_Toc177042131"/>
    </w:p>
    <w:p w14:paraId="0245E41E" w14:textId="70D82D60" w:rsidR="005A487F" w:rsidRDefault="005A487F" w:rsidP="005A487F">
      <w:pPr>
        <w:pStyle w:val="Lgende"/>
        <w:spacing w:line="360" w:lineRule="auto"/>
        <w:rPr>
          <w:rFonts w:ascii="Aptos" w:hAnsi="Aptos"/>
          <w:b w:val="0"/>
          <w:bCs w:val="0"/>
          <w:sz w:val="22"/>
          <w:szCs w:val="22"/>
          <w:lang w:val="en-US"/>
        </w:rPr>
      </w:pPr>
      <w:r w:rsidRPr="007774EB">
        <w:rPr>
          <w:rFonts w:ascii="Aptos" w:hAnsi="Aptos"/>
          <w:sz w:val="22"/>
          <w:szCs w:val="22"/>
        </w:rPr>
        <w:t xml:space="preserve">Fig. </w:t>
      </w:r>
      <w:r>
        <w:rPr>
          <w:rFonts w:ascii="Aptos" w:hAnsi="Aptos"/>
          <w:sz w:val="22"/>
          <w:szCs w:val="22"/>
        </w:rPr>
        <w:t>S</w:t>
      </w:r>
      <w:r w:rsidRPr="007774EB">
        <w:rPr>
          <w:rFonts w:ascii="Aptos" w:hAnsi="Aptos"/>
          <w:sz w:val="22"/>
          <w:szCs w:val="22"/>
        </w:rPr>
        <w:fldChar w:fldCharType="begin"/>
      </w:r>
      <w:r w:rsidRPr="007774EB">
        <w:rPr>
          <w:rFonts w:ascii="Aptos" w:hAnsi="Aptos"/>
          <w:sz w:val="22"/>
          <w:szCs w:val="22"/>
        </w:rPr>
        <w:instrText xml:space="preserve"> SEQ Fig. \* ARABIC </w:instrText>
      </w:r>
      <w:r w:rsidRPr="007774EB">
        <w:rPr>
          <w:rFonts w:ascii="Aptos" w:hAnsi="Aptos"/>
          <w:sz w:val="22"/>
          <w:szCs w:val="22"/>
        </w:rPr>
        <w:fldChar w:fldCharType="separate"/>
      </w:r>
      <w:r w:rsidRPr="007774EB">
        <w:rPr>
          <w:rFonts w:ascii="Aptos" w:hAnsi="Aptos"/>
          <w:noProof/>
          <w:sz w:val="22"/>
          <w:szCs w:val="22"/>
        </w:rPr>
        <w:t>3</w:t>
      </w:r>
      <w:r w:rsidRPr="007774EB">
        <w:rPr>
          <w:rFonts w:ascii="Aptos" w:hAnsi="Aptos"/>
          <w:sz w:val="22"/>
          <w:szCs w:val="22"/>
        </w:rPr>
        <w:fldChar w:fldCharType="end"/>
      </w:r>
      <w:r w:rsidRPr="007774EB">
        <w:rPr>
          <w:rFonts w:ascii="Aptos" w:hAnsi="Aptos"/>
          <w:sz w:val="22"/>
          <w:szCs w:val="22"/>
        </w:rPr>
        <w:t xml:space="preserve"> </w:t>
      </w:r>
      <w:r w:rsidRPr="007774EB">
        <w:rPr>
          <w:rFonts w:ascii="Aptos" w:hAnsi="Aptos"/>
          <w:b w:val="0"/>
          <w:bCs w:val="0"/>
          <w:sz w:val="22"/>
          <w:szCs w:val="22"/>
          <w:lang w:val="en-US"/>
        </w:rPr>
        <w:t>Knowledge of recommended vaccines according to international guidelines among healthcare workers in Yaoundé DHs (n = 406)</w:t>
      </w:r>
    </w:p>
    <w:p w14:paraId="2D1F2D6F" w14:textId="77777777" w:rsidR="005A487F" w:rsidRDefault="005A487F" w:rsidP="005A487F">
      <w:pPr>
        <w:rPr>
          <w:lang w:val="en-US"/>
        </w:rPr>
      </w:pPr>
    </w:p>
    <w:p w14:paraId="55415357" w14:textId="77777777" w:rsidR="005A487F" w:rsidRDefault="005A487F" w:rsidP="005A487F">
      <w:pPr>
        <w:rPr>
          <w:lang w:val="en-US"/>
        </w:rPr>
      </w:pPr>
    </w:p>
    <w:p w14:paraId="0F12E5F5" w14:textId="77777777" w:rsidR="005A487F" w:rsidRDefault="005A487F" w:rsidP="005A487F">
      <w:pPr>
        <w:rPr>
          <w:lang w:val="en-US"/>
        </w:rPr>
      </w:pPr>
    </w:p>
    <w:p w14:paraId="078D451A" w14:textId="77777777" w:rsidR="005A487F" w:rsidRDefault="005A487F" w:rsidP="005A487F">
      <w:pPr>
        <w:rPr>
          <w:lang w:val="en-US"/>
        </w:rPr>
      </w:pPr>
    </w:p>
    <w:p w14:paraId="0056C5AE" w14:textId="77777777" w:rsidR="005A487F" w:rsidRDefault="005A487F" w:rsidP="005A487F">
      <w:pPr>
        <w:rPr>
          <w:lang w:val="en-US"/>
        </w:rPr>
      </w:pPr>
    </w:p>
    <w:p w14:paraId="40F606A7" w14:textId="77777777" w:rsidR="005A487F" w:rsidRDefault="005A487F" w:rsidP="005A487F">
      <w:pPr>
        <w:rPr>
          <w:lang w:val="en-US"/>
        </w:rPr>
      </w:pPr>
    </w:p>
    <w:p w14:paraId="2D667DC2" w14:textId="77777777" w:rsidR="005A487F" w:rsidRDefault="005A487F" w:rsidP="005A487F">
      <w:pPr>
        <w:rPr>
          <w:lang w:val="en-US"/>
        </w:rPr>
      </w:pPr>
    </w:p>
    <w:p w14:paraId="58D743E2" w14:textId="77777777" w:rsidR="005A487F" w:rsidRDefault="005A487F" w:rsidP="005A487F">
      <w:pPr>
        <w:rPr>
          <w:lang w:val="en-US"/>
        </w:rPr>
      </w:pPr>
    </w:p>
    <w:p w14:paraId="52D1714B" w14:textId="77777777" w:rsidR="005A487F" w:rsidRDefault="005A487F" w:rsidP="005A487F">
      <w:pPr>
        <w:rPr>
          <w:lang w:val="en-US"/>
        </w:rPr>
      </w:pPr>
    </w:p>
    <w:p w14:paraId="450FB9B7" w14:textId="77777777" w:rsidR="005A487F" w:rsidRDefault="005A487F" w:rsidP="005A487F">
      <w:pPr>
        <w:rPr>
          <w:lang w:val="en-US"/>
        </w:rPr>
      </w:pPr>
    </w:p>
    <w:p w14:paraId="47D3F382" w14:textId="77777777" w:rsidR="005A487F" w:rsidRDefault="005A487F" w:rsidP="005A487F">
      <w:pPr>
        <w:rPr>
          <w:lang w:val="en-US"/>
        </w:rPr>
      </w:pPr>
    </w:p>
    <w:p w14:paraId="229771CC" w14:textId="77777777" w:rsidR="005A487F" w:rsidRDefault="005A487F" w:rsidP="005A487F">
      <w:pPr>
        <w:rPr>
          <w:lang w:val="en-US"/>
        </w:rPr>
      </w:pPr>
    </w:p>
    <w:p w14:paraId="0AFD3601" w14:textId="77777777" w:rsidR="005A487F" w:rsidRDefault="005A487F" w:rsidP="005A487F">
      <w:pPr>
        <w:rPr>
          <w:lang w:val="en-US"/>
        </w:rPr>
      </w:pPr>
    </w:p>
    <w:p w14:paraId="1F8148D1" w14:textId="77777777" w:rsidR="005A487F" w:rsidRDefault="005A487F" w:rsidP="005A487F">
      <w:pPr>
        <w:rPr>
          <w:lang w:val="en-US"/>
        </w:rPr>
      </w:pPr>
    </w:p>
    <w:p w14:paraId="18392138" w14:textId="77777777" w:rsidR="005A487F" w:rsidRPr="007774EB" w:rsidRDefault="005A487F" w:rsidP="005A487F">
      <w:pPr>
        <w:spacing w:line="360" w:lineRule="auto"/>
        <w:ind w:left="360"/>
        <w:rPr>
          <w:rFonts w:ascii="Aptos" w:hAnsi="Aptos" w:cs="Times New Roman"/>
          <w:sz w:val="24"/>
          <w:szCs w:val="24"/>
        </w:rPr>
      </w:pPr>
      <w:r w:rsidRPr="007774EB">
        <w:rPr>
          <w:rFonts w:ascii="Aptos" w:hAnsi="Aptos"/>
          <w:noProof/>
          <w:lang w:val="fr-FR" w:eastAsia="fr-FR"/>
        </w:rPr>
        <w:lastRenderedPageBreak/>
        <w:drawing>
          <wp:inline distT="0" distB="0" distL="0" distR="0" wp14:anchorId="67B64895" wp14:editId="570B7A28">
            <wp:extent cx="5731510" cy="2608800"/>
            <wp:effectExtent l="0" t="0" r="2540" b="1270"/>
            <wp:docPr id="1048766921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DA54086A-E913-D1AB-0C08-8C7622B36B5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2BC2A79" w14:textId="71A918D4" w:rsidR="005A487F" w:rsidRPr="007774EB" w:rsidRDefault="005A487F" w:rsidP="005A487F">
      <w:pPr>
        <w:pStyle w:val="Lgende"/>
        <w:rPr>
          <w:rFonts w:ascii="Aptos" w:hAnsi="Aptos"/>
          <w:b w:val="0"/>
          <w:bCs w:val="0"/>
          <w:sz w:val="22"/>
          <w:szCs w:val="22"/>
        </w:rPr>
      </w:pPr>
      <w:r w:rsidRPr="007774EB">
        <w:rPr>
          <w:rFonts w:ascii="Aptos" w:hAnsi="Aptos"/>
          <w:sz w:val="22"/>
          <w:szCs w:val="22"/>
        </w:rPr>
        <w:t xml:space="preserve">Fig. </w:t>
      </w:r>
      <w:r>
        <w:rPr>
          <w:rFonts w:ascii="Aptos" w:hAnsi="Aptos"/>
          <w:sz w:val="22"/>
          <w:szCs w:val="22"/>
        </w:rPr>
        <w:t>S</w:t>
      </w:r>
      <w:r w:rsidRPr="007774EB">
        <w:rPr>
          <w:rFonts w:ascii="Aptos" w:hAnsi="Aptos"/>
          <w:sz w:val="22"/>
          <w:szCs w:val="22"/>
        </w:rPr>
        <w:fldChar w:fldCharType="begin"/>
      </w:r>
      <w:r w:rsidRPr="007774EB">
        <w:rPr>
          <w:rFonts w:ascii="Aptos" w:hAnsi="Aptos"/>
          <w:sz w:val="22"/>
          <w:szCs w:val="22"/>
        </w:rPr>
        <w:instrText xml:space="preserve"> SEQ Fig. \* ARABIC </w:instrText>
      </w:r>
      <w:r w:rsidRPr="007774EB">
        <w:rPr>
          <w:rFonts w:ascii="Aptos" w:hAnsi="Aptos"/>
          <w:sz w:val="22"/>
          <w:szCs w:val="22"/>
        </w:rPr>
        <w:fldChar w:fldCharType="separate"/>
      </w:r>
      <w:r w:rsidRPr="007774EB">
        <w:rPr>
          <w:rFonts w:ascii="Aptos" w:hAnsi="Aptos"/>
          <w:noProof/>
          <w:sz w:val="22"/>
          <w:szCs w:val="22"/>
        </w:rPr>
        <w:t>4</w:t>
      </w:r>
      <w:r w:rsidRPr="007774EB">
        <w:rPr>
          <w:rFonts w:ascii="Aptos" w:hAnsi="Aptos"/>
          <w:sz w:val="22"/>
          <w:szCs w:val="22"/>
        </w:rPr>
        <w:fldChar w:fldCharType="end"/>
      </w:r>
      <w:r w:rsidRPr="007774EB">
        <w:rPr>
          <w:rFonts w:ascii="Aptos" w:hAnsi="Aptos"/>
          <w:sz w:val="22"/>
          <w:szCs w:val="22"/>
        </w:rPr>
        <w:t xml:space="preserve"> </w:t>
      </w:r>
      <w:r w:rsidRPr="007774EB">
        <w:rPr>
          <w:rFonts w:ascii="Aptos" w:hAnsi="Aptos"/>
          <w:b w:val="0"/>
          <w:bCs w:val="0"/>
          <w:sz w:val="22"/>
          <w:szCs w:val="22"/>
        </w:rPr>
        <w:t>Risk perception of the working environment among HCWs in Yaoundé DHs</w:t>
      </w:r>
    </w:p>
    <w:p w14:paraId="4BE0D9A2" w14:textId="77777777" w:rsidR="005A487F" w:rsidRDefault="005A487F" w:rsidP="005A487F">
      <w:pPr>
        <w:rPr>
          <w:lang w:val="en-US"/>
        </w:rPr>
      </w:pPr>
    </w:p>
    <w:p w14:paraId="264373FE" w14:textId="77777777" w:rsidR="005A487F" w:rsidRDefault="005A487F" w:rsidP="005A487F">
      <w:pPr>
        <w:rPr>
          <w:lang w:val="en-US"/>
        </w:rPr>
      </w:pPr>
    </w:p>
    <w:p w14:paraId="29F4866D" w14:textId="77777777" w:rsidR="005A487F" w:rsidRPr="005A487F" w:rsidRDefault="005A487F" w:rsidP="005A487F">
      <w:pPr>
        <w:rPr>
          <w:lang w:val="en-US"/>
        </w:rPr>
      </w:pPr>
    </w:p>
    <w:bookmarkEnd w:id="1"/>
    <w:p w14:paraId="40F6E0D5" w14:textId="77777777" w:rsidR="005A487F" w:rsidRPr="005A487F" w:rsidRDefault="005A487F" w:rsidP="005A487F">
      <w:pPr>
        <w:tabs>
          <w:tab w:val="left" w:pos="1055"/>
        </w:tabs>
      </w:pPr>
    </w:p>
    <w:sectPr w:rsidR="005A487F" w:rsidRPr="005A487F"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4ABF2" w14:textId="77777777" w:rsidR="00313586" w:rsidRDefault="00313586" w:rsidP="005A487F">
      <w:pPr>
        <w:spacing w:after="0" w:line="240" w:lineRule="auto"/>
      </w:pPr>
      <w:r>
        <w:separator/>
      </w:r>
    </w:p>
  </w:endnote>
  <w:endnote w:type="continuationSeparator" w:id="0">
    <w:p w14:paraId="6A4FDFC5" w14:textId="77777777" w:rsidR="00313586" w:rsidRDefault="00313586" w:rsidP="005A4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7453379"/>
      <w:docPartObj>
        <w:docPartGallery w:val="Page Numbers (Bottom of Page)"/>
        <w:docPartUnique/>
      </w:docPartObj>
    </w:sdtPr>
    <w:sdtContent>
      <w:p w14:paraId="3FFF456E" w14:textId="0B3447B6" w:rsidR="005A487F" w:rsidRDefault="005A487F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00FC6120" w14:textId="77777777" w:rsidR="005A487F" w:rsidRDefault="005A487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3D37A" w14:textId="77777777" w:rsidR="00313586" w:rsidRDefault="00313586" w:rsidP="005A487F">
      <w:pPr>
        <w:spacing w:after="0" w:line="240" w:lineRule="auto"/>
      </w:pPr>
      <w:r>
        <w:separator/>
      </w:r>
    </w:p>
  </w:footnote>
  <w:footnote w:type="continuationSeparator" w:id="0">
    <w:p w14:paraId="3061FD95" w14:textId="77777777" w:rsidR="00313586" w:rsidRDefault="00313586" w:rsidP="005A48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6BA9"/>
    <w:multiLevelType w:val="multilevel"/>
    <w:tmpl w:val="C6265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55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A95095"/>
    <w:multiLevelType w:val="multilevel"/>
    <w:tmpl w:val="1AF0F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7137052">
    <w:abstractNumId w:val="0"/>
  </w:num>
  <w:num w:numId="2" w16cid:durableId="530074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7D90"/>
    <w:rsid w:val="000552AF"/>
    <w:rsid w:val="00091FB5"/>
    <w:rsid w:val="000A0621"/>
    <w:rsid w:val="000A2184"/>
    <w:rsid w:val="002C3B4D"/>
    <w:rsid w:val="002D6879"/>
    <w:rsid w:val="00313586"/>
    <w:rsid w:val="00321F0B"/>
    <w:rsid w:val="0051286F"/>
    <w:rsid w:val="005A487F"/>
    <w:rsid w:val="00661143"/>
    <w:rsid w:val="0075511E"/>
    <w:rsid w:val="007B580D"/>
    <w:rsid w:val="00895F5E"/>
    <w:rsid w:val="00A32138"/>
    <w:rsid w:val="00BF1582"/>
    <w:rsid w:val="00CB7D90"/>
    <w:rsid w:val="00DB3543"/>
    <w:rsid w:val="00DE7387"/>
    <w:rsid w:val="00E81F3B"/>
    <w:rsid w:val="00E84D43"/>
    <w:rsid w:val="00F22828"/>
    <w:rsid w:val="00FB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09017"/>
  <w15:docId w15:val="{298095C9-5146-4696-8D15-87714390B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D90"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qFormat/>
    <w:rsid w:val="00CB7D90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CB7D90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0A2184"/>
    <w:pPr>
      <w:ind w:left="720"/>
      <w:contextualSpacing/>
    </w:pPr>
  </w:style>
  <w:style w:type="paragraph" w:styleId="Lgende">
    <w:name w:val="caption"/>
    <w:basedOn w:val="Normal"/>
    <w:next w:val="Normal"/>
    <w:uiPriority w:val="35"/>
    <w:unhideWhenUsed/>
    <w:qFormat/>
    <w:rsid w:val="00A32138"/>
    <w:pPr>
      <w:spacing w:line="240" w:lineRule="auto"/>
    </w:pPr>
    <w:rPr>
      <w:rFonts w:ascii="Garamond" w:hAnsi="Garamond" w:cs="Times New Roman"/>
      <w:b/>
      <w:bCs/>
      <w:sz w:val="24"/>
      <w:szCs w:val="24"/>
    </w:rPr>
  </w:style>
  <w:style w:type="table" w:styleId="Tableausimple4">
    <w:name w:val="Plain Table 4"/>
    <w:basedOn w:val="TableauNormal"/>
    <w:uiPriority w:val="44"/>
    <w:rsid w:val="00E84D43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En-tte">
    <w:name w:val="header"/>
    <w:basedOn w:val="Normal"/>
    <w:link w:val="En-tteCar"/>
    <w:uiPriority w:val="99"/>
    <w:unhideWhenUsed/>
    <w:rsid w:val="005A487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A487F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5A487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A487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5" Type="http://schemas.openxmlformats.org/officeDocument/2006/relationships/footnotes" Target="footnotes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Feuil11!$F$45</c:f>
              <c:strCache>
                <c:ptCount val="1"/>
                <c:pt idx="0">
                  <c:v>Fully</c:v>
                </c:pt>
              </c:strCache>
            </c:strRef>
          </c:tx>
          <c:spPr>
            <a:solidFill>
              <a:srgbClr val="4BACC6"/>
            </a:solidFill>
            <a:ln>
              <a:solidFill>
                <a:srgbClr val="4BACC6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chemeClr val="bg1"/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endParaRPr lang="fr-F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Feuil11!$E$46:$E$52</c:f>
              <c:strCache>
                <c:ptCount val="7"/>
                <c:pt idx="0">
                  <c:v>Nkolndongo</c:v>
                </c:pt>
                <c:pt idx="1">
                  <c:v>Djoungolo</c:v>
                </c:pt>
                <c:pt idx="2">
                  <c:v>Cite-Verte</c:v>
                </c:pt>
                <c:pt idx="3">
                  <c:v>Efoulan</c:v>
                </c:pt>
                <c:pt idx="4">
                  <c:v>Biyem-Assi</c:v>
                </c:pt>
                <c:pt idx="5">
                  <c:v>Odza</c:v>
                </c:pt>
                <c:pt idx="6">
                  <c:v>Mvog-Ada</c:v>
                </c:pt>
              </c:strCache>
            </c:strRef>
          </c:cat>
          <c:val>
            <c:numRef>
              <c:f>Feuil11!$F$46:$F$52</c:f>
              <c:numCache>
                <c:formatCode>0</c:formatCode>
                <c:ptCount val="7"/>
                <c:pt idx="0">
                  <c:v>11.5</c:v>
                </c:pt>
                <c:pt idx="1">
                  <c:v>6.7</c:v>
                </c:pt>
                <c:pt idx="2">
                  <c:v>6.6</c:v>
                </c:pt>
                <c:pt idx="3">
                  <c:v>3.1</c:v>
                </c:pt>
                <c:pt idx="4">
                  <c:v>3</c:v>
                </c:pt>
                <c:pt idx="5">
                  <c:v>2</c:v>
                </c:pt>
                <c:pt idx="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F5E-4F7F-8D16-1748C5B2890B}"/>
            </c:ext>
          </c:extLst>
        </c:ser>
        <c:ser>
          <c:idx val="1"/>
          <c:order val="1"/>
          <c:tx>
            <c:strRef>
              <c:f>Feuil11!$G$45</c:f>
              <c:strCache>
                <c:ptCount val="1"/>
                <c:pt idx="0">
                  <c:v>Partially</c:v>
                </c:pt>
              </c:strCache>
            </c:strRef>
          </c:tx>
          <c:spPr>
            <a:solidFill>
              <a:srgbClr val="F79646">
                <a:lumMod val="60000"/>
                <a:lumOff val="40000"/>
              </a:srgbClr>
            </a:solidFill>
            <a:ln>
              <a:solidFill>
                <a:srgbClr val="F79646">
                  <a:lumMod val="60000"/>
                  <a:lumOff val="40000"/>
                </a:srgbClr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endParaRPr lang="fr-F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Feuil11!$E$46:$E$52</c:f>
              <c:strCache>
                <c:ptCount val="7"/>
                <c:pt idx="0">
                  <c:v>Nkolndongo</c:v>
                </c:pt>
                <c:pt idx="1">
                  <c:v>Djoungolo</c:v>
                </c:pt>
                <c:pt idx="2">
                  <c:v>Cite-Verte</c:v>
                </c:pt>
                <c:pt idx="3">
                  <c:v>Efoulan</c:v>
                </c:pt>
                <c:pt idx="4">
                  <c:v>Biyem-Assi</c:v>
                </c:pt>
                <c:pt idx="5">
                  <c:v>Odza</c:v>
                </c:pt>
                <c:pt idx="6">
                  <c:v>Mvog-Ada</c:v>
                </c:pt>
              </c:strCache>
            </c:strRef>
          </c:cat>
          <c:val>
            <c:numRef>
              <c:f>Feuil11!$G$46:$G$52</c:f>
              <c:numCache>
                <c:formatCode>0</c:formatCode>
                <c:ptCount val="7"/>
                <c:pt idx="0">
                  <c:v>9.6</c:v>
                </c:pt>
                <c:pt idx="1">
                  <c:v>11.7</c:v>
                </c:pt>
                <c:pt idx="2">
                  <c:v>13.1</c:v>
                </c:pt>
                <c:pt idx="3">
                  <c:v>15.4</c:v>
                </c:pt>
                <c:pt idx="4">
                  <c:v>13.6</c:v>
                </c:pt>
                <c:pt idx="5">
                  <c:v>26</c:v>
                </c:pt>
                <c:pt idx="6">
                  <c:v>17.3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F5E-4F7F-8D16-1748C5B2890B}"/>
            </c:ext>
          </c:extLst>
        </c:ser>
        <c:ser>
          <c:idx val="2"/>
          <c:order val="2"/>
          <c:tx>
            <c:strRef>
              <c:f>Feuil11!$H$45</c:f>
              <c:strCache>
                <c:ptCount val="1"/>
                <c:pt idx="0">
                  <c:v>Unvaccinated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  <a:ln>
              <a:solidFill>
                <a:schemeClr val="tx1">
                  <a:lumMod val="65000"/>
                  <a:lumOff val="35000"/>
                </a:schemeClr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chemeClr val="bg1"/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endParaRPr lang="fr-F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Feuil11!$E$46:$E$52</c:f>
              <c:strCache>
                <c:ptCount val="7"/>
                <c:pt idx="0">
                  <c:v>Nkolndongo</c:v>
                </c:pt>
                <c:pt idx="1">
                  <c:v>Djoungolo</c:v>
                </c:pt>
                <c:pt idx="2">
                  <c:v>Cite-Verte</c:v>
                </c:pt>
                <c:pt idx="3">
                  <c:v>Efoulan</c:v>
                </c:pt>
                <c:pt idx="4">
                  <c:v>Biyem-Assi</c:v>
                </c:pt>
                <c:pt idx="5">
                  <c:v>Odza</c:v>
                </c:pt>
                <c:pt idx="6">
                  <c:v>Mvog-Ada</c:v>
                </c:pt>
              </c:strCache>
            </c:strRef>
          </c:cat>
          <c:val>
            <c:numRef>
              <c:f>Feuil11!$H$46:$H$52</c:f>
              <c:numCache>
                <c:formatCode>0</c:formatCode>
                <c:ptCount val="7"/>
                <c:pt idx="0">
                  <c:v>78.8</c:v>
                </c:pt>
                <c:pt idx="1">
                  <c:v>81.7</c:v>
                </c:pt>
                <c:pt idx="2">
                  <c:v>80.3</c:v>
                </c:pt>
                <c:pt idx="3">
                  <c:v>81.5</c:v>
                </c:pt>
                <c:pt idx="4">
                  <c:v>83.3</c:v>
                </c:pt>
                <c:pt idx="5">
                  <c:v>72</c:v>
                </c:pt>
                <c:pt idx="6">
                  <c:v>82.7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F5E-4F7F-8D16-1748C5B2890B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719795503"/>
        <c:axId val="1719791663"/>
      </c:barChart>
      <c:catAx>
        <c:axId val="1719795503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r>
                  <a:rPr lang="fr-FR" b="1">
                    <a:latin typeface="Aptos" panose="020B0004020202020204" pitchFamily="34" charset="0"/>
                  </a:rPr>
                  <a:t>District Hospital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ysClr val="windowText" lastClr="000000"/>
                  </a:solidFill>
                  <a:latin typeface="Aptos" panose="020B0004020202020204" pitchFamily="34" charset="0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ptos" panose="020B0004020202020204" pitchFamily="34" charset="0"/>
                <a:ea typeface="+mn-ea"/>
                <a:cs typeface="+mn-cs"/>
              </a:defRPr>
            </a:pPr>
            <a:endParaRPr lang="fr-FR"/>
          </a:p>
        </c:txPr>
        <c:crossAx val="1719791663"/>
        <c:crosses val="autoZero"/>
        <c:auto val="1"/>
        <c:lblAlgn val="ctr"/>
        <c:lblOffset val="100"/>
        <c:noMultiLvlLbl val="0"/>
      </c:catAx>
      <c:valAx>
        <c:axId val="1719791663"/>
        <c:scaling>
          <c:orientation val="minMax"/>
          <c:max val="10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r>
                  <a:rPr lang="fr-FR" b="1">
                    <a:latin typeface="Aptos" panose="020B0004020202020204" pitchFamily="34" charset="0"/>
                  </a:rPr>
                  <a:t>Frequency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ysClr val="windowText" lastClr="000000"/>
                  </a:solidFill>
                  <a:latin typeface="Aptos" panose="020B0004020202020204" pitchFamily="34" charset="0"/>
                  <a:ea typeface="+mn-ea"/>
                  <a:cs typeface="+mn-cs"/>
                </a:defRPr>
              </a:pPr>
              <a:endParaRPr lang="fr-FR"/>
            </a:p>
          </c:txPr>
        </c:title>
        <c:numFmt formatCode="0" sourceLinked="1"/>
        <c:majorTickMark val="out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Garamond" panose="02020404030301010803" pitchFamily="18" charset="0"/>
                <a:ea typeface="+mn-ea"/>
                <a:cs typeface="+mn-cs"/>
              </a:defRPr>
            </a:pPr>
            <a:endParaRPr lang="fr-FR"/>
          </a:p>
        </c:txPr>
        <c:crossAx val="1719795503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200065616797906"/>
          <c:y val="0.89803842228054831"/>
          <c:w val="0.40044291338582677"/>
          <c:h val="7.418379994167395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ptos" panose="020B0004020202020204" pitchFamily="34" charset="0"/>
              <a:ea typeface="+mn-ea"/>
              <a:cs typeface="+mn-cs"/>
            </a:defRPr>
          </a:pPr>
          <a:endParaRPr lang="fr-FR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Garamond" panose="02020404030301010803" pitchFamily="18" charset="0"/>
        </a:defRPr>
      </a:pPr>
      <a:endParaRPr lang="fr-FR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Feuil11!$F$56</c:f>
              <c:strCache>
                <c:ptCount val="1"/>
                <c:pt idx="0">
                  <c:v>Fully</c:v>
                </c:pt>
              </c:strCache>
            </c:strRef>
          </c:tx>
          <c:spPr>
            <a:solidFill>
              <a:srgbClr val="4BACC6"/>
            </a:solidFill>
            <a:ln>
              <a:solidFill>
                <a:srgbClr val="4BACC6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endParaRPr lang="fr-F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Feuil11!$E$57:$E$63</c:f>
              <c:strCache>
                <c:ptCount val="7"/>
                <c:pt idx="0">
                  <c:v>Biyem-Assi</c:v>
                </c:pt>
                <c:pt idx="1">
                  <c:v>Odza</c:v>
                </c:pt>
                <c:pt idx="2">
                  <c:v>Efoulan</c:v>
                </c:pt>
                <c:pt idx="3">
                  <c:v>Mvog-Ada</c:v>
                </c:pt>
                <c:pt idx="4">
                  <c:v>Cite-Verte</c:v>
                </c:pt>
                <c:pt idx="5">
                  <c:v>Nkolndongo</c:v>
                </c:pt>
                <c:pt idx="6">
                  <c:v>Djoungolo</c:v>
                </c:pt>
              </c:strCache>
            </c:strRef>
          </c:cat>
          <c:val>
            <c:numRef>
              <c:f>Feuil11!$F$57:$F$63</c:f>
              <c:numCache>
                <c:formatCode>0</c:formatCode>
                <c:ptCount val="7"/>
                <c:pt idx="0">
                  <c:v>53</c:v>
                </c:pt>
                <c:pt idx="1">
                  <c:v>46</c:v>
                </c:pt>
                <c:pt idx="2">
                  <c:v>44.6</c:v>
                </c:pt>
                <c:pt idx="3">
                  <c:v>44.2</c:v>
                </c:pt>
                <c:pt idx="4">
                  <c:v>39.299999999999997</c:v>
                </c:pt>
                <c:pt idx="5">
                  <c:v>36.5</c:v>
                </c:pt>
                <c:pt idx="6">
                  <c:v>31.7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5FF-4406-935E-FD92025E7DF9}"/>
            </c:ext>
          </c:extLst>
        </c:ser>
        <c:ser>
          <c:idx val="1"/>
          <c:order val="1"/>
          <c:tx>
            <c:strRef>
              <c:f>Feuil11!$G$56</c:f>
              <c:strCache>
                <c:ptCount val="1"/>
                <c:pt idx="0">
                  <c:v>Partially</c:v>
                </c:pt>
              </c:strCache>
            </c:strRef>
          </c:tx>
          <c:spPr>
            <a:solidFill>
              <a:srgbClr val="F79646">
                <a:lumMod val="60000"/>
                <a:lumOff val="40000"/>
              </a:srgbClr>
            </a:solidFill>
            <a:ln>
              <a:solidFill>
                <a:srgbClr val="F79646">
                  <a:lumMod val="60000"/>
                  <a:lumOff val="40000"/>
                </a:srgbClr>
              </a:solidFill>
            </a:ln>
            <a:effectLst/>
          </c:spPr>
          <c:invertIfNegative val="0"/>
          <c:dLbls>
            <c:dLbl>
              <c:idx val="6"/>
              <c:layout>
                <c:manualLayout>
                  <c:x val="-2.7777777777778286E-3"/>
                  <c:y val="-1.060944534001666E-17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Aptos" panose="020B0004020202020204" pitchFamily="34" charset="0"/>
                      <a:ea typeface="+mn-ea"/>
                      <a:cs typeface="+mn-cs"/>
                    </a:defRPr>
                  </a:pPr>
                  <a:endParaRPr lang="fr-FR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5FF-4406-935E-FD92025E7DF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endParaRPr lang="fr-F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Feuil11!$E$57:$E$63</c:f>
              <c:strCache>
                <c:ptCount val="7"/>
                <c:pt idx="0">
                  <c:v>Biyem-Assi</c:v>
                </c:pt>
                <c:pt idx="1">
                  <c:v>Odza</c:v>
                </c:pt>
                <c:pt idx="2">
                  <c:v>Efoulan</c:v>
                </c:pt>
                <c:pt idx="3">
                  <c:v>Mvog-Ada</c:v>
                </c:pt>
                <c:pt idx="4">
                  <c:v>Cite-Verte</c:v>
                </c:pt>
                <c:pt idx="5">
                  <c:v>Nkolndongo</c:v>
                </c:pt>
                <c:pt idx="6">
                  <c:v>Djoungolo</c:v>
                </c:pt>
              </c:strCache>
            </c:strRef>
          </c:cat>
          <c:val>
            <c:numRef>
              <c:f>Feuil11!$G$57:$G$63</c:f>
              <c:numCache>
                <c:formatCode>0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5FF-4406-935E-FD92025E7DF9}"/>
            </c:ext>
          </c:extLst>
        </c:ser>
        <c:ser>
          <c:idx val="2"/>
          <c:order val="2"/>
          <c:tx>
            <c:strRef>
              <c:f>Feuil11!$H$56</c:f>
              <c:strCache>
                <c:ptCount val="1"/>
                <c:pt idx="0">
                  <c:v>Unvaccinated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  <a:ln>
              <a:solidFill>
                <a:schemeClr val="tx1">
                  <a:lumMod val="65000"/>
                  <a:lumOff val="35000"/>
                </a:schemeClr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chemeClr val="bg1"/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endParaRPr lang="fr-F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Feuil11!$E$57:$E$63</c:f>
              <c:strCache>
                <c:ptCount val="7"/>
                <c:pt idx="0">
                  <c:v>Biyem-Assi</c:v>
                </c:pt>
                <c:pt idx="1">
                  <c:v>Odza</c:v>
                </c:pt>
                <c:pt idx="2">
                  <c:v>Efoulan</c:v>
                </c:pt>
                <c:pt idx="3">
                  <c:v>Mvog-Ada</c:v>
                </c:pt>
                <c:pt idx="4">
                  <c:v>Cite-Verte</c:v>
                </c:pt>
                <c:pt idx="5">
                  <c:v>Nkolndongo</c:v>
                </c:pt>
                <c:pt idx="6">
                  <c:v>Djoungolo</c:v>
                </c:pt>
              </c:strCache>
            </c:strRef>
          </c:cat>
          <c:val>
            <c:numRef>
              <c:f>Feuil11!$H$57:$H$63</c:f>
              <c:numCache>
                <c:formatCode>0</c:formatCode>
                <c:ptCount val="7"/>
                <c:pt idx="0">
                  <c:v>47</c:v>
                </c:pt>
                <c:pt idx="1">
                  <c:v>54</c:v>
                </c:pt>
                <c:pt idx="2">
                  <c:v>55.4</c:v>
                </c:pt>
                <c:pt idx="3">
                  <c:v>55.8</c:v>
                </c:pt>
                <c:pt idx="4">
                  <c:v>60.7</c:v>
                </c:pt>
                <c:pt idx="5">
                  <c:v>63</c:v>
                </c:pt>
                <c:pt idx="6">
                  <c:v>66.7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5FF-4406-935E-FD92025E7DF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719804143"/>
        <c:axId val="1719788783"/>
      </c:barChart>
      <c:catAx>
        <c:axId val="1719804143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r>
                  <a:rPr lang="fr-FR" b="1"/>
                  <a:t>District Hospital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ysClr val="windowText" lastClr="000000"/>
                  </a:solidFill>
                  <a:latin typeface="Aptos" panose="020B0004020202020204" pitchFamily="34" charset="0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ptos" panose="020B0004020202020204" pitchFamily="34" charset="0"/>
                <a:ea typeface="+mn-ea"/>
                <a:cs typeface="+mn-cs"/>
              </a:defRPr>
            </a:pPr>
            <a:endParaRPr lang="fr-FR"/>
          </a:p>
        </c:txPr>
        <c:crossAx val="1719788783"/>
        <c:crosses val="autoZero"/>
        <c:auto val="1"/>
        <c:lblAlgn val="ctr"/>
        <c:lblOffset val="100"/>
        <c:noMultiLvlLbl val="0"/>
      </c:catAx>
      <c:valAx>
        <c:axId val="1719788783"/>
        <c:scaling>
          <c:orientation val="minMax"/>
          <c:max val="100"/>
        </c:scaling>
        <c:delete val="0"/>
        <c:axPos val="b"/>
        <c:numFmt formatCode="0" sourceLinked="1"/>
        <c:majorTickMark val="out"/>
        <c:minorTickMark val="none"/>
        <c:tickLblPos val="nextTo"/>
        <c:spPr>
          <a:noFill/>
          <a:ln w="12700"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ptos" panose="020B0004020202020204" pitchFamily="34" charset="0"/>
                <a:ea typeface="+mn-ea"/>
                <a:cs typeface="+mn-cs"/>
              </a:defRPr>
            </a:pPr>
            <a:endParaRPr lang="fr-FR"/>
          </a:p>
        </c:txPr>
        <c:crossAx val="1719804143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12700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ptos" panose="020B0004020202020204" pitchFamily="34" charset="0"/>
        </a:defRPr>
      </a:pPr>
      <a:endParaRPr lang="fr-FR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endParaRPr lang="fr-F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Feuil1!$F$23:$G$39</c:f>
              <c:multiLvlStrCache>
                <c:ptCount val="17"/>
                <c:lvl>
                  <c:pt idx="0">
                    <c:v>Fear of side effects</c:v>
                  </c:pt>
                  <c:pt idx="1">
                    <c:v>Doubts about the real need for vaccines</c:v>
                  </c:pt>
                  <c:pt idx="2">
                    <c:v>For religious or philosophical reasons</c:v>
                  </c:pt>
                  <c:pt idx="3">
                    <c:v>Negative experience with vaccines</c:v>
                  </c:pt>
                  <c:pt idx="4">
                    <c:v>High cost</c:v>
                  </c:pt>
                  <c:pt idx="5">
                    <c:v>I do not see the need</c:v>
                  </c:pt>
                  <c:pt idx="6">
                    <c:v>Pregnancy</c:v>
                  </c:pt>
                  <c:pt idx="7">
                    <c:v>Vaccine unavailable</c:v>
                  </c:pt>
                  <c:pt idx="8">
                    <c:v>Vaccine unavailable</c:v>
                  </c:pt>
                  <c:pt idx="9">
                    <c:v>Doubts about the real need for vaccines</c:v>
                  </c:pt>
                  <c:pt idx="10">
                    <c:v>Fear of side effects</c:v>
                  </c:pt>
                  <c:pt idx="11">
                    <c:v>Did not know vaccine existed</c:v>
                  </c:pt>
                  <c:pt idx="12">
                    <c:v>For religious or philosophical reasons</c:v>
                  </c:pt>
                  <c:pt idx="13">
                    <c:v>Negative experience with vaccines</c:v>
                  </c:pt>
                  <c:pt idx="14">
                    <c:v>High cost</c:v>
                  </c:pt>
                  <c:pt idx="15">
                    <c:v>I do not see the need</c:v>
                  </c:pt>
                  <c:pt idx="16">
                    <c:v>None</c:v>
                  </c:pt>
                </c:lvl>
                <c:lvl>
                  <c:pt idx="0">
                    <c:v>COVID-19</c:v>
                  </c:pt>
                  <c:pt idx="8">
                    <c:v>Cholera</c:v>
                  </c:pt>
                </c:lvl>
              </c:multiLvlStrCache>
            </c:multiLvlStrRef>
          </c:cat>
          <c:val>
            <c:numRef>
              <c:f>Feuil1!$H$23:$H$39</c:f>
              <c:numCache>
                <c:formatCode>General</c:formatCode>
                <c:ptCount val="17"/>
              </c:numCache>
            </c:numRef>
          </c:val>
          <c:extLst>
            <c:ext xmlns:c16="http://schemas.microsoft.com/office/drawing/2014/chart" uri="{C3380CC4-5D6E-409C-BE32-E72D297353CC}">
              <c16:uniqueId val="{00000000-96C0-4911-B704-C8A2E497AB75}"/>
            </c:ext>
          </c:extLst>
        </c:ser>
        <c:ser>
          <c:idx val="1"/>
          <c:order val="1"/>
          <c:spPr>
            <a:solidFill>
              <a:srgbClr val="4BACC6"/>
            </a:solidFill>
            <a:ln>
              <a:solidFill>
                <a:srgbClr val="4BACC6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endParaRPr lang="fr-F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Feuil1!$F$23:$G$39</c:f>
              <c:multiLvlStrCache>
                <c:ptCount val="17"/>
                <c:lvl>
                  <c:pt idx="0">
                    <c:v>Fear of side effects</c:v>
                  </c:pt>
                  <c:pt idx="1">
                    <c:v>Doubts about the real need for vaccines</c:v>
                  </c:pt>
                  <c:pt idx="2">
                    <c:v>For religious or philosophical reasons</c:v>
                  </c:pt>
                  <c:pt idx="3">
                    <c:v>Negative experience with vaccines</c:v>
                  </c:pt>
                  <c:pt idx="4">
                    <c:v>High cost</c:v>
                  </c:pt>
                  <c:pt idx="5">
                    <c:v>I do not see the need</c:v>
                  </c:pt>
                  <c:pt idx="6">
                    <c:v>Pregnancy</c:v>
                  </c:pt>
                  <c:pt idx="7">
                    <c:v>Vaccine unavailable</c:v>
                  </c:pt>
                  <c:pt idx="8">
                    <c:v>Vaccine unavailable</c:v>
                  </c:pt>
                  <c:pt idx="9">
                    <c:v>Doubts about the real need for vaccines</c:v>
                  </c:pt>
                  <c:pt idx="10">
                    <c:v>Fear of side effects</c:v>
                  </c:pt>
                  <c:pt idx="11">
                    <c:v>Did not know vaccine existed</c:v>
                  </c:pt>
                  <c:pt idx="12">
                    <c:v>For religious or philosophical reasons</c:v>
                  </c:pt>
                  <c:pt idx="13">
                    <c:v>Negative experience with vaccines</c:v>
                  </c:pt>
                  <c:pt idx="14">
                    <c:v>High cost</c:v>
                  </c:pt>
                  <c:pt idx="15">
                    <c:v>I do not see the need</c:v>
                  </c:pt>
                  <c:pt idx="16">
                    <c:v>None</c:v>
                  </c:pt>
                </c:lvl>
                <c:lvl>
                  <c:pt idx="0">
                    <c:v>COVID-19</c:v>
                  </c:pt>
                  <c:pt idx="8">
                    <c:v>Cholera</c:v>
                  </c:pt>
                </c:lvl>
              </c:multiLvlStrCache>
            </c:multiLvlStrRef>
          </c:cat>
          <c:val>
            <c:numRef>
              <c:f>Feuil1!$I$23:$I$39</c:f>
              <c:numCache>
                <c:formatCode>0</c:formatCode>
                <c:ptCount val="17"/>
                <c:pt idx="0">
                  <c:v>64.529914529914535</c:v>
                </c:pt>
                <c:pt idx="1">
                  <c:v>33.333333333333336</c:v>
                </c:pt>
                <c:pt idx="2">
                  <c:v>8.1196581196581192</c:v>
                </c:pt>
                <c:pt idx="3">
                  <c:v>2.9914529914529915</c:v>
                </c:pt>
                <c:pt idx="4">
                  <c:v>0.42735042735042733</c:v>
                </c:pt>
                <c:pt idx="5">
                  <c:v>0.42735042735042733</c:v>
                </c:pt>
                <c:pt idx="6">
                  <c:v>0.42735042735042733</c:v>
                </c:pt>
                <c:pt idx="7">
                  <c:v>0.42735042735042733</c:v>
                </c:pt>
                <c:pt idx="8">
                  <c:v>75.193798449612402</c:v>
                </c:pt>
                <c:pt idx="9">
                  <c:v>14.211886304909561</c:v>
                </c:pt>
                <c:pt idx="10">
                  <c:v>7.2351421188630489</c:v>
                </c:pt>
                <c:pt idx="11">
                  <c:v>2.5839793281653747</c:v>
                </c:pt>
                <c:pt idx="12">
                  <c:v>1.2919896640826873</c:v>
                </c:pt>
                <c:pt idx="13">
                  <c:v>1.0335917312661498</c:v>
                </c:pt>
                <c:pt idx="14">
                  <c:v>0.51679586563307489</c:v>
                </c:pt>
                <c:pt idx="15">
                  <c:v>0.25839793281653745</c:v>
                </c:pt>
                <c:pt idx="16">
                  <c:v>0.25839793281653745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6C0-4911-B704-C8A2E497AB7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708606272"/>
        <c:axId val="1708606752"/>
      </c:barChart>
      <c:catAx>
        <c:axId val="170860627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r>
                  <a:rPr lang="fr-FR" b="1"/>
                  <a:t>Type of vacine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ysClr val="windowText" lastClr="000000"/>
                  </a:solidFill>
                  <a:latin typeface="Aptos" panose="020B0004020202020204" pitchFamily="34" charset="0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12700" cap="flat" cmpd="sng" algn="ctr">
            <a:solidFill>
              <a:schemeClr val="bg1">
                <a:lumMod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ptos" panose="020B0004020202020204" pitchFamily="34" charset="0"/>
                <a:ea typeface="+mn-ea"/>
                <a:cs typeface="+mn-cs"/>
              </a:defRPr>
            </a:pPr>
            <a:endParaRPr lang="fr-FR"/>
          </a:p>
        </c:txPr>
        <c:crossAx val="1708606752"/>
        <c:crosses val="autoZero"/>
        <c:auto val="1"/>
        <c:lblAlgn val="ctr"/>
        <c:lblOffset val="100"/>
        <c:noMultiLvlLbl val="0"/>
      </c:catAx>
      <c:valAx>
        <c:axId val="170860675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r>
                  <a:rPr lang="fr-FR" b="1"/>
                  <a:t>Frequency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ysClr val="windowText" lastClr="000000"/>
                  </a:solidFill>
                  <a:latin typeface="Aptos" panose="020B0004020202020204" pitchFamily="34" charset="0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ptos" panose="020B0004020202020204" pitchFamily="34" charset="0"/>
                <a:ea typeface="+mn-ea"/>
                <a:cs typeface="+mn-cs"/>
              </a:defRPr>
            </a:pPr>
            <a:endParaRPr lang="fr-FR"/>
          </a:p>
        </c:txPr>
        <c:crossAx val="1708606272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ptos" panose="020B0004020202020204" pitchFamily="34" charset="0"/>
        </a:defRPr>
      </a:pPr>
      <a:endParaRPr lang="fr-FR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rgbClr val="4BACC6"/>
            </a:solidFill>
            <a:ln>
              <a:solidFill>
                <a:srgbClr val="4BACC6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ptos" panose="020B00040202020202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fr-F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Feuil1!$C$3:$C$12</c:f>
              <c:strCache>
                <c:ptCount val="10"/>
                <c:pt idx="0">
                  <c:v>Hepatitis B</c:v>
                </c:pt>
                <c:pt idx="1">
                  <c:v>COVID-19</c:v>
                </c:pt>
                <c:pt idx="2">
                  <c:v>Tetanus</c:v>
                </c:pt>
                <c:pt idx="3">
                  <c:v>Cholera</c:v>
                </c:pt>
                <c:pt idx="4">
                  <c:v>Meningitis</c:v>
                </c:pt>
                <c:pt idx="5">
                  <c:v>Influenza</c:v>
                </c:pt>
                <c:pt idx="6">
                  <c:v>Diphteria</c:v>
                </c:pt>
                <c:pt idx="7">
                  <c:v>Whooping cough</c:v>
                </c:pt>
                <c:pt idx="8">
                  <c:v>Mumps</c:v>
                </c:pt>
                <c:pt idx="9">
                  <c:v>Measles</c:v>
                </c:pt>
              </c:strCache>
            </c:strRef>
          </c:cat>
          <c:val>
            <c:numRef>
              <c:f>Feuil1!$D$3:$D$12</c:f>
              <c:numCache>
                <c:formatCode>General</c:formatCode>
                <c:ptCount val="10"/>
                <c:pt idx="0">
                  <c:v>88</c:v>
                </c:pt>
                <c:pt idx="1">
                  <c:v>61</c:v>
                </c:pt>
                <c:pt idx="2">
                  <c:v>57</c:v>
                </c:pt>
                <c:pt idx="3">
                  <c:v>19</c:v>
                </c:pt>
                <c:pt idx="4">
                  <c:v>14</c:v>
                </c:pt>
                <c:pt idx="5">
                  <c:v>10</c:v>
                </c:pt>
                <c:pt idx="6">
                  <c:v>7</c:v>
                </c:pt>
                <c:pt idx="7">
                  <c:v>5</c:v>
                </c:pt>
                <c:pt idx="8">
                  <c:v>0</c:v>
                </c:pt>
                <c:pt idx="9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F3A-4756-A3DF-D71FFDDE9D0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4484751"/>
        <c:axId val="364475631"/>
      </c:barChart>
      <c:catAx>
        <c:axId val="364484751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ptos" panose="020B0004020202020204" pitchFamily="34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fr-FR" b="1"/>
                  <a:t>Vaccine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ysClr val="windowText" lastClr="000000"/>
                  </a:solidFill>
                  <a:latin typeface="Aptos" panose="020B0004020202020204" pitchFamily="34" charset="0"/>
                  <a:ea typeface="+mn-ea"/>
                  <a:cs typeface="Times New Roman" panose="02020603050405020304" pitchFamily="18" charset="0"/>
                </a:defRPr>
              </a:pPr>
              <a:endParaRPr lang="fr-FR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ptos" panose="020B0004020202020204" pitchFamily="34" charset="0"/>
                <a:ea typeface="+mn-ea"/>
                <a:cs typeface="Times New Roman" panose="02020603050405020304" pitchFamily="18" charset="0"/>
              </a:defRPr>
            </a:pPr>
            <a:endParaRPr lang="fr-FR"/>
          </a:p>
        </c:txPr>
        <c:crossAx val="364475631"/>
        <c:crosses val="autoZero"/>
        <c:auto val="1"/>
        <c:lblAlgn val="ctr"/>
        <c:lblOffset val="100"/>
        <c:noMultiLvlLbl val="0"/>
      </c:catAx>
      <c:valAx>
        <c:axId val="36447563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ptos" panose="020B0004020202020204" pitchFamily="34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fr-FR" b="1"/>
                  <a:t>Frequency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ysClr val="windowText" lastClr="000000"/>
                  </a:solidFill>
                  <a:latin typeface="Aptos" panose="020B0004020202020204" pitchFamily="34" charset="0"/>
                  <a:ea typeface="+mn-ea"/>
                  <a:cs typeface="Times New Roman" panose="02020603050405020304" pitchFamily="18" charset="0"/>
                </a:defRPr>
              </a:pPr>
              <a:endParaRPr lang="fr-FR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ptos" panose="020B0004020202020204" pitchFamily="34" charset="0"/>
                <a:ea typeface="+mn-ea"/>
                <a:cs typeface="Times New Roman" panose="02020603050405020304" pitchFamily="18" charset="0"/>
              </a:defRPr>
            </a:pPr>
            <a:endParaRPr lang="fr-FR"/>
          </a:p>
        </c:txPr>
        <c:crossAx val="364484751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ptos" panose="020B0004020202020204" pitchFamily="34" charset="0"/>
          <a:cs typeface="Times New Roman" panose="02020603050405020304" pitchFamily="18" charset="0"/>
        </a:defRPr>
      </a:pPr>
      <a:endParaRPr lang="fr-FR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4BACC6"/>
            </a:solidFill>
            <a:ln>
              <a:solidFill>
                <a:srgbClr val="4BACC6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ptos" panose="020B00040202020202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fr-F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Feuil5!$B$4:$B$6</c:f>
              <c:strCache>
                <c:ptCount val="3"/>
                <c:pt idx="0">
                  <c:v>High</c:v>
                </c:pt>
                <c:pt idx="1">
                  <c:v>Normal</c:v>
                </c:pt>
                <c:pt idx="2">
                  <c:v>None</c:v>
                </c:pt>
              </c:strCache>
            </c:strRef>
          </c:cat>
          <c:val>
            <c:numRef>
              <c:f>Feuil5!$C$4:$C$6</c:f>
              <c:numCache>
                <c:formatCode>General</c:formatCode>
                <c:ptCount val="3"/>
                <c:pt idx="0">
                  <c:v>63</c:v>
                </c:pt>
                <c:pt idx="1">
                  <c:v>35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229-4843-B71B-21BAE7AB8DB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36718495"/>
        <c:axId val="236720895"/>
      </c:barChart>
      <c:catAx>
        <c:axId val="236718495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ptos" panose="020B0004020202020204" pitchFamily="34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fr-FR" b="1"/>
                  <a:t>Risk perception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ysClr val="windowText" lastClr="000000"/>
                  </a:solidFill>
                  <a:latin typeface="Aptos" panose="020B0004020202020204" pitchFamily="34" charset="0"/>
                  <a:ea typeface="+mn-ea"/>
                  <a:cs typeface="Times New Roman" panose="02020603050405020304" pitchFamily="18" charset="0"/>
                </a:defRPr>
              </a:pPr>
              <a:endParaRPr lang="fr-FR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ptos" panose="020B0004020202020204" pitchFamily="34" charset="0"/>
                <a:ea typeface="+mn-ea"/>
                <a:cs typeface="Times New Roman" panose="02020603050405020304" pitchFamily="18" charset="0"/>
              </a:defRPr>
            </a:pPr>
            <a:endParaRPr lang="fr-FR"/>
          </a:p>
        </c:txPr>
        <c:crossAx val="236720895"/>
        <c:crosses val="autoZero"/>
        <c:auto val="1"/>
        <c:lblAlgn val="ctr"/>
        <c:lblOffset val="100"/>
        <c:noMultiLvlLbl val="0"/>
      </c:catAx>
      <c:valAx>
        <c:axId val="236720895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ptos" panose="020B0004020202020204" pitchFamily="34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fr-FR" b="1"/>
                  <a:t>Frequency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ysClr val="windowText" lastClr="000000"/>
                  </a:solidFill>
                  <a:latin typeface="Aptos" panose="020B0004020202020204" pitchFamily="34" charset="0"/>
                  <a:ea typeface="+mn-ea"/>
                  <a:cs typeface="Times New Roman" panose="02020603050405020304" pitchFamily="18" charset="0"/>
                </a:defRPr>
              </a:pPr>
              <a:endParaRPr lang="fr-FR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ptos" panose="020B0004020202020204" pitchFamily="34" charset="0"/>
                <a:ea typeface="+mn-ea"/>
                <a:cs typeface="Times New Roman" panose="02020603050405020304" pitchFamily="18" charset="0"/>
              </a:defRPr>
            </a:pPr>
            <a:endParaRPr lang="fr-FR"/>
          </a:p>
        </c:txPr>
        <c:crossAx val="236718495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ptos" panose="020B0004020202020204" pitchFamily="34" charset="0"/>
          <a:cs typeface="Times New Roman" panose="02020603050405020304" pitchFamily="18" charset="0"/>
        </a:defRPr>
      </a:pPr>
      <a:endParaRPr lang="fr-FR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655</Words>
  <Characters>3608</Characters>
  <Application>Microsoft Office Word</Application>
  <DocSecurity>0</DocSecurity>
  <Lines>30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NOUKO ARIANE</dc:creator>
  <cp:lastModifiedBy>Dr. Cheuyem Zobel</cp:lastModifiedBy>
  <cp:revision>8</cp:revision>
  <dcterms:created xsi:type="dcterms:W3CDTF">2024-05-07T07:06:00Z</dcterms:created>
  <dcterms:modified xsi:type="dcterms:W3CDTF">2026-08-04T12:45:00Z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d522db32-b627-474d-a525-a1a3033d1a2e</vt:lpwstr>
  </property>
</Properties>
</file>