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F9A" w:rsidRDefault="00246334" w:rsidP="00125F9A">
      <w:pPr>
        <w:rPr>
          <w:b/>
          <w:sz w:val="40"/>
          <w:szCs w:val="40"/>
          <w:lang w:val="en-GB"/>
        </w:rPr>
      </w:pPr>
      <w:bookmarkStart w:id="0" w:name="_GoBack"/>
      <w:bookmarkEnd w:id="0"/>
      <w:r>
        <w:rPr>
          <w:b/>
          <w:sz w:val="40"/>
          <w:szCs w:val="40"/>
          <w:lang w:val="en-GB"/>
        </w:rPr>
        <w:t>Additional files</w:t>
      </w:r>
    </w:p>
    <w:p w:rsidR="00125F9A" w:rsidRDefault="00125F9A" w:rsidP="00125F9A">
      <w:pPr>
        <w:rPr>
          <w:lang w:val="en-GB"/>
        </w:rPr>
      </w:pPr>
    </w:p>
    <w:p w:rsidR="00161A31" w:rsidRDefault="00161A31" w:rsidP="00161A31">
      <w:pPr>
        <w:rPr>
          <w:lang w:val="en-GB"/>
        </w:rPr>
      </w:pPr>
    </w:p>
    <w:p w:rsidR="00161A31" w:rsidRPr="00161A31" w:rsidRDefault="00161A31" w:rsidP="00161A31">
      <w:pPr>
        <w:rPr>
          <w:b/>
          <w:szCs w:val="24"/>
          <w:lang w:val="en-GB"/>
        </w:rPr>
      </w:pPr>
      <w:r w:rsidRPr="00161A31">
        <w:rPr>
          <w:b/>
          <w:szCs w:val="24"/>
          <w:lang w:val="en-GB"/>
        </w:rPr>
        <w:t xml:space="preserve">Table </w:t>
      </w:r>
      <w:proofErr w:type="spellStart"/>
      <w:r w:rsidR="00246334">
        <w:rPr>
          <w:b/>
          <w:szCs w:val="24"/>
          <w:lang w:val="en-GB"/>
        </w:rPr>
        <w:t>S</w:t>
      </w:r>
      <w:r w:rsidR="0076222A">
        <w:rPr>
          <w:b/>
          <w:szCs w:val="24"/>
          <w:lang w:val="en-GB"/>
        </w:rPr>
        <w:t>1</w:t>
      </w:r>
      <w:proofErr w:type="spellEnd"/>
      <w:r w:rsidRPr="00161A31">
        <w:rPr>
          <w:b/>
          <w:szCs w:val="24"/>
          <w:lang w:val="en-GB"/>
        </w:rPr>
        <w:t xml:space="preserve">: Primers used in amplification of the specific DNA sequences of the </w:t>
      </w:r>
      <w:r w:rsidRPr="00161A31">
        <w:rPr>
          <w:b/>
          <w:i/>
          <w:szCs w:val="24"/>
          <w:lang w:val="en-GB"/>
        </w:rPr>
        <w:t>ADIPOQ</w:t>
      </w:r>
      <w:r w:rsidRPr="00161A31">
        <w:rPr>
          <w:b/>
          <w:szCs w:val="24"/>
          <w:lang w:val="en-GB"/>
        </w:rPr>
        <w:t xml:space="preserve"> and </w:t>
      </w:r>
      <w:r w:rsidRPr="00161A31">
        <w:rPr>
          <w:b/>
          <w:i/>
          <w:szCs w:val="24"/>
          <w:lang w:val="en-GB"/>
        </w:rPr>
        <w:t>LEP</w:t>
      </w:r>
      <w:r w:rsidRPr="00161A31">
        <w:rPr>
          <w:b/>
          <w:szCs w:val="24"/>
          <w:lang w:val="en-GB"/>
        </w:rPr>
        <w:t xml:space="preserve"> promoter regions:</w:t>
      </w:r>
    </w:p>
    <w:p w:rsidR="00161A31" w:rsidRDefault="00161A31" w:rsidP="00161A31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161A31" w:rsidRPr="00E56D47" w:rsidTr="00EA4B6B"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</w:tcPr>
          <w:p w:rsidR="00161A31" w:rsidRPr="00A858D1" w:rsidRDefault="00161A31" w:rsidP="007719D4">
            <w:pPr>
              <w:spacing w:line="360" w:lineRule="auto"/>
              <w:jc w:val="both"/>
              <w:rPr>
                <w:rFonts w:cs="Times New Roman"/>
                <w:b/>
                <w:szCs w:val="24"/>
                <w:lang w:val="en-US"/>
              </w:rPr>
            </w:pPr>
            <w:r>
              <w:rPr>
                <w:rFonts w:cs="Times New Roman"/>
                <w:b/>
                <w:szCs w:val="24"/>
                <w:lang w:val="en-US"/>
              </w:rPr>
              <w:t xml:space="preserve">  </w:t>
            </w:r>
            <w:r w:rsidRPr="00A858D1">
              <w:rPr>
                <w:rFonts w:cs="Times New Roman"/>
                <w:b/>
                <w:szCs w:val="24"/>
                <w:lang w:val="en-US"/>
              </w:rPr>
              <w:t>P</w:t>
            </w:r>
            <w:r>
              <w:rPr>
                <w:rFonts w:cs="Times New Roman"/>
                <w:b/>
                <w:szCs w:val="24"/>
                <w:lang w:val="en-US"/>
              </w:rPr>
              <w:t xml:space="preserve">rimers specific </w:t>
            </w:r>
            <w:r w:rsidR="007719D4">
              <w:rPr>
                <w:rFonts w:cs="Times New Roman"/>
                <w:b/>
                <w:szCs w:val="24"/>
                <w:lang w:val="en-US"/>
              </w:rPr>
              <w:t xml:space="preserve">for </w:t>
            </w:r>
            <w:r w:rsidRPr="00102D92">
              <w:rPr>
                <w:rFonts w:cs="Times New Roman"/>
                <w:b/>
                <w:i/>
                <w:szCs w:val="24"/>
                <w:lang w:val="en-US"/>
              </w:rPr>
              <w:t>ADIPOQ</w:t>
            </w:r>
            <w:r w:rsidRPr="00A858D1">
              <w:rPr>
                <w:rFonts w:cs="Times New Roman"/>
                <w:b/>
                <w:szCs w:val="24"/>
                <w:lang w:val="en-US"/>
              </w:rPr>
              <w:t xml:space="preserve"> regions:</w:t>
            </w:r>
          </w:p>
        </w:tc>
      </w:tr>
      <w:tr w:rsidR="00161A31" w:rsidRPr="00E56D47" w:rsidTr="00EA4B6B">
        <w:tc>
          <w:tcPr>
            <w:tcW w:w="9286" w:type="dxa"/>
            <w:tcBorders>
              <w:top w:val="single" w:sz="12" w:space="0" w:color="auto"/>
            </w:tcBorders>
          </w:tcPr>
          <w:p w:rsidR="00161A31" w:rsidRPr="00A858D1" w:rsidRDefault="00161A31" w:rsidP="00EA4B6B">
            <w:pPr>
              <w:spacing w:line="36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A858D1">
              <w:rPr>
                <w:rFonts w:cs="Times New Roman"/>
                <w:b/>
                <w:szCs w:val="24"/>
                <w:lang w:val="en-US"/>
              </w:rPr>
              <w:t>Assay 1</w:t>
            </w:r>
            <w:r w:rsidRPr="00A858D1">
              <w:rPr>
                <w:rFonts w:cs="Times New Roman"/>
                <w:szCs w:val="24"/>
                <w:lang w:val="en-US"/>
              </w:rPr>
              <w:t xml:space="preserve"> (enhancer): Amplicon product: 436bp, coverage 8 CpG sites.</w:t>
            </w:r>
          </w:p>
          <w:p w:rsidR="00161A31" w:rsidRPr="00A858D1" w:rsidRDefault="00161A31" w:rsidP="00EA4B6B">
            <w:pPr>
              <w:spacing w:line="360" w:lineRule="auto"/>
              <w:ind w:firstLine="851"/>
              <w:jc w:val="both"/>
              <w:rPr>
                <w:rFonts w:cs="Times New Roman"/>
                <w:szCs w:val="24"/>
                <w:lang w:val="en-US"/>
              </w:rPr>
            </w:pPr>
            <w:r w:rsidRPr="00A858D1">
              <w:rPr>
                <w:rFonts w:cs="Times New Roman"/>
                <w:szCs w:val="24"/>
                <w:lang w:val="en-US"/>
              </w:rPr>
              <w:t xml:space="preserve">                  Forward primer: 5’-TTTTGTTTTGGGAAAAAGATTAGTTT-3’</w:t>
            </w:r>
          </w:p>
          <w:p w:rsidR="00161A31" w:rsidRPr="00A858D1" w:rsidRDefault="00161A31" w:rsidP="00EA4B6B">
            <w:pPr>
              <w:spacing w:line="360" w:lineRule="auto"/>
              <w:ind w:firstLine="851"/>
              <w:jc w:val="both"/>
              <w:rPr>
                <w:rFonts w:cs="Times New Roman"/>
                <w:szCs w:val="24"/>
                <w:lang w:val="en-US"/>
              </w:rPr>
            </w:pPr>
            <w:r w:rsidRPr="00A858D1">
              <w:rPr>
                <w:rFonts w:cs="Times New Roman"/>
                <w:szCs w:val="24"/>
                <w:lang w:val="en-US"/>
              </w:rPr>
              <w:t xml:space="preserve">                  Reverse primer: 5’-AACAAACACCTACAATCCCAACTAC-3’</w:t>
            </w:r>
          </w:p>
        </w:tc>
      </w:tr>
      <w:tr w:rsidR="00161A31" w:rsidRPr="007B142F" w:rsidTr="00EA4B6B">
        <w:tc>
          <w:tcPr>
            <w:tcW w:w="9286" w:type="dxa"/>
            <w:tcBorders>
              <w:bottom w:val="single" w:sz="12" w:space="0" w:color="auto"/>
            </w:tcBorders>
          </w:tcPr>
          <w:p w:rsidR="00161A31" w:rsidRPr="00A858D1" w:rsidRDefault="00161A31" w:rsidP="00EA4B6B">
            <w:pPr>
              <w:spacing w:line="360" w:lineRule="auto"/>
              <w:jc w:val="both"/>
              <w:rPr>
                <w:rFonts w:cs="Times New Roman"/>
                <w:szCs w:val="24"/>
                <w:lang w:val="en-GB"/>
              </w:rPr>
            </w:pPr>
            <w:r w:rsidRPr="00A858D1">
              <w:rPr>
                <w:rFonts w:cs="Times New Roman"/>
                <w:b/>
                <w:szCs w:val="24"/>
                <w:lang w:val="en-US"/>
              </w:rPr>
              <w:t>Assay 2</w:t>
            </w:r>
            <w:r w:rsidRPr="00A858D1">
              <w:rPr>
                <w:rFonts w:cs="Times New Roman"/>
                <w:szCs w:val="24"/>
                <w:lang w:val="en-US"/>
              </w:rPr>
              <w:t xml:space="preserve"> (proximal promoter): </w:t>
            </w:r>
            <w:r w:rsidRPr="00A858D1">
              <w:rPr>
                <w:rFonts w:cs="Times New Roman"/>
                <w:szCs w:val="24"/>
                <w:lang w:val="en-GB"/>
              </w:rPr>
              <w:t>Amplicon product: 492bp, coverage 4 CpG sites.</w:t>
            </w:r>
            <w:r w:rsidRPr="00A858D1">
              <w:rPr>
                <w:rFonts w:cs="Times New Roman"/>
                <w:szCs w:val="24"/>
                <w:lang w:val="en-US"/>
              </w:rPr>
              <w:tab/>
            </w:r>
          </w:p>
          <w:p w:rsidR="00161A31" w:rsidRPr="00A858D1" w:rsidRDefault="00161A31" w:rsidP="00EA4B6B">
            <w:pPr>
              <w:spacing w:line="360" w:lineRule="auto"/>
              <w:ind w:firstLine="851"/>
              <w:jc w:val="both"/>
              <w:rPr>
                <w:rFonts w:cs="Times New Roman"/>
                <w:szCs w:val="24"/>
                <w:lang w:val="en-US"/>
              </w:rPr>
            </w:pPr>
            <w:r w:rsidRPr="00A858D1">
              <w:rPr>
                <w:rFonts w:cs="Times New Roman"/>
                <w:szCs w:val="24"/>
                <w:lang w:val="en-US"/>
              </w:rPr>
              <w:t xml:space="preserve">                  Forward primer: 5’-TAGGGTTTAGGTTAGAGAGTGGAGG-3’</w:t>
            </w:r>
          </w:p>
          <w:p w:rsidR="00161A31" w:rsidRPr="00A858D1" w:rsidRDefault="00161A31" w:rsidP="00EA4B6B">
            <w:pPr>
              <w:spacing w:line="360" w:lineRule="auto"/>
              <w:ind w:firstLine="851"/>
              <w:jc w:val="both"/>
              <w:rPr>
                <w:rFonts w:cs="Times New Roman"/>
                <w:szCs w:val="24"/>
                <w:lang w:val="en-GB"/>
              </w:rPr>
            </w:pPr>
            <w:r w:rsidRPr="00A858D1">
              <w:rPr>
                <w:rFonts w:cs="Times New Roman"/>
                <w:szCs w:val="24"/>
                <w:lang w:val="en-GB"/>
              </w:rPr>
              <w:t xml:space="preserve">                  Reverse primer: 5’-TTCCCATTAACCAACTCAATAAAAA-3’</w:t>
            </w:r>
          </w:p>
        </w:tc>
      </w:tr>
      <w:tr w:rsidR="00161A31" w:rsidRPr="00E56D47" w:rsidTr="00EA4B6B"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</w:tcPr>
          <w:p w:rsidR="00161A31" w:rsidRPr="00A858D1" w:rsidRDefault="00161A31" w:rsidP="007719D4">
            <w:pPr>
              <w:spacing w:line="360" w:lineRule="auto"/>
              <w:jc w:val="both"/>
              <w:rPr>
                <w:rFonts w:cs="Times New Roman"/>
                <w:b/>
                <w:szCs w:val="24"/>
                <w:lang w:val="en-GB"/>
              </w:rPr>
            </w:pPr>
            <w:r w:rsidRPr="00A858D1">
              <w:rPr>
                <w:rFonts w:cs="Times New Roman"/>
                <w:b/>
                <w:szCs w:val="24"/>
                <w:lang w:val="en-GB"/>
              </w:rPr>
              <w:t>Primer</w:t>
            </w:r>
            <w:r>
              <w:rPr>
                <w:rFonts w:cs="Times New Roman"/>
                <w:b/>
                <w:szCs w:val="24"/>
                <w:lang w:val="en-GB"/>
              </w:rPr>
              <w:t xml:space="preserve">s specific for </w:t>
            </w:r>
            <w:r w:rsidRPr="00102D92">
              <w:rPr>
                <w:rFonts w:cs="Times New Roman"/>
                <w:b/>
                <w:i/>
                <w:szCs w:val="24"/>
                <w:lang w:val="en-GB"/>
              </w:rPr>
              <w:t>LEP</w:t>
            </w:r>
            <w:r w:rsidRPr="00A858D1">
              <w:rPr>
                <w:rFonts w:cs="Times New Roman"/>
                <w:b/>
                <w:szCs w:val="24"/>
                <w:lang w:val="en-GB"/>
              </w:rPr>
              <w:t xml:space="preserve"> promoter region</w:t>
            </w:r>
            <w:r>
              <w:rPr>
                <w:rFonts w:cs="Times New Roman"/>
                <w:b/>
                <w:szCs w:val="24"/>
                <w:lang w:val="en-GB"/>
              </w:rPr>
              <w:t>s</w:t>
            </w:r>
            <w:r w:rsidRPr="00A858D1">
              <w:rPr>
                <w:rFonts w:cs="Times New Roman"/>
                <w:b/>
                <w:szCs w:val="24"/>
                <w:lang w:val="en-GB"/>
              </w:rPr>
              <w:t>:</w:t>
            </w:r>
          </w:p>
        </w:tc>
      </w:tr>
      <w:tr w:rsidR="00161A31" w:rsidRPr="00196173" w:rsidTr="00EA4B6B">
        <w:tc>
          <w:tcPr>
            <w:tcW w:w="9286" w:type="dxa"/>
            <w:tcBorders>
              <w:top w:val="single" w:sz="12" w:space="0" w:color="auto"/>
            </w:tcBorders>
          </w:tcPr>
          <w:p w:rsidR="00161A31" w:rsidRPr="00A858D1" w:rsidRDefault="00161A31" w:rsidP="00EA4B6B">
            <w:pPr>
              <w:spacing w:line="360" w:lineRule="auto"/>
              <w:jc w:val="both"/>
              <w:rPr>
                <w:rFonts w:cs="Times New Roman"/>
                <w:szCs w:val="24"/>
                <w:lang w:val="en-GB"/>
              </w:rPr>
            </w:pPr>
            <w:r w:rsidRPr="00A858D1">
              <w:rPr>
                <w:rFonts w:cs="Times New Roman"/>
                <w:b/>
                <w:szCs w:val="24"/>
                <w:lang w:val="en-GB"/>
              </w:rPr>
              <w:t xml:space="preserve">Assay 1:                 </w:t>
            </w:r>
            <w:r w:rsidRPr="00A858D1">
              <w:rPr>
                <w:rFonts w:cs="Times New Roman"/>
                <w:szCs w:val="24"/>
                <w:lang w:val="en-GB"/>
              </w:rPr>
              <w:t>Amplicon product: 315bp, coverage 30 CpG sites.</w:t>
            </w:r>
          </w:p>
          <w:p w:rsidR="00161A31" w:rsidRPr="000511DA" w:rsidRDefault="00161A31" w:rsidP="00EA4B6B">
            <w:pPr>
              <w:spacing w:line="360" w:lineRule="auto"/>
              <w:ind w:firstLine="851"/>
              <w:jc w:val="both"/>
              <w:rPr>
                <w:rFonts w:cs="Times New Roman"/>
                <w:szCs w:val="24"/>
              </w:rPr>
            </w:pPr>
            <w:r w:rsidRPr="00A858D1">
              <w:rPr>
                <w:rFonts w:cs="Times New Roman"/>
                <w:szCs w:val="24"/>
                <w:lang w:val="en-GB"/>
              </w:rPr>
              <w:t xml:space="preserve">                 </w:t>
            </w:r>
            <w:r w:rsidRPr="000511DA">
              <w:rPr>
                <w:rFonts w:cs="Times New Roman"/>
                <w:szCs w:val="24"/>
              </w:rPr>
              <w:t>Forward primer:</w:t>
            </w:r>
            <w:r w:rsidRPr="000511DA">
              <w:rPr>
                <w:rFonts w:cs="Times New Roman"/>
              </w:rPr>
              <w:t xml:space="preserve"> 5’-</w:t>
            </w:r>
            <w:r w:rsidRPr="000511DA">
              <w:rPr>
                <w:rFonts w:cs="Times New Roman"/>
                <w:szCs w:val="24"/>
              </w:rPr>
              <w:t>GTTAGAGAAGGGGTGGGATTTTAG-3’</w:t>
            </w:r>
          </w:p>
          <w:p w:rsidR="00161A31" w:rsidRPr="000511DA" w:rsidRDefault="00161A31" w:rsidP="007719D4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0511DA">
              <w:rPr>
                <w:rFonts w:cs="Times New Roman"/>
                <w:szCs w:val="24"/>
              </w:rPr>
              <w:tab/>
              <w:t xml:space="preserve">     </w:t>
            </w:r>
            <w:r w:rsidR="007719D4">
              <w:rPr>
                <w:rFonts w:cs="Times New Roman"/>
                <w:szCs w:val="24"/>
              </w:rPr>
              <w:t xml:space="preserve">    </w:t>
            </w:r>
            <w:r w:rsidRPr="000511DA">
              <w:rPr>
                <w:rFonts w:cs="Times New Roman"/>
                <w:szCs w:val="24"/>
              </w:rPr>
              <w:t xml:space="preserve"> Reverse primer:</w:t>
            </w:r>
            <w:r w:rsidRPr="000511DA">
              <w:rPr>
                <w:rFonts w:cs="Times New Roman"/>
              </w:rPr>
              <w:t xml:space="preserve"> 5’-</w:t>
            </w:r>
            <w:r w:rsidRPr="000511DA">
              <w:rPr>
                <w:rFonts w:cs="Times New Roman"/>
                <w:szCs w:val="24"/>
              </w:rPr>
              <w:t>AAATCCTTAATATCCCTCCAAAAACT-3’</w:t>
            </w:r>
          </w:p>
        </w:tc>
      </w:tr>
      <w:tr w:rsidR="00161A31" w:rsidRPr="00196173" w:rsidTr="00EA4B6B">
        <w:tc>
          <w:tcPr>
            <w:tcW w:w="9286" w:type="dxa"/>
          </w:tcPr>
          <w:p w:rsidR="00161A31" w:rsidRPr="00A858D1" w:rsidRDefault="00161A31" w:rsidP="00EA4B6B">
            <w:pPr>
              <w:spacing w:line="360" w:lineRule="auto"/>
              <w:jc w:val="both"/>
              <w:rPr>
                <w:rFonts w:cs="Times New Roman"/>
                <w:szCs w:val="24"/>
                <w:lang w:val="en-GB"/>
              </w:rPr>
            </w:pPr>
            <w:r w:rsidRPr="00A858D1">
              <w:rPr>
                <w:rFonts w:cs="Times New Roman"/>
                <w:b/>
                <w:szCs w:val="24"/>
                <w:lang w:val="en-GB"/>
              </w:rPr>
              <w:t xml:space="preserve">Assay 2:                 </w:t>
            </w:r>
            <w:r w:rsidRPr="00A858D1">
              <w:rPr>
                <w:rFonts w:cs="Times New Roman"/>
                <w:szCs w:val="24"/>
                <w:lang w:val="en-GB"/>
              </w:rPr>
              <w:t>Amplicon product: 408bp, coverage 27 CpG sites.</w:t>
            </w:r>
          </w:p>
          <w:p w:rsidR="00161A31" w:rsidRPr="000511DA" w:rsidRDefault="00161A31" w:rsidP="00EA4B6B">
            <w:pPr>
              <w:spacing w:line="360" w:lineRule="auto"/>
              <w:ind w:firstLine="851"/>
              <w:jc w:val="both"/>
              <w:rPr>
                <w:rFonts w:cs="Times New Roman"/>
                <w:szCs w:val="24"/>
              </w:rPr>
            </w:pPr>
            <w:r w:rsidRPr="00A858D1">
              <w:rPr>
                <w:rFonts w:cs="Times New Roman"/>
                <w:szCs w:val="24"/>
                <w:lang w:val="en-GB"/>
              </w:rPr>
              <w:t xml:space="preserve">                 </w:t>
            </w:r>
            <w:r w:rsidRPr="000511DA">
              <w:rPr>
                <w:rFonts w:cs="Times New Roman"/>
                <w:szCs w:val="24"/>
              </w:rPr>
              <w:t>Forward primer:</w:t>
            </w:r>
            <w:r w:rsidRPr="000511DA">
              <w:rPr>
                <w:rFonts w:cs="Times New Roman"/>
              </w:rPr>
              <w:t xml:space="preserve"> 5’-</w:t>
            </w:r>
            <w:r w:rsidRPr="000511DA">
              <w:rPr>
                <w:rFonts w:cs="Times New Roman"/>
                <w:szCs w:val="24"/>
              </w:rPr>
              <w:t>GAAGTATTTTTTTAAGGGGTTGGT-3’</w:t>
            </w:r>
          </w:p>
          <w:p w:rsidR="00161A31" w:rsidRPr="000511DA" w:rsidRDefault="007719D4" w:rsidP="007719D4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ab/>
              <w:t xml:space="preserve">         </w:t>
            </w:r>
            <w:r w:rsidR="00161A31" w:rsidRPr="000511DA">
              <w:rPr>
                <w:rFonts w:cs="Times New Roman"/>
                <w:szCs w:val="24"/>
              </w:rPr>
              <w:t xml:space="preserve"> Reverse primer:</w:t>
            </w:r>
            <w:r w:rsidR="00161A31" w:rsidRPr="000511DA">
              <w:rPr>
                <w:rFonts w:cs="Times New Roman"/>
              </w:rPr>
              <w:t xml:space="preserve"> 5’-</w:t>
            </w:r>
            <w:r w:rsidR="00161A31" w:rsidRPr="000511DA">
              <w:rPr>
                <w:rFonts w:cs="Times New Roman"/>
                <w:szCs w:val="24"/>
              </w:rPr>
              <w:t>TAACCTACCAAAAAAAACCAACAAA-3</w:t>
            </w:r>
          </w:p>
        </w:tc>
      </w:tr>
    </w:tbl>
    <w:p w:rsidR="00125F9A" w:rsidRPr="007719D4" w:rsidRDefault="00125F9A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p w:rsidR="00161A31" w:rsidRPr="007719D4" w:rsidRDefault="00161A31" w:rsidP="00125F9A"/>
    <w:tbl>
      <w:tblPr>
        <w:tblW w:w="10002" w:type="dxa"/>
        <w:tblInd w:w="93" w:type="dxa"/>
        <w:tblLook w:val="04A0"/>
      </w:tblPr>
      <w:tblGrid>
        <w:gridCol w:w="1858"/>
        <w:gridCol w:w="1418"/>
        <w:gridCol w:w="1417"/>
        <w:gridCol w:w="1165"/>
        <w:gridCol w:w="1476"/>
        <w:gridCol w:w="1460"/>
        <w:gridCol w:w="1208"/>
      </w:tblGrid>
      <w:tr w:rsidR="00125F9A" w:rsidRPr="00E56D47" w:rsidTr="00125F9A">
        <w:trPr>
          <w:trHeight w:val="345"/>
        </w:trPr>
        <w:tc>
          <w:tcPr>
            <w:tcW w:w="879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76222A">
            <w:pPr>
              <w:rPr>
                <w:rFonts w:cs="Times New Roman"/>
                <w:b/>
                <w:bCs/>
                <w:szCs w:val="24"/>
                <w:lang w:val="en-GB" w:eastAsia="en-GB"/>
              </w:rPr>
            </w:pPr>
            <w:r w:rsidRPr="0025542E">
              <w:rPr>
                <w:rFonts w:cs="Times New Roman"/>
                <w:b/>
                <w:bCs/>
                <w:szCs w:val="24"/>
                <w:lang w:val="en-GB" w:eastAsia="en-GB"/>
              </w:rPr>
              <w:lastRenderedPageBreak/>
              <w:t xml:space="preserve">Table </w:t>
            </w:r>
            <w:proofErr w:type="spellStart"/>
            <w:r w:rsidR="00246334">
              <w:rPr>
                <w:b/>
                <w:szCs w:val="24"/>
                <w:lang w:val="en-GB"/>
              </w:rPr>
              <w:t>S</w:t>
            </w:r>
            <w:r w:rsidR="0076222A">
              <w:rPr>
                <w:rFonts w:cs="Times New Roman"/>
                <w:b/>
                <w:bCs/>
                <w:szCs w:val="24"/>
                <w:lang w:val="en-GB" w:eastAsia="en-GB"/>
              </w:rPr>
              <w:t>2</w:t>
            </w:r>
            <w:proofErr w:type="spellEnd"/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 DNA </w:t>
            </w:r>
            <w:proofErr w:type="spellStart"/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>methylation</w:t>
            </w:r>
            <w:proofErr w:type="spellEnd"/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(%)</w:t>
            </w:r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of</w:t>
            </w:r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CpG sites in</w:t>
            </w:r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the </w:t>
            </w:r>
            <w:r>
              <w:rPr>
                <w:rFonts w:cs="Times New Roman"/>
                <w:b/>
                <w:bCs/>
                <w:i/>
                <w:szCs w:val="24"/>
                <w:lang w:val="en-GB" w:eastAsia="en-GB"/>
              </w:rPr>
              <w:t>LEP</w:t>
            </w:r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promoter</w:t>
            </w:r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in adipose tissue</w:t>
            </w:r>
          </w:p>
        </w:tc>
        <w:tc>
          <w:tcPr>
            <w:tcW w:w="12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ascii="Calibri" w:hAnsi="Calibri"/>
                <w:szCs w:val="22"/>
                <w:lang w:val="en-GB" w:eastAsia="en-GB"/>
              </w:rPr>
            </w:pPr>
            <w:r w:rsidRPr="0025542E">
              <w:rPr>
                <w:rFonts w:ascii="Calibri" w:hAnsi="Calibri"/>
                <w:sz w:val="22"/>
                <w:szCs w:val="22"/>
                <w:lang w:val="en-GB" w:eastAsia="en-GB"/>
              </w:rPr>
              <w:t> </w:t>
            </w:r>
          </w:p>
        </w:tc>
      </w:tr>
      <w:tr w:rsidR="00125F9A" w:rsidRPr="0025542E" w:rsidTr="00125F9A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667A82" w:rsidRDefault="00125F9A" w:rsidP="00125F9A">
            <w:pPr>
              <w:rPr>
                <w:rFonts w:cs="Times New Roman"/>
                <w:b/>
                <w:i/>
                <w:szCs w:val="22"/>
                <w:lang w:val="en-GB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25542E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 xml:space="preserve">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25542E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LBW(8)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ascii="Calibri" w:hAnsi="Calibri"/>
                <w:szCs w:val="22"/>
                <w:lang w:val="en-GB"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ascii="Calibri" w:hAnsi="Calibri"/>
                <w:szCs w:val="22"/>
                <w:lang w:val="en-GB" w:eastAsia="en-GB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25542E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NBW(8)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ascii="Calibri" w:hAnsi="Calibri"/>
                <w:szCs w:val="22"/>
                <w:lang w:val="en-GB" w:eastAsia="en-GB"/>
              </w:rPr>
            </w:pPr>
          </w:p>
        </w:tc>
      </w:tr>
      <w:tr w:rsidR="00125F9A" w:rsidRPr="0025542E" w:rsidTr="00125F9A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25542E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CpG site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D139B2">
            <w:pPr>
              <w:jc w:val="center"/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25542E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 xml:space="preserve">Control </w:t>
            </w:r>
            <w:r w:rsidR="00D139B2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study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25542E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36hr fasting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b/>
                <w:bCs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b/>
                <w:bCs/>
                <w:i/>
                <w:iCs/>
                <w:sz w:val="22"/>
                <w:szCs w:val="22"/>
                <w:lang w:val="en-GB" w:eastAsia="en-GB"/>
              </w:rPr>
              <w:t>p-</w:t>
            </w:r>
            <w:r w:rsidRPr="0025542E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value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D139B2">
            <w:pPr>
              <w:jc w:val="center"/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25542E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 xml:space="preserve">Control </w:t>
            </w:r>
            <w:r w:rsidR="00D139B2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study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25542E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36hr fasting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b/>
                <w:bCs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b/>
                <w:bCs/>
                <w:i/>
                <w:iCs/>
                <w:sz w:val="22"/>
                <w:szCs w:val="22"/>
                <w:lang w:val="en-GB" w:eastAsia="en-GB"/>
              </w:rPr>
              <w:t>p-</w:t>
            </w:r>
            <w:r w:rsidRPr="0025542E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value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-519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12.3±3.3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13.9±4.9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0.41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10.5±2.8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11.0±2.3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0.6</w:t>
            </w:r>
            <w:r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-507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34.1±4.2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35.8±7.8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0.47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33.4±4.6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35.1±6.2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0.4</w:t>
            </w:r>
            <w:r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(-500, -495)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40.3±1.8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39.1±7.6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0.66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38.8±3.3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40.1±2.6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0.38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-467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16.6±2.2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15.0±3.6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0.28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16.0±2.4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18.0±3.0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0.12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(-457, -454, -448)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11.1±1.6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12.5±4.1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0.42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11.1±3.0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12.8±2.3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0.23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-441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20.6±3.4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17.6±5.1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0.23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17.6±2.1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18.9±2.1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0.16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-436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20.1±4.4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19.3±5.2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0.57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19.9±3.4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19.5±4.9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0.73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-425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30.5±4.4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26.3±7.8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0.21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26.4±3.5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29.5±4.3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0.18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-399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17.5±5.6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16.0±7.0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0.38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17.1±4.1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19.1±4.3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0.34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-393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27.9±5.5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19.6±9.5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0.09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21.0±5.8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22.1±6.8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0.89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(-379, -374, -372)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11.6±1.8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10.9±4.8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0.71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10.4±1.3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11.6±2.5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0.26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(-350, -345)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13.0±3.1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13.6±2.9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0.7</w:t>
            </w:r>
            <w:r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11.3±1.9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13.1±2.9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0.16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(-341 - -325)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18.0±2.4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17.4±2.4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0.54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17.1±2.3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19.5±3.4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0.18</w:t>
            </w:r>
          </w:p>
        </w:tc>
      </w:tr>
      <w:tr w:rsidR="00125F9A" w:rsidRPr="0025542E" w:rsidTr="00125F9A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proofErr w:type="spellStart"/>
            <w:r w:rsidRPr="0025542E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Avr</w:t>
            </w:r>
            <w:proofErr w:type="spellEnd"/>
            <w:r w:rsidRPr="0025542E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 xml:space="preserve"> Assay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EA4B6B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21.0±1.6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EA4B6B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</w:t>
            </w:r>
            <w:r>
              <w:rPr>
                <w:rFonts w:cs="Times New Roman"/>
                <w:sz w:val="22"/>
                <w:szCs w:val="22"/>
                <w:lang w:val="en-GB" w:eastAsia="en-GB"/>
              </w:rPr>
              <w:t>9</w:t>
            </w:r>
            <w:r w:rsidR="00125F9A" w:rsidRPr="0025542E">
              <w:rPr>
                <w:rFonts w:cs="Times New Roman"/>
                <w:sz w:val="22"/>
                <w:szCs w:val="22"/>
                <w:lang w:val="en-GB" w:eastAsia="en-GB"/>
              </w:rPr>
              <w:t>.6±4.</w:t>
            </w:r>
            <w:r>
              <w:rPr>
                <w:rFonts w:cs="Times New Roman"/>
                <w:sz w:val="22"/>
                <w:szCs w:val="22"/>
                <w:lang w:val="en-GB" w:eastAsia="en-GB"/>
              </w:rPr>
              <w:t>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EA4B6B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19.2±0.9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EA4B6B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>
              <w:rPr>
                <w:rFonts w:cs="Times New Roman"/>
                <w:sz w:val="22"/>
                <w:szCs w:val="22"/>
                <w:lang w:val="en-GB" w:eastAsia="en-GB"/>
              </w:rPr>
              <w:t>20</w:t>
            </w:r>
            <w:r w:rsidR="00125F9A" w:rsidRPr="0025542E">
              <w:rPr>
                <w:rFonts w:cs="Times New Roman"/>
                <w:sz w:val="22"/>
                <w:szCs w:val="22"/>
                <w:lang w:val="en-GB" w:eastAsia="en-GB"/>
              </w:rPr>
              <w:t>.8±2.</w:t>
            </w:r>
            <w:r>
              <w:rPr>
                <w:rFonts w:cs="Times New Roman"/>
                <w:sz w:val="22"/>
                <w:szCs w:val="22"/>
                <w:lang w:val="en-GB" w:eastAsia="en-GB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0.23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-295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16.4±4.7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17.0±5.1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0.72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13.9±4.9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16.9±4.1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0.08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(-286, -284, -281)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27.4±1.7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27.9±3.2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0.62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26.8±4.1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28.9±1.6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0.12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-250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9.5±5.2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11.3±7.2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0.46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12.4±6.5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10.1±5.9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b/>
                <w:bCs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b/>
                <w:bCs/>
                <w:i/>
                <w:iCs/>
                <w:sz w:val="22"/>
                <w:szCs w:val="22"/>
                <w:lang w:val="en-GB" w:eastAsia="en-GB"/>
              </w:rPr>
              <w:t>0.007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-170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12.6±2.1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14.1±2.5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0.29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14.5±2.5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14.3±1.7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0.78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(-100, -95)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7.8±1.6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8.8±2.8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0.32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7.1±1.4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8.8±1.7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0.08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(-74, -71, -62)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8.1±1.8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8.9±1.6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0.35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8.6±1.8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10.1±2.0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0.17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-51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12.5±3.0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13.5±6.5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0.57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14.1±3.8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18.0±3.7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b/>
                <w:bCs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b/>
                <w:bCs/>
                <w:i/>
                <w:iCs/>
                <w:sz w:val="22"/>
                <w:szCs w:val="22"/>
                <w:lang w:val="en-GB" w:eastAsia="en-GB"/>
              </w:rPr>
              <w:t>0.01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-19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16.3±5.8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17.4±4.1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0.67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17.8±6.3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23.1±5.1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b/>
                <w:bCs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b/>
                <w:bCs/>
                <w:i/>
                <w:iCs/>
                <w:sz w:val="22"/>
                <w:szCs w:val="22"/>
                <w:lang w:val="en-GB" w:eastAsia="en-GB"/>
              </w:rPr>
              <w:t>0.03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>
              <w:rPr>
                <w:rFonts w:cs="Times New Roman"/>
                <w:sz w:val="22"/>
                <w:szCs w:val="22"/>
                <w:lang w:val="en-GB" w:eastAsia="en-GB"/>
              </w:rPr>
              <w:t>+</w:t>
            </w: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1.6±1.6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2.0±3.7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0.81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2.6±3.4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1.6±2.6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0.58</w:t>
            </w:r>
          </w:p>
        </w:tc>
      </w:tr>
      <w:tr w:rsidR="00125F9A" w:rsidRPr="0025542E" w:rsidTr="00125F9A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szCs w:val="22"/>
                <w:lang w:val="en-GB" w:eastAsia="en-GB"/>
              </w:rPr>
            </w:pPr>
            <w:r>
              <w:rPr>
                <w:rFonts w:cs="Times New Roman"/>
                <w:sz w:val="22"/>
                <w:szCs w:val="22"/>
                <w:lang w:val="en-GB" w:eastAsia="en-GB"/>
              </w:rPr>
              <w:t>+</w:t>
            </w: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29.9±9.2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31.1±7.4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0.73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21.5±12.6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29.1±8.9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0.2</w:t>
            </w:r>
            <w:r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</w:t>
            </w:r>
          </w:p>
        </w:tc>
      </w:tr>
      <w:tr w:rsidR="00125F9A" w:rsidRPr="0025542E" w:rsidTr="00125F9A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proofErr w:type="spellStart"/>
            <w:r w:rsidRPr="0025542E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Avr</w:t>
            </w:r>
            <w:proofErr w:type="spellEnd"/>
            <w:r w:rsidRPr="0025542E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 xml:space="preserve"> Assay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14.2±1.3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15.2±2.7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0.4</w:t>
            </w:r>
            <w:r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13.9±3.0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25542E">
              <w:rPr>
                <w:rFonts w:cs="Times New Roman"/>
                <w:sz w:val="22"/>
                <w:szCs w:val="22"/>
                <w:lang w:val="en-GB" w:eastAsia="en-GB"/>
              </w:rPr>
              <w:t>16.1±1.7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125F9A">
            <w:pPr>
              <w:rPr>
                <w:rFonts w:cs="Times New Roman"/>
                <w:b/>
                <w:bCs/>
                <w:i/>
                <w:iCs/>
                <w:szCs w:val="22"/>
                <w:lang w:val="en-GB" w:eastAsia="en-GB"/>
              </w:rPr>
            </w:pPr>
            <w:r w:rsidRPr="0025542E">
              <w:rPr>
                <w:rFonts w:cs="Times New Roman"/>
                <w:b/>
                <w:bCs/>
                <w:i/>
                <w:iCs/>
                <w:sz w:val="22"/>
                <w:szCs w:val="22"/>
                <w:lang w:val="en-GB" w:eastAsia="en-GB"/>
              </w:rPr>
              <w:t>0.04</w:t>
            </w:r>
          </w:p>
        </w:tc>
      </w:tr>
      <w:tr w:rsidR="00125F9A" w:rsidRPr="00E56D47" w:rsidTr="00125F9A">
        <w:trPr>
          <w:trHeight w:val="315"/>
        </w:trPr>
        <w:tc>
          <w:tcPr>
            <w:tcW w:w="10002" w:type="dxa"/>
            <w:gridSpan w:val="7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5F9A" w:rsidRPr="0025542E" w:rsidRDefault="00125F9A" w:rsidP="00D139B2">
            <w:pPr>
              <w:rPr>
                <w:rFonts w:cs="Times New Roman"/>
                <w:sz w:val="20"/>
                <w:lang w:val="en-GB" w:eastAsia="en-GB"/>
              </w:rPr>
            </w:pPr>
            <w:r w:rsidRPr="0025542E">
              <w:rPr>
                <w:rFonts w:cs="Times New Roman"/>
                <w:sz w:val="20"/>
                <w:lang w:val="en-GB" w:eastAsia="en-GB"/>
              </w:rPr>
              <w:t xml:space="preserve">Data are </w:t>
            </w:r>
            <w:proofErr w:type="spellStart"/>
            <w:r w:rsidRPr="0025542E">
              <w:rPr>
                <w:rFonts w:cs="Times New Roman"/>
                <w:sz w:val="20"/>
                <w:lang w:val="en-GB" w:eastAsia="en-GB"/>
              </w:rPr>
              <w:t>mean±SD</w:t>
            </w:r>
            <w:proofErr w:type="spellEnd"/>
            <w:r w:rsidRPr="0025542E">
              <w:rPr>
                <w:rFonts w:cs="Times New Roman"/>
                <w:sz w:val="20"/>
                <w:lang w:val="en-GB" w:eastAsia="en-GB"/>
              </w:rPr>
              <w:t xml:space="preserve">. Significant differences </w:t>
            </w:r>
            <w:r>
              <w:rPr>
                <w:sz w:val="20"/>
                <w:lang w:val="en-GB" w:eastAsia="en-GB"/>
              </w:rPr>
              <w:t xml:space="preserve">between control </w:t>
            </w:r>
            <w:r w:rsidR="00D139B2">
              <w:rPr>
                <w:sz w:val="20"/>
                <w:lang w:val="en-GB" w:eastAsia="en-GB"/>
              </w:rPr>
              <w:t xml:space="preserve">study </w:t>
            </w:r>
            <w:r w:rsidRPr="003A3735">
              <w:rPr>
                <w:sz w:val="20"/>
                <w:lang w:val="en-GB" w:eastAsia="en-GB"/>
              </w:rPr>
              <w:t>and 36 hr</w:t>
            </w:r>
            <w:r w:rsidR="007719D4">
              <w:rPr>
                <w:sz w:val="20"/>
                <w:lang w:val="en-GB" w:eastAsia="en-GB"/>
              </w:rPr>
              <w:t>s</w:t>
            </w:r>
            <w:r w:rsidRPr="003A3735">
              <w:rPr>
                <w:sz w:val="20"/>
                <w:lang w:val="en-GB" w:eastAsia="en-GB"/>
              </w:rPr>
              <w:t xml:space="preserve"> fasting</w:t>
            </w:r>
            <w:r>
              <w:rPr>
                <w:sz w:val="20"/>
                <w:lang w:val="en-GB" w:eastAsia="en-GB"/>
              </w:rPr>
              <w:t xml:space="preserve"> in each birth weight group </w:t>
            </w:r>
            <w:r>
              <w:rPr>
                <w:rFonts w:cs="Times New Roman"/>
                <w:sz w:val="20"/>
                <w:lang w:val="en-GB" w:eastAsia="en-GB"/>
              </w:rPr>
              <w:t>for paired t-test</w:t>
            </w:r>
            <w:r w:rsidRPr="0025542E">
              <w:rPr>
                <w:rFonts w:cs="Times New Roman"/>
                <w:sz w:val="20"/>
                <w:lang w:val="en-GB" w:eastAsia="en-GB"/>
              </w:rPr>
              <w:t xml:space="preserve">s, at </w:t>
            </w:r>
            <w:r w:rsidRPr="00A23621">
              <w:rPr>
                <w:rFonts w:cs="Times New Roman"/>
                <w:i/>
                <w:sz w:val="20"/>
                <w:lang w:val="en-GB" w:eastAsia="en-GB"/>
              </w:rPr>
              <w:t>p</w:t>
            </w:r>
            <w:r w:rsidRPr="0025542E">
              <w:rPr>
                <w:rFonts w:cs="Times New Roman"/>
                <w:sz w:val="20"/>
                <w:lang w:val="en-GB" w:eastAsia="en-GB"/>
              </w:rPr>
              <w:t>&lt;0.05.</w:t>
            </w:r>
          </w:p>
        </w:tc>
      </w:tr>
    </w:tbl>
    <w:p w:rsidR="00125F9A" w:rsidRDefault="00125F9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tbl>
      <w:tblPr>
        <w:tblW w:w="9998" w:type="dxa"/>
        <w:jc w:val="center"/>
        <w:tblInd w:w="95" w:type="dxa"/>
        <w:tblLook w:val="04A0"/>
      </w:tblPr>
      <w:tblGrid>
        <w:gridCol w:w="1714"/>
        <w:gridCol w:w="1418"/>
        <w:gridCol w:w="1417"/>
        <w:gridCol w:w="1276"/>
        <w:gridCol w:w="1418"/>
        <w:gridCol w:w="1417"/>
        <w:gridCol w:w="1338"/>
      </w:tblGrid>
      <w:tr w:rsidR="0076222A" w:rsidRPr="00E56D47" w:rsidTr="00EA4B6B">
        <w:trPr>
          <w:trHeight w:val="315"/>
          <w:jc w:val="center"/>
        </w:trPr>
        <w:tc>
          <w:tcPr>
            <w:tcW w:w="999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76222A">
            <w:pPr>
              <w:rPr>
                <w:b/>
                <w:bCs/>
                <w:szCs w:val="24"/>
                <w:lang w:val="en-GB" w:eastAsia="en-GB"/>
              </w:rPr>
            </w:pPr>
            <w:r>
              <w:rPr>
                <w:b/>
                <w:bCs/>
                <w:lang w:val="en-GB" w:eastAsia="en-GB"/>
              </w:rPr>
              <w:t xml:space="preserve">Table </w:t>
            </w:r>
            <w:proofErr w:type="spellStart"/>
            <w:r w:rsidR="00246334">
              <w:rPr>
                <w:b/>
                <w:szCs w:val="24"/>
                <w:lang w:val="en-GB"/>
              </w:rPr>
              <w:t>S</w:t>
            </w:r>
            <w:r>
              <w:rPr>
                <w:b/>
                <w:bCs/>
                <w:lang w:val="en-GB" w:eastAsia="en-GB"/>
              </w:rPr>
              <w:t>3</w:t>
            </w:r>
            <w:proofErr w:type="spellEnd"/>
            <w:r>
              <w:rPr>
                <w:b/>
                <w:bCs/>
                <w:lang w:val="en-GB" w:eastAsia="en-GB"/>
              </w:rPr>
              <w:t xml:space="preserve"> </w:t>
            </w:r>
            <w:r w:rsidRPr="003A3735">
              <w:rPr>
                <w:b/>
                <w:bCs/>
                <w:lang w:val="en-GB" w:eastAsia="en-GB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DNA </w:t>
            </w:r>
            <w:proofErr w:type="spellStart"/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>methylation</w:t>
            </w:r>
            <w:proofErr w:type="spellEnd"/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(%) </w:t>
            </w:r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>of</w:t>
            </w:r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CpG sites in</w:t>
            </w:r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the </w:t>
            </w:r>
            <w:r w:rsidRPr="009F00FC">
              <w:rPr>
                <w:rFonts w:cs="Times New Roman"/>
                <w:b/>
                <w:bCs/>
                <w:i/>
                <w:szCs w:val="24"/>
                <w:lang w:val="en-GB" w:eastAsia="en-GB"/>
              </w:rPr>
              <w:t>ADIPOQ</w:t>
            </w:r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promoter</w:t>
            </w:r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in adipose tissue</w:t>
            </w:r>
          </w:p>
        </w:tc>
      </w:tr>
      <w:tr w:rsidR="0076222A" w:rsidRPr="004E37D5" w:rsidTr="00EA4B6B">
        <w:trPr>
          <w:trHeight w:val="315"/>
          <w:jc w:val="center"/>
        </w:trPr>
        <w:tc>
          <w:tcPr>
            <w:tcW w:w="171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667A82" w:rsidRDefault="0076222A" w:rsidP="00EA4B6B">
            <w:pPr>
              <w:rPr>
                <w:b/>
                <w:i/>
                <w:szCs w:val="22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b/>
                <w:bCs/>
                <w:szCs w:val="22"/>
                <w:lang w:val="en-GB" w:eastAsia="en-GB"/>
              </w:rPr>
            </w:pPr>
            <w:r w:rsidRPr="003A3735">
              <w:rPr>
                <w:b/>
                <w:bCs/>
                <w:sz w:val="22"/>
                <w:szCs w:val="22"/>
                <w:lang w:val="en-GB" w:eastAsia="en-GB"/>
              </w:rPr>
              <w:t xml:space="preserve">                       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b/>
                <w:bCs/>
                <w:szCs w:val="22"/>
                <w:lang w:val="en-GB" w:eastAsia="en-GB"/>
              </w:rPr>
            </w:pPr>
            <w:r w:rsidRPr="003A3735">
              <w:rPr>
                <w:b/>
                <w:bCs/>
                <w:sz w:val="22"/>
                <w:szCs w:val="22"/>
                <w:lang w:val="en-GB" w:eastAsia="en-GB"/>
              </w:rPr>
              <w:t>LBW(8)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szCs w:val="22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b/>
                <w:bCs/>
                <w:szCs w:val="22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b/>
                <w:bCs/>
                <w:szCs w:val="22"/>
                <w:lang w:val="en-GB" w:eastAsia="en-GB"/>
              </w:rPr>
            </w:pPr>
            <w:r w:rsidRPr="003A3735">
              <w:rPr>
                <w:b/>
                <w:bCs/>
                <w:sz w:val="22"/>
                <w:szCs w:val="22"/>
                <w:lang w:val="en-GB" w:eastAsia="en-GB"/>
              </w:rPr>
              <w:t>NBW(8)</w:t>
            </w:r>
          </w:p>
        </w:tc>
        <w:tc>
          <w:tcPr>
            <w:tcW w:w="133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szCs w:val="22"/>
                <w:lang w:val="en-GB" w:eastAsia="en-GB"/>
              </w:rPr>
            </w:pPr>
          </w:p>
        </w:tc>
      </w:tr>
      <w:tr w:rsidR="0076222A" w:rsidRPr="004E37D5" w:rsidTr="00EA4B6B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b/>
                <w:bCs/>
                <w:szCs w:val="22"/>
                <w:lang w:val="en-GB" w:eastAsia="en-GB"/>
              </w:rPr>
            </w:pPr>
            <w:r w:rsidRPr="003A3735">
              <w:rPr>
                <w:b/>
                <w:bCs/>
                <w:sz w:val="22"/>
                <w:szCs w:val="22"/>
                <w:lang w:val="en-GB" w:eastAsia="en-GB"/>
              </w:rPr>
              <w:t>CpG site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D139B2">
            <w:pPr>
              <w:jc w:val="center"/>
              <w:rPr>
                <w:b/>
                <w:bCs/>
                <w:szCs w:val="22"/>
                <w:lang w:val="en-GB" w:eastAsia="en-GB"/>
              </w:rPr>
            </w:pPr>
            <w:r w:rsidRPr="003A3735">
              <w:rPr>
                <w:b/>
                <w:bCs/>
                <w:sz w:val="22"/>
                <w:szCs w:val="22"/>
                <w:lang w:val="en-GB" w:eastAsia="en-GB"/>
              </w:rPr>
              <w:t xml:space="preserve">Control </w:t>
            </w:r>
            <w:r w:rsidR="00D139B2">
              <w:rPr>
                <w:b/>
                <w:bCs/>
                <w:sz w:val="22"/>
                <w:szCs w:val="22"/>
                <w:lang w:val="en-GB" w:eastAsia="en-GB"/>
              </w:rPr>
              <w:t>study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b/>
                <w:bCs/>
                <w:szCs w:val="22"/>
                <w:lang w:val="en-GB" w:eastAsia="en-GB"/>
              </w:rPr>
            </w:pPr>
            <w:r w:rsidRPr="003A3735">
              <w:rPr>
                <w:b/>
                <w:bCs/>
                <w:sz w:val="22"/>
                <w:szCs w:val="22"/>
                <w:lang w:val="en-GB" w:eastAsia="en-GB"/>
              </w:rPr>
              <w:t>36hr fasting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b/>
                <w:bCs/>
                <w:i/>
                <w:iCs/>
                <w:szCs w:val="22"/>
                <w:lang w:val="en-GB" w:eastAsia="en-GB"/>
              </w:rPr>
            </w:pPr>
            <w:r w:rsidRPr="003A3735">
              <w:rPr>
                <w:b/>
                <w:bCs/>
                <w:i/>
                <w:iCs/>
                <w:sz w:val="22"/>
                <w:szCs w:val="22"/>
                <w:lang w:val="en-GB" w:eastAsia="en-GB"/>
              </w:rPr>
              <w:t>p-</w:t>
            </w:r>
            <w:r w:rsidRPr="003A3735">
              <w:rPr>
                <w:b/>
                <w:bCs/>
                <w:sz w:val="22"/>
                <w:szCs w:val="22"/>
                <w:lang w:val="en-GB" w:eastAsia="en-GB"/>
              </w:rPr>
              <w:t>value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D139B2">
            <w:pPr>
              <w:jc w:val="center"/>
              <w:rPr>
                <w:b/>
                <w:bCs/>
                <w:szCs w:val="22"/>
                <w:lang w:val="en-GB" w:eastAsia="en-GB"/>
              </w:rPr>
            </w:pPr>
            <w:r w:rsidRPr="003A3735">
              <w:rPr>
                <w:b/>
                <w:bCs/>
                <w:sz w:val="22"/>
                <w:szCs w:val="22"/>
                <w:lang w:val="en-GB" w:eastAsia="en-GB"/>
              </w:rPr>
              <w:t xml:space="preserve">Control </w:t>
            </w:r>
            <w:r w:rsidR="00D139B2">
              <w:rPr>
                <w:b/>
                <w:bCs/>
                <w:sz w:val="22"/>
                <w:szCs w:val="22"/>
                <w:lang w:val="en-GB" w:eastAsia="en-GB"/>
              </w:rPr>
              <w:t>study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b/>
                <w:bCs/>
                <w:szCs w:val="22"/>
                <w:lang w:val="en-GB" w:eastAsia="en-GB"/>
              </w:rPr>
            </w:pPr>
            <w:r w:rsidRPr="003A3735">
              <w:rPr>
                <w:b/>
                <w:bCs/>
                <w:sz w:val="22"/>
                <w:szCs w:val="22"/>
                <w:lang w:val="en-GB" w:eastAsia="en-GB"/>
              </w:rPr>
              <w:t>36hr fasting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b/>
                <w:bCs/>
                <w:i/>
                <w:iCs/>
                <w:szCs w:val="22"/>
                <w:lang w:val="en-GB" w:eastAsia="en-GB"/>
              </w:rPr>
            </w:pPr>
            <w:r w:rsidRPr="003A3735">
              <w:rPr>
                <w:b/>
                <w:bCs/>
                <w:i/>
                <w:iCs/>
                <w:sz w:val="22"/>
                <w:szCs w:val="22"/>
                <w:lang w:val="en-GB" w:eastAsia="en-GB"/>
              </w:rPr>
              <w:t>p-</w:t>
            </w:r>
            <w:r w:rsidRPr="003A3735">
              <w:rPr>
                <w:b/>
                <w:bCs/>
                <w:sz w:val="22"/>
                <w:szCs w:val="22"/>
                <w:lang w:val="en-GB" w:eastAsia="en-GB"/>
              </w:rPr>
              <w:t>value</w:t>
            </w:r>
          </w:p>
        </w:tc>
      </w:tr>
      <w:tr w:rsidR="0076222A" w:rsidRPr="003A3735" w:rsidTr="00EA4B6B">
        <w:trPr>
          <w:trHeight w:val="300"/>
          <w:jc w:val="center"/>
        </w:trPr>
        <w:tc>
          <w:tcPr>
            <w:tcW w:w="171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-2685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56.8±4.0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53.6±7.2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0.34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56.4±4.6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54.6±5.5</w:t>
            </w:r>
          </w:p>
        </w:tc>
        <w:tc>
          <w:tcPr>
            <w:tcW w:w="133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0.46</w:t>
            </w:r>
          </w:p>
        </w:tc>
      </w:tr>
      <w:tr w:rsidR="0076222A" w:rsidRPr="003A3735" w:rsidTr="00EA4B6B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-2648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63.1±7.0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57.8±10.2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60.1±4.8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58.8±6.6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0.58</w:t>
            </w:r>
          </w:p>
        </w:tc>
      </w:tr>
      <w:tr w:rsidR="0076222A" w:rsidRPr="003A3735" w:rsidTr="00EA4B6B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-2474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67.9±6.4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63.1±4.9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66.3±4.0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66.9±4.7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0.79</w:t>
            </w:r>
          </w:p>
        </w:tc>
      </w:tr>
      <w:tr w:rsidR="0076222A" w:rsidRPr="003A3735" w:rsidTr="00EA4B6B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-2442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66.3±7.2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62.6±4.7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63.1±5.7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65.1±7.2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0.42</w:t>
            </w:r>
          </w:p>
        </w:tc>
      </w:tr>
      <w:tr w:rsidR="0076222A" w:rsidRPr="003A3735" w:rsidTr="00EA4B6B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(</w:t>
            </w:r>
            <w:r w:rsidRPr="003A3735">
              <w:rPr>
                <w:sz w:val="22"/>
                <w:szCs w:val="22"/>
                <w:lang w:val="en-GB" w:eastAsia="en-GB"/>
              </w:rPr>
              <w:t>-2436,-2431</w:t>
            </w:r>
            <w:r>
              <w:rPr>
                <w:sz w:val="22"/>
                <w:szCs w:val="22"/>
                <w:lang w:val="en-GB" w:eastAsia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72.8±4.2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71.6±4.3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70.6±3.9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72.9±5.3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0.43</w:t>
            </w:r>
          </w:p>
        </w:tc>
      </w:tr>
      <w:tr w:rsidR="0076222A" w:rsidRPr="003A3735" w:rsidTr="00EA4B6B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-2419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71.9±5.8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70.5±5.3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0.57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72.3±5.7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71.5±6.7</w:t>
            </w:r>
          </w:p>
        </w:tc>
        <w:tc>
          <w:tcPr>
            <w:tcW w:w="13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0.83</w:t>
            </w:r>
          </w:p>
        </w:tc>
      </w:tr>
      <w:tr w:rsidR="0076222A" w:rsidRPr="003A3735" w:rsidTr="00EA4B6B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b/>
                <w:bCs/>
                <w:szCs w:val="22"/>
                <w:lang w:val="en-GB" w:eastAsia="en-GB"/>
              </w:rPr>
            </w:pPr>
            <w:proofErr w:type="spellStart"/>
            <w:r w:rsidRPr="003A3735">
              <w:rPr>
                <w:b/>
                <w:bCs/>
                <w:sz w:val="22"/>
                <w:szCs w:val="22"/>
                <w:lang w:val="en-GB" w:eastAsia="en-GB"/>
              </w:rPr>
              <w:t>Avr</w:t>
            </w:r>
            <w:proofErr w:type="spellEnd"/>
            <w:r w:rsidRPr="003A3735">
              <w:rPr>
                <w:b/>
                <w:bCs/>
                <w:sz w:val="22"/>
                <w:szCs w:val="22"/>
                <w:lang w:val="en-GB" w:eastAsia="en-GB"/>
              </w:rPr>
              <w:t>. enhancer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66.4±5.2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63.2±4.3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64.8±3.8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65.0±4.1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0.93</w:t>
            </w:r>
          </w:p>
        </w:tc>
      </w:tr>
      <w:tr w:rsidR="0076222A" w:rsidRPr="003A3735" w:rsidTr="00EA4B6B">
        <w:trPr>
          <w:trHeight w:val="300"/>
          <w:jc w:val="center"/>
        </w:trPr>
        <w:tc>
          <w:tcPr>
            <w:tcW w:w="171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-415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78±4.3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76.4±2.9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0.45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74.1±4.2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76±4.9</w:t>
            </w:r>
          </w:p>
        </w:tc>
        <w:tc>
          <w:tcPr>
            <w:tcW w:w="133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0.29</w:t>
            </w:r>
          </w:p>
        </w:tc>
      </w:tr>
      <w:tr w:rsidR="0076222A" w:rsidRPr="003A3735" w:rsidTr="00EA4B6B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-327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52.8±3.0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55.1±6.5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48.9±4.3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54.3±5.1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b/>
                <w:bCs/>
                <w:i/>
                <w:iCs/>
                <w:szCs w:val="22"/>
                <w:lang w:val="en-GB" w:eastAsia="en-GB"/>
              </w:rPr>
            </w:pPr>
            <w:r w:rsidRPr="003A3735">
              <w:rPr>
                <w:b/>
                <w:bCs/>
                <w:i/>
                <w:iCs/>
                <w:sz w:val="22"/>
                <w:szCs w:val="22"/>
                <w:lang w:val="en-GB" w:eastAsia="en-GB"/>
              </w:rPr>
              <w:t>0.007</w:t>
            </w:r>
          </w:p>
        </w:tc>
      </w:tr>
      <w:tr w:rsidR="0076222A" w:rsidRPr="003A3735" w:rsidTr="00EA4B6B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-112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54.1±3.0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56.0±7.3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51.8±4.1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56.3±5.9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0.17</w:t>
            </w:r>
          </w:p>
        </w:tc>
      </w:tr>
      <w:tr w:rsidR="0076222A" w:rsidRPr="003A3735" w:rsidTr="00EA4B6B">
        <w:trPr>
          <w:trHeight w:val="300"/>
          <w:jc w:val="center"/>
        </w:trPr>
        <w:tc>
          <w:tcPr>
            <w:tcW w:w="171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b/>
                <w:bCs/>
                <w:szCs w:val="22"/>
                <w:lang w:val="en-GB" w:eastAsia="en-GB"/>
              </w:rPr>
            </w:pPr>
            <w:proofErr w:type="spellStart"/>
            <w:r w:rsidRPr="003A3735">
              <w:rPr>
                <w:b/>
                <w:bCs/>
                <w:sz w:val="22"/>
                <w:szCs w:val="22"/>
                <w:lang w:val="en-GB" w:eastAsia="en-GB"/>
              </w:rPr>
              <w:t>Avr</w:t>
            </w:r>
            <w:proofErr w:type="spellEnd"/>
            <w:r w:rsidRPr="003A3735">
              <w:rPr>
                <w:b/>
                <w:bCs/>
                <w:sz w:val="22"/>
                <w:szCs w:val="22"/>
                <w:lang w:val="en-GB" w:eastAsia="en-GB"/>
              </w:rPr>
              <w:t>. promoter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61.6±2.6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62.5±4.4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 w:rsidRPr="003A3735">
              <w:rPr>
                <w:i/>
                <w:iCs/>
                <w:sz w:val="22"/>
                <w:szCs w:val="22"/>
                <w:lang w:val="en-GB" w:eastAsia="en-GB"/>
              </w:rPr>
              <w:t>0.64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58.3±2.9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jc w:val="center"/>
              <w:rPr>
                <w:szCs w:val="22"/>
                <w:lang w:val="en-GB" w:eastAsia="en-GB"/>
              </w:rPr>
            </w:pPr>
            <w:r w:rsidRPr="003A3735">
              <w:rPr>
                <w:sz w:val="22"/>
                <w:szCs w:val="22"/>
                <w:lang w:val="en-GB" w:eastAsia="en-GB"/>
              </w:rPr>
              <w:t>62.2±4.3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EA4B6B">
            <w:pPr>
              <w:rPr>
                <w:i/>
                <w:iCs/>
                <w:szCs w:val="22"/>
                <w:lang w:val="en-GB" w:eastAsia="en-GB"/>
              </w:rPr>
            </w:pPr>
            <w:r>
              <w:rPr>
                <w:i/>
                <w:iCs/>
                <w:sz w:val="22"/>
                <w:szCs w:val="22"/>
                <w:lang w:val="en-GB" w:eastAsia="en-GB"/>
              </w:rPr>
              <w:t>0.06</w:t>
            </w:r>
          </w:p>
        </w:tc>
      </w:tr>
      <w:tr w:rsidR="0076222A" w:rsidRPr="00E56D47" w:rsidTr="00EA4B6B">
        <w:trPr>
          <w:trHeight w:val="300"/>
          <w:jc w:val="center"/>
        </w:trPr>
        <w:tc>
          <w:tcPr>
            <w:tcW w:w="9998" w:type="dxa"/>
            <w:gridSpan w:val="7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3A3735" w:rsidRDefault="0076222A" w:rsidP="00D139B2">
            <w:pPr>
              <w:rPr>
                <w:sz w:val="20"/>
                <w:lang w:val="en-GB" w:eastAsia="en-GB"/>
              </w:rPr>
            </w:pPr>
            <w:r w:rsidRPr="003A3735">
              <w:rPr>
                <w:sz w:val="20"/>
                <w:lang w:val="en-GB" w:eastAsia="en-GB"/>
              </w:rPr>
              <w:t xml:space="preserve">Data are </w:t>
            </w:r>
            <w:proofErr w:type="spellStart"/>
            <w:r w:rsidRPr="003A3735">
              <w:rPr>
                <w:sz w:val="20"/>
                <w:lang w:val="en-GB" w:eastAsia="en-GB"/>
              </w:rPr>
              <w:t>mean±SD</w:t>
            </w:r>
            <w:proofErr w:type="spellEnd"/>
            <w:r w:rsidRPr="003A3735">
              <w:rPr>
                <w:sz w:val="20"/>
                <w:lang w:val="en-GB" w:eastAsia="en-GB"/>
              </w:rPr>
              <w:t>. Significant differences betwe</w:t>
            </w:r>
            <w:r>
              <w:rPr>
                <w:sz w:val="20"/>
                <w:lang w:val="en-GB" w:eastAsia="en-GB"/>
              </w:rPr>
              <w:t xml:space="preserve">en control </w:t>
            </w:r>
            <w:r w:rsidR="00D139B2">
              <w:rPr>
                <w:sz w:val="20"/>
                <w:lang w:val="en-GB" w:eastAsia="en-GB"/>
              </w:rPr>
              <w:t xml:space="preserve">study </w:t>
            </w:r>
            <w:r w:rsidRPr="003A3735">
              <w:rPr>
                <w:sz w:val="20"/>
                <w:lang w:val="en-GB" w:eastAsia="en-GB"/>
              </w:rPr>
              <w:t>and 36 hr</w:t>
            </w:r>
            <w:r>
              <w:rPr>
                <w:sz w:val="20"/>
                <w:lang w:val="en-GB" w:eastAsia="en-GB"/>
              </w:rPr>
              <w:t>s</w:t>
            </w:r>
            <w:r w:rsidRPr="003A3735">
              <w:rPr>
                <w:sz w:val="20"/>
                <w:lang w:val="en-GB" w:eastAsia="en-GB"/>
              </w:rPr>
              <w:t xml:space="preserve"> fasting</w:t>
            </w:r>
            <w:r>
              <w:rPr>
                <w:sz w:val="20"/>
                <w:lang w:val="en-GB" w:eastAsia="en-GB"/>
              </w:rPr>
              <w:t xml:space="preserve"> in each birth weight group for paired t-tests</w:t>
            </w:r>
            <w:r w:rsidRPr="003A3735">
              <w:rPr>
                <w:sz w:val="20"/>
                <w:lang w:val="en-GB" w:eastAsia="en-GB"/>
              </w:rPr>
              <w:t xml:space="preserve">, at </w:t>
            </w:r>
            <w:r w:rsidRPr="00A23621">
              <w:rPr>
                <w:i/>
                <w:sz w:val="20"/>
                <w:lang w:val="en-GB" w:eastAsia="en-GB"/>
              </w:rPr>
              <w:t>p</w:t>
            </w:r>
            <w:r w:rsidRPr="003A3735">
              <w:rPr>
                <w:sz w:val="20"/>
                <w:lang w:val="en-GB" w:eastAsia="en-GB"/>
              </w:rPr>
              <w:t>&lt;0.05.</w:t>
            </w:r>
          </w:p>
        </w:tc>
      </w:tr>
    </w:tbl>
    <w:p w:rsidR="0076222A" w:rsidRPr="0076222A" w:rsidRDefault="0076222A" w:rsidP="00125F9A">
      <w:pPr>
        <w:rPr>
          <w:lang w:val="en-US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tbl>
      <w:tblPr>
        <w:tblW w:w="10002" w:type="dxa"/>
        <w:tblInd w:w="93" w:type="dxa"/>
        <w:tblLook w:val="04A0"/>
      </w:tblPr>
      <w:tblGrid>
        <w:gridCol w:w="2000"/>
        <w:gridCol w:w="1276"/>
        <w:gridCol w:w="1275"/>
        <w:gridCol w:w="1515"/>
        <w:gridCol w:w="1320"/>
        <w:gridCol w:w="1276"/>
        <w:gridCol w:w="1340"/>
      </w:tblGrid>
      <w:tr w:rsidR="0076222A" w:rsidRPr="00E56D47" w:rsidTr="00EA4B6B">
        <w:trPr>
          <w:trHeight w:val="345"/>
        </w:trPr>
        <w:tc>
          <w:tcPr>
            <w:tcW w:w="100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76222A">
            <w:pPr>
              <w:rPr>
                <w:rFonts w:cs="Times New Roman"/>
                <w:b/>
                <w:bCs/>
                <w:szCs w:val="24"/>
                <w:lang w:val="en-GB" w:eastAsia="en-GB"/>
              </w:rPr>
            </w:pPr>
            <w:r>
              <w:rPr>
                <w:rFonts w:cs="Times New Roman"/>
                <w:b/>
                <w:bCs/>
                <w:szCs w:val="24"/>
                <w:lang w:val="en-GB" w:eastAsia="en-GB"/>
              </w:rPr>
              <w:t>T</w:t>
            </w:r>
            <w:r w:rsidRPr="00D62541"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able </w:t>
            </w:r>
            <w:proofErr w:type="spellStart"/>
            <w:r w:rsidR="00246334">
              <w:rPr>
                <w:b/>
                <w:szCs w:val="24"/>
                <w:lang w:val="en-GB"/>
              </w:rPr>
              <w:t>S</w:t>
            </w:r>
            <w:r>
              <w:rPr>
                <w:rFonts w:cs="Times New Roman"/>
                <w:b/>
                <w:bCs/>
                <w:szCs w:val="24"/>
                <w:lang w:val="en-GB" w:eastAsia="en-GB"/>
              </w:rPr>
              <w:t>4</w:t>
            </w:r>
            <w:proofErr w:type="spellEnd"/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 DNA </w:t>
            </w:r>
            <w:proofErr w:type="spellStart"/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>methylation</w:t>
            </w:r>
            <w:proofErr w:type="spellEnd"/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(%) </w:t>
            </w:r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>of</w:t>
            </w:r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CpG sites in</w:t>
            </w:r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the </w:t>
            </w:r>
            <w:r>
              <w:rPr>
                <w:rFonts w:cs="Times New Roman"/>
                <w:b/>
                <w:bCs/>
                <w:i/>
                <w:szCs w:val="24"/>
                <w:lang w:val="en-GB" w:eastAsia="en-GB"/>
              </w:rPr>
              <w:t>LEP</w:t>
            </w:r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promoter</w:t>
            </w:r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in adipose tissue</w:t>
            </w:r>
          </w:p>
        </w:tc>
      </w:tr>
      <w:tr w:rsidR="0076222A" w:rsidRPr="00D62541" w:rsidTr="00EA4B6B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ascii="Calibri" w:hAnsi="Calibri"/>
                <w:szCs w:val="22"/>
                <w:lang w:val="en-GB" w:eastAsia="en-GB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D139B2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D62541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 xml:space="preserve">         Control </w:t>
            </w:r>
            <w:r w:rsidR="00D139B2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study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ascii="Calibri" w:hAnsi="Calibri"/>
                <w:szCs w:val="22"/>
                <w:lang w:val="en-GB" w:eastAsia="en-GB"/>
              </w:rPr>
            </w:pP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D62541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 xml:space="preserve">         36hr fasting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ascii="Calibri" w:hAnsi="Calibri"/>
                <w:szCs w:val="22"/>
                <w:lang w:val="en-GB" w:eastAsia="en-GB"/>
              </w:rPr>
            </w:pPr>
          </w:p>
        </w:tc>
      </w:tr>
      <w:tr w:rsidR="0076222A" w:rsidRPr="00D62541" w:rsidTr="00EA4B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D62541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CpG site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D62541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LBW (8)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D62541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NBW (8)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b/>
                <w:bCs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b/>
                <w:bCs/>
                <w:i/>
                <w:iCs/>
                <w:sz w:val="22"/>
                <w:szCs w:val="22"/>
                <w:lang w:val="en-GB" w:eastAsia="en-GB"/>
              </w:rPr>
              <w:t>p-</w:t>
            </w:r>
            <w:r w:rsidRPr="00D62541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value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D62541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LBW (20)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D62541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NBW (17)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b/>
                <w:bCs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b/>
                <w:bCs/>
                <w:i/>
                <w:iCs/>
                <w:sz w:val="22"/>
                <w:szCs w:val="22"/>
                <w:lang w:val="en-GB" w:eastAsia="en-GB"/>
              </w:rPr>
              <w:t>p-</w:t>
            </w:r>
            <w:r w:rsidRPr="00D62541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value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-519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12.3±3.3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10.5±2.8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14.9±5.8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11.5±2.2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4654B9" w:rsidRDefault="0076222A" w:rsidP="00EA4B6B">
            <w:pPr>
              <w:rPr>
                <w:rFonts w:cs="Times New Roman"/>
                <w:b/>
                <w:i/>
                <w:iCs/>
                <w:szCs w:val="22"/>
                <w:lang w:val="en-GB" w:eastAsia="en-GB"/>
              </w:rPr>
            </w:pPr>
            <w:r w:rsidRPr="004654B9">
              <w:rPr>
                <w:rFonts w:cs="Times New Roman"/>
                <w:b/>
                <w:i/>
                <w:iCs/>
                <w:sz w:val="22"/>
                <w:szCs w:val="22"/>
                <w:lang w:val="en-GB" w:eastAsia="en-GB"/>
              </w:rPr>
              <w:t>0.02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-507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34.1±4.2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33.4±4.6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38.6±7.9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34.4±6.9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0.1</w:t>
            </w:r>
            <w:r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(-500, -495)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40.3±1.8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38.8±3.3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41.1±6.0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39.1±4.1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0.25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-467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16.6±2.2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16.0±2.4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16.6±3.4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17.5±2.6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0.4</w:t>
            </w:r>
            <w:r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(-457, -454, -448)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11.1±1.6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11.1±3.0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12.4±3.3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12.8±2.7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0.72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-441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20.6±3.4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17.6±2.1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b/>
                <w:bCs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b/>
                <w:bCs/>
                <w:i/>
                <w:iCs/>
                <w:sz w:val="22"/>
                <w:szCs w:val="22"/>
                <w:lang w:val="en-GB" w:eastAsia="en-GB"/>
              </w:rPr>
              <w:t>0.05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19.0±4.2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19.9±2.5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0.41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-436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20.1±4.4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19.9±3.4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0.9</w:t>
            </w:r>
            <w:r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20.3±4.4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19.8±3.7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0.75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-425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30.5±4.4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26.4±3.5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B218F1" w:rsidRDefault="0076222A" w:rsidP="00EA4B6B">
            <w:pPr>
              <w:rPr>
                <w:rFonts w:cs="Times New Roman"/>
                <w:bCs/>
                <w:i/>
                <w:iCs/>
                <w:szCs w:val="22"/>
                <w:lang w:val="en-GB" w:eastAsia="en-GB"/>
              </w:rPr>
            </w:pPr>
            <w:r w:rsidRPr="00B218F1">
              <w:rPr>
                <w:rFonts w:cs="Times New Roman"/>
                <w:bCs/>
                <w:i/>
                <w:iCs/>
                <w:sz w:val="22"/>
                <w:szCs w:val="22"/>
                <w:lang w:val="en-GB" w:eastAsia="en-GB"/>
              </w:rPr>
              <w:t>0.06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26.8±5.6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27.5±4.2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0.66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-399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17.5±5.6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17.1±4.1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16.8±7.1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18.2±4.1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0.44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-393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27.9±5.5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21.0±5.8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b/>
                <w:bCs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b/>
                <w:bCs/>
                <w:i/>
                <w:iCs/>
                <w:sz w:val="22"/>
                <w:szCs w:val="22"/>
                <w:lang w:val="en-GB" w:eastAsia="en-GB"/>
              </w:rPr>
              <w:t>0.03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21.4±7.8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23.2±6.5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0.45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(-379, -374, -372)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11.6±1.8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10.4±1.3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11.6±3.3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11.8±2.2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0.82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(-350, -345)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13.0±3.1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11.3±1.9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0.2</w:t>
            </w:r>
            <w:r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13.6±2.3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12.8±2.4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0.29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(-341 - -325)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18.0±2.4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17.1±2.3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17.6±2.0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19.2±3.1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0.06</w:t>
            </w:r>
          </w:p>
        </w:tc>
      </w:tr>
      <w:tr w:rsidR="0076222A" w:rsidRPr="00D62541" w:rsidTr="00EA4B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proofErr w:type="spellStart"/>
            <w:r w:rsidRPr="00D62541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Avr</w:t>
            </w:r>
            <w:proofErr w:type="spellEnd"/>
            <w:r w:rsidRPr="00D62541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 xml:space="preserve"> Assay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21.0±1.6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19.2±0.9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b/>
                <w:bCs/>
                <w:i/>
                <w:iCs/>
                <w:szCs w:val="22"/>
                <w:lang w:val="en-GB" w:eastAsia="en-GB"/>
              </w:rPr>
            </w:pPr>
            <w:r>
              <w:rPr>
                <w:rFonts w:cs="Times New Roman"/>
                <w:b/>
                <w:bCs/>
                <w:i/>
                <w:iCs/>
                <w:sz w:val="22"/>
                <w:szCs w:val="22"/>
                <w:lang w:val="en-GB" w:eastAsia="en-GB"/>
              </w:rPr>
              <w:t>0.02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20.8±4.9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20.6±3.6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0.41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-295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16.4±4.7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13.9±4.9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17.0±4.2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17.0±4.8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1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(-286, -284, -281)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27.4±1.7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26.8±4.1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0.7</w:t>
            </w:r>
            <w:r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28.8±3.3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28.2±2.2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0.55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-250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9.5±5.2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12.4±6.5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12.8±6.8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9.9±4.8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0.16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-170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12.6±2.1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14.5±2.5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13.7±2.2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13.6±2.0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1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(-100, -95)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7.8±1.6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7.1±1.4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8.5±2.0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8.7±1.9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0.75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(-74, -71, -62)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8.1±1.8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8.6±1.8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8.8±1.7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9.9±1.6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4654B9" w:rsidRDefault="0076222A" w:rsidP="00EA4B6B">
            <w:pPr>
              <w:rPr>
                <w:rFonts w:cs="Times New Roman"/>
                <w:b/>
                <w:i/>
                <w:iCs/>
                <w:szCs w:val="22"/>
                <w:lang w:val="en-GB" w:eastAsia="en-GB"/>
              </w:rPr>
            </w:pPr>
            <w:r w:rsidRPr="004654B9">
              <w:rPr>
                <w:rFonts w:cs="Times New Roman"/>
                <w:b/>
                <w:i/>
                <w:iCs/>
                <w:sz w:val="22"/>
                <w:szCs w:val="22"/>
                <w:lang w:val="en-GB" w:eastAsia="en-GB"/>
              </w:rPr>
              <w:t>0.05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-51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12.5±3.0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14.1±3.8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14.4±4.6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16.4±3.8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0.15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-19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16.3±5.8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17.8±6.3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0.63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18.5±3.3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20.7±5.2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0.12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>
              <w:rPr>
                <w:rFonts w:cs="Times New Roman"/>
                <w:sz w:val="22"/>
                <w:szCs w:val="22"/>
                <w:lang w:val="en-GB" w:eastAsia="en-GB"/>
              </w:rPr>
              <w:t>+</w:t>
            </w: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1.6±1.6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2.6±3.4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1.9±3.2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2.4±4.5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0.69</w:t>
            </w:r>
          </w:p>
        </w:tc>
      </w:tr>
      <w:tr w:rsidR="0076222A" w:rsidRPr="00D62541" w:rsidTr="00EA4B6B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szCs w:val="22"/>
                <w:lang w:val="en-GB" w:eastAsia="en-GB"/>
              </w:rPr>
            </w:pPr>
            <w:r>
              <w:rPr>
                <w:rFonts w:cs="Times New Roman"/>
                <w:sz w:val="22"/>
                <w:szCs w:val="22"/>
                <w:lang w:val="en-GB" w:eastAsia="en-GB"/>
              </w:rPr>
              <w:t>+</w:t>
            </w: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29.9±9.2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21.5±12.6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30.3±6.4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30.7±8.7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0.86</w:t>
            </w:r>
          </w:p>
        </w:tc>
      </w:tr>
      <w:tr w:rsidR="0076222A" w:rsidRPr="00D62541" w:rsidTr="00EA4B6B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proofErr w:type="spellStart"/>
            <w:r w:rsidRPr="00D62541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Avr</w:t>
            </w:r>
            <w:proofErr w:type="spellEnd"/>
            <w:r w:rsidRPr="00D62541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 xml:space="preserve"> Assay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14.2±1.3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13.9±3.0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15.5±1.9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jc w:val="center"/>
              <w:rPr>
                <w:rFonts w:cs="Times New Roman"/>
                <w:szCs w:val="22"/>
                <w:lang w:val="en-GB" w:eastAsia="en-GB"/>
              </w:rPr>
            </w:pPr>
            <w:r w:rsidRPr="00D62541">
              <w:rPr>
                <w:rFonts w:cs="Times New Roman"/>
                <w:sz w:val="22"/>
                <w:szCs w:val="22"/>
                <w:lang w:val="en-GB" w:eastAsia="en-GB"/>
              </w:rPr>
              <w:t>15.8±1.8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D62541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0.6</w:t>
            </w:r>
            <w:r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</w:t>
            </w:r>
          </w:p>
        </w:tc>
      </w:tr>
      <w:tr w:rsidR="0076222A" w:rsidRPr="00D139B2" w:rsidTr="00EA4B6B">
        <w:trPr>
          <w:trHeight w:val="315"/>
        </w:trPr>
        <w:tc>
          <w:tcPr>
            <w:tcW w:w="10002" w:type="dxa"/>
            <w:gridSpan w:val="7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22A" w:rsidRPr="00D62541" w:rsidRDefault="0076222A" w:rsidP="00D139B2">
            <w:pPr>
              <w:rPr>
                <w:rFonts w:cs="Times New Roman"/>
                <w:sz w:val="20"/>
                <w:lang w:val="en-GB" w:eastAsia="en-GB"/>
              </w:rPr>
            </w:pPr>
            <w:r w:rsidRPr="00D62541">
              <w:rPr>
                <w:rFonts w:cs="Times New Roman"/>
                <w:sz w:val="20"/>
                <w:lang w:val="en-GB" w:eastAsia="en-GB"/>
              </w:rPr>
              <w:t xml:space="preserve">Data are </w:t>
            </w:r>
            <w:proofErr w:type="spellStart"/>
            <w:r w:rsidRPr="00D62541">
              <w:rPr>
                <w:rFonts w:cs="Times New Roman"/>
                <w:sz w:val="20"/>
                <w:lang w:val="en-GB" w:eastAsia="en-GB"/>
              </w:rPr>
              <w:t>mean±SD</w:t>
            </w:r>
            <w:proofErr w:type="spellEnd"/>
            <w:r w:rsidRPr="00D62541">
              <w:rPr>
                <w:rFonts w:cs="Times New Roman"/>
                <w:sz w:val="20"/>
                <w:lang w:val="en-GB" w:eastAsia="en-GB"/>
              </w:rPr>
              <w:t>. Significant differences be</w:t>
            </w:r>
            <w:r>
              <w:rPr>
                <w:rFonts w:cs="Times New Roman"/>
                <w:sz w:val="20"/>
                <w:lang w:val="en-GB" w:eastAsia="en-GB"/>
              </w:rPr>
              <w:t>tween the birth weight groups for</w:t>
            </w:r>
            <w:r w:rsidRPr="00D62541">
              <w:rPr>
                <w:rFonts w:cs="Times New Roman"/>
                <w:sz w:val="20"/>
                <w:lang w:val="en-GB" w:eastAsia="en-GB"/>
              </w:rPr>
              <w:t xml:space="preserve"> unpaired </w:t>
            </w:r>
            <w:r>
              <w:rPr>
                <w:rFonts w:cs="Times New Roman"/>
                <w:sz w:val="20"/>
                <w:lang w:val="en-GB" w:eastAsia="en-GB"/>
              </w:rPr>
              <w:t>t-test</w:t>
            </w:r>
            <w:r w:rsidRPr="00D62541">
              <w:rPr>
                <w:rFonts w:cs="Times New Roman"/>
                <w:sz w:val="20"/>
                <w:lang w:val="en-GB" w:eastAsia="en-GB"/>
              </w:rPr>
              <w:t xml:space="preserve">s between control </w:t>
            </w:r>
            <w:r w:rsidR="00D139B2">
              <w:rPr>
                <w:rFonts w:cs="Times New Roman"/>
                <w:sz w:val="20"/>
                <w:lang w:val="en-GB" w:eastAsia="en-GB"/>
              </w:rPr>
              <w:t>study</w:t>
            </w:r>
            <w:r w:rsidR="00D139B2" w:rsidRPr="00D62541">
              <w:rPr>
                <w:rFonts w:cs="Times New Roman"/>
                <w:sz w:val="20"/>
                <w:lang w:val="en-GB" w:eastAsia="en-GB"/>
              </w:rPr>
              <w:t xml:space="preserve">  </w:t>
            </w:r>
            <w:r w:rsidRPr="00D62541">
              <w:rPr>
                <w:rFonts w:cs="Times New Roman"/>
                <w:sz w:val="20"/>
                <w:lang w:val="en-GB" w:eastAsia="en-GB"/>
              </w:rPr>
              <w:t>and 36 hr</w:t>
            </w:r>
            <w:r>
              <w:rPr>
                <w:rFonts w:cs="Times New Roman"/>
                <w:sz w:val="20"/>
                <w:lang w:val="en-GB" w:eastAsia="en-GB"/>
              </w:rPr>
              <w:t>s</w:t>
            </w:r>
            <w:r w:rsidRPr="00D62541">
              <w:rPr>
                <w:rFonts w:cs="Times New Roman"/>
                <w:sz w:val="20"/>
                <w:lang w:val="en-GB" w:eastAsia="en-GB"/>
              </w:rPr>
              <w:t xml:space="preserve"> fasting, at </w:t>
            </w:r>
            <w:r w:rsidRPr="00D62541">
              <w:rPr>
                <w:rFonts w:cs="Times New Roman"/>
                <w:i/>
                <w:iCs/>
                <w:sz w:val="20"/>
                <w:lang w:val="en-GB" w:eastAsia="en-GB"/>
              </w:rPr>
              <w:t>p</w:t>
            </w:r>
            <w:r w:rsidRPr="00D62541">
              <w:rPr>
                <w:rFonts w:cs="Times New Roman"/>
                <w:sz w:val="20"/>
                <w:lang w:val="en-GB" w:eastAsia="en-GB"/>
              </w:rPr>
              <w:t>&lt;0.05.</w:t>
            </w:r>
          </w:p>
        </w:tc>
      </w:tr>
    </w:tbl>
    <w:p w:rsidR="00125F9A" w:rsidRPr="0076222A" w:rsidRDefault="00125F9A" w:rsidP="00125F9A">
      <w:pPr>
        <w:rPr>
          <w:lang w:val="en-US"/>
        </w:rPr>
      </w:pPr>
    </w:p>
    <w:p w:rsidR="00125F9A" w:rsidRPr="0076222A" w:rsidRDefault="00125F9A" w:rsidP="00125F9A">
      <w:pPr>
        <w:rPr>
          <w:lang w:val="en-US"/>
        </w:rPr>
      </w:pPr>
    </w:p>
    <w:p w:rsidR="00161A31" w:rsidRDefault="00161A31" w:rsidP="00125F9A">
      <w:pPr>
        <w:rPr>
          <w:lang w:val="en-GB"/>
        </w:rPr>
      </w:pPr>
    </w:p>
    <w:p w:rsidR="00161A31" w:rsidRDefault="00161A31" w:rsidP="00125F9A">
      <w:pPr>
        <w:rPr>
          <w:lang w:val="en-GB"/>
        </w:rPr>
      </w:pPr>
    </w:p>
    <w:p w:rsidR="00161A31" w:rsidRDefault="00161A31" w:rsidP="00125F9A">
      <w:pPr>
        <w:rPr>
          <w:lang w:val="en-GB"/>
        </w:rPr>
      </w:pPr>
    </w:p>
    <w:p w:rsidR="00161A31" w:rsidRDefault="00161A31" w:rsidP="00125F9A">
      <w:pPr>
        <w:rPr>
          <w:lang w:val="en-GB"/>
        </w:rPr>
      </w:pPr>
    </w:p>
    <w:p w:rsidR="00161A31" w:rsidRDefault="00161A31" w:rsidP="00125F9A">
      <w:pPr>
        <w:rPr>
          <w:lang w:val="en-GB"/>
        </w:rPr>
      </w:pPr>
    </w:p>
    <w:p w:rsidR="00161A31" w:rsidRDefault="00161A31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161A31" w:rsidRDefault="00161A31" w:rsidP="00125F9A">
      <w:pPr>
        <w:rPr>
          <w:lang w:val="en-GB"/>
        </w:rPr>
      </w:pPr>
    </w:p>
    <w:p w:rsidR="00161A31" w:rsidRDefault="00161A31" w:rsidP="00125F9A">
      <w:pPr>
        <w:rPr>
          <w:lang w:val="en-GB"/>
        </w:rPr>
      </w:pPr>
    </w:p>
    <w:p w:rsidR="00161A31" w:rsidRDefault="00161A31" w:rsidP="00125F9A">
      <w:pPr>
        <w:rPr>
          <w:lang w:val="en-GB"/>
        </w:rPr>
      </w:pPr>
    </w:p>
    <w:p w:rsidR="00125F9A" w:rsidRDefault="00125F9A" w:rsidP="00125F9A">
      <w:pPr>
        <w:rPr>
          <w:lang w:val="en-GB"/>
        </w:rPr>
      </w:pPr>
    </w:p>
    <w:p w:rsidR="00125F9A" w:rsidRDefault="00125F9A" w:rsidP="00125F9A">
      <w:pPr>
        <w:rPr>
          <w:lang w:val="en-GB"/>
        </w:rPr>
      </w:pPr>
    </w:p>
    <w:p w:rsidR="00161A31" w:rsidRPr="007719D4" w:rsidRDefault="00161A31" w:rsidP="00161A31">
      <w:pPr>
        <w:rPr>
          <w:lang w:val="en-US"/>
        </w:rPr>
      </w:pPr>
    </w:p>
    <w:tbl>
      <w:tblPr>
        <w:tblW w:w="10002" w:type="dxa"/>
        <w:jc w:val="center"/>
        <w:tblInd w:w="93" w:type="dxa"/>
        <w:tblLook w:val="04A0"/>
      </w:tblPr>
      <w:tblGrid>
        <w:gridCol w:w="1716"/>
        <w:gridCol w:w="1276"/>
        <w:gridCol w:w="1418"/>
        <w:gridCol w:w="1559"/>
        <w:gridCol w:w="1276"/>
        <w:gridCol w:w="1417"/>
        <w:gridCol w:w="1340"/>
      </w:tblGrid>
      <w:tr w:rsidR="00161A31" w:rsidRPr="00D139B2" w:rsidTr="00EA4B6B">
        <w:trPr>
          <w:trHeight w:val="315"/>
          <w:jc w:val="center"/>
        </w:trPr>
        <w:tc>
          <w:tcPr>
            <w:tcW w:w="10002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76222A">
            <w:pPr>
              <w:rPr>
                <w:rFonts w:cs="Times New Roman"/>
                <w:b/>
                <w:bCs/>
                <w:szCs w:val="24"/>
                <w:lang w:val="en-GB" w:eastAsia="en-GB"/>
              </w:rPr>
            </w:pPr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Table </w:t>
            </w:r>
            <w:proofErr w:type="spellStart"/>
            <w:r w:rsidR="00246334">
              <w:rPr>
                <w:b/>
                <w:szCs w:val="24"/>
                <w:lang w:val="en-GB"/>
              </w:rPr>
              <w:t>S</w:t>
            </w:r>
            <w:r w:rsidR="0076222A">
              <w:rPr>
                <w:rFonts w:cs="Times New Roman"/>
                <w:b/>
                <w:bCs/>
                <w:szCs w:val="24"/>
                <w:lang w:val="en-GB" w:eastAsia="en-GB"/>
              </w:rPr>
              <w:t>5</w:t>
            </w:r>
            <w:proofErr w:type="spellEnd"/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 DNA </w:t>
            </w:r>
            <w:proofErr w:type="spellStart"/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>methylation</w:t>
            </w:r>
            <w:proofErr w:type="spellEnd"/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(%) </w:t>
            </w:r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>of</w:t>
            </w:r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CpG sites in</w:t>
            </w:r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the </w:t>
            </w:r>
            <w:r w:rsidRPr="009F00FC">
              <w:rPr>
                <w:rFonts w:cs="Times New Roman"/>
                <w:b/>
                <w:bCs/>
                <w:i/>
                <w:szCs w:val="24"/>
                <w:lang w:val="en-GB" w:eastAsia="en-GB"/>
              </w:rPr>
              <w:t>ADIPOQ</w:t>
            </w:r>
            <w:r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promoter</w:t>
            </w:r>
            <w:r w:rsidRPr="001A3EB7">
              <w:rPr>
                <w:rFonts w:cs="Times New Roman"/>
                <w:b/>
                <w:bCs/>
                <w:szCs w:val="24"/>
                <w:lang w:val="en-GB" w:eastAsia="en-GB"/>
              </w:rPr>
              <w:t xml:space="preserve"> in adipose tissue</w:t>
            </w:r>
          </w:p>
        </w:tc>
      </w:tr>
      <w:tr w:rsidR="00161A31" w:rsidRPr="001A3EB7" w:rsidTr="00EA4B6B">
        <w:trPr>
          <w:trHeight w:val="300"/>
          <w:jc w:val="center"/>
        </w:trPr>
        <w:tc>
          <w:tcPr>
            <w:tcW w:w="1716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D139B2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1A3EB7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 xml:space="preserve">            Control </w:t>
            </w:r>
            <w:r w:rsidR="00D139B2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study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1A3EB7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 xml:space="preserve">             36hr fasting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</w:p>
        </w:tc>
      </w:tr>
      <w:tr w:rsidR="00161A31" w:rsidRPr="001A3EB7" w:rsidTr="00EA4B6B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1A3EB7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CpG site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1A3EB7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LBW (7)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1A3EB7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NBW (6)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b/>
                <w:bCs/>
                <w:i/>
                <w:iCs/>
                <w:szCs w:val="22"/>
                <w:lang w:val="en-GB" w:eastAsia="en-GB"/>
              </w:rPr>
            </w:pPr>
            <w:r w:rsidRPr="001A3EB7">
              <w:rPr>
                <w:rFonts w:cs="Times New Roman"/>
                <w:b/>
                <w:bCs/>
                <w:i/>
                <w:iCs/>
                <w:sz w:val="22"/>
                <w:szCs w:val="22"/>
                <w:lang w:val="en-GB" w:eastAsia="en-GB"/>
              </w:rPr>
              <w:t>p-</w:t>
            </w:r>
            <w:r w:rsidRPr="001A3EB7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value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1A3EB7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LBW (20)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r w:rsidRPr="001A3EB7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NBW (17)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b/>
                <w:bCs/>
                <w:i/>
                <w:iCs/>
                <w:szCs w:val="22"/>
                <w:lang w:val="en-GB" w:eastAsia="en-GB"/>
              </w:rPr>
            </w:pPr>
            <w:r w:rsidRPr="001A3EB7">
              <w:rPr>
                <w:rFonts w:cs="Times New Roman"/>
                <w:b/>
                <w:bCs/>
                <w:i/>
                <w:iCs/>
                <w:sz w:val="22"/>
                <w:szCs w:val="22"/>
                <w:lang w:val="en-GB" w:eastAsia="en-GB"/>
              </w:rPr>
              <w:t>p-</w:t>
            </w:r>
            <w:r w:rsidRPr="001A3EB7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value</w:t>
            </w:r>
          </w:p>
        </w:tc>
      </w:tr>
      <w:tr w:rsidR="00161A31" w:rsidRPr="001A3EB7" w:rsidTr="00EA4B6B">
        <w:trPr>
          <w:trHeight w:val="300"/>
          <w:jc w:val="center"/>
        </w:trPr>
        <w:tc>
          <w:tcPr>
            <w:tcW w:w="171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-2685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56.8±4.0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56.4±4.6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1A3EB7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0.86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55.2±6.0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57.0±5.9</w:t>
            </w:r>
          </w:p>
        </w:tc>
        <w:tc>
          <w:tcPr>
            <w:tcW w:w="134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0.37</w:t>
            </w:r>
          </w:p>
        </w:tc>
      </w:tr>
      <w:tr w:rsidR="00161A31" w:rsidRPr="001A3EB7" w:rsidTr="00EA4B6B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-2648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63.1±7.0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60.1±4.8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1A3EB7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59.8±7.5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61.8±7.0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0.41</w:t>
            </w:r>
          </w:p>
        </w:tc>
      </w:tr>
      <w:tr w:rsidR="00161A31" w:rsidRPr="001A3EB7" w:rsidTr="00EA4B6B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-2474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67.9±6.4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66.3±4.0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1A3EB7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64.6±4.4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67.5±5.0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0.07</w:t>
            </w:r>
          </w:p>
        </w:tc>
      </w:tr>
      <w:tr w:rsidR="00161A31" w:rsidRPr="001A3EB7" w:rsidTr="00EA4B6B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-2442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66.3±7.2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63.1±5.7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1A3EB7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63.2±4.7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65.9±7.6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0.18</w:t>
            </w:r>
          </w:p>
        </w:tc>
      </w:tr>
      <w:tr w:rsidR="00161A31" w:rsidRPr="001A3EB7" w:rsidTr="00EA4B6B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-2436,-2431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72.8±4.2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70.6±3.9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1A3EB7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71.5±3.9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73.1±5.7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0.34</w:t>
            </w:r>
          </w:p>
        </w:tc>
      </w:tr>
      <w:tr w:rsidR="00161A31" w:rsidRPr="001A3EB7" w:rsidTr="00EA4B6B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-2419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71.9±5.8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72.3±5.7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1A3EB7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0.90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71.1±5.0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72.2±6.5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0.54</w:t>
            </w:r>
          </w:p>
        </w:tc>
      </w:tr>
      <w:tr w:rsidR="00161A31" w:rsidRPr="001A3EB7" w:rsidTr="00EA4B6B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proofErr w:type="spellStart"/>
            <w:r w:rsidRPr="001A3EB7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Avr</w:t>
            </w:r>
            <w:proofErr w:type="spellEnd"/>
            <w:r w:rsidRPr="001A3EB7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. enhancer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66.4±5.2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64.8±3.8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1A3EB7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64.2±4.2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66.2±5.3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0.20</w:t>
            </w:r>
          </w:p>
        </w:tc>
      </w:tr>
      <w:tr w:rsidR="00161A31" w:rsidRPr="001A3EB7" w:rsidTr="00EA4B6B">
        <w:trPr>
          <w:trHeight w:val="300"/>
          <w:jc w:val="center"/>
        </w:trPr>
        <w:tc>
          <w:tcPr>
            <w:tcW w:w="171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-415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78±4.3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74.1±4.2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0.09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77.2±3.4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77.0±3.9</w:t>
            </w:r>
          </w:p>
        </w:tc>
        <w:tc>
          <w:tcPr>
            <w:tcW w:w="134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0.90</w:t>
            </w:r>
          </w:p>
        </w:tc>
      </w:tr>
      <w:tr w:rsidR="00161A31" w:rsidRPr="001A3EB7" w:rsidTr="00EA4B6B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-327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52.8±3.0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48.9±4.3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B218F1" w:rsidRDefault="00161A31" w:rsidP="00EA4B6B">
            <w:pPr>
              <w:rPr>
                <w:rFonts w:cs="Times New Roman"/>
                <w:bCs/>
                <w:i/>
                <w:iCs/>
                <w:szCs w:val="22"/>
                <w:lang w:val="en-GB" w:eastAsia="en-GB"/>
              </w:rPr>
            </w:pPr>
            <w:r w:rsidRPr="00B218F1">
              <w:rPr>
                <w:rFonts w:cs="Times New Roman"/>
                <w:bCs/>
                <w:i/>
                <w:iCs/>
                <w:sz w:val="22"/>
                <w:szCs w:val="22"/>
                <w:lang w:val="en-GB" w:eastAsia="en-GB"/>
              </w:rPr>
              <w:t>0.0</w:t>
            </w:r>
            <w:r>
              <w:rPr>
                <w:rFonts w:cs="Times New Roman"/>
                <w:bCs/>
                <w:i/>
                <w:iCs/>
                <w:sz w:val="22"/>
                <w:szCs w:val="22"/>
                <w:lang w:val="en-GB" w:eastAsia="en-GB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53.5±5.5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52.5±6.2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0.64</w:t>
            </w:r>
          </w:p>
        </w:tc>
      </w:tr>
      <w:tr w:rsidR="00161A31" w:rsidRPr="001A3EB7" w:rsidTr="00EA4B6B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-112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54.1±3.0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51.8±4.1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i/>
                <w:iCs/>
                <w:szCs w:val="22"/>
                <w:lang w:val="en-GB" w:eastAsia="en-GB"/>
              </w:rPr>
            </w:pPr>
            <w:r w:rsidRPr="001A3EB7">
              <w:rPr>
                <w:rFonts w:cs="Times New Roman"/>
                <w:i/>
                <w:iCs/>
                <w:sz w:val="22"/>
                <w:szCs w:val="22"/>
                <w:lang w:val="en-GB" w:eastAsia="en-GB"/>
              </w:rPr>
              <w:t>0.21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54.4±6.5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55.2±6.9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0.71</w:t>
            </w:r>
          </w:p>
        </w:tc>
      </w:tr>
      <w:tr w:rsidR="00161A31" w:rsidRPr="001A3EB7" w:rsidTr="00EA4B6B">
        <w:trPr>
          <w:trHeight w:val="300"/>
          <w:jc w:val="center"/>
        </w:trPr>
        <w:tc>
          <w:tcPr>
            <w:tcW w:w="171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b/>
                <w:bCs/>
                <w:szCs w:val="22"/>
                <w:lang w:val="en-GB" w:eastAsia="en-GB"/>
              </w:rPr>
            </w:pPr>
            <w:proofErr w:type="spellStart"/>
            <w:r w:rsidRPr="001A3EB7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Avr</w:t>
            </w:r>
            <w:proofErr w:type="spellEnd"/>
            <w:r w:rsidRPr="001A3EB7">
              <w:rPr>
                <w:rFonts w:cs="Times New Roman"/>
                <w:b/>
                <w:bCs/>
                <w:sz w:val="22"/>
                <w:szCs w:val="22"/>
                <w:lang w:val="en-GB" w:eastAsia="en-GB"/>
              </w:rPr>
              <w:t>. promoter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61.6±2.6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58.3±2.9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b/>
                <w:bCs/>
                <w:i/>
                <w:iCs/>
                <w:szCs w:val="22"/>
                <w:lang w:val="en-GB" w:eastAsia="en-GB"/>
              </w:rPr>
            </w:pPr>
            <w:r>
              <w:rPr>
                <w:rFonts w:cs="Times New Roman"/>
                <w:b/>
                <w:bCs/>
                <w:i/>
                <w:iCs/>
                <w:sz w:val="22"/>
                <w:szCs w:val="22"/>
                <w:lang w:val="en-GB" w:eastAsia="en-GB"/>
              </w:rPr>
              <w:t>0.03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61.7±3.9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61.6±4.7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EA4B6B">
            <w:pPr>
              <w:rPr>
                <w:rFonts w:cs="Times New Roman"/>
                <w:szCs w:val="22"/>
                <w:lang w:val="en-GB" w:eastAsia="en-GB"/>
              </w:rPr>
            </w:pPr>
            <w:r w:rsidRPr="001A3EB7">
              <w:rPr>
                <w:rFonts w:cs="Times New Roman"/>
                <w:sz w:val="22"/>
                <w:szCs w:val="22"/>
                <w:lang w:val="en-GB" w:eastAsia="en-GB"/>
              </w:rPr>
              <w:t>0.95</w:t>
            </w:r>
          </w:p>
        </w:tc>
      </w:tr>
      <w:tr w:rsidR="00161A31" w:rsidRPr="00D139B2" w:rsidTr="00EA4B6B">
        <w:trPr>
          <w:trHeight w:val="420"/>
          <w:jc w:val="center"/>
        </w:trPr>
        <w:tc>
          <w:tcPr>
            <w:tcW w:w="10002" w:type="dxa"/>
            <w:gridSpan w:val="7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1A31" w:rsidRPr="001A3EB7" w:rsidRDefault="00161A31" w:rsidP="00D139B2">
            <w:pPr>
              <w:rPr>
                <w:rFonts w:cs="Times New Roman"/>
                <w:sz w:val="20"/>
                <w:lang w:val="en-GB" w:eastAsia="en-GB"/>
              </w:rPr>
            </w:pPr>
            <w:r w:rsidRPr="001A3EB7">
              <w:rPr>
                <w:rFonts w:cs="Times New Roman"/>
                <w:sz w:val="20"/>
                <w:lang w:val="en-GB" w:eastAsia="en-GB"/>
              </w:rPr>
              <w:t xml:space="preserve">Data are </w:t>
            </w:r>
            <w:proofErr w:type="spellStart"/>
            <w:r w:rsidRPr="001A3EB7">
              <w:rPr>
                <w:rFonts w:cs="Times New Roman"/>
                <w:sz w:val="20"/>
                <w:lang w:val="en-GB" w:eastAsia="en-GB"/>
              </w:rPr>
              <w:t>mean±SD</w:t>
            </w:r>
            <w:proofErr w:type="spellEnd"/>
            <w:r w:rsidRPr="001A3EB7">
              <w:rPr>
                <w:rFonts w:cs="Times New Roman"/>
                <w:sz w:val="20"/>
                <w:lang w:val="en-GB" w:eastAsia="en-GB"/>
              </w:rPr>
              <w:t>. Significant differences be</w:t>
            </w:r>
            <w:r>
              <w:rPr>
                <w:rFonts w:cs="Times New Roman"/>
                <w:sz w:val="20"/>
                <w:lang w:val="en-GB" w:eastAsia="en-GB"/>
              </w:rPr>
              <w:t>tween the birth weight groups for</w:t>
            </w:r>
            <w:r w:rsidRPr="001A3EB7">
              <w:rPr>
                <w:rFonts w:cs="Times New Roman"/>
                <w:sz w:val="20"/>
                <w:lang w:val="en-GB" w:eastAsia="en-GB"/>
              </w:rPr>
              <w:t xml:space="preserve"> unpaired </w:t>
            </w:r>
            <w:r>
              <w:rPr>
                <w:rFonts w:cs="Times New Roman"/>
                <w:sz w:val="20"/>
                <w:lang w:val="en-GB" w:eastAsia="en-GB"/>
              </w:rPr>
              <w:t>t-test</w:t>
            </w:r>
            <w:r w:rsidRPr="001A3EB7">
              <w:rPr>
                <w:rFonts w:cs="Times New Roman"/>
                <w:sz w:val="20"/>
                <w:lang w:val="en-GB" w:eastAsia="en-GB"/>
              </w:rPr>
              <w:t xml:space="preserve">s between control </w:t>
            </w:r>
            <w:r w:rsidR="00D139B2">
              <w:rPr>
                <w:rFonts w:cs="Times New Roman"/>
                <w:sz w:val="20"/>
                <w:lang w:val="en-GB" w:eastAsia="en-GB"/>
              </w:rPr>
              <w:t>study</w:t>
            </w:r>
            <w:r w:rsidR="00D139B2" w:rsidRPr="001A3EB7">
              <w:rPr>
                <w:rFonts w:cs="Times New Roman"/>
                <w:sz w:val="20"/>
                <w:lang w:val="en-GB" w:eastAsia="en-GB"/>
              </w:rPr>
              <w:t xml:space="preserve">  </w:t>
            </w:r>
            <w:r w:rsidRPr="001A3EB7">
              <w:rPr>
                <w:rFonts w:cs="Times New Roman"/>
                <w:sz w:val="20"/>
                <w:lang w:val="en-GB" w:eastAsia="en-GB"/>
              </w:rPr>
              <w:t>and 36 hr</w:t>
            </w:r>
            <w:r w:rsidR="007719D4">
              <w:rPr>
                <w:rFonts w:cs="Times New Roman"/>
                <w:sz w:val="20"/>
                <w:lang w:val="en-GB" w:eastAsia="en-GB"/>
              </w:rPr>
              <w:t>s</w:t>
            </w:r>
            <w:r w:rsidRPr="001A3EB7">
              <w:rPr>
                <w:rFonts w:cs="Times New Roman"/>
                <w:sz w:val="20"/>
                <w:lang w:val="en-GB" w:eastAsia="en-GB"/>
              </w:rPr>
              <w:t xml:space="preserve"> fasting, at </w:t>
            </w:r>
            <w:r w:rsidRPr="00A23621">
              <w:rPr>
                <w:rFonts w:cs="Times New Roman"/>
                <w:i/>
                <w:sz w:val="20"/>
                <w:lang w:val="en-GB" w:eastAsia="en-GB"/>
              </w:rPr>
              <w:t>p</w:t>
            </w:r>
            <w:r w:rsidRPr="001A3EB7">
              <w:rPr>
                <w:rFonts w:cs="Times New Roman"/>
                <w:sz w:val="20"/>
                <w:lang w:val="en-GB" w:eastAsia="en-GB"/>
              </w:rPr>
              <w:t>&lt;0.05.</w:t>
            </w:r>
          </w:p>
        </w:tc>
      </w:tr>
    </w:tbl>
    <w:p w:rsidR="00161A31" w:rsidRDefault="00161A31" w:rsidP="00161A31">
      <w:pPr>
        <w:rPr>
          <w:lang w:val="en-GB"/>
        </w:rPr>
      </w:pPr>
    </w:p>
    <w:p w:rsidR="00161A31" w:rsidRDefault="00161A31" w:rsidP="00161A31">
      <w:pPr>
        <w:rPr>
          <w:lang w:val="en-GB"/>
        </w:rPr>
      </w:pPr>
    </w:p>
    <w:p w:rsidR="00161A31" w:rsidRDefault="00161A31" w:rsidP="00161A31">
      <w:pPr>
        <w:rPr>
          <w:lang w:val="en-GB"/>
        </w:rPr>
      </w:pPr>
    </w:p>
    <w:p w:rsidR="00161A31" w:rsidRDefault="00161A31" w:rsidP="00161A31">
      <w:pPr>
        <w:rPr>
          <w:lang w:val="en-GB"/>
        </w:rPr>
      </w:pPr>
    </w:p>
    <w:p w:rsidR="00161A31" w:rsidRDefault="00161A31" w:rsidP="00161A31">
      <w:pPr>
        <w:rPr>
          <w:lang w:val="en-GB"/>
        </w:rPr>
      </w:pPr>
    </w:p>
    <w:p w:rsidR="00125F9A" w:rsidRDefault="00125F9A" w:rsidP="00125F9A">
      <w:pPr>
        <w:rPr>
          <w:lang w:val="en-GB"/>
        </w:rPr>
      </w:pPr>
    </w:p>
    <w:p w:rsidR="00125F9A" w:rsidRDefault="00125F9A" w:rsidP="00125F9A">
      <w:pPr>
        <w:rPr>
          <w:lang w:val="en-GB"/>
        </w:rPr>
      </w:pPr>
    </w:p>
    <w:p w:rsidR="00125F9A" w:rsidRDefault="00125F9A" w:rsidP="00125F9A">
      <w:pPr>
        <w:rPr>
          <w:lang w:val="en-GB"/>
        </w:rPr>
      </w:pPr>
    </w:p>
    <w:p w:rsidR="00125F9A" w:rsidRDefault="00125F9A" w:rsidP="00125F9A">
      <w:pPr>
        <w:rPr>
          <w:lang w:val="en-GB"/>
        </w:rPr>
      </w:pPr>
    </w:p>
    <w:p w:rsidR="00125F9A" w:rsidRDefault="00125F9A" w:rsidP="00125F9A">
      <w:pPr>
        <w:rPr>
          <w:lang w:val="en-GB"/>
        </w:rPr>
      </w:pPr>
    </w:p>
    <w:p w:rsidR="00125F9A" w:rsidRDefault="00125F9A" w:rsidP="00125F9A">
      <w:pPr>
        <w:rPr>
          <w:lang w:val="en-GB"/>
        </w:rPr>
      </w:pPr>
    </w:p>
    <w:p w:rsidR="00125F9A" w:rsidRDefault="00125F9A" w:rsidP="00125F9A">
      <w:pPr>
        <w:rPr>
          <w:lang w:val="en-GB"/>
        </w:rPr>
      </w:pPr>
    </w:p>
    <w:p w:rsidR="0076222A" w:rsidRDefault="0076222A" w:rsidP="00125F9A">
      <w:pPr>
        <w:rPr>
          <w:lang w:val="en-GB"/>
        </w:rPr>
      </w:pPr>
    </w:p>
    <w:p w:rsidR="0076222A" w:rsidRPr="0076222A" w:rsidRDefault="0076222A" w:rsidP="0076222A">
      <w:pPr>
        <w:rPr>
          <w:lang w:val="en-GB"/>
        </w:rPr>
      </w:pPr>
    </w:p>
    <w:p w:rsidR="0076222A" w:rsidRPr="0076222A" w:rsidRDefault="0076222A" w:rsidP="0076222A">
      <w:pPr>
        <w:rPr>
          <w:lang w:val="en-GB"/>
        </w:rPr>
      </w:pPr>
    </w:p>
    <w:p w:rsidR="0076222A" w:rsidRPr="0076222A" w:rsidRDefault="0076222A" w:rsidP="0076222A">
      <w:pPr>
        <w:rPr>
          <w:lang w:val="en-GB"/>
        </w:rPr>
      </w:pPr>
    </w:p>
    <w:p w:rsidR="0076222A" w:rsidRPr="0076222A" w:rsidRDefault="0076222A" w:rsidP="0076222A">
      <w:pPr>
        <w:rPr>
          <w:lang w:val="en-GB"/>
        </w:rPr>
      </w:pPr>
    </w:p>
    <w:p w:rsidR="0076222A" w:rsidRPr="0076222A" w:rsidRDefault="0076222A" w:rsidP="0076222A">
      <w:pPr>
        <w:rPr>
          <w:lang w:val="en-GB"/>
        </w:rPr>
      </w:pPr>
    </w:p>
    <w:p w:rsidR="0076222A" w:rsidRPr="0076222A" w:rsidRDefault="0076222A" w:rsidP="0076222A">
      <w:pPr>
        <w:rPr>
          <w:lang w:val="en-GB"/>
        </w:rPr>
      </w:pPr>
    </w:p>
    <w:p w:rsidR="0076222A" w:rsidRPr="0076222A" w:rsidRDefault="0076222A" w:rsidP="0076222A">
      <w:pPr>
        <w:rPr>
          <w:lang w:val="en-GB"/>
        </w:rPr>
      </w:pPr>
    </w:p>
    <w:p w:rsidR="0076222A" w:rsidRDefault="0076222A" w:rsidP="0076222A">
      <w:pPr>
        <w:rPr>
          <w:lang w:val="en-GB"/>
        </w:rPr>
      </w:pPr>
    </w:p>
    <w:p w:rsidR="00125F9A" w:rsidRPr="0076222A" w:rsidRDefault="0076222A" w:rsidP="0076222A">
      <w:pPr>
        <w:tabs>
          <w:tab w:val="left" w:pos="6329"/>
        </w:tabs>
        <w:rPr>
          <w:lang w:val="en-GB"/>
        </w:rPr>
      </w:pPr>
      <w:r>
        <w:rPr>
          <w:lang w:val="en-GB"/>
        </w:rPr>
        <w:tab/>
      </w:r>
    </w:p>
    <w:sectPr w:rsidR="00125F9A" w:rsidRPr="0076222A" w:rsidSect="00864D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1009"/>
    <w:multiLevelType w:val="hybridMultilevel"/>
    <w:tmpl w:val="1AAE07A4"/>
    <w:lvl w:ilvl="0" w:tplc="DDF6E3E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trackRevisions/>
  <w:defaultTabStop w:val="1304"/>
  <w:hyphenationZone w:val="425"/>
  <w:characterSpacingControl w:val="doNotCompress"/>
  <w:compat/>
  <w:docVars>
    <w:docVar w:name="Total_Editing_Time" w:val="0"/>
  </w:docVars>
  <w:rsids>
    <w:rsidRoot w:val="00F70542"/>
    <w:rsid w:val="00125F9A"/>
    <w:rsid w:val="00161A31"/>
    <w:rsid w:val="00246334"/>
    <w:rsid w:val="00365659"/>
    <w:rsid w:val="003B7B43"/>
    <w:rsid w:val="0076222A"/>
    <w:rsid w:val="007719D4"/>
    <w:rsid w:val="00845C88"/>
    <w:rsid w:val="00864D98"/>
    <w:rsid w:val="00D139B2"/>
    <w:rsid w:val="00E141E6"/>
    <w:rsid w:val="00E56D47"/>
    <w:rsid w:val="00EA4B6B"/>
    <w:rsid w:val="00F70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1E6"/>
    <w:pPr>
      <w:spacing w:after="0" w:line="240" w:lineRule="auto"/>
    </w:pPr>
    <w:rPr>
      <w:rFonts w:ascii="Times New Roman" w:eastAsia="Times New Roman" w:hAnsi="Times New Roman" w:cs="Arial"/>
      <w:sz w:val="24"/>
      <w:szCs w:val="20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25F9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F9A"/>
    <w:rPr>
      <w:rFonts w:ascii="Times New Roman" w:eastAsia="Times New Roman" w:hAnsi="Times New Roman" w:cs="Arial"/>
      <w:sz w:val="24"/>
      <w:szCs w:val="20"/>
      <w:lang w:eastAsia="da-DK"/>
    </w:rPr>
  </w:style>
  <w:style w:type="paragraph" w:styleId="Footer">
    <w:name w:val="footer"/>
    <w:basedOn w:val="Normal"/>
    <w:link w:val="FooterChar"/>
    <w:uiPriority w:val="99"/>
    <w:semiHidden/>
    <w:unhideWhenUsed/>
    <w:rsid w:val="00125F9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F9A"/>
    <w:rPr>
      <w:rFonts w:ascii="Times New Roman" w:eastAsia="Times New Roman" w:hAnsi="Times New Roman" w:cs="Arial"/>
      <w:sz w:val="24"/>
      <w:szCs w:val="20"/>
      <w:lang w:eastAsia="da-DK"/>
    </w:rPr>
  </w:style>
  <w:style w:type="paragraph" w:styleId="HTMLPreformatted">
    <w:name w:val="HTML Preformatted"/>
    <w:basedOn w:val="Normal"/>
    <w:link w:val="HTMLPreformattedChar"/>
    <w:unhideWhenUsed/>
    <w:rsid w:val="00125F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rsid w:val="00125F9A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125F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B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B6B"/>
    <w:rPr>
      <w:rFonts w:ascii="Tahoma" w:eastAsia="Times New Roman" w:hAnsi="Tahoma" w:cs="Tahoma"/>
      <w:sz w:val="16"/>
      <w:szCs w:val="16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1E6"/>
    <w:pPr>
      <w:spacing w:after="0" w:line="240" w:lineRule="auto"/>
    </w:pPr>
    <w:rPr>
      <w:rFonts w:ascii="Times New Roman" w:eastAsia="Times New Roman" w:hAnsi="Times New Roman" w:cs="Arial"/>
      <w:sz w:val="24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unhideWhenUsed/>
    <w:rsid w:val="00125F9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25F9A"/>
    <w:rPr>
      <w:rFonts w:ascii="Times New Roman" w:eastAsia="Times New Roman" w:hAnsi="Times New Roman" w:cs="Arial"/>
      <w:sz w:val="24"/>
      <w:szCs w:val="20"/>
      <w:lang w:eastAsia="da-DK"/>
    </w:rPr>
  </w:style>
  <w:style w:type="paragraph" w:styleId="Sidefod">
    <w:name w:val="footer"/>
    <w:basedOn w:val="Normal"/>
    <w:link w:val="SidefodTegn"/>
    <w:uiPriority w:val="99"/>
    <w:semiHidden/>
    <w:unhideWhenUsed/>
    <w:rsid w:val="00125F9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125F9A"/>
    <w:rPr>
      <w:rFonts w:ascii="Times New Roman" w:eastAsia="Times New Roman" w:hAnsi="Times New Roman" w:cs="Arial"/>
      <w:sz w:val="24"/>
      <w:szCs w:val="20"/>
      <w:lang w:eastAsia="da-DK"/>
    </w:rPr>
  </w:style>
  <w:style w:type="paragraph" w:styleId="FormateretHTML">
    <w:name w:val="HTML Preformatted"/>
    <w:basedOn w:val="Normal"/>
    <w:link w:val="FormateretHTMLTegn"/>
    <w:unhideWhenUsed/>
    <w:rsid w:val="00125F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GB" w:eastAsia="en-GB"/>
    </w:rPr>
  </w:style>
  <w:style w:type="character" w:customStyle="1" w:styleId="FormateretHTMLTegn">
    <w:name w:val="Formateret HTML Tegn"/>
    <w:basedOn w:val="Standardskrifttypeiafsnit"/>
    <w:link w:val="FormateretHTML"/>
    <w:rsid w:val="00125F9A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Listeafsnit">
    <w:name w:val="List Paragraph"/>
    <w:basedOn w:val="Normal"/>
    <w:uiPriority w:val="34"/>
    <w:qFormat/>
    <w:rsid w:val="00125F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A4B6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A4B6B"/>
    <w:rPr>
      <w:rFonts w:ascii="Tahoma" w:eastAsia="Times New Roman" w:hAnsi="Tahoma" w:cs="Tahoma"/>
      <w:sz w:val="16"/>
      <w:szCs w:val="16"/>
      <w:lang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911</Words>
  <Characters>5560</Characters>
  <Application>Microsoft Office Word</Application>
  <DocSecurity>0</DocSecurity>
  <Lines>794</Lines>
  <Paragraphs>647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Hjort</dc:creator>
  <cp:lastModifiedBy>CABRENICA</cp:lastModifiedBy>
  <cp:revision>4</cp:revision>
  <dcterms:created xsi:type="dcterms:W3CDTF">2017-03-24T09:45:00Z</dcterms:created>
  <dcterms:modified xsi:type="dcterms:W3CDTF">2017-04-12T13:30:00Z</dcterms:modified>
</cp:coreProperties>
</file>