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C41C3" w14:textId="4DFD990F" w:rsidR="00CF37A3" w:rsidRPr="000067C5" w:rsidRDefault="00AE731B" w:rsidP="00D41E53">
      <w:pPr>
        <w:spacing w:line="240" w:lineRule="auto"/>
        <w:jc w:val="both"/>
        <w:rPr>
          <w:rFonts w:cs="Times New Roman"/>
          <w:sz w:val="24"/>
          <w:szCs w:val="20"/>
        </w:rPr>
      </w:pPr>
      <w:r w:rsidRPr="000067C5">
        <w:rPr>
          <w:rFonts w:cs="Times New Roman"/>
          <w:b/>
          <w:sz w:val="24"/>
          <w:szCs w:val="20"/>
        </w:rPr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 w:rsidRPr="000067C5">
        <w:rPr>
          <w:rFonts w:cs="Times New Roman"/>
          <w:b/>
          <w:sz w:val="24"/>
          <w:szCs w:val="20"/>
        </w:rPr>
        <w:t>1.</w:t>
      </w:r>
      <w:r w:rsidRPr="000067C5">
        <w:rPr>
          <w:rFonts w:cs="Times New Roman"/>
          <w:sz w:val="24"/>
          <w:szCs w:val="20"/>
        </w:rPr>
        <w:t xml:space="preserve"> Demographics of </w:t>
      </w:r>
      <w:r w:rsidR="00AE0EC8" w:rsidRPr="000067C5">
        <w:rPr>
          <w:rFonts w:cs="Times New Roman"/>
          <w:sz w:val="24"/>
          <w:szCs w:val="20"/>
        </w:rPr>
        <w:t xml:space="preserve">IBD </w:t>
      </w:r>
      <w:r w:rsidRPr="000067C5">
        <w:rPr>
          <w:rFonts w:cs="Times New Roman"/>
          <w:sz w:val="24"/>
          <w:szCs w:val="20"/>
        </w:rPr>
        <w:t xml:space="preserve">patients and </w:t>
      </w:r>
      <w:r w:rsidR="00AE0EC8" w:rsidRPr="000067C5">
        <w:rPr>
          <w:rFonts w:cs="Times New Roman"/>
          <w:sz w:val="24"/>
          <w:szCs w:val="20"/>
        </w:rPr>
        <w:t xml:space="preserve">healthy controls from Edinburgh cohort </w:t>
      </w:r>
      <w:r w:rsidRPr="000067C5">
        <w:rPr>
          <w:rFonts w:cs="Times New Roman"/>
          <w:sz w:val="24"/>
          <w:szCs w:val="20"/>
        </w:rPr>
        <w:t xml:space="preserve">analyzed for </w:t>
      </w:r>
      <w:r w:rsidR="00AE0EC8" w:rsidRPr="000067C5">
        <w:rPr>
          <w:rFonts w:cs="Times New Roman"/>
          <w:sz w:val="24"/>
          <w:szCs w:val="20"/>
        </w:rPr>
        <w:t xml:space="preserve">the </w:t>
      </w:r>
      <w:r w:rsidR="00AE0EC8" w:rsidRPr="000067C5">
        <w:rPr>
          <w:rFonts w:cs="Times New Roman"/>
          <w:i/>
          <w:sz w:val="24"/>
          <w:szCs w:val="20"/>
        </w:rPr>
        <w:t>MGAT3</w:t>
      </w:r>
      <w:r w:rsidR="00AE0EC8" w:rsidRPr="000067C5">
        <w:rPr>
          <w:rFonts w:cs="Times New Roman"/>
          <w:sz w:val="24"/>
          <w:szCs w:val="20"/>
        </w:rPr>
        <w:t xml:space="preserve"> and </w:t>
      </w:r>
      <w:r w:rsidR="00AE0EC8" w:rsidRPr="000067C5">
        <w:rPr>
          <w:rFonts w:cs="Times New Roman"/>
          <w:i/>
          <w:sz w:val="24"/>
          <w:szCs w:val="20"/>
        </w:rPr>
        <w:t xml:space="preserve">BACH2 </w:t>
      </w:r>
      <w:r w:rsidR="00AE0EC8" w:rsidRPr="000067C5">
        <w:rPr>
          <w:rFonts w:cs="Times New Roman"/>
          <w:sz w:val="24"/>
          <w:szCs w:val="20"/>
        </w:rPr>
        <w:t xml:space="preserve">promoter methylation in </w:t>
      </w:r>
      <w:r w:rsidR="00A10687" w:rsidRPr="000067C5">
        <w:rPr>
          <w:rFonts w:cs="Times New Roman"/>
          <w:sz w:val="24"/>
          <w:szCs w:val="20"/>
        </w:rPr>
        <w:t>whole blood</w:t>
      </w:r>
      <w:r w:rsidR="000412F2" w:rsidRPr="000067C5">
        <w:rPr>
          <w:rFonts w:cs="Times New Roman"/>
          <w:sz w:val="24"/>
          <w:szCs w:val="20"/>
        </w:rPr>
        <w:t>; MGAT3 and BACH2 assay = fragments in promoter of these genes analy</w:t>
      </w:r>
      <w:r w:rsidR="0039685B" w:rsidRPr="000067C5">
        <w:rPr>
          <w:rFonts w:cs="Times New Roman"/>
          <w:sz w:val="24"/>
          <w:szCs w:val="20"/>
        </w:rPr>
        <w:t>z</w:t>
      </w:r>
      <w:r w:rsidR="000412F2" w:rsidRPr="000067C5">
        <w:rPr>
          <w:rFonts w:cs="Times New Roman"/>
          <w:sz w:val="24"/>
          <w:szCs w:val="20"/>
        </w:rPr>
        <w:t>ed for methylation level using pyrosequencing after bisul</w:t>
      </w:r>
      <w:r w:rsidR="0039685B" w:rsidRPr="000067C5">
        <w:rPr>
          <w:rFonts w:cs="Times New Roman"/>
          <w:sz w:val="24"/>
          <w:szCs w:val="20"/>
        </w:rPr>
        <w:t>f</w:t>
      </w:r>
      <w:r w:rsidR="000412F2" w:rsidRPr="000067C5">
        <w:rPr>
          <w:rFonts w:cs="Times New Roman"/>
          <w:sz w:val="24"/>
          <w:szCs w:val="20"/>
        </w:rPr>
        <w:t xml:space="preserve">ite conversion; HC = healthy controls; UC = ulcerative colitis; CD = </w:t>
      </w:r>
      <w:r w:rsidR="0039685B" w:rsidRPr="000067C5">
        <w:rPr>
          <w:rFonts w:cs="Times New Roman"/>
          <w:sz w:val="24"/>
          <w:szCs w:val="20"/>
        </w:rPr>
        <w:t>Crohn’s</w:t>
      </w:r>
      <w:r w:rsidR="000412F2" w:rsidRPr="000067C5">
        <w:rPr>
          <w:rFonts w:cs="Times New Roman"/>
          <w:sz w:val="24"/>
          <w:szCs w:val="20"/>
        </w:rPr>
        <w:t xml:space="preserve"> disease; N = number of analy</w:t>
      </w:r>
      <w:r w:rsidR="0045143C" w:rsidRPr="000067C5">
        <w:rPr>
          <w:rFonts w:cs="Times New Roman"/>
          <w:sz w:val="24"/>
          <w:szCs w:val="20"/>
        </w:rPr>
        <w:t>z</w:t>
      </w:r>
      <w:r w:rsidR="0088051E" w:rsidRPr="000067C5">
        <w:rPr>
          <w:rFonts w:cs="Times New Roman"/>
          <w:sz w:val="24"/>
          <w:szCs w:val="20"/>
        </w:rPr>
        <w:t>ed individuals.</w:t>
      </w:r>
    </w:p>
    <w:p w14:paraId="3DC31268" w14:textId="77777777" w:rsidR="000C261E" w:rsidRPr="000067C5" w:rsidRDefault="000C261E">
      <w:pPr>
        <w:rPr>
          <w:rFonts w:cs="Times New Roman"/>
          <w:sz w:val="20"/>
          <w:szCs w:val="20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1843"/>
        <w:gridCol w:w="709"/>
        <w:gridCol w:w="725"/>
        <w:gridCol w:w="840"/>
        <w:gridCol w:w="845"/>
        <w:gridCol w:w="725"/>
        <w:gridCol w:w="840"/>
        <w:gridCol w:w="844"/>
        <w:gridCol w:w="851"/>
        <w:gridCol w:w="850"/>
      </w:tblGrid>
      <w:tr w:rsidR="00A37DE0" w:rsidRPr="000067C5" w14:paraId="49423F5E" w14:textId="77777777" w:rsidTr="00000FDB">
        <w:trPr>
          <w:trHeight w:val="450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B2DD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AAB6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MGAT3 assay 1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EE74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MGAT3 assay 2</w:t>
            </w:r>
          </w:p>
        </w:tc>
        <w:tc>
          <w:tcPr>
            <w:tcW w:w="254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3AC27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BACH2 assay 2</w:t>
            </w:r>
          </w:p>
        </w:tc>
      </w:tr>
      <w:tr w:rsidR="00A37DE0" w:rsidRPr="000067C5" w14:paraId="6905097A" w14:textId="77777777" w:rsidTr="00000FDB">
        <w:trPr>
          <w:trHeight w:val="450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5DC95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36BF507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FA3F086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F4F1C80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0FDB" w:rsidRPr="000067C5" w14:paraId="3855DAA9" w14:textId="77777777" w:rsidTr="00000FDB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894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346B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D055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1DF3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C7B2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D2F8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630C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9319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0F66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A9BC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</w:tr>
      <w:tr w:rsidR="00000FDB" w:rsidRPr="000067C5" w14:paraId="24BD7FAD" w14:textId="77777777" w:rsidTr="00000FDB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24AED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1558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n=84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A869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n=237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B10D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n=88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135A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55BE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3AB3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n=62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D732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060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E00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</w:rPr>
            </w:pPr>
            <w:r w:rsidRPr="000067C5">
              <w:rPr>
                <w:rFonts w:eastAsia="Times New Roman" w:cs="Calibri"/>
                <w:sz w:val="20"/>
                <w:szCs w:val="20"/>
              </w:rPr>
              <w:t>n=79</w:t>
            </w:r>
          </w:p>
        </w:tc>
      </w:tr>
      <w:tr w:rsidR="00000FDB" w:rsidRPr="000067C5" w14:paraId="7EA4C01E" w14:textId="77777777" w:rsidTr="00000FDB">
        <w:trPr>
          <w:trHeight w:val="29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C640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33C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51C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1C2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F9D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EE3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D16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283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A5B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F22B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5943154E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2AB9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BD5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A7E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F9D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C4C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38E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6AA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659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0E7B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538D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</w:tr>
      <w:tr w:rsidR="00000FDB" w:rsidRPr="000067C5" w14:paraId="3F8801DA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532D0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B61D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4DD0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302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1791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A21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5F6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E814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734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59E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49</w:t>
            </w:r>
          </w:p>
        </w:tc>
      </w:tr>
      <w:tr w:rsidR="00000FDB" w:rsidRPr="000067C5" w14:paraId="7E053F28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9B5791" w14:textId="3DF2475A" w:rsidR="009E7E6A" w:rsidRPr="000067C5" w:rsidRDefault="009E7E6A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7B3223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3F4818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BDC9B0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EF4046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81A761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FF0814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E5F148" w14:textId="2A54CF74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66477A" w14:textId="12A75A9A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D0D195" w14:textId="77777777" w:rsidR="009E7E6A" w:rsidRPr="000067C5" w:rsidRDefault="009E7E6A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16DA4262" w14:textId="77777777" w:rsidTr="00000FDB">
        <w:trPr>
          <w:trHeight w:val="30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BDE5C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Average age (years)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E6B4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42.1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6664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46.7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F53D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03E0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8E4C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45.6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E0D7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6B61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55F5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45.9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82AA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42.5</w:t>
            </w:r>
          </w:p>
        </w:tc>
      </w:tr>
      <w:tr w:rsidR="00000FDB" w:rsidRPr="000067C5" w14:paraId="52FBFB3D" w14:textId="77777777" w:rsidTr="00000FDB">
        <w:trPr>
          <w:trHeight w:val="29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7607" w14:textId="0FA1AD4D" w:rsidR="00A37DE0" w:rsidRPr="000067C5" w:rsidRDefault="00F67E93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Ethnicity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CED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232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008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7DF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B83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BC8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3BA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F00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7E4A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30654BB8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36D1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B9B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118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272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410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DAC1" w14:textId="443FF986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C17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5B5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A8F0" w14:textId="2D5297A7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FEFF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06B504AE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E2F4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7BB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FA7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738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4A2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806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EA5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417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01F5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0338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3C18BD38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75CE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Jewish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502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CCC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85C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EAB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B2E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855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154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00E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FD20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64F4C1C7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D80D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21E0" w14:textId="40F5D3B4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35DC" w14:textId="2143739C" w:rsidR="00A37DE0" w:rsidRPr="000067C5" w:rsidRDefault="00A37DE0" w:rsidP="008322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  <w:r w:rsidR="0083228F" w:rsidRPr="000067C5">
              <w:rPr>
                <w:rFonts w:eastAsia="Times New Roman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F2E8E" w14:textId="5F17C804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0489" w14:textId="59405EC2" w:rsidR="00A37DE0" w:rsidRPr="000067C5" w:rsidRDefault="00A37DE0" w:rsidP="008322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  <w:r w:rsidR="0083228F"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CB47E" w14:textId="54242024" w:rsidR="00A37DE0" w:rsidRPr="000067C5" w:rsidRDefault="00A37DE0" w:rsidP="008322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  <w:r w:rsidR="0083228F"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0C81" w14:textId="6CB92393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D9CAF" w14:textId="6EDDA09E" w:rsidR="00A37DE0" w:rsidRPr="000067C5" w:rsidRDefault="00A37DE0" w:rsidP="008322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</w:t>
            </w:r>
            <w:r w:rsidR="0083228F"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CE06" w14:textId="683779A0" w:rsidR="00A37DE0" w:rsidRPr="000067C5" w:rsidRDefault="00A37DE0" w:rsidP="006771B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  <w:r w:rsidR="006771B9" w:rsidRPr="000067C5">
              <w:rPr>
                <w:rFonts w:eastAsia="Times New Roman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C9DF6" w14:textId="2B425943" w:rsidR="00A37DE0" w:rsidRPr="000067C5" w:rsidRDefault="006771B9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73</w:t>
            </w:r>
          </w:p>
        </w:tc>
      </w:tr>
      <w:tr w:rsidR="00000FDB" w:rsidRPr="000067C5" w14:paraId="22DB087D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4B3D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40B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B435" w14:textId="12661E4B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206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16B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2C2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8AD5" w14:textId="151581CE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C11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D02D7" w14:textId="0A029408" w:rsidR="00A37DE0" w:rsidRPr="000067C5" w:rsidRDefault="0083228F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2E58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1F060711" w14:textId="77777777" w:rsidTr="00000FDB">
        <w:trPr>
          <w:trHeight w:val="31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16499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D1C7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A0E1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B9B2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B878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BED0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150A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0F7F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5363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CB48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</w:tr>
      <w:tr w:rsidR="00000FDB" w:rsidRPr="000067C5" w14:paraId="0EB30491" w14:textId="77777777" w:rsidTr="00000FDB">
        <w:trPr>
          <w:trHeight w:val="29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E53C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DD6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918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00F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F9C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84D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DB0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F6C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42E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56A1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5897ADCF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E1DB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445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40E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DD8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441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EB7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CD7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0FE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74FC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BB7D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26</w:t>
            </w:r>
          </w:p>
        </w:tc>
      </w:tr>
      <w:tr w:rsidR="00000FDB" w:rsidRPr="000067C5" w14:paraId="2CDFDBC9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B2B8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Ex-smoker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127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107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656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D9A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1FE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ED4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DEF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338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19A0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000FDB" w:rsidRPr="000067C5" w14:paraId="74B86FE5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798D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Non-smoker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CD4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A37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EC2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0DD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608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AF3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322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D626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4BC4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36</w:t>
            </w:r>
          </w:p>
        </w:tc>
      </w:tr>
      <w:tr w:rsidR="00000FDB" w:rsidRPr="000067C5" w14:paraId="6E53FA54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99EB3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124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BA15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9F40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4886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12CE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5A70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F8C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5FBC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9DDF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</w:tr>
      <w:tr w:rsidR="00000FDB" w:rsidRPr="000067C5" w14:paraId="028F5AA3" w14:textId="77777777" w:rsidTr="00000FDB">
        <w:trPr>
          <w:trHeight w:val="29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766EC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Family history of IBD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42FB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8FD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EC3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F44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98F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016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167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01E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370E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2A86BA7C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D756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D9F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631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861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6D4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353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9B8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B4F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DAD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0610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</w:tr>
      <w:tr w:rsidR="00000FDB" w:rsidRPr="000067C5" w14:paraId="42043C3D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ED55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997E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E0A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D31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C9C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47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102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100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4B7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EDDE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56</w:t>
            </w:r>
          </w:p>
        </w:tc>
      </w:tr>
      <w:tr w:rsidR="00000FDB" w:rsidRPr="000067C5" w14:paraId="3A892FFD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CF05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CB0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DD8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2B2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966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79B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0C99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014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F2E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27AA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</w:t>
            </w:r>
          </w:p>
        </w:tc>
      </w:tr>
      <w:tr w:rsidR="00000FDB" w:rsidRPr="000067C5" w14:paraId="7DD400AC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E18A" w14:textId="77777777" w:rsidR="00A37DE0" w:rsidRPr="000067C5" w:rsidRDefault="00A37DE0" w:rsidP="00A37DE0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Family type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42C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79E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8A8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069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6748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173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502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F5E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C9EC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43D37DF7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B228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CD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832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06E5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2F5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217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77F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805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1717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1FA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82A8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</w:tr>
      <w:tr w:rsidR="00000FDB" w:rsidRPr="000067C5" w14:paraId="5A1BF56E" w14:textId="77777777" w:rsidTr="00000FDB">
        <w:trPr>
          <w:trHeight w:val="29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442D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UC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24D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830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A5F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BE16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8253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676F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D1B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ECE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8C22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000FDB" w:rsidRPr="000067C5" w14:paraId="6E2BFE7C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5273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Mixed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0FA4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0F2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E9E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BB87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1E1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D98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390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85F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0DB5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</w:tr>
      <w:tr w:rsidR="00000FDB" w:rsidRPr="000067C5" w14:paraId="0ED76E5B" w14:textId="77777777" w:rsidTr="00000FDB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EBF61" w14:textId="77777777" w:rsidR="00A37DE0" w:rsidRPr="000067C5" w:rsidRDefault="00A37DE0" w:rsidP="00A37DE0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IBD unclassified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0A81C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DF2AB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36251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F68E3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78D6E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97AF2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E626A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267CD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527E0" w14:textId="77777777" w:rsidR="00A37DE0" w:rsidRPr="000067C5" w:rsidRDefault="00A37DE0" w:rsidP="00A37DE0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2B64D5F1" w14:textId="7B46CE7C" w:rsidR="00CB7B72" w:rsidRPr="000067C5" w:rsidRDefault="00CB7B72" w:rsidP="00AE731B">
      <w:pPr>
        <w:rPr>
          <w:rFonts w:cs="Times New Roman"/>
          <w:color w:val="FF0000"/>
          <w:sz w:val="20"/>
          <w:szCs w:val="20"/>
        </w:rPr>
      </w:pPr>
    </w:p>
    <w:p w14:paraId="2345FCA5" w14:textId="77777777" w:rsidR="006771B9" w:rsidRPr="000067C5" w:rsidRDefault="006771B9">
      <w:pPr>
        <w:rPr>
          <w:rFonts w:cs="Times New Roman"/>
          <w:color w:val="FF0000"/>
          <w:sz w:val="20"/>
          <w:szCs w:val="20"/>
        </w:rPr>
      </w:pPr>
      <w:r w:rsidRPr="000067C5">
        <w:rPr>
          <w:rFonts w:cs="Times New Roman"/>
          <w:color w:val="FF0000"/>
          <w:sz w:val="20"/>
          <w:szCs w:val="20"/>
        </w:rPr>
        <w:br w:type="page"/>
      </w:r>
    </w:p>
    <w:p w14:paraId="0433B1B5" w14:textId="6C6943B3" w:rsidR="00AE731B" w:rsidRPr="000067C5" w:rsidRDefault="00AE731B" w:rsidP="0088051E">
      <w:pPr>
        <w:spacing w:line="240" w:lineRule="auto"/>
        <w:jc w:val="both"/>
        <w:rPr>
          <w:rFonts w:cs="Times New Roman"/>
          <w:sz w:val="24"/>
          <w:szCs w:val="20"/>
        </w:rPr>
      </w:pPr>
      <w:r w:rsidRPr="000067C5">
        <w:rPr>
          <w:rFonts w:cs="Times New Roman"/>
          <w:b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 w:rsidRPr="000067C5">
        <w:rPr>
          <w:rFonts w:cs="Times New Roman"/>
          <w:b/>
          <w:sz w:val="24"/>
          <w:szCs w:val="20"/>
        </w:rPr>
        <w:t>2.</w:t>
      </w:r>
      <w:r w:rsidRPr="000067C5">
        <w:rPr>
          <w:rFonts w:cs="Times New Roman"/>
          <w:sz w:val="24"/>
          <w:szCs w:val="20"/>
        </w:rPr>
        <w:t xml:space="preserve"> Demographics of </w:t>
      </w:r>
      <w:r w:rsidR="00AE0EC8" w:rsidRPr="000067C5">
        <w:rPr>
          <w:rFonts w:cs="Times New Roman"/>
          <w:sz w:val="24"/>
          <w:szCs w:val="20"/>
        </w:rPr>
        <w:t xml:space="preserve">IBD </w:t>
      </w:r>
      <w:r w:rsidRPr="000067C5">
        <w:rPr>
          <w:rFonts w:cs="Times New Roman"/>
          <w:sz w:val="24"/>
          <w:szCs w:val="20"/>
        </w:rPr>
        <w:t xml:space="preserve">patients and </w:t>
      </w:r>
      <w:r w:rsidR="00AE0EC8" w:rsidRPr="000067C5">
        <w:rPr>
          <w:rFonts w:cs="Times New Roman"/>
          <w:sz w:val="24"/>
          <w:szCs w:val="20"/>
        </w:rPr>
        <w:t xml:space="preserve">healthy </w:t>
      </w:r>
      <w:r w:rsidRPr="000067C5">
        <w:rPr>
          <w:rFonts w:cs="Times New Roman"/>
          <w:sz w:val="24"/>
          <w:szCs w:val="20"/>
        </w:rPr>
        <w:t xml:space="preserve">controls </w:t>
      </w:r>
      <w:r w:rsidR="00AE0EC8" w:rsidRPr="000067C5">
        <w:rPr>
          <w:rFonts w:cs="Times New Roman"/>
          <w:sz w:val="24"/>
          <w:szCs w:val="20"/>
        </w:rPr>
        <w:t xml:space="preserve">from Florence cohort </w:t>
      </w:r>
      <w:r w:rsidRPr="000067C5">
        <w:rPr>
          <w:rFonts w:cs="Times New Roman"/>
          <w:sz w:val="24"/>
          <w:szCs w:val="20"/>
        </w:rPr>
        <w:t xml:space="preserve">analyzed for </w:t>
      </w:r>
      <w:r w:rsidR="00AE0EC8" w:rsidRPr="000067C5">
        <w:rPr>
          <w:rFonts w:cs="Times New Roman"/>
          <w:sz w:val="24"/>
          <w:szCs w:val="20"/>
        </w:rPr>
        <w:t xml:space="preserve">the </w:t>
      </w:r>
      <w:r w:rsidR="003E4217" w:rsidRPr="000067C5">
        <w:rPr>
          <w:rFonts w:cs="Times New Roman"/>
          <w:i/>
          <w:sz w:val="24"/>
          <w:szCs w:val="20"/>
        </w:rPr>
        <w:t>MGAT3</w:t>
      </w:r>
      <w:r w:rsidR="003E4217" w:rsidRPr="000067C5">
        <w:rPr>
          <w:rFonts w:cs="Times New Roman"/>
          <w:sz w:val="24"/>
          <w:szCs w:val="20"/>
        </w:rPr>
        <w:t xml:space="preserve"> and </w:t>
      </w:r>
      <w:r w:rsidR="003E4217" w:rsidRPr="000067C5">
        <w:rPr>
          <w:rFonts w:cs="Times New Roman"/>
          <w:i/>
          <w:sz w:val="24"/>
          <w:szCs w:val="20"/>
        </w:rPr>
        <w:t>BACH2</w:t>
      </w:r>
      <w:r w:rsidR="003E4217" w:rsidRPr="000067C5">
        <w:rPr>
          <w:rFonts w:cs="Times New Roman"/>
          <w:sz w:val="24"/>
          <w:szCs w:val="20"/>
        </w:rPr>
        <w:t xml:space="preserve"> </w:t>
      </w:r>
      <w:r w:rsidR="00AE0EC8" w:rsidRPr="000067C5">
        <w:rPr>
          <w:rFonts w:cs="Times New Roman"/>
          <w:sz w:val="24"/>
          <w:szCs w:val="20"/>
        </w:rPr>
        <w:t xml:space="preserve">promoter methylation in </w:t>
      </w:r>
      <w:r w:rsidR="0045143C" w:rsidRPr="000067C5">
        <w:rPr>
          <w:rFonts w:cs="Times New Roman"/>
          <w:sz w:val="24"/>
          <w:szCs w:val="20"/>
        </w:rPr>
        <w:t>whole blood</w:t>
      </w:r>
      <w:r w:rsidR="000412F2" w:rsidRPr="000067C5">
        <w:rPr>
          <w:rFonts w:cs="Times New Roman"/>
          <w:sz w:val="24"/>
          <w:szCs w:val="20"/>
        </w:rPr>
        <w:t>; MGAT3 and BACH2 assay = fragments in promoter of these genes analy</w:t>
      </w:r>
      <w:r w:rsidR="0045143C" w:rsidRPr="000067C5">
        <w:rPr>
          <w:rFonts w:cs="Times New Roman"/>
          <w:sz w:val="24"/>
          <w:szCs w:val="20"/>
        </w:rPr>
        <w:t>z</w:t>
      </w:r>
      <w:r w:rsidR="000412F2" w:rsidRPr="000067C5">
        <w:rPr>
          <w:rFonts w:cs="Times New Roman"/>
          <w:sz w:val="24"/>
          <w:szCs w:val="20"/>
        </w:rPr>
        <w:t>ed for methylation level using pyrosequencing after bisul</w:t>
      </w:r>
      <w:r w:rsidR="0045143C" w:rsidRPr="000067C5">
        <w:rPr>
          <w:rFonts w:cs="Times New Roman"/>
          <w:sz w:val="24"/>
          <w:szCs w:val="20"/>
        </w:rPr>
        <w:t>f</w:t>
      </w:r>
      <w:r w:rsidR="000412F2" w:rsidRPr="000067C5">
        <w:rPr>
          <w:rFonts w:cs="Times New Roman"/>
          <w:sz w:val="24"/>
          <w:szCs w:val="20"/>
        </w:rPr>
        <w:t xml:space="preserve">ite conversion; HC = healthy controls; UC = ulcerative colitis; CD = </w:t>
      </w:r>
      <w:r w:rsidR="0045143C" w:rsidRPr="000067C5">
        <w:rPr>
          <w:rFonts w:cs="Times New Roman"/>
          <w:sz w:val="24"/>
          <w:szCs w:val="20"/>
        </w:rPr>
        <w:t>Crohn</w:t>
      </w:r>
      <w:r w:rsidR="000412F2" w:rsidRPr="000067C5">
        <w:rPr>
          <w:rFonts w:cs="Times New Roman"/>
          <w:sz w:val="24"/>
          <w:szCs w:val="20"/>
        </w:rPr>
        <w:t>’s disease; N = number of analy</w:t>
      </w:r>
      <w:r w:rsidR="0045143C" w:rsidRPr="000067C5">
        <w:rPr>
          <w:rFonts w:cs="Times New Roman"/>
          <w:sz w:val="24"/>
          <w:szCs w:val="20"/>
        </w:rPr>
        <w:t>z</w:t>
      </w:r>
      <w:r w:rsidR="0088051E" w:rsidRPr="000067C5">
        <w:rPr>
          <w:rFonts w:cs="Times New Roman"/>
          <w:sz w:val="24"/>
          <w:szCs w:val="20"/>
        </w:rPr>
        <w:t>ed individuals.</w:t>
      </w:r>
    </w:p>
    <w:p w14:paraId="7E431E67" w14:textId="77777777" w:rsidR="000C261E" w:rsidRPr="000067C5" w:rsidRDefault="000C261E" w:rsidP="00AE731B">
      <w:pPr>
        <w:rPr>
          <w:rFonts w:cs="Times New Roman"/>
          <w:sz w:val="20"/>
          <w:szCs w:val="20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50"/>
        <w:gridCol w:w="851"/>
        <w:gridCol w:w="850"/>
        <w:gridCol w:w="709"/>
        <w:gridCol w:w="992"/>
        <w:gridCol w:w="851"/>
        <w:gridCol w:w="850"/>
      </w:tblGrid>
      <w:tr w:rsidR="000067C5" w:rsidRPr="000067C5" w14:paraId="10291E99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37C1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E910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MGAT3 assay 1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7D751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MGAT3 assay 2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01766D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BACH2 assay 2</w:t>
            </w:r>
          </w:p>
        </w:tc>
      </w:tr>
      <w:tr w:rsidR="000067C5" w:rsidRPr="000067C5" w14:paraId="56A4F371" w14:textId="77777777" w:rsidTr="008C69B5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95BF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882C6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DBD3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0FEA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57F4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0493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4AF7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B8FB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6320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9433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</w:tr>
      <w:tr w:rsidR="000067C5" w:rsidRPr="000067C5" w14:paraId="70EAA172" w14:textId="77777777" w:rsidTr="008C69B5">
        <w:trPr>
          <w:trHeight w:val="3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1B0F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BC3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FFC98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596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1DA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BFCC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B6D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7B98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</w:rPr>
            </w:pPr>
            <w:r w:rsidRPr="000067C5">
              <w:rPr>
                <w:rFonts w:eastAsia="Times New Roman" w:cs="Calibri"/>
                <w:sz w:val="20"/>
                <w:szCs w:val="20"/>
              </w:rPr>
              <w:t>n=177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4B60" w14:textId="77777777" w:rsidR="00CB7B72" w:rsidRPr="000067C5" w:rsidRDefault="00CB7B72" w:rsidP="008C69B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7935" w14:textId="0F45C2DD" w:rsidR="00CB7B72" w:rsidRPr="000067C5" w:rsidRDefault="00CB7B72" w:rsidP="008C69B5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n=17</w:t>
            </w:r>
            <w:r w:rsidR="008C69B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</w:tr>
      <w:tr w:rsidR="000067C5" w:rsidRPr="000067C5" w14:paraId="10946655" w14:textId="77777777" w:rsidTr="008C69B5">
        <w:trPr>
          <w:trHeight w:val="310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07F48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EA8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7916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5FE2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409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72FD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52C1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B34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1F0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63BE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67C5" w:rsidRPr="000067C5" w14:paraId="49A12ACD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68FE4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DC7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BBB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71AD4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F05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EB5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DF34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AAFF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F03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8603F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100</w:t>
            </w:r>
          </w:p>
        </w:tc>
      </w:tr>
      <w:tr w:rsidR="000067C5" w:rsidRPr="000067C5" w14:paraId="42B96E4A" w14:textId="77777777" w:rsidTr="008C69B5">
        <w:trPr>
          <w:trHeight w:val="32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3D31D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6D4C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EB17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9DDE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5E1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149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7C1BD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38F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41C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8588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73</w:t>
            </w:r>
          </w:p>
        </w:tc>
      </w:tr>
      <w:tr w:rsidR="000067C5" w:rsidRPr="000067C5" w14:paraId="7676CC46" w14:textId="77777777" w:rsidTr="008C69B5">
        <w:trPr>
          <w:trHeight w:val="32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8E3A6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Average age (years)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23E2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8539D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46.2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C6CE6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A9C9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40.2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6B34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46.1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7D9B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8538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40.3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8C97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5C44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44.1</w:t>
            </w:r>
          </w:p>
        </w:tc>
      </w:tr>
      <w:tr w:rsidR="000067C5" w:rsidRPr="000067C5" w14:paraId="531761D2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79164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7BD3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26F8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BBF5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AF9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3FA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A5AFC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384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A027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D926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67C5" w:rsidRPr="000067C5" w14:paraId="28F31378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0A9A7" w14:textId="6EB1AE76" w:rsidR="00CB7B72" w:rsidRPr="000067C5" w:rsidRDefault="000067C5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Curr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.</w:t>
            </w:r>
            <w:r w:rsidR="00CB7B72" w:rsidRPr="000067C5">
              <w:rPr>
                <w:rFonts w:eastAsia="Times New Roman" w:cs="Calibri"/>
                <w:color w:val="000000"/>
                <w:sz w:val="20"/>
                <w:szCs w:val="20"/>
              </w:rPr>
              <w:t xml:space="preserve"> smoker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48E0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B81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BB71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202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A15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ED95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104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A784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503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69</w:t>
            </w:r>
          </w:p>
        </w:tc>
      </w:tr>
      <w:tr w:rsidR="000067C5" w:rsidRPr="000067C5" w14:paraId="577FA361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EBE3C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Ex-smoker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BCE4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6068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226A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FF2C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3D24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82ED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169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72B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120A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32</w:t>
            </w:r>
          </w:p>
        </w:tc>
      </w:tr>
      <w:tr w:rsidR="000067C5" w:rsidRPr="000067C5" w14:paraId="05275D26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B96DB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Non-smoker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2880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814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1654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F828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0C8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D0DA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D13A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5B9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16835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63</w:t>
            </w:r>
          </w:p>
        </w:tc>
      </w:tr>
      <w:tr w:rsidR="000067C5" w:rsidRPr="000067C5" w14:paraId="3DFB52D2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D2E82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086F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655C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B6ED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D24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C37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6248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C0AF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F1C3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786C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</w:tr>
      <w:tr w:rsidR="000067C5" w:rsidRPr="000067C5" w14:paraId="364075A0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51A4A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Family history of IBD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82DD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4D65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9184C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F812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A9ED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5A55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D5F1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688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5CA58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67C5" w:rsidRPr="000067C5" w14:paraId="06F92A71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D44ED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3513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1934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AD10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2048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D37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0371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718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31C4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0285C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</w:tr>
      <w:tr w:rsidR="000067C5" w:rsidRPr="000067C5" w14:paraId="36109E8C" w14:textId="77777777" w:rsidTr="008C69B5">
        <w:trPr>
          <w:trHeight w:val="310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DDC70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6EAF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F9AE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F5457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561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7016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DF8BF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A1C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732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9CF4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154</w:t>
            </w:r>
          </w:p>
        </w:tc>
      </w:tr>
      <w:tr w:rsidR="000067C5" w:rsidRPr="000067C5" w14:paraId="609FD87E" w14:textId="77777777" w:rsidTr="008C69B5">
        <w:trPr>
          <w:trHeight w:val="32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F2199" w14:textId="77777777" w:rsidR="00CB7B72" w:rsidRPr="000067C5" w:rsidRDefault="00CB7B72" w:rsidP="00CB7B72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8C207" w14:textId="77777777" w:rsidR="00CB7B72" w:rsidRPr="000067C5" w:rsidRDefault="00CB7B72" w:rsidP="00CB7B72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8390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1452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76B39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9330F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8BFF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9F200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5C08B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86678" w14:textId="77777777" w:rsidR="00CB7B72" w:rsidRPr="000067C5" w:rsidRDefault="00CB7B72" w:rsidP="00CB7B7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7</w:t>
            </w:r>
          </w:p>
        </w:tc>
      </w:tr>
    </w:tbl>
    <w:p w14:paraId="4EF9FB4A" w14:textId="77777777" w:rsidR="006771B9" w:rsidRPr="000067C5" w:rsidRDefault="006771B9" w:rsidP="00A94A87">
      <w:pPr>
        <w:spacing w:line="240" w:lineRule="auto"/>
        <w:rPr>
          <w:rFonts w:cs="Times New Roman"/>
          <w:color w:val="FF0000"/>
          <w:sz w:val="20"/>
          <w:szCs w:val="20"/>
        </w:rPr>
      </w:pPr>
    </w:p>
    <w:p w14:paraId="57F2B827" w14:textId="77777777" w:rsidR="006771B9" w:rsidRPr="000067C5" w:rsidRDefault="006771B9">
      <w:pPr>
        <w:rPr>
          <w:rFonts w:cs="Times New Roman"/>
          <w:color w:val="FF0000"/>
          <w:sz w:val="20"/>
          <w:szCs w:val="20"/>
        </w:rPr>
      </w:pPr>
      <w:r w:rsidRPr="000067C5">
        <w:rPr>
          <w:rFonts w:cs="Times New Roman"/>
          <w:color w:val="FF0000"/>
          <w:sz w:val="20"/>
          <w:szCs w:val="20"/>
        </w:rPr>
        <w:br w:type="page"/>
      </w:r>
    </w:p>
    <w:p w14:paraId="4E351464" w14:textId="6335C5AB" w:rsidR="00AE731B" w:rsidRPr="000067C5" w:rsidRDefault="00AE731B" w:rsidP="0088051E">
      <w:pPr>
        <w:spacing w:line="240" w:lineRule="auto"/>
        <w:jc w:val="both"/>
        <w:rPr>
          <w:rFonts w:cs="Times New Roman"/>
          <w:sz w:val="24"/>
          <w:szCs w:val="20"/>
        </w:rPr>
      </w:pPr>
      <w:r w:rsidRPr="000067C5">
        <w:rPr>
          <w:rFonts w:cs="Times New Roman"/>
          <w:b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 w:rsidRPr="000067C5">
        <w:rPr>
          <w:rFonts w:cs="Times New Roman"/>
          <w:b/>
          <w:sz w:val="24"/>
          <w:szCs w:val="20"/>
        </w:rPr>
        <w:t>3.</w:t>
      </w:r>
      <w:r w:rsidRPr="000067C5">
        <w:rPr>
          <w:rFonts w:cs="Times New Roman"/>
          <w:sz w:val="24"/>
          <w:szCs w:val="20"/>
        </w:rPr>
        <w:t xml:space="preserve"> Demographics of </w:t>
      </w:r>
      <w:r w:rsidR="00AE0EC8" w:rsidRPr="000067C5">
        <w:rPr>
          <w:rFonts w:cs="Times New Roman"/>
          <w:sz w:val="24"/>
          <w:szCs w:val="20"/>
        </w:rPr>
        <w:t xml:space="preserve">IBD </w:t>
      </w:r>
      <w:r w:rsidRPr="000067C5">
        <w:rPr>
          <w:rFonts w:cs="Times New Roman"/>
          <w:sz w:val="24"/>
          <w:szCs w:val="20"/>
        </w:rPr>
        <w:t>patients and</w:t>
      </w:r>
      <w:r w:rsidR="00AE0EC8" w:rsidRPr="000067C5">
        <w:rPr>
          <w:rFonts w:cs="Times New Roman"/>
          <w:sz w:val="24"/>
          <w:szCs w:val="20"/>
        </w:rPr>
        <w:t xml:space="preserve"> healthy</w:t>
      </w:r>
      <w:r w:rsidRPr="000067C5">
        <w:rPr>
          <w:rFonts w:cs="Times New Roman"/>
          <w:sz w:val="24"/>
          <w:szCs w:val="20"/>
        </w:rPr>
        <w:t xml:space="preserve"> controls </w:t>
      </w:r>
      <w:r w:rsidR="00AE0EC8" w:rsidRPr="000067C5">
        <w:rPr>
          <w:rFonts w:cs="Times New Roman"/>
          <w:sz w:val="24"/>
          <w:szCs w:val="20"/>
        </w:rPr>
        <w:t xml:space="preserve">from Edinburgh cohort </w:t>
      </w:r>
      <w:r w:rsidRPr="000067C5">
        <w:rPr>
          <w:rFonts w:cs="Times New Roman"/>
          <w:sz w:val="24"/>
          <w:szCs w:val="20"/>
        </w:rPr>
        <w:t xml:space="preserve">analyzed for </w:t>
      </w:r>
      <w:r w:rsidR="00AE0EC8" w:rsidRPr="000067C5">
        <w:rPr>
          <w:rFonts w:cs="Times New Roman"/>
          <w:sz w:val="24"/>
          <w:szCs w:val="20"/>
        </w:rPr>
        <w:t xml:space="preserve">the </w:t>
      </w:r>
      <w:r w:rsidRPr="000067C5">
        <w:rPr>
          <w:rFonts w:cs="Times New Roman"/>
          <w:i/>
          <w:sz w:val="24"/>
          <w:szCs w:val="20"/>
        </w:rPr>
        <w:t>MGAT3</w:t>
      </w:r>
      <w:r w:rsidRPr="000067C5">
        <w:rPr>
          <w:rFonts w:cs="Times New Roman"/>
          <w:sz w:val="24"/>
          <w:szCs w:val="20"/>
        </w:rPr>
        <w:t xml:space="preserve"> </w:t>
      </w:r>
      <w:r w:rsidR="00FD40C7" w:rsidRPr="000067C5">
        <w:rPr>
          <w:rFonts w:cs="Times New Roman"/>
          <w:sz w:val="24"/>
          <w:szCs w:val="20"/>
        </w:rPr>
        <w:t xml:space="preserve">and </w:t>
      </w:r>
      <w:r w:rsidR="00FD40C7" w:rsidRPr="000067C5">
        <w:rPr>
          <w:rFonts w:cs="Times New Roman"/>
          <w:i/>
          <w:sz w:val="24"/>
          <w:szCs w:val="20"/>
        </w:rPr>
        <w:t>BACH2</w:t>
      </w:r>
      <w:r w:rsidR="00FD40C7" w:rsidRPr="000067C5">
        <w:rPr>
          <w:rFonts w:cs="Times New Roman"/>
          <w:sz w:val="24"/>
          <w:szCs w:val="20"/>
        </w:rPr>
        <w:t xml:space="preserve"> </w:t>
      </w:r>
      <w:r w:rsidR="00AE0EC8" w:rsidRPr="000067C5">
        <w:rPr>
          <w:rFonts w:cs="Times New Roman"/>
          <w:sz w:val="24"/>
          <w:szCs w:val="20"/>
        </w:rPr>
        <w:t>promoter methylation</w:t>
      </w:r>
      <w:r w:rsidRPr="000067C5">
        <w:rPr>
          <w:rFonts w:cs="Times New Roman"/>
          <w:sz w:val="24"/>
          <w:szCs w:val="20"/>
        </w:rPr>
        <w:t xml:space="preserve"> </w:t>
      </w:r>
      <w:r w:rsidR="00AE0EC8" w:rsidRPr="000067C5">
        <w:rPr>
          <w:rFonts w:cs="Times New Roman"/>
          <w:sz w:val="24"/>
          <w:szCs w:val="20"/>
        </w:rPr>
        <w:t xml:space="preserve">in </w:t>
      </w:r>
      <w:r w:rsidRPr="000067C5">
        <w:rPr>
          <w:rFonts w:cs="Times New Roman"/>
          <w:sz w:val="24"/>
          <w:szCs w:val="20"/>
        </w:rPr>
        <w:t>CD19+ B cells.</w:t>
      </w:r>
    </w:p>
    <w:p w14:paraId="0ABBF962" w14:textId="77777777" w:rsidR="000C261E" w:rsidRPr="000067C5" w:rsidRDefault="000C261E" w:rsidP="00A94A87">
      <w:pPr>
        <w:spacing w:line="240" w:lineRule="auto"/>
        <w:rPr>
          <w:rFonts w:cs="Times New Roman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1951"/>
        <w:gridCol w:w="851"/>
        <w:gridCol w:w="624"/>
        <w:gridCol w:w="840"/>
        <w:gridCol w:w="945"/>
        <w:gridCol w:w="624"/>
        <w:gridCol w:w="840"/>
        <w:gridCol w:w="946"/>
        <w:gridCol w:w="709"/>
        <w:gridCol w:w="850"/>
      </w:tblGrid>
      <w:tr w:rsidR="00FD40C7" w:rsidRPr="000067C5" w14:paraId="7C32D468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1D89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15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E60F7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MGAT3 assay 1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EC74B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MGAT3 assay 2</w:t>
            </w:r>
          </w:p>
        </w:tc>
        <w:tc>
          <w:tcPr>
            <w:tcW w:w="250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66F9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BACH2 assay 2</w:t>
            </w:r>
          </w:p>
        </w:tc>
      </w:tr>
      <w:tr w:rsidR="00FD40C7" w:rsidRPr="000067C5" w14:paraId="471DB95F" w14:textId="77777777" w:rsidTr="00113D4A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859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14D7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5DD5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9504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8E54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0541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7EAD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8780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129B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UC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A196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CD</w:t>
            </w:r>
          </w:p>
        </w:tc>
      </w:tr>
      <w:tr w:rsidR="00FD40C7" w:rsidRPr="000067C5" w14:paraId="4E8EC9B3" w14:textId="77777777" w:rsidTr="00113D4A">
        <w:trPr>
          <w:trHeight w:val="32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3E6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4F3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65A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1A8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6D5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500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85F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677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E05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E00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n=20</w:t>
            </w:r>
          </w:p>
        </w:tc>
      </w:tr>
      <w:tr w:rsidR="00FD40C7" w:rsidRPr="000067C5" w14:paraId="57ACDC95" w14:textId="77777777" w:rsidTr="00113D4A">
        <w:trPr>
          <w:trHeight w:val="310"/>
        </w:trPr>
        <w:tc>
          <w:tcPr>
            <w:tcW w:w="19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CC678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DFC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DA1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64CB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317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66A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BA9A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3FD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0DD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60EA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38ED264D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717A6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F4C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35F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4C72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35C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E55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369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365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5D2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782A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11</w:t>
            </w:r>
          </w:p>
        </w:tc>
      </w:tr>
      <w:tr w:rsidR="00FD40C7" w:rsidRPr="000067C5" w14:paraId="4DF5D7DB" w14:textId="77777777" w:rsidTr="00113D4A">
        <w:trPr>
          <w:trHeight w:val="32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330AF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FAC2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D04E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1E17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74D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4372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57A9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948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7E16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FD90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</w:tr>
      <w:tr w:rsidR="00FD40C7" w:rsidRPr="000067C5" w14:paraId="6C95A8DF" w14:textId="77777777" w:rsidTr="00113D4A">
        <w:trPr>
          <w:trHeight w:val="32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6BF21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Average age (years)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F354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B81A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39.1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947C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4211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57FB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38.8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1509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DAB2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B485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39.8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2F74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34.2</w:t>
            </w:r>
          </w:p>
        </w:tc>
      </w:tr>
      <w:tr w:rsidR="00FD40C7" w:rsidRPr="000067C5" w14:paraId="5BFD97E1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C6ECB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3E48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368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CF7D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9C9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6B3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A4FE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6E3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31C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99EC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41AF8573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86D2E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3A6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603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97C1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48D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287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74EF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4FF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829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634A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5F7E221E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F540A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Mixed race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AD25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A300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1FA6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042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2C7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0475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D56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FFE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D29E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</w:tr>
      <w:tr w:rsidR="00FD40C7" w:rsidRPr="000067C5" w14:paraId="256C08ED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FBB82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1F3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D17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7092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73E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A1C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A7F2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E0A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0317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5C6E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3AFBE9D7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F20E3" w14:textId="45966A10" w:rsidR="00FD40C7" w:rsidRPr="000067C5" w:rsidRDefault="00866D43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White American</w:t>
            </w:r>
            <w:r w:rsidR="00FD40C7" w:rsidRPr="000067C5">
              <w:rPr>
                <w:rFonts w:eastAsia="Times New Roman" w:cs="Calibri"/>
                <w:color w:val="000000"/>
                <w:sz w:val="20"/>
                <w:szCs w:val="20"/>
              </w:rPr>
              <w:t xml:space="preserve">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69D0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1B5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2BD1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CBEB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8ED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E449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522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FD4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FAB4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</w:tr>
      <w:tr w:rsidR="00FD40C7" w:rsidRPr="000067C5" w14:paraId="170CAEA9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6A569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White Scottish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91D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107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08EE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2BE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E2F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1E1B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CD4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7F5E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2719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</w:tr>
      <w:tr w:rsidR="00FD40C7" w:rsidRPr="000067C5" w14:paraId="2BC8569A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54616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White European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98C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DB8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D2CE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343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18E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7C6C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CC7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851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5A21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17</w:t>
            </w:r>
          </w:p>
        </w:tc>
      </w:tr>
      <w:tr w:rsidR="00FD40C7" w:rsidRPr="000067C5" w14:paraId="7DBBA187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F0A4B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A98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6D9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913E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DED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46E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319D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DB4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A63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F055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757A5951" w14:textId="77777777" w:rsidTr="00113D4A">
        <w:trPr>
          <w:trHeight w:val="32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0C596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8C39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539C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53AD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E230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2280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714C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5B80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240F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3C5D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444F021D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174E1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D0B4" w14:textId="77777777" w:rsidR="00FD40C7" w:rsidRPr="000067C5" w:rsidRDefault="00FD40C7" w:rsidP="00FD40C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51B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6FE5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3AC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F46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C127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D484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BEF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C9DD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D40C7" w:rsidRPr="000067C5" w14:paraId="4A094EF7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0EC4D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Current smoker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10A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9A5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0894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11B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06F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35D7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845B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871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1D305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</w:t>
            </w:r>
          </w:p>
        </w:tc>
      </w:tr>
      <w:tr w:rsidR="00FD40C7" w:rsidRPr="000067C5" w14:paraId="01C5EE0B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74626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Ex-smoker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19A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696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EFFB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CA67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BC0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4B7A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6534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5162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9001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</w:t>
            </w:r>
          </w:p>
        </w:tc>
      </w:tr>
      <w:tr w:rsidR="00FD40C7" w:rsidRPr="000067C5" w14:paraId="3FF72CBA" w14:textId="77777777" w:rsidTr="00113D4A">
        <w:trPr>
          <w:trHeight w:val="310"/>
        </w:trPr>
        <w:tc>
          <w:tcPr>
            <w:tcW w:w="19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9D47F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Non-smoker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BDF8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958D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B46D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B9C9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54C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4FFA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679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6DEA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3844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10</w:t>
            </w:r>
          </w:p>
        </w:tc>
      </w:tr>
      <w:tr w:rsidR="00FD40C7" w:rsidRPr="000067C5" w14:paraId="7D388EFB" w14:textId="77777777" w:rsidTr="00113D4A">
        <w:trPr>
          <w:trHeight w:val="320"/>
        </w:trPr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BC29A" w14:textId="77777777" w:rsidR="00FD40C7" w:rsidRPr="000067C5" w:rsidRDefault="00FD40C7" w:rsidP="00113D4A">
            <w:pPr>
              <w:spacing w:after="0" w:line="240" w:lineRule="auto"/>
              <w:ind w:firstLineChars="100" w:firstLine="200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5380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44E13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3F256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4B95E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802B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E2AB0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8587C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76FE1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BD49F" w14:textId="77777777" w:rsidR="00FD40C7" w:rsidRPr="000067C5" w:rsidRDefault="00FD40C7" w:rsidP="00FD40C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6800EB3" w14:textId="1FC874A0" w:rsidR="003E4217" w:rsidRPr="000067C5" w:rsidRDefault="003E4217" w:rsidP="00AE731B">
      <w:pPr>
        <w:spacing w:line="360" w:lineRule="auto"/>
        <w:rPr>
          <w:sz w:val="20"/>
          <w:szCs w:val="20"/>
        </w:rPr>
      </w:pPr>
    </w:p>
    <w:p w14:paraId="304BCF7D" w14:textId="77777777" w:rsidR="003E4217" w:rsidRPr="000067C5" w:rsidRDefault="003E4217" w:rsidP="00AE731B">
      <w:pPr>
        <w:spacing w:line="360" w:lineRule="auto"/>
        <w:rPr>
          <w:sz w:val="20"/>
          <w:szCs w:val="20"/>
        </w:rPr>
      </w:pPr>
    </w:p>
    <w:p w14:paraId="3E580447" w14:textId="77777777" w:rsidR="006771B9" w:rsidRPr="000067C5" w:rsidRDefault="006771B9">
      <w:pPr>
        <w:rPr>
          <w:rFonts w:cs="Times New Roman"/>
          <w:b/>
          <w:sz w:val="20"/>
          <w:szCs w:val="20"/>
        </w:rPr>
      </w:pPr>
      <w:r w:rsidRPr="000067C5">
        <w:rPr>
          <w:rFonts w:cs="Times New Roman"/>
          <w:b/>
          <w:sz w:val="20"/>
          <w:szCs w:val="20"/>
        </w:rPr>
        <w:br w:type="page"/>
      </w:r>
    </w:p>
    <w:p w14:paraId="1DB696D1" w14:textId="50AF9D97" w:rsidR="000C261E" w:rsidRPr="000067C5" w:rsidRDefault="003F7794" w:rsidP="0088051E">
      <w:pPr>
        <w:spacing w:line="240" w:lineRule="auto"/>
        <w:jc w:val="both"/>
        <w:rPr>
          <w:rFonts w:cs="Times New Roman"/>
          <w:sz w:val="24"/>
          <w:szCs w:val="20"/>
        </w:rPr>
      </w:pPr>
      <w:r w:rsidRPr="000067C5">
        <w:rPr>
          <w:rFonts w:cs="Times New Roman"/>
          <w:b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 w:rsidRPr="000067C5">
        <w:rPr>
          <w:rFonts w:cs="Times New Roman"/>
          <w:b/>
          <w:sz w:val="24"/>
          <w:szCs w:val="20"/>
        </w:rPr>
        <w:t>4.</w:t>
      </w:r>
      <w:r w:rsidRPr="000067C5">
        <w:rPr>
          <w:rFonts w:cs="Times New Roman"/>
          <w:sz w:val="24"/>
          <w:szCs w:val="20"/>
        </w:rPr>
        <w:t xml:space="preserve"> Demographics of patients </w:t>
      </w:r>
      <w:r w:rsidR="00AE0EC8" w:rsidRPr="000067C5">
        <w:rPr>
          <w:rFonts w:cs="Times New Roman"/>
          <w:sz w:val="24"/>
          <w:szCs w:val="20"/>
        </w:rPr>
        <w:t xml:space="preserve">(with inactive and active phase of ulcerative colitis) </w:t>
      </w:r>
      <w:r w:rsidRPr="000067C5">
        <w:rPr>
          <w:rFonts w:cs="Times New Roman"/>
          <w:sz w:val="24"/>
          <w:szCs w:val="20"/>
        </w:rPr>
        <w:t xml:space="preserve">and </w:t>
      </w:r>
      <w:r w:rsidR="00AE0EC8" w:rsidRPr="000067C5">
        <w:rPr>
          <w:rFonts w:cs="Times New Roman"/>
          <w:sz w:val="24"/>
          <w:szCs w:val="20"/>
        </w:rPr>
        <w:t xml:space="preserve">healthy </w:t>
      </w:r>
      <w:r w:rsidRPr="000067C5">
        <w:rPr>
          <w:rFonts w:cs="Times New Roman"/>
          <w:sz w:val="24"/>
          <w:szCs w:val="20"/>
        </w:rPr>
        <w:t xml:space="preserve">controls </w:t>
      </w:r>
      <w:r w:rsidR="00AE0EC8" w:rsidRPr="000067C5">
        <w:rPr>
          <w:rFonts w:cs="Times New Roman"/>
          <w:sz w:val="24"/>
          <w:szCs w:val="20"/>
        </w:rPr>
        <w:t xml:space="preserve">from Porto cohort </w:t>
      </w:r>
      <w:r w:rsidRPr="000067C5">
        <w:rPr>
          <w:rFonts w:cs="Times New Roman"/>
          <w:sz w:val="24"/>
          <w:szCs w:val="20"/>
        </w:rPr>
        <w:t xml:space="preserve">analyzed for </w:t>
      </w:r>
      <w:r w:rsidR="00AE0EC8" w:rsidRPr="000067C5">
        <w:rPr>
          <w:rFonts w:cs="Times New Roman"/>
          <w:sz w:val="24"/>
          <w:szCs w:val="20"/>
        </w:rPr>
        <w:t xml:space="preserve">the </w:t>
      </w:r>
      <w:r w:rsidRPr="000067C5">
        <w:rPr>
          <w:rFonts w:cs="Times New Roman"/>
          <w:i/>
          <w:sz w:val="24"/>
          <w:szCs w:val="20"/>
        </w:rPr>
        <w:t>MGAT3</w:t>
      </w:r>
      <w:r w:rsidRPr="000067C5">
        <w:rPr>
          <w:rFonts w:cs="Times New Roman"/>
          <w:sz w:val="24"/>
          <w:szCs w:val="20"/>
        </w:rPr>
        <w:t xml:space="preserve"> </w:t>
      </w:r>
      <w:r w:rsidR="00AE0EC8" w:rsidRPr="000067C5">
        <w:rPr>
          <w:rFonts w:cs="Times New Roman"/>
          <w:sz w:val="24"/>
          <w:szCs w:val="20"/>
        </w:rPr>
        <w:t>promoter methylation in</w:t>
      </w:r>
      <w:r w:rsidRPr="000067C5">
        <w:rPr>
          <w:rFonts w:cs="Times New Roman"/>
          <w:sz w:val="24"/>
          <w:szCs w:val="20"/>
        </w:rPr>
        <w:t xml:space="preserve"> PBMC</w:t>
      </w:r>
      <w:r w:rsidR="005752DB" w:rsidRPr="000067C5">
        <w:rPr>
          <w:rFonts w:cs="Times New Roman"/>
          <w:sz w:val="24"/>
          <w:szCs w:val="20"/>
        </w:rPr>
        <w:t>s</w:t>
      </w:r>
      <w:r w:rsidRPr="000067C5">
        <w:rPr>
          <w:rFonts w:cs="Times New Roman"/>
          <w:sz w:val="24"/>
          <w:szCs w:val="20"/>
        </w:rPr>
        <w:t>, CD3</w:t>
      </w:r>
      <w:r w:rsidRPr="000067C5">
        <w:rPr>
          <w:rFonts w:cs="Times New Roman"/>
          <w:sz w:val="24"/>
          <w:szCs w:val="20"/>
          <w:vertAlign w:val="superscript"/>
        </w:rPr>
        <w:t>+</w:t>
      </w:r>
      <w:r w:rsidRPr="000067C5">
        <w:rPr>
          <w:rFonts w:cs="Times New Roman"/>
          <w:sz w:val="24"/>
          <w:szCs w:val="20"/>
        </w:rPr>
        <w:t xml:space="preserve"> T cells isolated from PBMCs,</w:t>
      </w:r>
      <w:r w:rsidR="00AE0EC8" w:rsidRPr="000067C5">
        <w:rPr>
          <w:rFonts w:cs="Times New Roman"/>
          <w:sz w:val="24"/>
          <w:szCs w:val="20"/>
        </w:rPr>
        <w:t xml:space="preserve"> </w:t>
      </w:r>
      <w:r w:rsidRPr="000067C5">
        <w:rPr>
          <w:rFonts w:cs="Times New Roman"/>
          <w:sz w:val="24"/>
          <w:szCs w:val="20"/>
        </w:rPr>
        <w:t>and CD3</w:t>
      </w:r>
      <w:r w:rsidRPr="000067C5">
        <w:rPr>
          <w:rFonts w:cs="Times New Roman"/>
          <w:sz w:val="24"/>
          <w:szCs w:val="20"/>
          <w:vertAlign w:val="superscript"/>
        </w:rPr>
        <w:t xml:space="preserve">+ </w:t>
      </w:r>
      <w:r w:rsidRPr="000067C5">
        <w:rPr>
          <w:rFonts w:cs="Times New Roman"/>
          <w:sz w:val="24"/>
          <w:szCs w:val="20"/>
        </w:rPr>
        <w:t xml:space="preserve">T cells isolated from inflamed </w:t>
      </w:r>
      <w:r w:rsidR="006F7B3E" w:rsidRPr="000067C5">
        <w:rPr>
          <w:rFonts w:cs="Times New Roman"/>
          <w:sz w:val="24"/>
          <w:szCs w:val="20"/>
        </w:rPr>
        <w:t>colonic mucosa</w:t>
      </w:r>
      <w:r w:rsidRPr="000067C5">
        <w:rPr>
          <w:rFonts w:cs="Times New Roman"/>
          <w:sz w:val="24"/>
          <w:szCs w:val="20"/>
        </w:rPr>
        <w:t>.</w:t>
      </w:r>
      <w:r w:rsidR="000412F2" w:rsidRPr="000067C5">
        <w:rPr>
          <w:rFonts w:cs="Times New Roman"/>
          <w:sz w:val="24"/>
          <w:szCs w:val="20"/>
        </w:rPr>
        <w:t xml:space="preserve"> (PBMC</w:t>
      </w:r>
      <w:r w:rsidR="006F7B3E" w:rsidRPr="000067C5">
        <w:rPr>
          <w:rFonts w:cs="Times New Roman"/>
          <w:sz w:val="24"/>
          <w:szCs w:val="20"/>
        </w:rPr>
        <w:t>s</w:t>
      </w:r>
      <w:r w:rsidR="000412F2" w:rsidRPr="000067C5">
        <w:rPr>
          <w:rFonts w:cs="Times New Roman"/>
          <w:sz w:val="24"/>
          <w:szCs w:val="20"/>
        </w:rPr>
        <w:t xml:space="preserve"> = peripheral blood </w:t>
      </w:r>
      <w:r w:rsidR="005752DB" w:rsidRPr="000067C5">
        <w:rPr>
          <w:rFonts w:cs="Times New Roman"/>
          <w:sz w:val="24"/>
          <w:szCs w:val="20"/>
        </w:rPr>
        <w:t>mononuclear</w:t>
      </w:r>
      <w:r w:rsidR="000412F2" w:rsidRPr="000067C5">
        <w:rPr>
          <w:rFonts w:cs="Times New Roman"/>
          <w:sz w:val="24"/>
          <w:szCs w:val="20"/>
        </w:rPr>
        <w:t xml:space="preserve"> cells; MGAT3 and BACH2 assay = fragments in promoter of these genes analy</w:t>
      </w:r>
      <w:r w:rsidR="005752DB" w:rsidRPr="000067C5">
        <w:rPr>
          <w:rFonts w:cs="Times New Roman"/>
          <w:sz w:val="24"/>
          <w:szCs w:val="20"/>
        </w:rPr>
        <w:t>z</w:t>
      </w:r>
      <w:r w:rsidR="000412F2" w:rsidRPr="000067C5">
        <w:rPr>
          <w:rFonts w:cs="Times New Roman"/>
          <w:sz w:val="24"/>
          <w:szCs w:val="20"/>
        </w:rPr>
        <w:t>ed for methylation level using pyrosequencing after bisul</w:t>
      </w:r>
      <w:r w:rsidR="005752DB" w:rsidRPr="000067C5">
        <w:rPr>
          <w:rFonts w:cs="Times New Roman"/>
          <w:sz w:val="24"/>
          <w:szCs w:val="20"/>
        </w:rPr>
        <w:t>f</w:t>
      </w:r>
      <w:r w:rsidR="000412F2" w:rsidRPr="000067C5">
        <w:rPr>
          <w:rFonts w:cs="Times New Roman"/>
          <w:sz w:val="24"/>
          <w:szCs w:val="20"/>
        </w:rPr>
        <w:t xml:space="preserve">ite conversion; HC = healthy controls; UC = ulcerative colitis; CD = </w:t>
      </w:r>
      <w:r w:rsidR="005752DB" w:rsidRPr="000067C5">
        <w:rPr>
          <w:rFonts w:cs="Times New Roman"/>
          <w:sz w:val="24"/>
          <w:szCs w:val="20"/>
        </w:rPr>
        <w:t>Crohn</w:t>
      </w:r>
      <w:r w:rsidR="000412F2" w:rsidRPr="000067C5">
        <w:rPr>
          <w:rFonts w:cs="Times New Roman"/>
          <w:sz w:val="24"/>
          <w:szCs w:val="20"/>
        </w:rPr>
        <w:t>’s disease; N = number of analy</w:t>
      </w:r>
      <w:r w:rsidR="005752DB" w:rsidRPr="000067C5">
        <w:rPr>
          <w:rFonts w:cs="Times New Roman"/>
          <w:sz w:val="24"/>
          <w:szCs w:val="20"/>
        </w:rPr>
        <w:t>z</w:t>
      </w:r>
      <w:r w:rsidR="000412F2" w:rsidRPr="000067C5">
        <w:rPr>
          <w:rFonts w:cs="Times New Roman"/>
          <w:sz w:val="24"/>
          <w:szCs w:val="20"/>
        </w:rPr>
        <w:t xml:space="preserve">ed individuals) </w:t>
      </w:r>
    </w:p>
    <w:p w14:paraId="7DA1082E" w14:textId="77777777" w:rsidR="0088051E" w:rsidRPr="000067C5" w:rsidRDefault="0088051E" w:rsidP="00A94A87">
      <w:pPr>
        <w:spacing w:line="240" w:lineRule="auto"/>
        <w:rPr>
          <w:rFonts w:cs="Times New Roman"/>
          <w:sz w:val="20"/>
          <w:szCs w:val="20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2890"/>
        <w:gridCol w:w="630"/>
        <w:gridCol w:w="1386"/>
        <w:gridCol w:w="1160"/>
        <w:gridCol w:w="630"/>
        <w:gridCol w:w="1386"/>
        <w:gridCol w:w="1098"/>
      </w:tblGrid>
      <w:tr w:rsidR="003F7794" w:rsidRPr="000067C5" w14:paraId="5AF7816D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4601" w14:textId="77777777" w:rsidR="003F7794" w:rsidRPr="000067C5" w:rsidRDefault="003F7794" w:rsidP="008C1EFF">
            <w:pP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73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076D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MGAT3 assay 1</w:t>
            </w:r>
          </w:p>
        </w:tc>
        <w:tc>
          <w:tcPr>
            <w:tcW w:w="169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B3AB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MGAT3 assay 2</w:t>
            </w:r>
          </w:p>
        </w:tc>
      </w:tr>
      <w:tr w:rsidR="003F7794" w:rsidRPr="000067C5" w14:paraId="3D0FDF9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065E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A20D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HC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A7FA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inactive UC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995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active UC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8613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HC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78D6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inactive UC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326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active UC</w:t>
            </w:r>
          </w:p>
        </w:tc>
      </w:tr>
      <w:tr w:rsidR="003F7794" w:rsidRPr="000067C5" w14:paraId="0AADF099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201A5" w14:textId="77777777" w:rsidR="003F7794" w:rsidRPr="000067C5" w:rsidRDefault="003F7794" w:rsidP="008C1EFF">
            <w:pPr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E39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n=11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111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n=5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1752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n=19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0BD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n=11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490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n=5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BEA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n=19</w:t>
            </w:r>
          </w:p>
        </w:tc>
      </w:tr>
      <w:tr w:rsidR="003F7794" w:rsidRPr="000067C5" w14:paraId="345211CE" w14:textId="77777777" w:rsidTr="000067C5">
        <w:trPr>
          <w:trHeight w:hRule="exact" w:val="284"/>
        </w:trPr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C358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Sample number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F5C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712A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B3C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107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8FF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903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22E2BF97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C96D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PBMCs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404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A9E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C38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41D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1A7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0BE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13</w:t>
            </w:r>
          </w:p>
        </w:tc>
      </w:tr>
      <w:tr w:rsidR="003F7794" w:rsidRPr="000067C5" w14:paraId="033BEAD5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CC471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T cells from blood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12E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A28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EB9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D18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278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31F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18</w:t>
            </w:r>
          </w:p>
        </w:tc>
      </w:tr>
      <w:tr w:rsidR="003F7794" w:rsidRPr="000067C5" w14:paraId="6BE741BF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9FA8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T cells from tissue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5C54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F009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ECE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F450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7B37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F18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18</w:t>
            </w:r>
          </w:p>
        </w:tc>
      </w:tr>
      <w:tr w:rsidR="003F7794" w:rsidRPr="000067C5" w14:paraId="426434F8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32B3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Average age (years)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CFA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56.2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E0B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71A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51.5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CA7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56.2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488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D19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51.5</w:t>
            </w:r>
          </w:p>
        </w:tc>
      </w:tr>
      <w:tr w:rsidR="003F7794" w:rsidRPr="000067C5" w14:paraId="13E47651" w14:textId="77777777" w:rsidTr="000067C5">
        <w:trPr>
          <w:trHeight w:hRule="exact" w:val="284"/>
        </w:trPr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E0E4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Smoking status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59A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38C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083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BD2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A00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501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1926D401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C89C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Smoker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D19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EA7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A17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9325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CF4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CB8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6694BB28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F06D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Non-smoker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32B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0A9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46B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1BB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26E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17F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3F7794" w:rsidRPr="000067C5" w14:paraId="2EFD6023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CED4F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Unknown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8EBB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749E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2A3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041A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34ED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E67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12</w:t>
            </w:r>
          </w:p>
        </w:tc>
      </w:tr>
      <w:tr w:rsidR="003F7794" w:rsidRPr="000067C5" w14:paraId="64FB230D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F0C3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Family history of IBD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3EB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85B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714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5DE4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2A3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9E0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3A421835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8AC2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Yes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F09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DE7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60F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4A8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023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405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4703280E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717D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No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7FC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FE6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EB9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095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5AF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91C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</w:tr>
      <w:tr w:rsidR="003F7794" w:rsidRPr="000067C5" w14:paraId="2F7C8D3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73BB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Unknown</w:t>
            </w:r>
          </w:p>
        </w:tc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8B43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5547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B6C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141C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4B76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8A9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14</w:t>
            </w:r>
          </w:p>
        </w:tc>
      </w:tr>
      <w:tr w:rsidR="003F7794" w:rsidRPr="000067C5" w14:paraId="056A52D7" w14:textId="77777777" w:rsidTr="000067C5">
        <w:trPr>
          <w:trHeight w:hRule="exact" w:val="284"/>
        </w:trPr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DEE2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Disease Treatment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64C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4C7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E02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DBC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860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B19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4AD079F0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B92D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5ASA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E09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FA9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393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E20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077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DB3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</w:tr>
      <w:tr w:rsidR="003F7794" w:rsidRPr="000067C5" w14:paraId="73A92D98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C56D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5ASA and azathioprine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CD4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E43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101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107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563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0DB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3F7794" w:rsidRPr="000067C5" w14:paraId="6843C306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0872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Azathioprine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CA5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408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66B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54F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7E4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044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4242150F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B5F8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Infliximab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971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A5A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7A7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B102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60F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D78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3F7794" w:rsidRPr="000067C5" w14:paraId="2C2078D8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B112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Methotrexate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EA7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928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05F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D1A9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EE3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DD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66A4F05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B3FB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Methotrexate and adalimumab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A94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133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988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26D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C74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A95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5ECB7D38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CD44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No therapy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8D5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CC3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A3B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6FE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D58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248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3F7794" w:rsidRPr="000067C5" w14:paraId="5C24A7B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C00F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Unknown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7DCD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ED77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3AD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7039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1047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BF1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3F7794" w:rsidRPr="000067C5" w14:paraId="1E5DA245" w14:textId="77777777" w:rsidTr="000067C5">
        <w:trPr>
          <w:trHeight w:hRule="exact" w:val="302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95DE" w14:textId="77777777" w:rsidR="003F7794" w:rsidRPr="000067C5" w:rsidRDefault="003F7794" w:rsidP="008C1EF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Biopsy region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0C7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E82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FF7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C6F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847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8C7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24A06CE5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F508" w14:textId="133F4A56" w:rsidR="003F7794" w:rsidRPr="000067C5" w:rsidRDefault="003F7794" w:rsidP="00D41E53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A</w:t>
            </w:r>
            <w:r w:rsidR="00D41E53"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s</w:t>
            </w: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cend</w:t>
            </w:r>
            <w:r w:rsidR="00D41E53"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ing</w:t>
            </w:r>
            <w:r w:rsidR="00B8385E"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colon</w:t>
            </w: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      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DDB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9CF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36E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E65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1D1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6BC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4DF491AA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435E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Rectum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2D2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763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5E3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309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CFF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4E8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</w:tr>
      <w:tr w:rsidR="003F7794" w:rsidRPr="000067C5" w14:paraId="186EAE6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08B1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Rectum distal  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314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EA63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9C7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367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8A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57D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</w:tr>
      <w:tr w:rsidR="003F7794" w:rsidRPr="000067C5" w14:paraId="3FF9C7CE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FFE8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Rectum proximal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5A98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67F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343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FDF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1AF1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E93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62D5A893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FCDB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Rectum/Sigmoid 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414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84B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D366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C540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1EFE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7D7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2B496494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FCA6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Sigmoid        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3FB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D963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5E5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90E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1C2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974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3F7794" w:rsidRPr="000067C5" w14:paraId="749B7F8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420E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Sigmoid and rectum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E714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DBD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487C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947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584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5F9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35B5315D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E738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Sigmoid distal 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FC3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0F57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6761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C7E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F18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338A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3F7794" w:rsidRPr="000067C5" w14:paraId="693AC022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9CEC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 xml:space="preserve">Transverse                    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BEEE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AF5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94C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CA9D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D7DB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B8D5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3F7794" w:rsidRPr="000067C5" w14:paraId="2530DF5B" w14:textId="77777777" w:rsidTr="000067C5">
        <w:trPr>
          <w:trHeight w:hRule="exact" w:val="284"/>
        </w:trPr>
        <w:tc>
          <w:tcPr>
            <w:tcW w:w="1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C2D4" w14:textId="77777777" w:rsidR="003F7794" w:rsidRPr="000067C5" w:rsidRDefault="003F7794" w:rsidP="008C1EFF">
            <w:pPr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Unknown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3F6C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E761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8B93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B439F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DED99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E152" w14:textId="77777777" w:rsidR="003F7794" w:rsidRPr="000067C5" w:rsidRDefault="003F7794" w:rsidP="008C1EFF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 w:rsidRPr="000067C5"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</w:tbl>
    <w:p w14:paraId="5EF5745B" w14:textId="77777777" w:rsidR="003F7794" w:rsidRPr="000067C5" w:rsidRDefault="003F7794" w:rsidP="003F7794">
      <w:pPr>
        <w:spacing w:line="360" w:lineRule="auto"/>
        <w:rPr>
          <w:sz w:val="20"/>
          <w:szCs w:val="20"/>
        </w:rPr>
      </w:pPr>
    </w:p>
    <w:p w14:paraId="5177D7DD" w14:textId="77777777" w:rsidR="0088051E" w:rsidRPr="000067C5" w:rsidRDefault="0088051E">
      <w:pPr>
        <w:rPr>
          <w:rFonts w:cs="Times New Roman"/>
          <w:b/>
          <w:iCs/>
          <w:sz w:val="20"/>
          <w:szCs w:val="20"/>
        </w:rPr>
      </w:pPr>
      <w:r w:rsidRPr="000067C5">
        <w:rPr>
          <w:rFonts w:cs="Times New Roman"/>
          <w:b/>
          <w:i/>
          <w:sz w:val="20"/>
          <w:szCs w:val="20"/>
        </w:rPr>
        <w:br w:type="page"/>
      </w:r>
    </w:p>
    <w:p w14:paraId="0DDAD921" w14:textId="283A955F" w:rsidR="000C261E" w:rsidRPr="000067C5" w:rsidRDefault="003F7794" w:rsidP="00000FDB">
      <w:pPr>
        <w:pStyle w:val="Caption"/>
        <w:keepNext/>
        <w:jc w:val="both"/>
        <w:rPr>
          <w:rFonts w:eastAsia="Times New Roman" w:cs="Times New Roman"/>
          <w:bCs/>
          <w:i w:val="0"/>
          <w:color w:val="000000"/>
          <w:sz w:val="24"/>
          <w:szCs w:val="20"/>
        </w:rPr>
      </w:pPr>
      <w:r w:rsidRPr="000067C5">
        <w:rPr>
          <w:rFonts w:cs="Times New Roman"/>
          <w:b/>
          <w:i w:val="0"/>
          <w:color w:val="auto"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i w:val="0"/>
          <w:color w:val="auto"/>
          <w:sz w:val="24"/>
          <w:szCs w:val="20"/>
        </w:rPr>
        <w:t>S</w:t>
      </w:r>
      <w:r w:rsidRPr="000067C5">
        <w:rPr>
          <w:rFonts w:cs="Times New Roman"/>
          <w:b/>
          <w:i w:val="0"/>
          <w:color w:val="auto"/>
          <w:sz w:val="24"/>
          <w:szCs w:val="20"/>
        </w:rPr>
        <w:t>5.</w:t>
      </w:r>
      <w:r w:rsidRPr="000067C5">
        <w:rPr>
          <w:rFonts w:cs="Times New Roman"/>
          <w:i w:val="0"/>
          <w:color w:val="auto"/>
          <w:sz w:val="24"/>
          <w:szCs w:val="20"/>
        </w:rPr>
        <w:t xml:space="preserve"> Primers used for PCR </w:t>
      </w:r>
      <w:r w:rsidR="000412F2" w:rsidRPr="000067C5">
        <w:rPr>
          <w:rFonts w:cs="Times New Roman"/>
          <w:i w:val="0"/>
          <w:color w:val="auto"/>
          <w:sz w:val="24"/>
          <w:szCs w:val="20"/>
        </w:rPr>
        <w:t xml:space="preserve">reactions </w:t>
      </w:r>
      <w:r w:rsidRPr="000067C5">
        <w:rPr>
          <w:rFonts w:cs="Times New Roman"/>
          <w:i w:val="0"/>
          <w:color w:val="auto"/>
          <w:sz w:val="24"/>
          <w:szCs w:val="20"/>
        </w:rPr>
        <w:t>and pyrosequencing</w:t>
      </w:r>
      <w:r w:rsidR="000412F2" w:rsidRPr="000067C5">
        <w:rPr>
          <w:rFonts w:cs="Times New Roman"/>
          <w:i w:val="0"/>
          <w:color w:val="auto"/>
          <w:sz w:val="24"/>
          <w:szCs w:val="20"/>
        </w:rPr>
        <w:t xml:space="preserve"> on bisulfite converted DNA</w:t>
      </w:r>
      <w:r w:rsidRPr="000067C5">
        <w:rPr>
          <w:rFonts w:cs="Times New Roman"/>
          <w:i w:val="0"/>
          <w:color w:val="auto"/>
          <w:sz w:val="24"/>
          <w:szCs w:val="20"/>
        </w:rPr>
        <w:t xml:space="preserve"> </w:t>
      </w:r>
      <w:r w:rsidR="00C546B1" w:rsidRPr="000067C5">
        <w:rPr>
          <w:rFonts w:cs="Times New Roman"/>
          <w:i w:val="0"/>
          <w:color w:val="auto"/>
          <w:sz w:val="24"/>
          <w:szCs w:val="20"/>
        </w:rPr>
        <w:t>from Edinburgh</w:t>
      </w:r>
      <w:r w:rsidR="00CB339B" w:rsidRPr="000067C5">
        <w:rPr>
          <w:rFonts w:cs="Times New Roman"/>
          <w:i w:val="0"/>
          <w:color w:val="auto"/>
          <w:sz w:val="24"/>
          <w:szCs w:val="20"/>
        </w:rPr>
        <w:t xml:space="preserve"> (including CD19+ B cells)</w:t>
      </w:r>
      <w:r w:rsidR="00C546B1" w:rsidRPr="000067C5">
        <w:rPr>
          <w:rFonts w:cs="Times New Roman"/>
          <w:i w:val="0"/>
          <w:color w:val="auto"/>
          <w:sz w:val="24"/>
          <w:szCs w:val="20"/>
        </w:rPr>
        <w:t xml:space="preserve">, Florence and Porto cohort </w:t>
      </w:r>
      <w:r w:rsidRPr="000067C5">
        <w:rPr>
          <w:rFonts w:cs="Times New Roman"/>
          <w:i w:val="0"/>
          <w:color w:val="auto"/>
          <w:sz w:val="24"/>
          <w:szCs w:val="20"/>
        </w:rPr>
        <w:t>(</w:t>
      </w:r>
      <w:r w:rsidR="000412F2" w:rsidRPr="000067C5">
        <w:rPr>
          <w:rFonts w:cs="Times New Roman"/>
          <w:i w:val="0"/>
          <w:color w:val="auto"/>
          <w:sz w:val="24"/>
          <w:szCs w:val="20"/>
        </w:rPr>
        <w:t>assay = fragments in promoter of these genes analy</w:t>
      </w:r>
      <w:r w:rsidR="00C546B1" w:rsidRPr="000067C5">
        <w:rPr>
          <w:rFonts w:cs="Times New Roman"/>
          <w:i w:val="0"/>
          <w:color w:val="auto"/>
          <w:sz w:val="24"/>
          <w:szCs w:val="20"/>
        </w:rPr>
        <w:t>z</w:t>
      </w:r>
      <w:r w:rsidR="000412F2" w:rsidRPr="000067C5">
        <w:rPr>
          <w:rFonts w:cs="Times New Roman"/>
          <w:i w:val="0"/>
          <w:color w:val="auto"/>
          <w:sz w:val="24"/>
          <w:szCs w:val="20"/>
        </w:rPr>
        <w:t>ed for methylation level using pyrosequencing after bisul</w:t>
      </w:r>
      <w:r w:rsidR="00C546B1" w:rsidRPr="000067C5">
        <w:rPr>
          <w:rFonts w:cs="Times New Roman"/>
          <w:i w:val="0"/>
          <w:color w:val="auto"/>
          <w:sz w:val="24"/>
          <w:szCs w:val="20"/>
        </w:rPr>
        <w:t>f</w:t>
      </w:r>
      <w:r w:rsidR="000412F2" w:rsidRPr="000067C5">
        <w:rPr>
          <w:rFonts w:cs="Times New Roman"/>
          <w:i w:val="0"/>
          <w:color w:val="auto"/>
          <w:sz w:val="24"/>
          <w:szCs w:val="20"/>
        </w:rPr>
        <w:t xml:space="preserve">ite conversion; </w:t>
      </w:r>
      <w:r w:rsidRPr="000067C5">
        <w:rPr>
          <w:rFonts w:cs="Times New Roman"/>
          <w:i w:val="0"/>
          <w:color w:val="auto"/>
          <w:sz w:val="24"/>
          <w:szCs w:val="20"/>
        </w:rPr>
        <w:t>F</w:t>
      </w:r>
      <w:r w:rsidR="00620F88" w:rsidRPr="000067C5">
        <w:rPr>
          <w:rFonts w:cs="Times New Roman"/>
          <w:i w:val="0"/>
          <w:color w:val="auto"/>
          <w:sz w:val="24"/>
          <w:szCs w:val="20"/>
        </w:rPr>
        <w:t xml:space="preserve"> = </w:t>
      </w:r>
      <w:r w:rsidRPr="000067C5">
        <w:rPr>
          <w:rFonts w:cs="Times New Roman"/>
          <w:i w:val="0"/>
          <w:color w:val="auto"/>
          <w:sz w:val="24"/>
          <w:szCs w:val="20"/>
        </w:rPr>
        <w:t>forward, R</w:t>
      </w:r>
      <w:r w:rsidR="00620F88" w:rsidRPr="000067C5">
        <w:rPr>
          <w:rFonts w:cs="Times New Roman"/>
          <w:i w:val="0"/>
          <w:color w:val="auto"/>
          <w:sz w:val="24"/>
          <w:szCs w:val="20"/>
        </w:rPr>
        <w:t xml:space="preserve"> = </w:t>
      </w:r>
      <w:r w:rsidRPr="000067C5">
        <w:rPr>
          <w:rFonts w:cs="Times New Roman"/>
          <w:i w:val="0"/>
          <w:color w:val="auto"/>
          <w:sz w:val="24"/>
          <w:szCs w:val="20"/>
        </w:rPr>
        <w:t>reverse, SEQ</w:t>
      </w:r>
      <w:r w:rsidR="00620F88" w:rsidRPr="000067C5">
        <w:rPr>
          <w:rFonts w:cs="Times New Roman"/>
          <w:i w:val="0"/>
          <w:color w:val="auto"/>
          <w:sz w:val="24"/>
          <w:szCs w:val="20"/>
        </w:rPr>
        <w:t xml:space="preserve"> = </w:t>
      </w:r>
      <w:r w:rsidRPr="000067C5">
        <w:rPr>
          <w:rFonts w:cs="Times New Roman"/>
          <w:i w:val="0"/>
          <w:color w:val="auto"/>
          <w:sz w:val="24"/>
          <w:szCs w:val="20"/>
        </w:rPr>
        <w:t>pyrosequencing</w:t>
      </w:r>
      <w:r w:rsidR="006771B9" w:rsidRPr="000067C5">
        <w:rPr>
          <w:rFonts w:eastAsia="Times New Roman" w:cs="Times New Roman"/>
          <w:bCs/>
          <w:i w:val="0"/>
          <w:color w:val="000000"/>
          <w:sz w:val="24"/>
          <w:szCs w:val="20"/>
        </w:rPr>
        <w:t>).</w:t>
      </w:r>
    </w:p>
    <w:p w14:paraId="3BB13D6B" w14:textId="77777777" w:rsidR="006771B9" w:rsidRPr="000067C5" w:rsidRDefault="006771B9" w:rsidP="006771B9">
      <w:pPr>
        <w:rPr>
          <w:sz w:val="20"/>
          <w:szCs w:val="20"/>
        </w:rPr>
      </w:pPr>
    </w:p>
    <w:tbl>
      <w:tblPr>
        <w:tblW w:w="8647" w:type="dxa"/>
        <w:tblInd w:w="108" w:type="dxa"/>
        <w:tblLook w:val="04A0" w:firstRow="1" w:lastRow="0" w:firstColumn="1" w:lastColumn="0" w:noHBand="0" w:noVBand="1"/>
      </w:tblPr>
      <w:tblGrid>
        <w:gridCol w:w="1396"/>
        <w:gridCol w:w="1536"/>
        <w:gridCol w:w="3414"/>
        <w:gridCol w:w="1025"/>
        <w:gridCol w:w="1276"/>
      </w:tblGrid>
      <w:tr w:rsidR="00000FDB" w:rsidRPr="000067C5" w14:paraId="081D9F1E" w14:textId="77777777" w:rsidTr="00000FDB">
        <w:trPr>
          <w:trHeight w:val="310"/>
        </w:trPr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134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Assay name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2BDE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Primer name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B4A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Sequence (5'-3')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055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Purpose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CDE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Ta / °C</w:t>
            </w:r>
          </w:p>
        </w:tc>
      </w:tr>
      <w:tr w:rsidR="00000FDB" w:rsidRPr="000067C5" w14:paraId="70ACD29C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073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56C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BACH2-F1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873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TTTTGATAGGGTATTTATA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96B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7BE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44</w:t>
            </w:r>
          </w:p>
        </w:tc>
      </w:tr>
      <w:tr w:rsidR="00000FDB" w:rsidRPr="000067C5" w14:paraId="319D5B1B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A36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B20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BACH2-R1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998D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]CAACTCCTACTACCTT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A79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1EE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440854F8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EB9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859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BACH2-SEQ1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248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TTTTGATAGGGTATTTATA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AA41" w14:textId="631C81AB" w:rsidR="003F7794" w:rsidRPr="000067C5" w:rsidRDefault="0057162C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526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1FA2D127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8B3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27C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BACH2-F2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EDB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GTGTTATATTAGTTTTTATTA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643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760E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50</w:t>
            </w:r>
          </w:p>
        </w:tc>
      </w:tr>
      <w:tr w:rsidR="00000FDB" w:rsidRPr="000067C5" w14:paraId="64D94B51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856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CDA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BACH2-R2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68D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]ACAACAAATCTCCCC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C14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352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767BD9F7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46D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1C2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BACH2-SEQ2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64ED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TTGTTATGTTTTTAATTTT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9564" w14:textId="57A77AED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E72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323FE2A1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D80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9C1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BACH2-F3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3CB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TTATTGTGAATGGGGA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D7B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CAA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38</w:t>
            </w:r>
          </w:p>
        </w:tc>
      </w:tr>
      <w:tr w:rsidR="00000FDB" w:rsidRPr="000067C5" w14:paraId="0FCC3105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128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AF4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BACH2-R3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997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]ACTACTACTACTAAAAC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BC6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826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4B9B1FE0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40BE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8E2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BACH2-SEQ3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E21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TTATTGTGAATGGGGA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F648" w14:textId="4F23AEF6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052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7C416717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C08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A61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BACH2-F4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DE6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GTTTTTATGGTATTTTTTAGG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0C26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F0A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48</w:t>
            </w:r>
          </w:p>
        </w:tc>
      </w:tr>
      <w:tr w:rsidR="00000FDB" w:rsidRPr="000067C5" w14:paraId="33AED519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E17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01F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BACH2-R4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776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]TCCCTCTACTATTCCAAAA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DBB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32B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3C0499E4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D8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9E3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BACH2-SEQ4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DDE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ATGGTATTTTTTAGG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8705" w14:textId="26FBFD8B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8DF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35A4BB5C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87E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C57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BACH2-F5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6B0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AGTAATAAGTTAGGTAT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93E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2DE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39</w:t>
            </w:r>
          </w:p>
        </w:tc>
      </w:tr>
      <w:tr w:rsidR="00000FDB" w:rsidRPr="000067C5" w14:paraId="76D0B49B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7F6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869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BACH2-R5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9E0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]ACCTAAAACTAAAATC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7BD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AB6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4F9A92A6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99DE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ACE6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BACH2-SEQ5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9F7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TAGGTATGGGGAGGG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5CA4" w14:textId="2C3A7FBC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EA3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661F6750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C84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AA0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MGAT3-F1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9EF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GTTGGGATATAGAATAGGTAG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135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0318" w14:textId="5B4318A6" w:rsidR="003F7794" w:rsidRPr="000067C5" w:rsidRDefault="003F7794" w:rsidP="00CB7A72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54</w:t>
            </w:r>
            <w:r w:rsidR="00CB7A72" w:rsidRPr="000067C5">
              <w:rPr>
                <w:rFonts w:eastAsia="Times New Roman" w:cs="Calibri"/>
                <w:color w:val="000000"/>
                <w:sz w:val="20"/>
                <w:szCs w:val="20"/>
              </w:rPr>
              <w:t xml:space="preserve"> (55 for B cells)</w:t>
            </w:r>
          </w:p>
        </w:tc>
      </w:tr>
      <w:tr w:rsidR="00000FDB" w:rsidRPr="000067C5" w14:paraId="77EBA09F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5FB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191E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MGAT3-R1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76B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]ACCATTCCTCTCAAAACTCA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ADD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E226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3357D261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E54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B5D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MGAT3-SEQ1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421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GTTGGGATATAGAATAGGTAG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F994" w14:textId="381591D7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483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463F54C7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B01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A4C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MGAT3-F2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C13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GTTTTTGAGTTTTGAGAGGAATGG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C51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4EC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60</w:t>
            </w:r>
          </w:p>
        </w:tc>
      </w:tr>
      <w:tr w:rsidR="00000FDB" w:rsidRPr="000067C5" w14:paraId="3BCD87AD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356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90F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MGAT3-R2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65E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]ACCCTCTTAAACCTACTCTCCTAC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AA7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2C7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601F4451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BA2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873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MGAT3-SEQ2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3E6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GTTTTTGAGTTTTGAGAGGAATGG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745F" w14:textId="2E88B069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2586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46CB7B37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D1F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A49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MGAT3-F3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700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AGTAGATATATAGATTTTGTAGA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B28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14DF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47</w:t>
            </w:r>
          </w:p>
        </w:tc>
      </w:tr>
      <w:tr w:rsidR="00000FDB" w:rsidRPr="000067C5" w14:paraId="4565E96C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BC69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A9F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MGAT3-R3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32F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]AATCTATACCTATATATACATAAAC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A18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2DD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55786ECE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BD4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665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MGAT3-SEQ3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38A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AGTAGATATATAGATTTTGTAGA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F301" w14:textId="4CE474AD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430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7BFA3CF9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AED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B44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MGAT3-F4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3F7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GTTGTTGAGATTTAG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6D6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33A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51</w:t>
            </w:r>
          </w:p>
        </w:tc>
      </w:tr>
      <w:tr w:rsidR="00000FDB" w:rsidRPr="000067C5" w14:paraId="1261135C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277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3E8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MGAT3-R4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42B1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]CTAAAACTCTACCCTCC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59FD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290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5F760978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7DE6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B35A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MGAT3-SEQ4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5285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GGTGAGTTGATTT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9574" w14:textId="735CE417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548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000FDB" w:rsidRPr="000067C5" w14:paraId="26E4EEB0" w14:textId="77777777" w:rsidTr="00000FDB">
        <w:trPr>
          <w:trHeight w:val="310"/>
        </w:trPr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1F4D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BD9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MGAT3-F5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23E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GGGTTGGGGTGGGAGGTTTT</w:t>
            </w:r>
          </w:p>
        </w:tc>
        <w:tc>
          <w:tcPr>
            <w:tcW w:w="10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D4F2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PCR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3B4D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60</w:t>
            </w:r>
          </w:p>
        </w:tc>
      </w:tr>
      <w:tr w:rsidR="00000FDB" w:rsidRPr="000067C5" w14:paraId="03ABD805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9720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8183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MGAT3-R5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6518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[</w:t>
            </w:r>
            <w:proofErr w:type="spellStart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Btn</w:t>
            </w:r>
            <w:proofErr w:type="spellEnd"/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]CCCTCTCCACATTTACCTCTACCT</w:t>
            </w:r>
          </w:p>
        </w:tc>
        <w:tc>
          <w:tcPr>
            <w:tcW w:w="10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0FC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18C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</w:tr>
      <w:tr w:rsidR="00000FDB" w:rsidRPr="000067C5" w14:paraId="28671EF0" w14:textId="77777777" w:rsidTr="00000FDB">
        <w:trPr>
          <w:trHeight w:val="310"/>
        </w:trPr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EFDC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C607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MGAT3-SEQ5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E52B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GGGTTGGGGTGGGAGGTTTT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684E" w14:textId="4DA73EFD" w:rsidR="003F7794" w:rsidRPr="000067C5" w:rsidRDefault="00637EB9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SEQ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4F54" w14:textId="77777777" w:rsidR="003F7794" w:rsidRPr="000067C5" w:rsidRDefault="003F7794" w:rsidP="008C1EF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0067C5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FF859AB" w14:textId="77777777" w:rsidR="006771B9" w:rsidRPr="000067C5" w:rsidRDefault="006771B9" w:rsidP="00A94A87">
      <w:pPr>
        <w:spacing w:line="240" w:lineRule="auto"/>
        <w:jc w:val="both"/>
        <w:rPr>
          <w:sz w:val="20"/>
          <w:szCs w:val="20"/>
        </w:rPr>
      </w:pPr>
    </w:p>
    <w:p w14:paraId="7176D9E0" w14:textId="77777777" w:rsidR="006771B9" w:rsidRPr="000067C5" w:rsidRDefault="006771B9">
      <w:pPr>
        <w:rPr>
          <w:sz w:val="20"/>
          <w:szCs w:val="20"/>
        </w:rPr>
      </w:pPr>
      <w:r w:rsidRPr="000067C5">
        <w:rPr>
          <w:sz w:val="20"/>
          <w:szCs w:val="20"/>
        </w:rPr>
        <w:br w:type="page"/>
      </w:r>
    </w:p>
    <w:p w14:paraId="593A886A" w14:textId="6F131895" w:rsidR="003F7794" w:rsidRPr="000067C5" w:rsidRDefault="003F7794" w:rsidP="00A94A87">
      <w:pPr>
        <w:spacing w:line="240" w:lineRule="auto"/>
        <w:jc w:val="both"/>
        <w:rPr>
          <w:rFonts w:cs="Times New Roman"/>
          <w:sz w:val="24"/>
          <w:szCs w:val="20"/>
        </w:rPr>
      </w:pPr>
      <w:r w:rsidRPr="000067C5">
        <w:rPr>
          <w:rFonts w:cs="Times New Roman"/>
          <w:b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 w:rsidRPr="000067C5">
        <w:rPr>
          <w:rFonts w:cs="Times New Roman"/>
          <w:b/>
          <w:sz w:val="24"/>
          <w:szCs w:val="20"/>
        </w:rPr>
        <w:t>6.</w:t>
      </w:r>
      <w:r w:rsidRPr="000067C5">
        <w:rPr>
          <w:rFonts w:cs="Times New Roman"/>
          <w:sz w:val="24"/>
          <w:szCs w:val="20"/>
        </w:rPr>
        <w:t xml:space="preserve"> Number of samples used for correlation analysis in </w:t>
      </w:r>
      <w:r w:rsidR="0057162C" w:rsidRPr="000067C5">
        <w:rPr>
          <w:rFonts w:cs="Times New Roman"/>
          <w:sz w:val="24"/>
          <w:szCs w:val="20"/>
        </w:rPr>
        <w:t xml:space="preserve">Edinburgh and Florence </w:t>
      </w:r>
      <w:r w:rsidRPr="000067C5">
        <w:rPr>
          <w:rFonts w:cs="Times New Roman"/>
          <w:sz w:val="24"/>
          <w:szCs w:val="20"/>
        </w:rPr>
        <w:t xml:space="preserve">cohorts </w:t>
      </w:r>
      <w:r w:rsidR="0057162C" w:rsidRPr="000067C5">
        <w:rPr>
          <w:rFonts w:cs="Times New Roman"/>
          <w:sz w:val="24"/>
          <w:szCs w:val="20"/>
        </w:rPr>
        <w:t>stratified according</w:t>
      </w:r>
      <w:r w:rsidRPr="000067C5">
        <w:rPr>
          <w:rFonts w:cs="Times New Roman"/>
          <w:sz w:val="24"/>
          <w:szCs w:val="20"/>
        </w:rPr>
        <w:t xml:space="preserve"> </w:t>
      </w:r>
      <w:r w:rsidR="00CF1BE6" w:rsidRPr="000067C5">
        <w:rPr>
          <w:rFonts w:cs="Times New Roman"/>
          <w:sz w:val="24"/>
          <w:szCs w:val="20"/>
        </w:rPr>
        <w:t xml:space="preserve">to the </w:t>
      </w:r>
      <w:r w:rsidRPr="000067C5">
        <w:rPr>
          <w:rFonts w:cs="Times New Roman"/>
          <w:sz w:val="24"/>
          <w:szCs w:val="20"/>
        </w:rPr>
        <w:t>type</w:t>
      </w:r>
      <w:r w:rsidR="0057162C" w:rsidRPr="000067C5">
        <w:rPr>
          <w:rFonts w:cs="Times New Roman"/>
          <w:sz w:val="24"/>
          <w:szCs w:val="20"/>
        </w:rPr>
        <w:t xml:space="preserve"> of the disease</w:t>
      </w:r>
      <w:r w:rsidRPr="000067C5">
        <w:rPr>
          <w:rFonts w:cs="Times New Roman"/>
          <w:sz w:val="24"/>
          <w:szCs w:val="20"/>
        </w:rPr>
        <w:t xml:space="preserve">. </w:t>
      </w:r>
      <w:r w:rsidR="0057162C" w:rsidRPr="000067C5">
        <w:rPr>
          <w:rFonts w:cs="Times New Roman"/>
          <w:sz w:val="24"/>
          <w:szCs w:val="20"/>
        </w:rPr>
        <w:t>(</w:t>
      </w:r>
      <w:r w:rsidRPr="000067C5">
        <w:rPr>
          <w:rFonts w:cs="Times New Roman"/>
          <w:sz w:val="24"/>
          <w:szCs w:val="20"/>
        </w:rPr>
        <w:t>CD</w:t>
      </w:r>
      <w:r w:rsidR="0057162C" w:rsidRPr="000067C5">
        <w:rPr>
          <w:rFonts w:cs="Times New Roman"/>
          <w:sz w:val="24"/>
          <w:szCs w:val="20"/>
        </w:rPr>
        <w:t xml:space="preserve"> =</w:t>
      </w:r>
      <w:r w:rsidRPr="000067C5">
        <w:rPr>
          <w:rFonts w:cs="Times New Roman"/>
          <w:sz w:val="24"/>
          <w:szCs w:val="20"/>
        </w:rPr>
        <w:t xml:space="preserve"> Crohn’s disease; UC</w:t>
      </w:r>
      <w:r w:rsidR="0057162C" w:rsidRPr="000067C5">
        <w:rPr>
          <w:rFonts w:cs="Times New Roman"/>
          <w:sz w:val="24"/>
          <w:szCs w:val="20"/>
        </w:rPr>
        <w:t xml:space="preserve"> =</w:t>
      </w:r>
      <w:r w:rsidRPr="000067C5">
        <w:rPr>
          <w:rFonts w:cs="Times New Roman"/>
          <w:sz w:val="24"/>
          <w:szCs w:val="20"/>
        </w:rPr>
        <w:t xml:space="preserve"> ulcerative colitis; HC</w:t>
      </w:r>
      <w:r w:rsidR="0057162C" w:rsidRPr="000067C5">
        <w:rPr>
          <w:rFonts w:cs="Times New Roman"/>
          <w:sz w:val="24"/>
          <w:szCs w:val="20"/>
        </w:rPr>
        <w:t xml:space="preserve"> =</w:t>
      </w:r>
      <w:r w:rsidRPr="000067C5">
        <w:rPr>
          <w:rFonts w:cs="Times New Roman"/>
          <w:sz w:val="24"/>
          <w:szCs w:val="20"/>
        </w:rPr>
        <w:t xml:space="preserve"> healthy control</w:t>
      </w:r>
      <w:r w:rsidR="0057162C" w:rsidRPr="000067C5">
        <w:rPr>
          <w:rFonts w:cs="Times New Roman"/>
          <w:sz w:val="24"/>
          <w:szCs w:val="20"/>
        </w:rPr>
        <w:t>s)</w:t>
      </w:r>
      <w:r w:rsidRPr="000067C5">
        <w:rPr>
          <w:rFonts w:cs="Times New Roman"/>
          <w:sz w:val="24"/>
          <w:szCs w:val="20"/>
        </w:rPr>
        <w:t>.</w:t>
      </w:r>
      <w:r w:rsidR="00E43429" w:rsidRPr="000067C5">
        <w:rPr>
          <w:rFonts w:cs="Times New Roman"/>
          <w:sz w:val="24"/>
          <w:szCs w:val="20"/>
        </w:rPr>
        <w:t xml:space="preserve"> A</w:t>
      </w:r>
      <w:r w:rsidR="00E43429" w:rsidRPr="000067C5">
        <w:rPr>
          <w:rFonts w:cs="Times New Roman"/>
          <w:i/>
          <w:sz w:val="24"/>
          <w:szCs w:val="20"/>
        </w:rPr>
        <w:t>n</w:t>
      </w:r>
      <w:r w:rsidR="00E43429" w:rsidRPr="000067C5">
        <w:rPr>
          <w:rFonts w:cs="Times New Roman"/>
          <w:sz w:val="24"/>
          <w:szCs w:val="20"/>
        </w:rPr>
        <w:t xml:space="preserve"> = pyrosequencing assay </w:t>
      </w:r>
      <w:r w:rsidR="00E43429" w:rsidRPr="000067C5">
        <w:rPr>
          <w:rFonts w:cs="Times New Roman"/>
          <w:i/>
          <w:sz w:val="24"/>
          <w:szCs w:val="20"/>
        </w:rPr>
        <w:t>n</w:t>
      </w:r>
      <w:r w:rsidR="00E43429" w:rsidRPr="000067C5">
        <w:rPr>
          <w:rFonts w:cs="Times New Roman"/>
          <w:sz w:val="24"/>
          <w:szCs w:val="20"/>
        </w:rPr>
        <w:t>.</w:t>
      </w:r>
    </w:p>
    <w:p w14:paraId="3590264C" w14:textId="77777777" w:rsidR="003F7794" w:rsidRPr="000067C5" w:rsidRDefault="003F7794" w:rsidP="003F7794">
      <w:pPr>
        <w:spacing w:line="360" w:lineRule="auto"/>
        <w:jc w:val="both"/>
        <w:rPr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34"/>
        <w:gridCol w:w="709"/>
        <w:gridCol w:w="667"/>
        <w:gridCol w:w="708"/>
        <w:gridCol w:w="851"/>
      </w:tblGrid>
      <w:tr w:rsidR="003F7794" w:rsidRPr="000067C5" w14:paraId="561978E5" w14:textId="77777777" w:rsidTr="00000FDB"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9F8A3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double" w:sz="4" w:space="0" w:color="auto"/>
            </w:tcBorders>
          </w:tcPr>
          <w:p w14:paraId="5D648CE9" w14:textId="77777777" w:rsidR="003F7794" w:rsidRPr="000067C5" w:rsidRDefault="003F7794" w:rsidP="008C1EFF">
            <w:pPr>
              <w:spacing w:line="360" w:lineRule="auto"/>
              <w:jc w:val="both"/>
              <w:rPr>
                <w:b/>
                <w:sz w:val="20"/>
                <w:szCs w:val="20"/>
                <w:lang w:val="en-US"/>
              </w:rPr>
            </w:pPr>
            <w:r w:rsidRPr="000067C5">
              <w:rPr>
                <w:b/>
                <w:sz w:val="20"/>
                <w:szCs w:val="20"/>
                <w:lang w:val="en-US"/>
              </w:rPr>
              <w:t>CD</w:t>
            </w:r>
          </w:p>
        </w:tc>
        <w:tc>
          <w:tcPr>
            <w:tcW w:w="667" w:type="dxa"/>
            <w:tcBorders>
              <w:bottom w:val="double" w:sz="4" w:space="0" w:color="auto"/>
            </w:tcBorders>
          </w:tcPr>
          <w:p w14:paraId="757E9EAF" w14:textId="77777777" w:rsidR="003F7794" w:rsidRPr="000067C5" w:rsidRDefault="003F7794" w:rsidP="008C1EFF">
            <w:pPr>
              <w:spacing w:line="360" w:lineRule="auto"/>
              <w:jc w:val="both"/>
              <w:rPr>
                <w:b/>
                <w:sz w:val="20"/>
                <w:szCs w:val="20"/>
                <w:lang w:val="en-US"/>
              </w:rPr>
            </w:pPr>
            <w:r w:rsidRPr="000067C5">
              <w:rPr>
                <w:b/>
                <w:sz w:val="20"/>
                <w:szCs w:val="20"/>
                <w:lang w:val="en-US"/>
              </w:rPr>
              <w:t>UC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14:paraId="159A89D3" w14:textId="77777777" w:rsidR="003F7794" w:rsidRPr="000067C5" w:rsidRDefault="003F7794" w:rsidP="008C1EFF">
            <w:pPr>
              <w:spacing w:line="360" w:lineRule="auto"/>
              <w:jc w:val="both"/>
              <w:rPr>
                <w:b/>
                <w:sz w:val="20"/>
                <w:szCs w:val="20"/>
                <w:lang w:val="en-US"/>
              </w:rPr>
            </w:pPr>
            <w:r w:rsidRPr="000067C5">
              <w:rPr>
                <w:b/>
                <w:sz w:val="20"/>
                <w:szCs w:val="20"/>
                <w:lang w:val="en-US"/>
              </w:rPr>
              <w:t>HC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64A62D01" w14:textId="77777777" w:rsidR="003F7794" w:rsidRPr="000067C5" w:rsidRDefault="003F7794" w:rsidP="008C1EFF">
            <w:pPr>
              <w:spacing w:line="360" w:lineRule="auto"/>
              <w:jc w:val="both"/>
              <w:rPr>
                <w:b/>
                <w:sz w:val="20"/>
                <w:szCs w:val="20"/>
                <w:lang w:val="en-US"/>
              </w:rPr>
            </w:pPr>
            <w:r w:rsidRPr="000067C5">
              <w:rPr>
                <w:b/>
                <w:sz w:val="20"/>
                <w:szCs w:val="20"/>
                <w:lang w:val="en-US"/>
              </w:rPr>
              <w:t>total</w:t>
            </w:r>
          </w:p>
        </w:tc>
      </w:tr>
      <w:tr w:rsidR="003F7794" w:rsidRPr="000067C5" w14:paraId="425AE98D" w14:textId="77777777" w:rsidTr="00000FDB">
        <w:tc>
          <w:tcPr>
            <w:tcW w:w="2334" w:type="dxa"/>
            <w:tcBorders>
              <w:top w:val="single" w:sz="4" w:space="0" w:color="auto"/>
              <w:right w:val="double" w:sz="4" w:space="0" w:color="auto"/>
            </w:tcBorders>
          </w:tcPr>
          <w:p w14:paraId="2A3FDADC" w14:textId="77777777" w:rsidR="003F7794" w:rsidRPr="000067C5" w:rsidRDefault="003F7794" w:rsidP="008C1EFF">
            <w:pPr>
              <w:spacing w:line="360" w:lineRule="auto"/>
              <w:jc w:val="both"/>
              <w:rPr>
                <w:i/>
                <w:sz w:val="20"/>
                <w:szCs w:val="20"/>
                <w:lang w:val="en-US"/>
              </w:rPr>
            </w:pPr>
            <w:r w:rsidRPr="000067C5">
              <w:rPr>
                <w:i/>
                <w:sz w:val="20"/>
                <w:szCs w:val="20"/>
                <w:lang w:val="en-US"/>
              </w:rPr>
              <w:t>BACH2 A2 Edinburgh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</w:tcPr>
          <w:p w14:paraId="6EBBF273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667" w:type="dxa"/>
            <w:tcBorders>
              <w:top w:val="double" w:sz="4" w:space="0" w:color="auto"/>
            </w:tcBorders>
          </w:tcPr>
          <w:p w14:paraId="3B511F63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260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322DEB50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78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26A92771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412</w:t>
            </w:r>
          </w:p>
        </w:tc>
      </w:tr>
      <w:tr w:rsidR="003F7794" w:rsidRPr="000067C5" w14:paraId="19228433" w14:textId="77777777" w:rsidTr="00000FDB">
        <w:tc>
          <w:tcPr>
            <w:tcW w:w="2334" w:type="dxa"/>
            <w:tcBorders>
              <w:right w:val="double" w:sz="4" w:space="0" w:color="auto"/>
            </w:tcBorders>
          </w:tcPr>
          <w:p w14:paraId="34BE9559" w14:textId="455FCAD1" w:rsidR="003F7794" w:rsidRPr="000067C5" w:rsidRDefault="003F7794" w:rsidP="0019109E">
            <w:pPr>
              <w:spacing w:line="360" w:lineRule="auto"/>
              <w:jc w:val="both"/>
              <w:rPr>
                <w:i/>
                <w:sz w:val="20"/>
                <w:szCs w:val="20"/>
                <w:lang w:val="en-US"/>
              </w:rPr>
            </w:pPr>
            <w:r w:rsidRPr="000067C5">
              <w:rPr>
                <w:i/>
                <w:sz w:val="20"/>
                <w:szCs w:val="20"/>
                <w:lang w:val="en-US"/>
              </w:rPr>
              <w:t>BACH2</w:t>
            </w:r>
            <w:r w:rsidR="0019109E" w:rsidRPr="000067C5">
              <w:rPr>
                <w:i/>
                <w:sz w:val="20"/>
                <w:szCs w:val="20"/>
                <w:lang w:val="en-US"/>
              </w:rPr>
              <w:t xml:space="preserve"> A2</w:t>
            </w:r>
            <w:r w:rsidRPr="000067C5">
              <w:rPr>
                <w:i/>
                <w:sz w:val="20"/>
                <w:szCs w:val="20"/>
                <w:lang w:val="en-US"/>
              </w:rPr>
              <w:t xml:space="preserve"> Florence</w:t>
            </w:r>
          </w:p>
        </w:tc>
        <w:tc>
          <w:tcPr>
            <w:tcW w:w="709" w:type="dxa"/>
            <w:tcBorders>
              <w:left w:val="double" w:sz="4" w:space="0" w:color="auto"/>
            </w:tcBorders>
          </w:tcPr>
          <w:p w14:paraId="0E7449FB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147</w:t>
            </w:r>
          </w:p>
        </w:tc>
        <w:tc>
          <w:tcPr>
            <w:tcW w:w="667" w:type="dxa"/>
          </w:tcPr>
          <w:p w14:paraId="1E46E313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143</w:t>
            </w:r>
          </w:p>
        </w:tc>
        <w:tc>
          <w:tcPr>
            <w:tcW w:w="708" w:type="dxa"/>
          </w:tcPr>
          <w:p w14:paraId="20820EEB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163</w:t>
            </w:r>
          </w:p>
        </w:tc>
        <w:tc>
          <w:tcPr>
            <w:tcW w:w="851" w:type="dxa"/>
          </w:tcPr>
          <w:p w14:paraId="38831DFF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453</w:t>
            </w:r>
          </w:p>
        </w:tc>
      </w:tr>
      <w:tr w:rsidR="003F7794" w:rsidRPr="000067C5" w14:paraId="2643F94C" w14:textId="77777777" w:rsidTr="00000FDB">
        <w:tc>
          <w:tcPr>
            <w:tcW w:w="2334" w:type="dxa"/>
            <w:tcBorders>
              <w:right w:val="double" w:sz="4" w:space="0" w:color="auto"/>
            </w:tcBorders>
          </w:tcPr>
          <w:p w14:paraId="5C3653B8" w14:textId="6C462886" w:rsidR="003F7794" w:rsidRPr="000067C5" w:rsidRDefault="003F7794" w:rsidP="0019109E">
            <w:pPr>
              <w:spacing w:line="360" w:lineRule="auto"/>
              <w:jc w:val="both"/>
              <w:rPr>
                <w:i/>
                <w:sz w:val="20"/>
                <w:szCs w:val="20"/>
                <w:lang w:val="en-US"/>
              </w:rPr>
            </w:pPr>
            <w:r w:rsidRPr="000067C5">
              <w:rPr>
                <w:i/>
                <w:sz w:val="20"/>
                <w:szCs w:val="20"/>
                <w:lang w:val="en-US"/>
              </w:rPr>
              <w:t xml:space="preserve">MGAT3 </w:t>
            </w:r>
            <w:r w:rsidR="0019109E" w:rsidRPr="000067C5">
              <w:rPr>
                <w:i/>
                <w:sz w:val="20"/>
                <w:szCs w:val="20"/>
                <w:lang w:val="en-US"/>
              </w:rPr>
              <w:t>A</w:t>
            </w:r>
            <w:r w:rsidRPr="000067C5">
              <w:rPr>
                <w:i/>
                <w:sz w:val="20"/>
                <w:szCs w:val="20"/>
                <w:lang w:val="en-US"/>
              </w:rPr>
              <w:t>1 Edinburgh</w:t>
            </w:r>
          </w:p>
        </w:tc>
        <w:tc>
          <w:tcPr>
            <w:tcW w:w="709" w:type="dxa"/>
            <w:tcBorders>
              <w:left w:val="double" w:sz="4" w:space="0" w:color="auto"/>
            </w:tcBorders>
          </w:tcPr>
          <w:p w14:paraId="2B36A6B7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88</w:t>
            </w:r>
          </w:p>
        </w:tc>
        <w:tc>
          <w:tcPr>
            <w:tcW w:w="667" w:type="dxa"/>
          </w:tcPr>
          <w:p w14:paraId="6AA69165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237</w:t>
            </w:r>
          </w:p>
        </w:tc>
        <w:tc>
          <w:tcPr>
            <w:tcW w:w="708" w:type="dxa"/>
          </w:tcPr>
          <w:p w14:paraId="1324C482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851" w:type="dxa"/>
          </w:tcPr>
          <w:p w14:paraId="04936986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409</w:t>
            </w:r>
          </w:p>
        </w:tc>
      </w:tr>
      <w:tr w:rsidR="003F7794" w:rsidRPr="000067C5" w14:paraId="120F4A2D" w14:textId="77777777" w:rsidTr="00000FDB">
        <w:tc>
          <w:tcPr>
            <w:tcW w:w="2334" w:type="dxa"/>
            <w:tcBorders>
              <w:right w:val="double" w:sz="4" w:space="0" w:color="auto"/>
            </w:tcBorders>
          </w:tcPr>
          <w:p w14:paraId="18BF9441" w14:textId="029AE060" w:rsidR="003F7794" w:rsidRPr="000067C5" w:rsidRDefault="003F7794" w:rsidP="0019109E">
            <w:pPr>
              <w:spacing w:line="360" w:lineRule="auto"/>
              <w:jc w:val="both"/>
              <w:rPr>
                <w:i/>
                <w:sz w:val="20"/>
                <w:szCs w:val="20"/>
                <w:lang w:val="en-US"/>
              </w:rPr>
            </w:pPr>
            <w:r w:rsidRPr="000067C5">
              <w:rPr>
                <w:i/>
                <w:sz w:val="20"/>
                <w:szCs w:val="20"/>
                <w:lang w:val="en-US"/>
              </w:rPr>
              <w:t xml:space="preserve">MGAT3 </w:t>
            </w:r>
            <w:r w:rsidR="0019109E" w:rsidRPr="000067C5">
              <w:rPr>
                <w:i/>
                <w:sz w:val="20"/>
                <w:szCs w:val="20"/>
                <w:lang w:val="en-US"/>
              </w:rPr>
              <w:t>A</w:t>
            </w:r>
            <w:r w:rsidRPr="000067C5">
              <w:rPr>
                <w:i/>
                <w:sz w:val="20"/>
                <w:szCs w:val="20"/>
                <w:lang w:val="en-US"/>
              </w:rPr>
              <w:t>1 Florence</w:t>
            </w:r>
          </w:p>
        </w:tc>
        <w:tc>
          <w:tcPr>
            <w:tcW w:w="709" w:type="dxa"/>
            <w:tcBorders>
              <w:left w:val="double" w:sz="4" w:space="0" w:color="auto"/>
            </w:tcBorders>
          </w:tcPr>
          <w:p w14:paraId="08A74B92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153</w:t>
            </w:r>
          </w:p>
        </w:tc>
        <w:tc>
          <w:tcPr>
            <w:tcW w:w="667" w:type="dxa"/>
          </w:tcPr>
          <w:p w14:paraId="150ADE3C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143</w:t>
            </w:r>
          </w:p>
        </w:tc>
        <w:tc>
          <w:tcPr>
            <w:tcW w:w="708" w:type="dxa"/>
          </w:tcPr>
          <w:p w14:paraId="5CFC4E21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166</w:t>
            </w:r>
          </w:p>
        </w:tc>
        <w:tc>
          <w:tcPr>
            <w:tcW w:w="851" w:type="dxa"/>
          </w:tcPr>
          <w:p w14:paraId="564E39E1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462</w:t>
            </w:r>
          </w:p>
        </w:tc>
      </w:tr>
      <w:tr w:rsidR="003F7794" w:rsidRPr="000067C5" w14:paraId="0ABD8452" w14:textId="77777777" w:rsidTr="00000FDB">
        <w:tc>
          <w:tcPr>
            <w:tcW w:w="2334" w:type="dxa"/>
            <w:tcBorders>
              <w:right w:val="double" w:sz="4" w:space="0" w:color="auto"/>
            </w:tcBorders>
          </w:tcPr>
          <w:p w14:paraId="6F9D673A" w14:textId="77777777" w:rsidR="003F7794" w:rsidRPr="000067C5" w:rsidRDefault="003F7794" w:rsidP="008C1EFF">
            <w:pPr>
              <w:spacing w:line="360" w:lineRule="auto"/>
              <w:jc w:val="both"/>
              <w:rPr>
                <w:i/>
                <w:sz w:val="20"/>
                <w:szCs w:val="20"/>
                <w:lang w:val="en-US"/>
              </w:rPr>
            </w:pPr>
            <w:r w:rsidRPr="000067C5">
              <w:rPr>
                <w:i/>
                <w:sz w:val="20"/>
                <w:szCs w:val="20"/>
                <w:lang w:val="en-US"/>
              </w:rPr>
              <w:t>MGAT3 A2 Edinburgh</w:t>
            </w:r>
          </w:p>
        </w:tc>
        <w:tc>
          <w:tcPr>
            <w:tcW w:w="709" w:type="dxa"/>
            <w:tcBorders>
              <w:left w:val="double" w:sz="4" w:space="0" w:color="auto"/>
            </w:tcBorders>
          </w:tcPr>
          <w:p w14:paraId="048E15D5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62</w:t>
            </w:r>
          </w:p>
        </w:tc>
        <w:tc>
          <w:tcPr>
            <w:tcW w:w="667" w:type="dxa"/>
          </w:tcPr>
          <w:p w14:paraId="59E8464C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147</w:t>
            </w:r>
          </w:p>
        </w:tc>
        <w:tc>
          <w:tcPr>
            <w:tcW w:w="708" w:type="dxa"/>
          </w:tcPr>
          <w:p w14:paraId="3EDDBB1C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72</w:t>
            </w:r>
          </w:p>
        </w:tc>
        <w:tc>
          <w:tcPr>
            <w:tcW w:w="851" w:type="dxa"/>
          </w:tcPr>
          <w:p w14:paraId="5B5FF16B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281</w:t>
            </w:r>
          </w:p>
        </w:tc>
      </w:tr>
      <w:tr w:rsidR="003F7794" w:rsidRPr="000067C5" w14:paraId="5A35A562" w14:textId="77777777" w:rsidTr="00000FDB">
        <w:tc>
          <w:tcPr>
            <w:tcW w:w="2334" w:type="dxa"/>
            <w:tcBorders>
              <w:right w:val="double" w:sz="4" w:space="0" w:color="auto"/>
            </w:tcBorders>
          </w:tcPr>
          <w:p w14:paraId="2389E73A" w14:textId="77777777" w:rsidR="003F7794" w:rsidRPr="000067C5" w:rsidRDefault="003F7794" w:rsidP="008C1EFF">
            <w:pPr>
              <w:spacing w:line="360" w:lineRule="auto"/>
              <w:jc w:val="both"/>
              <w:rPr>
                <w:i/>
                <w:sz w:val="20"/>
                <w:szCs w:val="20"/>
                <w:lang w:val="en-US"/>
              </w:rPr>
            </w:pPr>
            <w:r w:rsidRPr="000067C5">
              <w:rPr>
                <w:i/>
                <w:sz w:val="20"/>
                <w:szCs w:val="20"/>
                <w:lang w:val="en-US"/>
              </w:rPr>
              <w:t>MGAT3 A2 Florence</w:t>
            </w:r>
          </w:p>
        </w:tc>
        <w:tc>
          <w:tcPr>
            <w:tcW w:w="709" w:type="dxa"/>
            <w:tcBorders>
              <w:left w:val="double" w:sz="4" w:space="0" w:color="auto"/>
            </w:tcBorders>
          </w:tcPr>
          <w:p w14:paraId="7C7860B4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98</w:t>
            </w:r>
          </w:p>
        </w:tc>
        <w:tc>
          <w:tcPr>
            <w:tcW w:w="667" w:type="dxa"/>
          </w:tcPr>
          <w:p w14:paraId="3122C1EB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127</w:t>
            </w:r>
          </w:p>
        </w:tc>
        <w:tc>
          <w:tcPr>
            <w:tcW w:w="708" w:type="dxa"/>
          </w:tcPr>
          <w:p w14:paraId="1D7616D6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139</w:t>
            </w:r>
          </w:p>
        </w:tc>
        <w:tc>
          <w:tcPr>
            <w:tcW w:w="851" w:type="dxa"/>
          </w:tcPr>
          <w:p w14:paraId="5656C7A3" w14:textId="77777777" w:rsidR="003F7794" w:rsidRPr="000067C5" w:rsidRDefault="003F7794" w:rsidP="008C1EFF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067C5">
              <w:rPr>
                <w:sz w:val="20"/>
                <w:szCs w:val="20"/>
                <w:lang w:val="en-US"/>
              </w:rPr>
              <w:t>364</w:t>
            </w:r>
          </w:p>
        </w:tc>
      </w:tr>
    </w:tbl>
    <w:p w14:paraId="57169364" w14:textId="77777777" w:rsidR="003F7794" w:rsidRPr="000067C5" w:rsidRDefault="003F7794" w:rsidP="003F7794">
      <w:pPr>
        <w:spacing w:line="360" w:lineRule="auto"/>
        <w:jc w:val="both"/>
        <w:rPr>
          <w:sz w:val="20"/>
          <w:szCs w:val="20"/>
        </w:rPr>
      </w:pPr>
    </w:p>
    <w:p w14:paraId="6D054157" w14:textId="4A36A365" w:rsidR="00EA2F34" w:rsidRDefault="00EA2F3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D272F09" w14:textId="08F768AA" w:rsidR="00EA2F34" w:rsidRPr="00317B71" w:rsidRDefault="008552A9" w:rsidP="00317B71">
      <w:pPr>
        <w:jc w:val="both"/>
        <w:rPr>
          <w:sz w:val="20"/>
          <w:szCs w:val="20"/>
        </w:rPr>
      </w:pPr>
      <w:r w:rsidRPr="000067C5">
        <w:rPr>
          <w:rFonts w:cs="Times New Roman"/>
          <w:b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>
        <w:rPr>
          <w:rFonts w:cs="Times New Roman"/>
          <w:b/>
          <w:sz w:val="24"/>
          <w:szCs w:val="20"/>
        </w:rPr>
        <w:t>7</w:t>
      </w:r>
      <w:r w:rsidRPr="000067C5">
        <w:rPr>
          <w:rFonts w:cs="Times New Roman"/>
          <w:b/>
          <w:sz w:val="24"/>
          <w:szCs w:val="20"/>
        </w:rPr>
        <w:t>.</w:t>
      </w:r>
      <w:r w:rsidRPr="000067C5">
        <w:rPr>
          <w:rFonts w:cs="Times New Roman"/>
          <w:sz w:val="24"/>
          <w:szCs w:val="20"/>
        </w:rPr>
        <w:t xml:space="preserve"> Number</w:t>
      </w:r>
      <w:r w:rsidR="0019275E">
        <w:rPr>
          <w:rFonts w:cs="Times New Roman"/>
          <w:sz w:val="24"/>
          <w:szCs w:val="20"/>
        </w:rPr>
        <w:t xml:space="preserve"> of </w:t>
      </w:r>
      <w:r w:rsidR="000867B0">
        <w:rPr>
          <w:rFonts w:cs="Times New Roman"/>
          <w:sz w:val="24"/>
          <w:szCs w:val="20"/>
        </w:rPr>
        <w:t xml:space="preserve">predicted BACH2 and related transcription factor </w:t>
      </w:r>
      <w:r w:rsidR="0019275E">
        <w:rPr>
          <w:rFonts w:cs="Times New Roman"/>
          <w:sz w:val="24"/>
          <w:szCs w:val="20"/>
        </w:rPr>
        <w:t xml:space="preserve">binding sites </w:t>
      </w:r>
      <w:r w:rsidR="00317B71">
        <w:rPr>
          <w:rFonts w:cs="Times New Roman"/>
          <w:sz w:val="24"/>
          <w:szCs w:val="20"/>
        </w:rPr>
        <w:t xml:space="preserve">within the promoter region (defined as 2000 </w:t>
      </w:r>
      <w:proofErr w:type="spellStart"/>
      <w:r w:rsidR="00317B71">
        <w:rPr>
          <w:rFonts w:cs="Times New Roman"/>
          <w:sz w:val="24"/>
          <w:szCs w:val="20"/>
        </w:rPr>
        <w:t>bp</w:t>
      </w:r>
      <w:proofErr w:type="spellEnd"/>
      <w:r w:rsidR="00317B71">
        <w:rPr>
          <w:rFonts w:cs="Times New Roman"/>
          <w:sz w:val="24"/>
          <w:szCs w:val="20"/>
        </w:rPr>
        <w:t xml:space="preserve"> upstream from the transcription start site) of 9 selected genes connected with protein </w:t>
      </w:r>
      <w:r w:rsidR="00317B71" w:rsidRPr="00317B71">
        <w:rPr>
          <w:rFonts w:cs="Times New Roman"/>
          <w:i/>
          <w:sz w:val="24"/>
          <w:szCs w:val="20"/>
        </w:rPr>
        <w:t>N</w:t>
      </w:r>
      <w:r w:rsidR="00317B71">
        <w:rPr>
          <w:rFonts w:cs="Times New Roman"/>
          <w:sz w:val="24"/>
          <w:szCs w:val="20"/>
        </w:rPr>
        <w:noBreakHyphen/>
        <w:t xml:space="preserve">glycosylation. Position-weight matrix (PWM) for each gene was </w:t>
      </w:r>
      <w:r w:rsidR="00317B71" w:rsidRPr="00317B71">
        <w:rPr>
          <w:rFonts w:cs="Times New Roman"/>
          <w:sz w:val="24"/>
          <w:szCs w:val="20"/>
        </w:rPr>
        <w:t xml:space="preserve">obtained using the </w:t>
      </w:r>
      <w:proofErr w:type="spellStart"/>
      <w:r w:rsidR="00317B71" w:rsidRPr="00317B71">
        <w:rPr>
          <w:rFonts w:cs="Times New Roman"/>
          <w:sz w:val="24"/>
          <w:szCs w:val="20"/>
        </w:rPr>
        <w:t>MotifDb</w:t>
      </w:r>
      <w:proofErr w:type="spellEnd"/>
      <w:r w:rsidR="00317B71" w:rsidRPr="00317B71">
        <w:rPr>
          <w:rFonts w:cs="Times New Roman"/>
          <w:sz w:val="24"/>
          <w:szCs w:val="20"/>
        </w:rPr>
        <w:t xml:space="preserve"> R package (Shannon P and Richards M (2017). </w:t>
      </w:r>
      <w:proofErr w:type="spellStart"/>
      <w:r w:rsidR="00317B71" w:rsidRPr="00317B71">
        <w:rPr>
          <w:rFonts w:cs="Times New Roman"/>
          <w:i/>
          <w:iCs/>
          <w:sz w:val="24"/>
          <w:szCs w:val="20"/>
        </w:rPr>
        <w:t>MotifDb</w:t>
      </w:r>
      <w:proofErr w:type="spellEnd"/>
      <w:r w:rsidR="00317B71" w:rsidRPr="00317B71">
        <w:rPr>
          <w:rFonts w:cs="Times New Roman"/>
          <w:i/>
          <w:iCs/>
          <w:sz w:val="24"/>
          <w:szCs w:val="20"/>
        </w:rPr>
        <w:t>: An Annotated Collection of Protein-DNA Binding Sequence Motifs</w:t>
      </w:r>
      <w:r w:rsidR="00317B71" w:rsidRPr="00317B71">
        <w:rPr>
          <w:rFonts w:cs="Times New Roman"/>
          <w:sz w:val="24"/>
          <w:szCs w:val="20"/>
        </w:rPr>
        <w:t>. R package version 1.20.0.)</w:t>
      </w:r>
      <w:r w:rsidR="00C03DB5">
        <w:rPr>
          <w:rFonts w:cs="Times New Roman"/>
          <w:sz w:val="24"/>
          <w:szCs w:val="20"/>
        </w:rPr>
        <w:t xml:space="preserve"> and the HOMER database (</w:t>
      </w:r>
      <w:r w:rsidR="00C03DB5" w:rsidRPr="00C03DB5">
        <w:rPr>
          <w:rFonts w:cs="Times New Roman"/>
          <w:sz w:val="24"/>
          <w:szCs w:val="20"/>
        </w:rPr>
        <w:t>http://homer.ucsd.edu/homer/motif/motifDatabase.html</w:t>
      </w:r>
      <w:r w:rsidR="00C03DB5">
        <w:rPr>
          <w:rFonts w:cs="Times New Roman"/>
          <w:sz w:val="24"/>
          <w:szCs w:val="20"/>
        </w:rPr>
        <w:t>, accessed February 2, 2018)</w:t>
      </w:r>
      <w:r w:rsidR="00317B71" w:rsidRPr="00317B71">
        <w:rPr>
          <w:rFonts w:cs="Times New Roman"/>
          <w:sz w:val="24"/>
          <w:szCs w:val="20"/>
        </w:rPr>
        <w:t xml:space="preserve">. The PWMs used </w:t>
      </w:r>
      <w:r w:rsidR="008300FE">
        <w:rPr>
          <w:rFonts w:cs="Times New Roman"/>
          <w:sz w:val="24"/>
          <w:szCs w:val="20"/>
        </w:rPr>
        <w:t>were for</w:t>
      </w:r>
      <w:r w:rsidR="00C03DB5">
        <w:rPr>
          <w:rFonts w:cs="Times New Roman"/>
          <w:sz w:val="24"/>
          <w:szCs w:val="20"/>
        </w:rPr>
        <w:t xml:space="preserve"> </w:t>
      </w:r>
      <w:r w:rsidR="008300FE">
        <w:rPr>
          <w:rFonts w:cs="Times New Roman"/>
          <w:sz w:val="24"/>
          <w:szCs w:val="20"/>
        </w:rPr>
        <w:t>human AP1 (</w:t>
      </w:r>
      <w:r w:rsidR="008300FE" w:rsidRPr="008300FE">
        <w:rPr>
          <w:rFonts w:cs="Times New Roman"/>
          <w:sz w:val="24"/>
          <w:szCs w:val="20"/>
        </w:rPr>
        <w:t>Hsapiens-JASPAR_CORE-AP1-MA0099.2</w:t>
      </w:r>
      <w:r w:rsidR="008300FE">
        <w:rPr>
          <w:rFonts w:cs="Times New Roman"/>
          <w:sz w:val="24"/>
          <w:szCs w:val="20"/>
        </w:rPr>
        <w:t>), human NFE2 (</w:t>
      </w:r>
      <w:r w:rsidR="008300FE" w:rsidRPr="008300FE">
        <w:rPr>
          <w:rFonts w:cs="Times New Roman"/>
          <w:sz w:val="24"/>
          <w:szCs w:val="20"/>
        </w:rPr>
        <w:t>Hsapiens-jolma2013-NFE2</w:t>
      </w:r>
      <w:r w:rsidR="00C03DB5">
        <w:rPr>
          <w:rFonts w:cs="Times New Roman"/>
          <w:sz w:val="24"/>
          <w:szCs w:val="20"/>
        </w:rPr>
        <w:t>), mouse BACH1 (</w:t>
      </w:r>
      <w:r w:rsidR="008300FE" w:rsidRPr="008300FE">
        <w:rPr>
          <w:rFonts w:cs="Times New Roman"/>
          <w:sz w:val="24"/>
          <w:szCs w:val="20"/>
        </w:rPr>
        <w:t>Mmusculus-JASPAR_2014-Bach1:</w:t>
      </w:r>
      <w:proofErr w:type="gramStart"/>
      <w:r w:rsidR="008300FE" w:rsidRPr="008300FE">
        <w:rPr>
          <w:rFonts w:cs="Times New Roman"/>
          <w:sz w:val="24"/>
          <w:szCs w:val="20"/>
        </w:rPr>
        <w:t>:Mafk</w:t>
      </w:r>
      <w:proofErr w:type="gramEnd"/>
      <w:r w:rsidR="008300FE" w:rsidRPr="008300FE">
        <w:rPr>
          <w:rFonts w:cs="Times New Roman"/>
          <w:sz w:val="24"/>
          <w:szCs w:val="20"/>
        </w:rPr>
        <w:t>-MA0591.1</w:t>
      </w:r>
      <w:r w:rsidR="00C03DB5">
        <w:rPr>
          <w:rFonts w:cs="Times New Roman"/>
          <w:sz w:val="24"/>
          <w:szCs w:val="20"/>
        </w:rPr>
        <w:t>) and human BACH2 (</w:t>
      </w:r>
      <w:r w:rsidR="008300FE" w:rsidRPr="008300FE">
        <w:rPr>
          <w:rFonts w:cs="Times New Roman"/>
          <w:sz w:val="24"/>
          <w:szCs w:val="20"/>
        </w:rPr>
        <w:t>Bach2(</w:t>
      </w:r>
      <w:proofErr w:type="spellStart"/>
      <w:r w:rsidR="008300FE" w:rsidRPr="008300FE">
        <w:rPr>
          <w:rFonts w:cs="Times New Roman"/>
          <w:sz w:val="24"/>
          <w:szCs w:val="20"/>
        </w:rPr>
        <w:t>bZIP</w:t>
      </w:r>
      <w:proofErr w:type="spellEnd"/>
      <w:r w:rsidR="008300FE" w:rsidRPr="008300FE">
        <w:rPr>
          <w:rFonts w:cs="Times New Roman"/>
          <w:sz w:val="24"/>
          <w:szCs w:val="20"/>
        </w:rPr>
        <w:t>)/OCILy7-Bach2-ChIP-Seq(GSE44420)/Homer</w:t>
      </w:r>
      <w:r w:rsidR="00C03DB5">
        <w:rPr>
          <w:rFonts w:cs="Times New Roman"/>
          <w:sz w:val="24"/>
          <w:szCs w:val="20"/>
        </w:rPr>
        <w:t>). The cut-off score for PWMs was 80%; regions with this or higher score were considered a match for the respective binding site.</w:t>
      </w:r>
    </w:p>
    <w:p w14:paraId="182147A9" w14:textId="7DA8A7B4" w:rsidR="00F42D56" w:rsidRDefault="00F42D56">
      <w:pPr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31"/>
        <w:gridCol w:w="1434"/>
        <w:gridCol w:w="718"/>
        <w:gridCol w:w="861"/>
        <w:gridCol w:w="1290"/>
        <w:gridCol w:w="1004"/>
      </w:tblGrid>
      <w:tr w:rsidR="00EA2F34" w:rsidRPr="00EA2F34" w14:paraId="5EF9BAE2" w14:textId="77777777" w:rsidTr="0019275E">
        <w:trPr>
          <w:tblHeader/>
        </w:trPr>
        <w:tc>
          <w:tcPr>
            <w:tcW w:w="43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1768E326" w14:textId="77777777" w:rsidR="00EA2F34" w:rsidRPr="00317B71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hr-HR" w:eastAsia="hr-HR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2DDEDDB5" w14:textId="77777777" w:rsidR="00EA2F34" w:rsidRPr="00317B71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hr-HR" w:eastAsia="hr-HR"/>
              </w:rPr>
            </w:pPr>
            <w:r w:rsidRPr="00317B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r-HR" w:eastAsia="hr-HR"/>
              </w:rPr>
              <w:t>gene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59EC255F" w14:textId="77777777" w:rsidR="00EA2F34" w:rsidRPr="00317B71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hr-HR" w:eastAsia="hr-HR"/>
              </w:rPr>
            </w:pPr>
            <w:r w:rsidRPr="00317B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r-HR" w:eastAsia="hr-HR"/>
              </w:rPr>
              <w:t>AP1</w:t>
            </w:r>
          </w:p>
        </w:tc>
        <w:tc>
          <w:tcPr>
            <w:tcW w:w="8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53628554" w14:textId="77777777" w:rsidR="00EA2F34" w:rsidRPr="00317B71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hr-HR" w:eastAsia="hr-HR"/>
              </w:rPr>
            </w:pPr>
            <w:r w:rsidRPr="00317B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r-HR" w:eastAsia="hr-HR"/>
              </w:rPr>
              <w:t>NFE2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05A1BCDD" w14:textId="77777777" w:rsidR="00EA2F34" w:rsidRPr="00317B71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hr-HR" w:eastAsia="hr-HR"/>
              </w:rPr>
            </w:pPr>
            <w:r w:rsidRPr="00317B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r-HR" w:eastAsia="hr-HR"/>
              </w:rPr>
              <w:t>mmBach1</w:t>
            </w:r>
          </w:p>
        </w:tc>
        <w:tc>
          <w:tcPr>
            <w:tcW w:w="10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28D7197E" w14:textId="77777777" w:rsidR="00EA2F34" w:rsidRPr="00317B71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hr-HR" w:eastAsia="hr-HR"/>
              </w:rPr>
            </w:pPr>
            <w:r w:rsidRPr="00317B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hr-HR" w:eastAsia="hr-HR"/>
              </w:rPr>
              <w:t>Bach2</w:t>
            </w:r>
          </w:p>
        </w:tc>
      </w:tr>
      <w:tr w:rsidR="00EA2F34" w:rsidRPr="00EA2F34" w14:paraId="15D3437A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D834E37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15C4CDA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BACH2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CFD1BDD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522D0DD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B3978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CA2AA7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</w:tr>
      <w:tr w:rsidR="00EA2F34" w:rsidRPr="00EA2F34" w14:paraId="5CEE1663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D06E11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1B7EB5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LAMB1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8D8BB3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D944365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BEA3590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3158DC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</w:tr>
      <w:tr w:rsidR="00EA2F34" w:rsidRPr="00EA2F34" w14:paraId="1E8A5FEC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DDCC27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EDB522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MGAT3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4A9F56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CF72B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771CE52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04FDD4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</w:tr>
      <w:tr w:rsidR="00EA2F34" w:rsidRPr="00EA2F34" w14:paraId="5419BF3A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8E9329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1B06F1A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SMARCB1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8A2FEC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15EDD0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51419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C4F2A63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</w:tr>
      <w:tr w:rsidR="00EA2F34" w:rsidRPr="00EA2F34" w14:paraId="4D0EC93E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AC9F4CD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0C1496B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DERL3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22A6BE9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07A7B8C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E282A6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BB1483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3</w:t>
            </w:r>
          </w:p>
        </w:tc>
      </w:tr>
      <w:tr w:rsidR="00EA2F34" w:rsidRPr="00EA2F34" w14:paraId="53CB2423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4B3FB1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D73FEC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SUV420H1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CBBF34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1720ED7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B032BD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5972DF7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</w:tr>
      <w:tr w:rsidR="00EA2F34" w:rsidRPr="00EA2F34" w14:paraId="79628A4C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3363087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0F06E67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B4GALT1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C84A92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8E1A51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388672F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EB5681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2</w:t>
            </w:r>
          </w:p>
        </w:tc>
      </w:tr>
      <w:tr w:rsidR="00EA2F34" w:rsidRPr="00EA2F34" w14:paraId="7624B7B3" w14:textId="77777777" w:rsidTr="0019275E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46073FA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8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4E2D18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ST6GAL1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9249B14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5E324B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4BC53E4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7EB3A34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</w:tr>
      <w:tr w:rsidR="00EA2F34" w:rsidRPr="00EA2F34" w14:paraId="4EA9C206" w14:textId="77777777" w:rsidTr="0019275E">
        <w:tc>
          <w:tcPr>
            <w:tcW w:w="43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79A853EC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49A8755A" w14:textId="77777777" w:rsidR="00EA2F34" w:rsidRPr="00EA2F34" w:rsidRDefault="00EA2F34" w:rsidP="00EA2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IKZF1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5EAAD7D5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5B26F3EC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00689402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4702BA16" w14:textId="77777777" w:rsidR="00EA2F34" w:rsidRPr="00EA2F34" w:rsidRDefault="00EA2F34" w:rsidP="00317B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EA2F3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0</w:t>
            </w:r>
          </w:p>
        </w:tc>
      </w:tr>
    </w:tbl>
    <w:p w14:paraId="3D0C30CB" w14:textId="77777777" w:rsidR="00AE731B" w:rsidRPr="00EA2F34" w:rsidRDefault="00AE731B" w:rsidP="00EA2F34">
      <w:pPr>
        <w:spacing w:line="240" w:lineRule="auto"/>
        <w:rPr>
          <w:sz w:val="24"/>
          <w:szCs w:val="24"/>
        </w:rPr>
      </w:pPr>
    </w:p>
    <w:p w14:paraId="4FC6DA30" w14:textId="7C9E9936" w:rsidR="00EA2F34" w:rsidRDefault="00EA2F3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B68B117" w14:textId="1D1AF47C" w:rsidR="00AE731B" w:rsidRDefault="008552A9" w:rsidP="00317B71">
      <w:pPr>
        <w:jc w:val="both"/>
        <w:rPr>
          <w:rFonts w:cs="Times New Roman"/>
          <w:sz w:val="24"/>
          <w:szCs w:val="20"/>
        </w:rPr>
      </w:pPr>
      <w:r w:rsidRPr="000067C5">
        <w:rPr>
          <w:rFonts w:cs="Times New Roman"/>
          <w:b/>
          <w:sz w:val="24"/>
          <w:szCs w:val="20"/>
        </w:rPr>
        <w:lastRenderedPageBreak/>
        <w:t xml:space="preserve">Table </w:t>
      </w:r>
      <w:r w:rsidR="00813E3F">
        <w:rPr>
          <w:rFonts w:cs="Times New Roman"/>
          <w:b/>
          <w:sz w:val="24"/>
          <w:szCs w:val="20"/>
        </w:rPr>
        <w:t>S</w:t>
      </w:r>
      <w:r>
        <w:rPr>
          <w:rFonts w:cs="Times New Roman"/>
          <w:b/>
          <w:sz w:val="24"/>
          <w:szCs w:val="20"/>
        </w:rPr>
        <w:t>8</w:t>
      </w:r>
      <w:r w:rsidRPr="000067C5">
        <w:rPr>
          <w:rFonts w:cs="Times New Roman"/>
          <w:b/>
          <w:sz w:val="24"/>
          <w:szCs w:val="20"/>
        </w:rPr>
        <w:t>.</w:t>
      </w:r>
      <w:r w:rsidRPr="000067C5">
        <w:rPr>
          <w:rFonts w:cs="Times New Roman"/>
          <w:sz w:val="24"/>
          <w:szCs w:val="20"/>
        </w:rPr>
        <w:t xml:space="preserve"> </w:t>
      </w:r>
      <w:r w:rsidR="00C03DB5">
        <w:rPr>
          <w:rFonts w:cs="Times New Roman"/>
          <w:sz w:val="24"/>
          <w:szCs w:val="20"/>
        </w:rPr>
        <w:t xml:space="preserve">Sequences and genome coordinates of the putative transcription factor binding sites listed in Table </w:t>
      </w:r>
      <w:r w:rsidR="00813E3F">
        <w:rPr>
          <w:rFonts w:cs="Times New Roman"/>
          <w:sz w:val="24"/>
          <w:szCs w:val="20"/>
        </w:rPr>
        <w:t>S</w:t>
      </w:r>
      <w:bookmarkStart w:id="0" w:name="_GoBack"/>
      <w:bookmarkEnd w:id="0"/>
      <w:r w:rsidR="00C03DB5">
        <w:rPr>
          <w:rFonts w:cs="Times New Roman"/>
          <w:sz w:val="24"/>
          <w:szCs w:val="20"/>
        </w:rPr>
        <w:t xml:space="preserve">7. Coordinates (start-end) are relative to the hg19 human genome assembly. </w:t>
      </w:r>
      <w:proofErr w:type="spellStart"/>
      <w:r w:rsidR="00C03DB5">
        <w:rPr>
          <w:rFonts w:cs="Times New Roman"/>
          <w:sz w:val="24"/>
          <w:szCs w:val="20"/>
        </w:rPr>
        <w:t>chr</w:t>
      </w:r>
      <w:proofErr w:type="spellEnd"/>
      <w:r w:rsidR="00C03DB5">
        <w:rPr>
          <w:rFonts w:cs="Times New Roman"/>
          <w:sz w:val="24"/>
          <w:szCs w:val="20"/>
        </w:rPr>
        <w:t xml:space="preserve"> = </w:t>
      </w:r>
      <w:proofErr w:type="spellStart"/>
      <w:r w:rsidR="00C03DB5">
        <w:rPr>
          <w:rFonts w:cs="Times New Roman"/>
          <w:sz w:val="24"/>
          <w:szCs w:val="20"/>
        </w:rPr>
        <w:t>cgromosome</w:t>
      </w:r>
      <w:proofErr w:type="spellEnd"/>
      <w:r w:rsidR="00C03DB5">
        <w:rPr>
          <w:rFonts w:cs="Times New Roman"/>
          <w:sz w:val="24"/>
          <w:szCs w:val="20"/>
        </w:rPr>
        <w:t xml:space="preserve">; </w:t>
      </w:r>
      <w:proofErr w:type="spellStart"/>
      <w:r w:rsidR="00C03DB5">
        <w:rPr>
          <w:rFonts w:cs="Times New Roman"/>
          <w:sz w:val="24"/>
          <w:szCs w:val="20"/>
        </w:rPr>
        <w:t>str</w:t>
      </w:r>
      <w:proofErr w:type="spellEnd"/>
      <w:r w:rsidR="00C03DB5">
        <w:rPr>
          <w:rFonts w:cs="Times New Roman"/>
          <w:sz w:val="24"/>
          <w:szCs w:val="20"/>
        </w:rPr>
        <w:t xml:space="preserve"> = strand (+ or -).</w:t>
      </w:r>
    </w:p>
    <w:p w14:paraId="1DD1D649" w14:textId="77777777" w:rsidR="008552A9" w:rsidRDefault="008552A9" w:rsidP="00AE731B">
      <w:pPr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2"/>
        <w:gridCol w:w="1204"/>
        <w:gridCol w:w="724"/>
        <w:gridCol w:w="1134"/>
        <w:gridCol w:w="1276"/>
        <w:gridCol w:w="567"/>
        <w:gridCol w:w="2551"/>
        <w:gridCol w:w="1091"/>
      </w:tblGrid>
      <w:tr w:rsidR="00EA2F34" w:rsidRPr="00EA2F34" w14:paraId="4C43B0D5" w14:textId="77777777" w:rsidTr="00EA2F34">
        <w:trPr>
          <w:tblHeader/>
        </w:trPr>
        <w:tc>
          <w:tcPr>
            <w:tcW w:w="4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104BACD5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42321B61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16"/>
              </w:rPr>
            </w:pPr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gene</w:t>
            </w:r>
          </w:p>
        </w:tc>
        <w:tc>
          <w:tcPr>
            <w:tcW w:w="7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1751345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proofErr w:type="spellStart"/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chr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2151370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16"/>
              </w:rPr>
            </w:pPr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start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43BA0B4C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16"/>
              </w:rPr>
            </w:pPr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end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53503C1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16"/>
              </w:rPr>
            </w:pPr>
            <w:proofErr w:type="spellStart"/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str</w:t>
            </w:r>
            <w:proofErr w:type="spellEnd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481D7A1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16"/>
              </w:rPr>
            </w:pPr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sequence</w:t>
            </w:r>
          </w:p>
        </w:tc>
        <w:tc>
          <w:tcPr>
            <w:tcW w:w="10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2DE1D8B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16"/>
              </w:rPr>
            </w:pPr>
            <w:r w:rsidRPr="00EA2F34">
              <w:rPr>
                <w:rFonts w:ascii="Calibri" w:hAnsi="Calibri" w:cs="Calibri"/>
                <w:b/>
                <w:bCs/>
                <w:sz w:val="20"/>
                <w:szCs w:val="16"/>
              </w:rPr>
              <w:t>motif</w:t>
            </w:r>
          </w:p>
        </w:tc>
      </w:tr>
      <w:tr w:rsidR="00EA2F34" w:rsidRPr="00EA2F34" w14:paraId="08F39709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BE3B8BD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3310F0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1D9EB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5E3F3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91007894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DAC53C2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91007908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716227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34820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GCAGGGACTCTGCAG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46DF24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mm-Bach1</w:t>
            </w:r>
          </w:p>
        </w:tc>
      </w:tr>
      <w:tr w:rsidR="00EA2F34" w:rsidRPr="00EA2F34" w14:paraId="7423734F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3F5EB92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C5AF577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LAMB1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8879D4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5A8F4AC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107643969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DBF427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107643975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D65191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A7F21C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TGATTCA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A3F942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3DE05F26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0B8122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765AA53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LAMB1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441C1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F6E524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107643969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FC16BC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107643978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A51432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A8A2B7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TGGTGATTCA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B2A7E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24DD83D9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AF15EA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E88C12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LAMB1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52751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863CCEC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107643218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B96F7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107643227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FF54FF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09919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TGCTTGCTCA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72440F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67C9FCCE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117EB2E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A62B42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MGAT3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AD6843B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29B8BA6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39851394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492C5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636883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51500A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C5AEA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18BF8B17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F45742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AC45273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MGAT3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9BC69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B1E6D4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39851526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529E7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39851532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19565F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75737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3DAB78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7458A799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47AB0E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79E651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MGAT3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6858E0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A6DC9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39851559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8696739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39851569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A9AB6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E227DD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CATGAGCCACC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C437E7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3527ADC8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822944B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9FB087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MGAT3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643F61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845DD41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39852058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45BFD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39852072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DE2C1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4D7D9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AGGATCACTCTGCCT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D7D58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mm-Bach1</w:t>
            </w:r>
          </w:p>
        </w:tc>
      </w:tr>
      <w:tr w:rsidR="00EA2F34" w:rsidRPr="00EA2F34" w14:paraId="5B1EAE6C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42904C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AA687C0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MGAT3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B2D04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ED137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39852140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9110771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39852154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571E8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23B7F9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CGGATGGTTCAGCAA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F9A3CE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mm-Bach1</w:t>
            </w:r>
          </w:p>
        </w:tc>
      </w:tr>
      <w:tr w:rsidR="00EA2F34" w:rsidRPr="00EA2F34" w14:paraId="30028682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3165D0B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FC59D8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MGAT3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0F8E0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EC9A01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39852636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0EF5CE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39852650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F8D82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589DEE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ACACAGACTCTGCAG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38683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mm-Bach1</w:t>
            </w:r>
          </w:p>
        </w:tc>
      </w:tr>
      <w:tr w:rsidR="00EA2F34" w:rsidRPr="00EA2F34" w14:paraId="1594F7AF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BEEE71D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7254516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D8391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12972C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24128990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3E43D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24128996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CBD1BD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DE202A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8CFB6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28809D1A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EEEAB93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538E650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E888F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DA6562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24127168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7046A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24127178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4535DA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3C48C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AGTGGCTCATG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C0B8D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27D99E96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917A55E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2FE675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A8F22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75E2E89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24128714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32C275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24128724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FEE324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0AFF5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CAAGCCTCATC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F2A61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0B871744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A5B42F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9FE6B29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061AF9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E9996A2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24128986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534A4D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24129000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FA481C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12A50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TGCTTGAGTCAGGAC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52B8C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mm-Bach1</w:t>
            </w:r>
          </w:p>
        </w:tc>
      </w:tr>
      <w:tr w:rsidR="00EA2F34" w:rsidRPr="00EA2F34" w14:paraId="182C7A82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89439EF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97F626F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F029A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7A794E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24127336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8C816D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24127345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04DEF2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8DC08E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GGCTGAGGCA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4F459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361DCD66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D6494DB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6AF8847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70BC2D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93F8588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F285CE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24128345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03E9A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C289AB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GGCTGAGGCA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CC53F6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12DAD4D5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05D9573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3B3CFD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SMARCB1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89F721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E83DA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24128987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3915DE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24128996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CCFA0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A1C45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GCTTGAGTCA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F58AC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40B00051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23BA9B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5BAB43C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6A1393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21DB206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24182815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437A5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24182821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FB9B75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BC87E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5B6CBA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788EFDC9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08E8CF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FD82EAE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383AF1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E1C692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98BC37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1D703A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0B3D97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AA5BC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2DC72BEA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AAFFD5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B2552F0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1EBA2B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CF3FE6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D30B1C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5DFFA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424576B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TCTGTCTCATC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13A89D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43647BB2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EC80EE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81B0AE5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07DC44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DF2CB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3C30AF4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C87D50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2047C0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TTTGAGTCATG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1181181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4464AA38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0EA42FF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18D042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FA407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887F1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24181623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E801EB9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24181637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276DB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7A9869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TTAGTGAGCCAGCAC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D9BFDC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mm-Bach1</w:t>
            </w:r>
          </w:p>
        </w:tc>
      </w:tr>
      <w:tr w:rsidR="00EA2F34" w:rsidRPr="00EA2F34" w14:paraId="151C922A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E2ECC6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A25E3D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06431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48D02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24182815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366393E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3AEC78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329753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TCCTGCCTCA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8836DE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41D1701C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4200BCF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71C0AA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2F92A01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CD1F9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24182575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419251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24182584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996D23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0B68F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TGCTGCATCA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2C59AD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2D355C0F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AC6CBC0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783359A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FAC3F4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E040A3D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C09ADA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A571A3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9554D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TGCTGGATCA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DE4CA6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131D3199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3197D58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3EA8744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DERL3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753FD91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C33708D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71B8F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24182353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D2FE8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67A7BF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TTTTGAGTCA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3F2C28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4BA7DD24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0486C8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B39C71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85899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0FB7CCE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EFD1B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4D1C0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38AAA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2F8BE4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4E3B247D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DB8EF7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F0847E2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BBAA51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5D0541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67959159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9F5F89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67959165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20EB3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EBFAF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TGACTCT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B079DB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05F1F80B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DF3BE87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29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AE12932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F6291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092836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FC928BD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2CDEB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67BB8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GATGAGTCAGT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91659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5B05BEFD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C57059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30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773E291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C7C58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F147ED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67958772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06102F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67958782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4BAF26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2F341B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AGTGGCTCATG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92E29C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5605D5B5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67CC7E1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C0CBFA7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0215D5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B07574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3AC3C3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18F333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DADB7D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GGATGAGTCA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C73EAD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3EDD5588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8E46E26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628923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33DBAF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7F857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31001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67959325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DDAA4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DB54E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TGGTGAGTAA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550CEB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359651E4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C272B28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5AF74D3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SUV420H1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218D9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D41592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67958410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072190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67958419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9F61B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074592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TGCTCTGTCA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A8C5B4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0174FB0F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D059EA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E1647C9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B4GALT1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7CCEBCB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B7EBBA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33168352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F23856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33168358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267EAF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7AE20F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TCACTCA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E3424D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057E8BE3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FD02A77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FFA0406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B4GALT1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795C0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CC7080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33168381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04D748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33168391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C3DDD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E23591B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CATGAGTCTTT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D1E10F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46063AE2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C92C26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AAF9FD8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B4GALT1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E940CD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0BD791C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33168352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FDBFB50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33168361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452B9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9A61FB1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TGCTCACTCA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51A88F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40DFC99D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0DDC4B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6C9348A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B4GALT1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F15F6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9E516D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33167874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4AAAAB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33167883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653D6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0F14DF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GGCTGAGTTA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449DE3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Bach2</w:t>
            </w:r>
          </w:p>
        </w:tc>
      </w:tr>
      <w:tr w:rsidR="00EA2F34" w:rsidRPr="00EA2F34" w14:paraId="1921BC84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44664C0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B93F5FC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50B56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4B8616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186646320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963BBD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186646326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22A8D7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80C31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7C985E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6C91C095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E49DB23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39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268969F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167217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C7C7614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186646548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DCAA39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186646554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1F3FA1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7CEB4A6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TGACACA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F5322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6F4F9BA6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E95F9BC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A9A6076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F736D6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39D148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186646671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1E731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186646677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326BE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7629DB7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TGACACA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D4947A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6949DFC4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132D68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6C1E398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7451EE1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1BE5D5A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186647179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1027B4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186647185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9CFEE5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8F78A8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B8A0761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7CE45DEE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21A3FA3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4083D76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B2AAB4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EF9098D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186647838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2F0226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186647844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1642AB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AC6DCB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TGCCTCA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A0F02A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AP1-core</w:t>
            </w:r>
          </w:p>
        </w:tc>
      </w:tr>
      <w:tr w:rsidR="00EA2F34" w:rsidRPr="00EA2F34" w14:paraId="7193FE77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FF4814C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2113AF8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A10075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3F5BCB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186646318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5558FD9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186646328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E7C49B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12552DE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ATTGACTCACA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FE8D08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292D587E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960E82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B7696A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53FFB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48510A0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186646546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FDBB679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186646556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AF40C75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F8ECFC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CCTGACACATG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4C6C983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7A30A0FD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A8B290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21D72185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2DB1A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50602D4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186647177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2A755B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88FE0A9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2AAA06A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AATGCCTCAGG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6D8E75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4E7ED4F7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69D11C2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2BEFF17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44CF75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BA74BE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186647829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171D5B37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186647839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411DA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91C67B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TAGGAGTCATG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1C49B1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6CF64D5E" w14:textId="77777777" w:rsidTr="00EA2F3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2BCDB1F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22F3AD5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ST6GAL1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78F0DFE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4BCAC203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186647836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3C81DB4F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186647846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5CC746F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63F9F600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CATGCCTCAAT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</w:tcPr>
          <w:p w14:paraId="075F4568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  <w:tr w:rsidR="00EA2F34" w:rsidRPr="00EA2F34" w14:paraId="6AC78EFA" w14:textId="77777777" w:rsidTr="00EA2F34">
        <w:tc>
          <w:tcPr>
            <w:tcW w:w="48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4002FDE5" w14:textId="77777777" w:rsidR="00EA2F34" w:rsidRPr="00EA2F34" w:rsidRDefault="00EA2F34" w:rsidP="001927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4DD2FFA6" w14:textId="77777777" w:rsidR="00EA2F34" w:rsidRPr="00EA2F34" w:rsidRDefault="00EA2F34" w:rsidP="001927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IKZF1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32A66BC2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chr7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3580ACE5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50342811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2475A89B" w14:textId="77777777" w:rsidR="00EA2F34" w:rsidRPr="00EA2F34" w:rsidRDefault="00EA2F34" w:rsidP="00EA2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50342821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50D20CDD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254449DC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CATGACTTTTT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00" w:type="nil"/>
              <w:right w:w="100" w:type="nil"/>
            </w:tcMar>
          </w:tcPr>
          <w:p w14:paraId="47D25304" w14:textId="77777777" w:rsidR="00EA2F34" w:rsidRPr="00EA2F34" w:rsidRDefault="00EA2F34" w:rsidP="00EA2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EA2F34">
              <w:rPr>
                <w:rFonts w:ascii="Times New Roman" w:hAnsi="Times New Roman" w:cs="Times New Roman"/>
                <w:sz w:val="20"/>
                <w:szCs w:val="16"/>
              </w:rPr>
              <w:t>hs-NFE2</w:t>
            </w:r>
          </w:p>
        </w:tc>
      </w:tr>
    </w:tbl>
    <w:p w14:paraId="04C4F473" w14:textId="77777777" w:rsidR="00EA2F34" w:rsidRDefault="00EA2F34" w:rsidP="00EA2F34"/>
    <w:p w14:paraId="2A5E9E97" w14:textId="77777777" w:rsidR="00EA2F34" w:rsidRPr="000067C5" w:rsidRDefault="00EA2F34" w:rsidP="00AE731B">
      <w:pPr>
        <w:rPr>
          <w:sz w:val="20"/>
          <w:szCs w:val="20"/>
        </w:rPr>
      </w:pPr>
    </w:p>
    <w:p w14:paraId="1AAD3B55" w14:textId="77777777" w:rsidR="00AE731B" w:rsidRDefault="00AE731B">
      <w:pPr>
        <w:rPr>
          <w:sz w:val="20"/>
          <w:szCs w:val="20"/>
        </w:rPr>
      </w:pPr>
    </w:p>
    <w:p w14:paraId="534441D6" w14:textId="77777777" w:rsidR="00EA2F34" w:rsidRPr="000067C5" w:rsidRDefault="00EA2F34">
      <w:pPr>
        <w:rPr>
          <w:sz w:val="20"/>
          <w:szCs w:val="20"/>
        </w:rPr>
      </w:pPr>
    </w:p>
    <w:sectPr w:rsidR="00EA2F34" w:rsidRPr="000067C5" w:rsidSect="00113D4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8"/>
  </w:docVars>
  <w:rsids>
    <w:rsidRoot w:val="00AE731B"/>
    <w:rsid w:val="00000FDB"/>
    <w:rsid w:val="000067C5"/>
    <w:rsid w:val="00037991"/>
    <w:rsid w:val="000412F2"/>
    <w:rsid w:val="000609EB"/>
    <w:rsid w:val="000867B0"/>
    <w:rsid w:val="000C261E"/>
    <w:rsid w:val="00113D4A"/>
    <w:rsid w:val="0019109E"/>
    <w:rsid w:val="0019275E"/>
    <w:rsid w:val="001A01C1"/>
    <w:rsid w:val="00251BE2"/>
    <w:rsid w:val="002B162E"/>
    <w:rsid w:val="002F0B8F"/>
    <w:rsid w:val="003109A8"/>
    <w:rsid w:val="00317B71"/>
    <w:rsid w:val="00340F07"/>
    <w:rsid w:val="00367616"/>
    <w:rsid w:val="0039685B"/>
    <w:rsid w:val="003D5443"/>
    <w:rsid w:val="003E4217"/>
    <w:rsid w:val="003F7794"/>
    <w:rsid w:val="00443E48"/>
    <w:rsid w:val="0045143C"/>
    <w:rsid w:val="005105A0"/>
    <w:rsid w:val="0057162C"/>
    <w:rsid w:val="00572F4D"/>
    <w:rsid w:val="005752DB"/>
    <w:rsid w:val="00620F88"/>
    <w:rsid w:val="00637EB9"/>
    <w:rsid w:val="006771B9"/>
    <w:rsid w:val="006F09C2"/>
    <w:rsid w:val="006F7B3E"/>
    <w:rsid w:val="007473AD"/>
    <w:rsid w:val="00813E3F"/>
    <w:rsid w:val="008300FE"/>
    <w:rsid w:val="0083228F"/>
    <w:rsid w:val="008552A9"/>
    <w:rsid w:val="00866D43"/>
    <w:rsid w:val="0088051E"/>
    <w:rsid w:val="008C1EFF"/>
    <w:rsid w:val="008C69B5"/>
    <w:rsid w:val="009E7E6A"/>
    <w:rsid w:val="009F516E"/>
    <w:rsid w:val="00A10687"/>
    <w:rsid w:val="00A37DE0"/>
    <w:rsid w:val="00A94A87"/>
    <w:rsid w:val="00AA0180"/>
    <w:rsid w:val="00AE0EC8"/>
    <w:rsid w:val="00AE22AD"/>
    <w:rsid w:val="00AE731B"/>
    <w:rsid w:val="00B00AFF"/>
    <w:rsid w:val="00B8385E"/>
    <w:rsid w:val="00C03DB5"/>
    <w:rsid w:val="00C546B1"/>
    <w:rsid w:val="00C847E0"/>
    <w:rsid w:val="00CB339B"/>
    <w:rsid w:val="00CB7A72"/>
    <w:rsid w:val="00CB7B72"/>
    <w:rsid w:val="00CF1BE6"/>
    <w:rsid w:val="00CF37A3"/>
    <w:rsid w:val="00D41E53"/>
    <w:rsid w:val="00E43429"/>
    <w:rsid w:val="00E71932"/>
    <w:rsid w:val="00EA2F34"/>
    <w:rsid w:val="00F42D56"/>
    <w:rsid w:val="00F67E93"/>
    <w:rsid w:val="00FD40C7"/>
    <w:rsid w:val="00FF124C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BF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F77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3F7794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40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40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40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0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F77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3F7794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40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40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40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0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1878</Words>
  <Characters>9128</Characters>
  <Application>Microsoft Office Word</Application>
  <DocSecurity>0</DocSecurity>
  <Lines>1825</Lines>
  <Paragraphs>1375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Devon and Exeter NHS Foundation Trust</Company>
  <LinksUpToDate>false</LinksUpToDate>
  <CharactersWithSpaces>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Klasić</dc:creator>
  <cp:lastModifiedBy>LAWID</cp:lastModifiedBy>
  <cp:revision>9</cp:revision>
  <dcterms:created xsi:type="dcterms:W3CDTF">2018-02-22T01:14:00Z</dcterms:created>
  <dcterms:modified xsi:type="dcterms:W3CDTF">2018-05-24T14:04:00Z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280920</vt:lpwstr>
  </property>
  <property fmtid="{D5CDD505-2E9C-101B-9397-08002B2CF9AE}" pid="3" name="StyleId">
    <vt:lpwstr>http://www.zotero.org/styles/vancouver</vt:lpwstr>
  </property>
</Properties>
</file>