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6E6" w:rsidRPr="00E82CFB" w:rsidRDefault="008F24B3" w:rsidP="006246E6">
      <w:pPr>
        <w:rPr>
          <w:rFonts w:asciiTheme="minorHAnsi" w:hAnsiTheme="minorHAnsi" w:cs="Helvetica"/>
          <w:b/>
          <w:sz w:val="24"/>
          <w:szCs w:val="24"/>
          <w:lang w:val="en"/>
        </w:rPr>
      </w:pPr>
      <w:r>
        <w:rPr>
          <w:rFonts w:asciiTheme="minorHAnsi" w:hAnsiTheme="minorHAnsi" w:cs="Helvetica"/>
          <w:b/>
          <w:sz w:val="24"/>
          <w:szCs w:val="24"/>
          <w:lang w:val="en"/>
        </w:rPr>
        <w:t xml:space="preserve">Additional file </w:t>
      </w:r>
      <w:r w:rsidR="006246E6" w:rsidRPr="00811AAF">
        <w:rPr>
          <w:rFonts w:asciiTheme="minorHAnsi" w:hAnsiTheme="minorHAnsi" w:cs="Helvetica"/>
          <w:b/>
          <w:sz w:val="24"/>
          <w:szCs w:val="24"/>
          <w:lang w:val="en"/>
        </w:rPr>
        <w:t xml:space="preserve">1 </w:t>
      </w:r>
      <w:r w:rsidR="006246E6">
        <w:rPr>
          <w:rFonts w:asciiTheme="minorHAnsi" w:hAnsiTheme="minorHAnsi" w:cs="Helvetica"/>
          <w:b/>
          <w:sz w:val="24"/>
          <w:szCs w:val="24"/>
          <w:lang w:val="en"/>
        </w:rPr>
        <w:t>P</w:t>
      </w:r>
      <w:r w:rsidR="006246E6" w:rsidRPr="00957053">
        <w:rPr>
          <w:rFonts w:asciiTheme="minorHAnsi" w:hAnsiTheme="minorHAnsi" w:cs="Helvetica"/>
          <w:b/>
          <w:sz w:val="24"/>
          <w:szCs w:val="24"/>
          <w:lang w:val="en"/>
        </w:rPr>
        <w:t xml:space="preserve">regnancy characteristics of </w:t>
      </w:r>
      <w:r w:rsidR="006246E6" w:rsidRPr="00957053">
        <w:rPr>
          <w:rFonts w:asciiTheme="minorHAnsi" w:hAnsiTheme="minorHAnsi"/>
          <w:b/>
          <w:sz w:val="24"/>
          <w:szCs w:val="24"/>
        </w:rPr>
        <w:t>the placenta samples</w:t>
      </w:r>
    </w:p>
    <w:tbl>
      <w:tblPr>
        <w:tblStyle w:val="Tabelrasterlicht1"/>
        <w:tblW w:w="8897" w:type="dxa"/>
        <w:tblLayout w:type="fixed"/>
        <w:tblLook w:val="0000" w:firstRow="0" w:lastRow="0" w:firstColumn="0" w:lastColumn="0" w:noHBand="0" w:noVBand="0"/>
      </w:tblPr>
      <w:tblGrid>
        <w:gridCol w:w="3227"/>
        <w:gridCol w:w="2268"/>
        <w:gridCol w:w="2268"/>
        <w:gridCol w:w="1134"/>
      </w:tblGrid>
      <w:tr w:rsidR="006246E6" w:rsidRPr="008E16A5" w:rsidTr="00B864F2">
        <w:trPr>
          <w:trHeight w:val="225"/>
        </w:trPr>
        <w:tc>
          <w:tcPr>
            <w:tcW w:w="3227" w:type="dxa"/>
            <w:tcBorders>
              <w:bottom w:val="single" w:sz="4" w:space="0" w:color="BFBFBF" w:themeColor="background1" w:themeShade="BF"/>
            </w:tcBorders>
            <w:shd w:val="clear" w:color="auto" w:fill="000000" w:themeFill="text1"/>
          </w:tcPr>
          <w:p w:rsidR="006246E6" w:rsidRPr="008E16A5" w:rsidRDefault="006246E6" w:rsidP="00B864F2">
            <w:pPr>
              <w:ind w:left="720"/>
              <w:contextualSpacing/>
              <w:rPr>
                <w:rFonts w:cs="Arial"/>
                <w:lang w:val="en"/>
              </w:rPr>
            </w:pPr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  <w:shd w:val="clear" w:color="auto" w:fill="000000" w:themeFill="text1"/>
          </w:tcPr>
          <w:p w:rsidR="006246E6" w:rsidRPr="008E16A5" w:rsidRDefault="006246E6" w:rsidP="00B864F2">
            <w:pPr>
              <w:rPr>
                <w:rFonts w:eastAsia="Arial Unicode MS" w:cs="Arial"/>
                <w:b/>
                <w:lang w:val="en-GB"/>
              </w:rPr>
            </w:pPr>
            <w:r w:rsidRPr="008E16A5">
              <w:rPr>
                <w:rFonts w:eastAsia="Arial Unicode MS" w:cs="Arial"/>
                <w:b/>
                <w:lang w:val="en-GB"/>
              </w:rPr>
              <w:t>IUGR (n= 5)</w:t>
            </w:r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  <w:shd w:val="clear" w:color="auto" w:fill="000000" w:themeFill="text1"/>
          </w:tcPr>
          <w:p w:rsidR="006246E6" w:rsidRPr="008E16A5" w:rsidRDefault="006246E6" w:rsidP="00B864F2">
            <w:pPr>
              <w:rPr>
                <w:rFonts w:eastAsia="Arial Unicode MS" w:cs="Arial"/>
                <w:b/>
                <w:lang w:val="en-GB"/>
              </w:rPr>
            </w:pPr>
            <w:r w:rsidRPr="008E16A5">
              <w:rPr>
                <w:rFonts w:eastAsia="Arial Unicode MS" w:cs="Arial"/>
                <w:b/>
                <w:lang w:val="en-GB"/>
              </w:rPr>
              <w:t>Control (n=4)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shd w:val="clear" w:color="auto" w:fill="000000" w:themeFill="text1"/>
          </w:tcPr>
          <w:p w:rsidR="006246E6" w:rsidRPr="008E16A5" w:rsidRDefault="006246E6" w:rsidP="00B864F2">
            <w:pPr>
              <w:rPr>
                <w:rFonts w:eastAsia="Arial Unicode MS" w:cs="Arial"/>
                <w:i/>
              </w:rPr>
            </w:pPr>
            <w:r w:rsidRPr="008E16A5">
              <w:rPr>
                <w:rFonts w:eastAsia="Arial Unicode MS" w:cs="Arial"/>
                <w:i/>
              </w:rPr>
              <w:t>P-value</w:t>
            </w:r>
          </w:p>
        </w:tc>
      </w:tr>
      <w:tr w:rsidR="006246E6" w:rsidRPr="008E16A5" w:rsidTr="00B864F2">
        <w:trPr>
          <w:trHeight w:val="165"/>
        </w:trPr>
        <w:tc>
          <w:tcPr>
            <w:tcW w:w="3227" w:type="dxa"/>
          </w:tcPr>
          <w:p w:rsidR="006246E6" w:rsidRPr="008E16A5" w:rsidRDefault="006246E6" w:rsidP="00B864F2">
            <w:pPr>
              <w:rPr>
                <w:rFonts w:cs="Arial"/>
                <w:b/>
                <w:lang w:val="en-GB"/>
              </w:rPr>
            </w:pPr>
            <w:r w:rsidRPr="001D2631">
              <w:rPr>
                <w:rFonts w:cs="Arial"/>
                <w:b/>
              </w:rPr>
              <w:t xml:space="preserve">Maternal age (years; mean ± SD) 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30 ± 7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34 ± 7</w:t>
            </w:r>
          </w:p>
        </w:tc>
        <w:tc>
          <w:tcPr>
            <w:tcW w:w="1134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0.40</w:t>
            </w:r>
          </w:p>
        </w:tc>
      </w:tr>
      <w:tr w:rsidR="006246E6" w:rsidRPr="008E16A5" w:rsidTr="00B864F2">
        <w:trPr>
          <w:trHeight w:val="165"/>
        </w:trPr>
        <w:tc>
          <w:tcPr>
            <w:tcW w:w="3227" w:type="dxa"/>
          </w:tcPr>
          <w:p w:rsidR="006246E6" w:rsidRPr="001D2631" w:rsidRDefault="006246E6" w:rsidP="00B864F2">
            <w:pPr>
              <w:rPr>
                <w:rFonts w:cs="Arial"/>
                <w:b/>
              </w:rPr>
            </w:pPr>
            <w:r w:rsidRPr="001D2631">
              <w:rPr>
                <w:rFonts w:cs="Arial"/>
                <w:b/>
              </w:rPr>
              <w:t>Parity</w:t>
            </w:r>
          </w:p>
          <w:p w:rsidR="006246E6" w:rsidRPr="001D2631" w:rsidRDefault="006246E6" w:rsidP="00B864F2">
            <w:pPr>
              <w:rPr>
                <w:rFonts w:cs="Arial"/>
              </w:rPr>
            </w:pPr>
            <w:r w:rsidRPr="001D2631">
              <w:rPr>
                <w:rFonts w:cs="Arial"/>
                <w:b/>
              </w:rPr>
              <w:t xml:space="preserve">  </w:t>
            </w:r>
            <w:proofErr w:type="spellStart"/>
            <w:r w:rsidRPr="001D2631">
              <w:rPr>
                <w:rFonts w:cs="Arial"/>
              </w:rPr>
              <w:t>Nullipara</w:t>
            </w:r>
            <w:proofErr w:type="spellEnd"/>
            <w:r w:rsidRPr="001D2631">
              <w:rPr>
                <w:rFonts w:cs="Arial"/>
              </w:rPr>
              <w:t xml:space="preserve"> (n (%))</w:t>
            </w:r>
          </w:p>
          <w:p w:rsidR="006246E6" w:rsidRPr="001D2631" w:rsidRDefault="006246E6" w:rsidP="00B864F2">
            <w:pPr>
              <w:rPr>
                <w:rFonts w:cs="Arial"/>
                <w:b/>
              </w:rPr>
            </w:pPr>
            <w:r w:rsidRPr="001D2631">
              <w:rPr>
                <w:rFonts w:cs="Arial"/>
              </w:rPr>
              <w:t xml:space="preserve">  Multipara (n (%))</w:t>
            </w:r>
          </w:p>
        </w:tc>
        <w:tc>
          <w:tcPr>
            <w:tcW w:w="2268" w:type="dxa"/>
          </w:tcPr>
          <w:p w:rsidR="006246E6" w:rsidRPr="001D2631" w:rsidRDefault="006246E6" w:rsidP="00B864F2">
            <w:pPr>
              <w:rPr>
                <w:rFonts w:cs="Arial"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5 (100)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 (0)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 xml:space="preserve">2 (50) 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 xml:space="preserve">2 (50) </w:t>
            </w:r>
          </w:p>
        </w:tc>
        <w:tc>
          <w:tcPr>
            <w:tcW w:w="1134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0.17</w:t>
            </w:r>
          </w:p>
        </w:tc>
      </w:tr>
      <w:tr w:rsidR="006246E6" w:rsidRPr="008E16A5" w:rsidTr="00B864F2">
        <w:trPr>
          <w:trHeight w:val="165"/>
        </w:trPr>
        <w:tc>
          <w:tcPr>
            <w:tcW w:w="3227" w:type="dxa"/>
          </w:tcPr>
          <w:p w:rsidR="006246E6" w:rsidRPr="008E16A5" w:rsidRDefault="006246E6" w:rsidP="00B864F2">
            <w:pPr>
              <w:rPr>
                <w:rFonts w:cs="Arial"/>
                <w:b/>
                <w:lang w:val="en-GB"/>
              </w:rPr>
            </w:pPr>
            <w:r w:rsidRPr="008E16A5">
              <w:rPr>
                <w:rFonts w:cs="Arial"/>
                <w:b/>
                <w:lang w:val="en-GB"/>
              </w:rPr>
              <w:t>Gestational age at delivery (</w:t>
            </w:r>
            <w:proofErr w:type="spellStart"/>
            <w:r w:rsidRPr="008E16A5">
              <w:rPr>
                <w:rFonts w:cs="Arial"/>
                <w:b/>
                <w:lang w:val="en-GB"/>
              </w:rPr>
              <w:t>weeks+days</w:t>
            </w:r>
            <w:proofErr w:type="spellEnd"/>
            <w:r>
              <w:rPr>
                <w:rFonts w:cs="Arial"/>
                <w:b/>
                <w:lang w:val="en-GB"/>
              </w:rPr>
              <w:t>; median (range)</w:t>
            </w:r>
            <w:r w:rsidRPr="008E16A5">
              <w:rPr>
                <w:rFonts w:cs="Arial"/>
                <w:b/>
                <w:lang w:val="en-GB"/>
              </w:rPr>
              <w:t>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30+4 (28+1-33+2)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39+3 (39+0-40+5)</w:t>
            </w:r>
          </w:p>
        </w:tc>
        <w:tc>
          <w:tcPr>
            <w:tcW w:w="1134" w:type="dxa"/>
          </w:tcPr>
          <w:p w:rsidR="006246E6" w:rsidRPr="008E16A5" w:rsidRDefault="006246E6" w:rsidP="00B864F2">
            <w:pPr>
              <w:rPr>
                <w:rFonts w:cs="Arial"/>
                <w:b/>
              </w:rPr>
            </w:pPr>
            <w:r w:rsidRPr="008E16A5">
              <w:rPr>
                <w:rFonts w:cs="Arial"/>
                <w:b/>
              </w:rPr>
              <w:t>0.01</w:t>
            </w:r>
          </w:p>
        </w:tc>
      </w:tr>
      <w:tr w:rsidR="006246E6" w:rsidRPr="008E16A5" w:rsidTr="00B864F2">
        <w:trPr>
          <w:trHeight w:val="165"/>
        </w:trPr>
        <w:tc>
          <w:tcPr>
            <w:tcW w:w="3227" w:type="dxa"/>
          </w:tcPr>
          <w:p w:rsidR="006246E6" w:rsidRDefault="006246E6" w:rsidP="00B864F2">
            <w:pPr>
              <w:rPr>
                <w:rFonts w:cs="Arial"/>
                <w:b/>
                <w:lang w:val="en-GB"/>
              </w:rPr>
            </w:pPr>
            <w:r w:rsidRPr="008E16A5">
              <w:rPr>
                <w:rFonts w:cs="Arial"/>
                <w:b/>
                <w:lang w:val="en-GB"/>
              </w:rPr>
              <w:t xml:space="preserve">Birth weight  </w:t>
            </w:r>
          </w:p>
          <w:p w:rsidR="006246E6" w:rsidRPr="008E16A5" w:rsidRDefault="006246E6" w:rsidP="00B864F2">
            <w:pPr>
              <w:rPr>
                <w:rFonts w:cs="Arial"/>
                <w:b/>
                <w:lang w:val="en-GB"/>
              </w:rPr>
            </w:pPr>
            <w:r w:rsidRPr="008E16A5">
              <w:rPr>
                <w:rFonts w:cs="Arial"/>
                <w:b/>
                <w:lang w:val="en-GB"/>
              </w:rPr>
              <w:t>(grams</w:t>
            </w:r>
            <w:r>
              <w:rPr>
                <w:rFonts w:cs="Arial"/>
                <w:b/>
                <w:lang w:val="en-GB"/>
              </w:rPr>
              <w:t>; median (range)</w:t>
            </w:r>
            <w:r w:rsidRPr="008E16A5">
              <w:rPr>
                <w:rFonts w:cs="Arial"/>
                <w:b/>
                <w:lang w:val="en-GB"/>
              </w:rPr>
              <w:t>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1085 (725-1445)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3493 (3115-3950)</w:t>
            </w:r>
          </w:p>
        </w:tc>
        <w:tc>
          <w:tcPr>
            <w:tcW w:w="1134" w:type="dxa"/>
          </w:tcPr>
          <w:p w:rsidR="006246E6" w:rsidRPr="008E16A5" w:rsidRDefault="006246E6" w:rsidP="00B864F2">
            <w:pPr>
              <w:rPr>
                <w:rFonts w:cs="Arial"/>
                <w:b/>
              </w:rPr>
            </w:pPr>
            <w:r w:rsidRPr="008E16A5">
              <w:rPr>
                <w:rFonts w:cs="Arial"/>
                <w:b/>
              </w:rPr>
              <w:t>0.01</w:t>
            </w:r>
          </w:p>
        </w:tc>
      </w:tr>
      <w:tr w:rsidR="006246E6" w:rsidRPr="008E16A5" w:rsidTr="00B864F2">
        <w:trPr>
          <w:trHeight w:val="72"/>
        </w:trPr>
        <w:tc>
          <w:tcPr>
            <w:tcW w:w="3227" w:type="dxa"/>
          </w:tcPr>
          <w:p w:rsidR="006246E6" w:rsidRPr="001D2631" w:rsidRDefault="006246E6" w:rsidP="00B864F2">
            <w:pPr>
              <w:rPr>
                <w:rFonts w:cs="Arial"/>
                <w:b/>
              </w:rPr>
            </w:pPr>
            <w:r w:rsidRPr="001D2631">
              <w:rPr>
                <w:rFonts w:cs="Arial"/>
                <w:b/>
              </w:rPr>
              <w:t>Sex of child</w:t>
            </w:r>
          </w:p>
          <w:p w:rsidR="006246E6" w:rsidRPr="001D2631" w:rsidRDefault="006246E6" w:rsidP="00B864F2">
            <w:pPr>
              <w:rPr>
                <w:rFonts w:cs="Arial"/>
              </w:rPr>
            </w:pPr>
            <w:r w:rsidRPr="001D2631">
              <w:rPr>
                <w:rFonts w:cs="Arial"/>
              </w:rPr>
              <w:t xml:space="preserve">   Male (n (%))</w:t>
            </w:r>
          </w:p>
          <w:p w:rsidR="006246E6" w:rsidRPr="008E16A5" w:rsidRDefault="006246E6" w:rsidP="00B864F2">
            <w:pPr>
              <w:rPr>
                <w:rFonts w:cs="Arial"/>
                <w:b/>
              </w:rPr>
            </w:pPr>
            <w:r w:rsidRPr="001D2631">
              <w:rPr>
                <w:rFonts w:cs="Arial"/>
              </w:rPr>
              <w:t xml:space="preserve">   </w:t>
            </w:r>
            <w:r w:rsidRPr="008E16A5">
              <w:rPr>
                <w:rFonts w:cs="Arial"/>
              </w:rPr>
              <w:t>Female (n (%))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1 (20)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4 (80)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3 (75)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1 (25)</w:t>
            </w:r>
          </w:p>
        </w:tc>
        <w:tc>
          <w:tcPr>
            <w:tcW w:w="1134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0.10</w:t>
            </w:r>
          </w:p>
        </w:tc>
      </w:tr>
      <w:tr w:rsidR="006246E6" w:rsidRPr="008E16A5" w:rsidTr="00B864F2">
        <w:trPr>
          <w:trHeight w:val="72"/>
        </w:trPr>
        <w:tc>
          <w:tcPr>
            <w:tcW w:w="3227" w:type="dxa"/>
          </w:tcPr>
          <w:p w:rsidR="006246E6" w:rsidRPr="008E16A5" w:rsidRDefault="006246E6" w:rsidP="00B864F2">
            <w:pPr>
              <w:rPr>
                <w:rFonts w:cs="Arial"/>
                <w:b/>
                <w:lang w:val="en-GB"/>
              </w:rPr>
            </w:pPr>
            <w:r w:rsidRPr="008E16A5">
              <w:rPr>
                <w:rFonts w:cs="Arial"/>
                <w:b/>
                <w:lang w:val="en-GB"/>
              </w:rPr>
              <w:t>Flow umbilical artery</w:t>
            </w:r>
            <w:r w:rsidRPr="008E16A5">
              <w:rPr>
                <w:rFonts w:cs="Arial"/>
                <w:b/>
                <w:lang w:val="en-GB"/>
              </w:rPr>
              <w:br/>
              <w:t xml:space="preserve">   </w:t>
            </w:r>
            <w:r w:rsidRPr="008E16A5">
              <w:rPr>
                <w:rFonts w:cs="Arial"/>
                <w:lang w:val="en-GB"/>
              </w:rPr>
              <w:t xml:space="preserve">Normal </w:t>
            </w:r>
            <w:r w:rsidRPr="001D2631">
              <w:rPr>
                <w:rFonts w:cs="Arial"/>
              </w:rPr>
              <w:t>(n (%))</w:t>
            </w:r>
          </w:p>
          <w:p w:rsidR="006246E6" w:rsidRPr="008E16A5" w:rsidRDefault="006246E6" w:rsidP="00B864F2">
            <w:pPr>
              <w:rPr>
                <w:rFonts w:cs="Arial"/>
                <w:lang w:val="en-GB"/>
              </w:rPr>
            </w:pPr>
            <w:r w:rsidRPr="008E16A5">
              <w:rPr>
                <w:rFonts w:cs="Arial"/>
                <w:b/>
                <w:lang w:val="en-GB"/>
              </w:rPr>
              <w:t xml:space="preserve">   </w:t>
            </w:r>
            <w:r w:rsidRPr="008E16A5">
              <w:rPr>
                <w:rFonts w:cs="Arial"/>
                <w:lang w:val="en-GB"/>
              </w:rPr>
              <w:t xml:space="preserve">Null/reversed </w:t>
            </w:r>
            <w:r w:rsidRPr="008E16A5">
              <w:rPr>
                <w:rFonts w:cs="Arial"/>
              </w:rPr>
              <w:t>(n (%))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br/>
              <w:t>1 (20)</w:t>
            </w:r>
            <w:r w:rsidRPr="008E16A5">
              <w:rPr>
                <w:rFonts w:cs="Arial"/>
              </w:rPr>
              <w:br/>
              <w:t>4 (80)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br/>
              <w:t>4 (100)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 (0)</w:t>
            </w:r>
          </w:p>
        </w:tc>
        <w:tc>
          <w:tcPr>
            <w:tcW w:w="1134" w:type="dxa"/>
          </w:tcPr>
          <w:p w:rsidR="006246E6" w:rsidRPr="008E16A5" w:rsidRDefault="006246E6" w:rsidP="00B864F2">
            <w:pPr>
              <w:rPr>
                <w:rFonts w:cs="Arial"/>
                <w:b/>
              </w:rPr>
            </w:pPr>
            <w:r w:rsidRPr="008E16A5">
              <w:rPr>
                <w:rFonts w:cs="Arial"/>
                <w:b/>
              </w:rPr>
              <w:t>0.02</w:t>
            </w:r>
          </w:p>
        </w:tc>
      </w:tr>
      <w:tr w:rsidR="006246E6" w:rsidRPr="008E16A5" w:rsidTr="00B864F2">
        <w:trPr>
          <w:trHeight w:val="72"/>
        </w:trPr>
        <w:tc>
          <w:tcPr>
            <w:tcW w:w="3227" w:type="dxa"/>
          </w:tcPr>
          <w:p w:rsidR="006246E6" w:rsidRPr="008E16A5" w:rsidRDefault="006246E6" w:rsidP="00B864F2">
            <w:pPr>
              <w:rPr>
                <w:rFonts w:cs="Arial"/>
                <w:b/>
                <w:lang w:val="en-GB"/>
              </w:rPr>
            </w:pPr>
            <w:r w:rsidRPr="008E16A5">
              <w:rPr>
                <w:rFonts w:cs="Arial"/>
                <w:b/>
                <w:lang w:val="en-GB"/>
              </w:rPr>
              <w:t>Hypertensive pregnancy complications</w:t>
            </w:r>
          </w:p>
          <w:p w:rsidR="006246E6" w:rsidRPr="008E16A5" w:rsidRDefault="006246E6" w:rsidP="00B864F2">
            <w:pPr>
              <w:rPr>
                <w:rFonts w:cs="Arial"/>
                <w:lang w:val="en-GB"/>
              </w:rPr>
            </w:pPr>
            <w:r w:rsidRPr="008E16A5">
              <w:rPr>
                <w:rFonts w:cs="Arial"/>
                <w:lang w:val="en-GB"/>
              </w:rPr>
              <w:t xml:space="preserve">   None </w:t>
            </w:r>
            <w:r w:rsidRPr="001D2631">
              <w:rPr>
                <w:rFonts w:cs="Arial"/>
              </w:rPr>
              <w:t>(n (%))</w:t>
            </w:r>
          </w:p>
          <w:p w:rsidR="006246E6" w:rsidRPr="008E16A5" w:rsidRDefault="006246E6" w:rsidP="00B864F2">
            <w:pPr>
              <w:rPr>
                <w:rFonts w:cs="Arial"/>
                <w:b/>
                <w:lang w:val="en-GB"/>
              </w:rPr>
            </w:pPr>
            <w:r w:rsidRPr="008E16A5">
              <w:rPr>
                <w:rFonts w:cs="Arial"/>
                <w:lang w:val="en-GB"/>
              </w:rPr>
              <w:t xml:space="preserve">   </w:t>
            </w:r>
            <w:r>
              <w:rPr>
                <w:rFonts w:cs="Arial"/>
                <w:lang w:val="en-GB"/>
              </w:rPr>
              <w:t>Preeclampsia</w:t>
            </w:r>
            <w:r w:rsidRPr="008E16A5">
              <w:rPr>
                <w:rFonts w:cs="Arial"/>
                <w:lang w:val="en-GB"/>
              </w:rPr>
              <w:t xml:space="preserve"> </w:t>
            </w:r>
            <w:r w:rsidRPr="008E16A5">
              <w:rPr>
                <w:rFonts w:cs="Arial"/>
              </w:rPr>
              <w:t>(n (%)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  <w:b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1 (20)</w:t>
            </w:r>
          </w:p>
          <w:p w:rsidR="006246E6" w:rsidRPr="008E16A5" w:rsidRDefault="006246E6" w:rsidP="00B864F2">
            <w:pPr>
              <w:rPr>
                <w:rFonts w:cs="Arial"/>
                <w:b/>
              </w:rPr>
            </w:pPr>
            <w:r w:rsidRPr="008E16A5">
              <w:rPr>
                <w:rFonts w:cs="Arial"/>
              </w:rPr>
              <w:t>4 (80)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4 (100)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 (0)</w:t>
            </w:r>
          </w:p>
        </w:tc>
        <w:tc>
          <w:tcPr>
            <w:tcW w:w="1134" w:type="dxa"/>
          </w:tcPr>
          <w:p w:rsidR="006246E6" w:rsidRPr="008E16A5" w:rsidRDefault="006246E6" w:rsidP="00B864F2">
            <w:pPr>
              <w:rPr>
                <w:rFonts w:cs="Arial"/>
                <w:b/>
              </w:rPr>
            </w:pPr>
            <w:r w:rsidRPr="008E16A5">
              <w:rPr>
                <w:rFonts w:cs="Arial"/>
                <w:b/>
              </w:rPr>
              <w:t>0.02</w:t>
            </w:r>
          </w:p>
        </w:tc>
      </w:tr>
      <w:tr w:rsidR="006246E6" w:rsidRPr="008E16A5" w:rsidTr="00B864F2">
        <w:trPr>
          <w:trHeight w:val="72"/>
        </w:trPr>
        <w:tc>
          <w:tcPr>
            <w:tcW w:w="3227" w:type="dxa"/>
          </w:tcPr>
          <w:p w:rsidR="006246E6" w:rsidRPr="001D2631" w:rsidRDefault="006246E6" w:rsidP="00B864F2">
            <w:pPr>
              <w:rPr>
                <w:rFonts w:cs="Arial"/>
                <w:b/>
              </w:rPr>
            </w:pPr>
            <w:r w:rsidRPr="001D2631">
              <w:rPr>
                <w:rFonts w:cs="Arial"/>
                <w:b/>
              </w:rPr>
              <w:t>Reason for CS</w:t>
            </w:r>
          </w:p>
          <w:p w:rsidR="006246E6" w:rsidRPr="001D2631" w:rsidRDefault="006246E6" w:rsidP="00B864F2">
            <w:pPr>
              <w:rPr>
                <w:rFonts w:cs="Arial"/>
              </w:rPr>
            </w:pPr>
            <w:r w:rsidRPr="001D2631">
              <w:rPr>
                <w:rFonts w:cs="Arial"/>
              </w:rPr>
              <w:t xml:space="preserve">  CIF (n (%)</w:t>
            </w:r>
          </w:p>
          <w:p w:rsidR="006246E6" w:rsidRPr="001D2631" w:rsidRDefault="006246E6" w:rsidP="00B864F2">
            <w:pPr>
              <w:rPr>
                <w:rFonts w:cs="Arial"/>
              </w:rPr>
            </w:pPr>
            <w:r w:rsidRPr="001D2631">
              <w:rPr>
                <w:rFonts w:cs="Arial"/>
              </w:rPr>
              <w:t xml:space="preserve">  History of CS (n (%))</w:t>
            </w:r>
          </w:p>
          <w:p w:rsidR="006246E6" w:rsidRPr="008E16A5" w:rsidRDefault="006246E6" w:rsidP="00B864F2">
            <w:pPr>
              <w:rPr>
                <w:rFonts w:cs="Arial"/>
                <w:b/>
                <w:lang w:val="en-GB"/>
              </w:rPr>
            </w:pPr>
            <w:r w:rsidRPr="001D2631">
              <w:rPr>
                <w:rFonts w:cs="Arial"/>
              </w:rPr>
              <w:t xml:space="preserve">  Maternal indication (n (%))</w:t>
            </w:r>
            <w:r w:rsidRPr="001D2631">
              <w:rPr>
                <w:rFonts w:cs="Arial"/>
              </w:rPr>
              <w:br/>
              <w:t xml:space="preserve">  Fetal distress (n (%))</w:t>
            </w:r>
          </w:p>
        </w:tc>
        <w:tc>
          <w:tcPr>
            <w:tcW w:w="2268" w:type="dxa"/>
          </w:tcPr>
          <w:p w:rsidR="006246E6" w:rsidRPr="001D2631" w:rsidRDefault="006246E6" w:rsidP="00B864F2">
            <w:pPr>
              <w:rPr>
                <w:rFonts w:cs="Arial"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 (0)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 (0)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2 (40)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3 (60)</w:t>
            </w:r>
          </w:p>
        </w:tc>
        <w:tc>
          <w:tcPr>
            <w:tcW w:w="2268" w:type="dxa"/>
          </w:tcPr>
          <w:p w:rsidR="006246E6" w:rsidRPr="008E16A5" w:rsidRDefault="006246E6" w:rsidP="00B864F2">
            <w:pPr>
              <w:rPr>
                <w:rFonts w:cs="Arial"/>
              </w:rPr>
            </w:pP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3 (75)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 xml:space="preserve">1 (25) 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 (0)</w:t>
            </w:r>
          </w:p>
          <w:p w:rsidR="006246E6" w:rsidRPr="008E16A5" w:rsidRDefault="006246E6" w:rsidP="00B864F2">
            <w:pPr>
              <w:rPr>
                <w:rFonts w:cs="Arial"/>
              </w:rPr>
            </w:pPr>
            <w:r w:rsidRPr="008E16A5">
              <w:rPr>
                <w:rFonts w:cs="Arial"/>
              </w:rPr>
              <w:t>0 (0)</w:t>
            </w:r>
          </w:p>
        </w:tc>
        <w:tc>
          <w:tcPr>
            <w:tcW w:w="1134" w:type="dxa"/>
          </w:tcPr>
          <w:p w:rsidR="006246E6" w:rsidRPr="008E16A5" w:rsidRDefault="006246E6" w:rsidP="00B864F2">
            <w:pPr>
              <w:rPr>
                <w:rFonts w:cs="Arial"/>
                <w:b/>
              </w:rPr>
            </w:pPr>
            <w:r w:rsidRPr="008E16A5">
              <w:rPr>
                <w:rFonts w:cs="Arial"/>
                <w:b/>
              </w:rPr>
              <w:t>0.03</w:t>
            </w:r>
          </w:p>
        </w:tc>
      </w:tr>
    </w:tbl>
    <w:p w:rsidR="006246E6" w:rsidRDefault="006246E6" w:rsidP="006246E6">
      <w:pPr>
        <w:rPr>
          <w:rFonts w:asciiTheme="minorHAnsi" w:hAnsiTheme="minorHAnsi" w:cs="Lucida Grande"/>
          <w:b/>
          <w:color w:val="000000"/>
        </w:rPr>
      </w:pPr>
      <w:r>
        <w:rPr>
          <w:rFonts w:asciiTheme="minorHAnsi" w:hAnsiTheme="minorHAnsi" w:cs="Lucida Grande"/>
          <w:b/>
          <w:color w:val="000000"/>
        </w:rPr>
        <w:br/>
      </w:r>
    </w:p>
    <w:p w:rsidR="006246E6" w:rsidRDefault="006246E6" w:rsidP="006246E6">
      <w:pPr>
        <w:rPr>
          <w:rFonts w:asciiTheme="minorHAnsi" w:hAnsiTheme="minorHAnsi" w:cs="Lucida Grande"/>
          <w:b/>
          <w:color w:val="000000"/>
        </w:rPr>
      </w:pPr>
      <w:bookmarkStart w:id="0" w:name="_GoBack"/>
      <w:bookmarkEnd w:id="0"/>
    </w:p>
    <w:p w:rsidR="006246E6" w:rsidRDefault="006246E6" w:rsidP="006246E6">
      <w:pPr>
        <w:rPr>
          <w:rFonts w:asciiTheme="minorHAnsi" w:hAnsiTheme="minorHAnsi" w:cs="Lucida Grande"/>
          <w:b/>
          <w:color w:val="000000"/>
        </w:rPr>
      </w:pPr>
    </w:p>
    <w:p w:rsidR="006246E6" w:rsidRDefault="006246E6" w:rsidP="006246E6">
      <w:pPr>
        <w:rPr>
          <w:rFonts w:asciiTheme="minorHAnsi" w:hAnsiTheme="minorHAnsi" w:cs="Lucida Grande"/>
          <w:b/>
          <w:color w:val="000000"/>
        </w:rPr>
      </w:pPr>
    </w:p>
    <w:p w:rsidR="006246E6" w:rsidRDefault="006246E6" w:rsidP="006246E6">
      <w:pPr>
        <w:rPr>
          <w:rFonts w:asciiTheme="minorHAnsi" w:hAnsiTheme="minorHAnsi" w:cs="Lucida Grande"/>
          <w:b/>
          <w:color w:val="000000"/>
        </w:rPr>
      </w:pPr>
    </w:p>
    <w:p w:rsidR="00462FFA" w:rsidRDefault="008F24B3"/>
    <w:sectPr w:rsidR="00462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E6"/>
    <w:rsid w:val="002E272E"/>
    <w:rsid w:val="003F5DE5"/>
    <w:rsid w:val="004A6E9D"/>
    <w:rsid w:val="004B6193"/>
    <w:rsid w:val="006246E6"/>
    <w:rsid w:val="008F24B3"/>
    <w:rsid w:val="00927E3B"/>
    <w:rsid w:val="00D15E19"/>
    <w:rsid w:val="00EB51A1"/>
    <w:rsid w:val="00FB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246E6"/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licht1">
    <w:name w:val="Tabelraster licht1"/>
    <w:basedOn w:val="Standaardtabel"/>
    <w:uiPriority w:val="40"/>
    <w:rsid w:val="006246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246E6"/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licht1">
    <w:name w:val="Tabelraster licht1"/>
    <w:basedOn w:val="Standaardtabel"/>
    <w:uiPriority w:val="40"/>
    <w:rsid w:val="006246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822932FC</Template>
  <TotalTime>2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Paauw-2, N.D.</dc:creator>
  <cp:lastModifiedBy>Paauw-2, N.D.</cp:lastModifiedBy>
  <cp:revision>2</cp:revision>
  <dcterms:created xsi:type="dcterms:W3CDTF">2017-08-24T08:17:00Z</dcterms:created>
  <dcterms:modified xsi:type="dcterms:W3CDTF">2017-08-24T08:23:00Z</dcterms:modified>
</cp:coreProperties>
</file>