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E4B8D" w14:textId="77777777" w:rsidR="006456D9" w:rsidRDefault="00EB1F30" w:rsidP="00B96A45">
      <w:pPr>
        <w:spacing w:after="0"/>
        <w:rPr>
          <w:rFonts w:ascii="Times New Roman" w:hAnsi="Times New Roman" w:cs="Times New Roman"/>
          <w:b/>
          <w:sz w:val="24"/>
          <w:szCs w:val="24"/>
          <w:lang w:val="en-US"/>
        </w:rPr>
      </w:pPr>
      <w:r w:rsidRPr="00A54C8F">
        <w:rPr>
          <w:rFonts w:ascii="Times New Roman" w:hAnsi="Times New Roman" w:cs="Times New Roman"/>
          <w:b/>
          <w:sz w:val="24"/>
          <w:szCs w:val="24"/>
          <w:lang w:val="en-US"/>
        </w:rPr>
        <w:t xml:space="preserve">Supplemental tables and figures Snijders, </w:t>
      </w:r>
      <w:proofErr w:type="spellStart"/>
      <w:r w:rsidRPr="00A54C8F">
        <w:rPr>
          <w:rFonts w:ascii="Times New Roman" w:hAnsi="Times New Roman" w:cs="Times New Roman"/>
          <w:b/>
          <w:sz w:val="24"/>
          <w:szCs w:val="24"/>
          <w:lang w:val="en-US"/>
        </w:rPr>
        <w:t>Maihofer</w:t>
      </w:r>
      <w:proofErr w:type="spellEnd"/>
      <w:r w:rsidRPr="00A54C8F">
        <w:rPr>
          <w:rFonts w:ascii="Times New Roman" w:hAnsi="Times New Roman" w:cs="Times New Roman"/>
          <w:b/>
          <w:sz w:val="24"/>
          <w:szCs w:val="24"/>
          <w:lang w:val="en-US"/>
        </w:rPr>
        <w:t xml:space="preserve"> et al. </w:t>
      </w:r>
      <w:r w:rsidR="00B96A45" w:rsidRPr="00A54C8F">
        <w:rPr>
          <w:rFonts w:ascii="Times New Roman" w:hAnsi="Times New Roman" w:cs="Times New Roman"/>
          <w:b/>
          <w:sz w:val="24"/>
          <w:szCs w:val="24"/>
          <w:lang w:val="en-US"/>
        </w:rPr>
        <w:t xml:space="preserve">Longitudinal </w:t>
      </w:r>
      <w:proofErr w:type="spellStart"/>
      <w:r w:rsidR="00B96A45" w:rsidRPr="00A54C8F">
        <w:rPr>
          <w:rFonts w:ascii="Times New Roman" w:hAnsi="Times New Roman" w:cs="Times New Roman"/>
          <w:b/>
          <w:sz w:val="24"/>
          <w:szCs w:val="24"/>
          <w:lang w:val="en-US"/>
        </w:rPr>
        <w:t>ep</w:t>
      </w:r>
      <w:r w:rsidR="00A54C8F">
        <w:rPr>
          <w:rFonts w:ascii="Times New Roman" w:hAnsi="Times New Roman" w:cs="Times New Roman"/>
          <w:b/>
          <w:sz w:val="24"/>
          <w:szCs w:val="24"/>
          <w:lang w:val="en-US"/>
        </w:rPr>
        <w:t>igenome</w:t>
      </w:r>
      <w:proofErr w:type="spellEnd"/>
      <w:r w:rsidR="00A54C8F">
        <w:rPr>
          <w:rFonts w:ascii="Times New Roman" w:hAnsi="Times New Roman" w:cs="Times New Roman"/>
          <w:b/>
          <w:sz w:val="24"/>
          <w:szCs w:val="24"/>
          <w:lang w:val="en-US"/>
        </w:rPr>
        <w:t>-wide association studies</w:t>
      </w:r>
      <w:r w:rsidR="00B96A45" w:rsidRPr="00A54C8F">
        <w:rPr>
          <w:rFonts w:ascii="Times New Roman" w:hAnsi="Times New Roman" w:cs="Times New Roman"/>
          <w:b/>
          <w:sz w:val="24"/>
          <w:szCs w:val="24"/>
          <w:lang w:val="en-US"/>
        </w:rPr>
        <w:t xml:space="preserve"> of</w:t>
      </w:r>
      <w:r w:rsidR="009E61B7">
        <w:rPr>
          <w:rFonts w:ascii="Times New Roman" w:hAnsi="Times New Roman" w:cs="Times New Roman"/>
          <w:b/>
          <w:sz w:val="24"/>
          <w:szCs w:val="24"/>
          <w:lang w:val="en-US"/>
        </w:rPr>
        <w:t xml:space="preserve"> 3 male military cohorts reveal</w:t>
      </w:r>
      <w:r w:rsidR="00B96A45" w:rsidRPr="00A54C8F">
        <w:rPr>
          <w:rFonts w:ascii="Times New Roman" w:hAnsi="Times New Roman" w:cs="Times New Roman"/>
          <w:b/>
          <w:sz w:val="24"/>
          <w:szCs w:val="24"/>
          <w:lang w:val="en-US"/>
        </w:rPr>
        <w:t xml:space="preserve"> multiple </w:t>
      </w:r>
      <w:proofErr w:type="spellStart"/>
      <w:r w:rsidR="00B96A45" w:rsidRPr="00A54C8F">
        <w:rPr>
          <w:rFonts w:ascii="Times New Roman" w:hAnsi="Times New Roman" w:cs="Times New Roman"/>
          <w:b/>
          <w:sz w:val="24"/>
          <w:szCs w:val="24"/>
          <w:lang w:val="en-US"/>
        </w:rPr>
        <w:t>CpG</w:t>
      </w:r>
      <w:proofErr w:type="spellEnd"/>
      <w:r w:rsidR="00B96A45" w:rsidRPr="00A54C8F">
        <w:rPr>
          <w:rFonts w:ascii="Times New Roman" w:hAnsi="Times New Roman" w:cs="Times New Roman"/>
          <w:b/>
          <w:sz w:val="24"/>
          <w:szCs w:val="24"/>
          <w:lang w:val="en-US"/>
        </w:rPr>
        <w:t xml:space="preserve"> sites associated with post-traumatic stress disorder</w:t>
      </w:r>
    </w:p>
    <w:p w14:paraId="0EC56766" w14:textId="77777777" w:rsidR="00B6013D" w:rsidRPr="00A54C8F" w:rsidRDefault="00B6013D" w:rsidP="00B96A45">
      <w:pPr>
        <w:spacing w:after="0"/>
        <w:rPr>
          <w:rFonts w:ascii="Times New Roman" w:hAnsi="Times New Roman" w:cs="Times New Roman"/>
          <w:b/>
          <w:lang w:val="en-US"/>
        </w:rPr>
      </w:pPr>
    </w:p>
    <w:tbl>
      <w:tblPr>
        <w:tblStyle w:val="TableGrid"/>
        <w:tblpPr w:leftFromText="141" w:rightFromText="141" w:vertAnchor="text" w:horzAnchor="margin" w:tblpY="79"/>
        <w:tblW w:w="13892" w:type="dxa"/>
        <w:tblLayout w:type="fixed"/>
        <w:tblLook w:val="04A0" w:firstRow="1" w:lastRow="0" w:firstColumn="1" w:lastColumn="0" w:noHBand="0" w:noVBand="1"/>
      </w:tblPr>
      <w:tblGrid>
        <w:gridCol w:w="1696"/>
        <w:gridCol w:w="1276"/>
        <w:gridCol w:w="1134"/>
        <w:gridCol w:w="1276"/>
        <w:gridCol w:w="1134"/>
        <w:gridCol w:w="992"/>
        <w:gridCol w:w="1276"/>
        <w:gridCol w:w="1276"/>
        <w:gridCol w:w="1275"/>
        <w:gridCol w:w="1139"/>
        <w:gridCol w:w="1418"/>
      </w:tblGrid>
      <w:tr w:rsidR="00824621" w:rsidRPr="00B96E76" w14:paraId="48E5334A" w14:textId="77777777" w:rsidTr="004F66B4">
        <w:trPr>
          <w:trHeight w:val="558"/>
        </w:trPr>
        <w:tc>
          <w:tcPr>
            <w:tcW w:w="13892" w:type="dxa"/>
            <w:gridSpan w:val="11"/>
          </w:tcPr>
          <w:p w14:paraId="461C5B3E" w14:textId="77777777" w:rsidR="00824621" w:rsidRPr="004F58FA" w:rsidRDefault="00824621" w:rsidP="00F63BC7">
            <w:pPr>
              <w:rPr>
                <w:rFonts w:ascii="Times New Roman" w:hAnsi="Times New Roman" w:cs="Times New Roman"/>
                <w:lang w:val="en-US"/>
              </w:rPr>
            </w:pPr>
            <w:r w:rsidRPr="004F58FA">
              <w:rPr>
                <w:rFonts w:ascii="Times New Roman" w:hAnsi="Times New Roman" w:cs="Times New Roman"/>
                <w:b/>
                <w:lang w:val="en-US"/>
              </w:rPr>
              <w:t>Supplemental Table S1</w:t>
            </w:r>
            <w:r w:rsidRPr="004F58FA">
              <w:rPr>
                <w:rFonts w:ascii="Times New Roman" w:hAnsi="Times New Roman" w:cs="Times New Roman"/>
                <w:lang w:val="en-US"/>
              </w:rPr>
              <w:t>. Differentially methylated positions (DMPs) in MRS, Army STARRS and PRISMO with and without corrections for smoking status and alcohol use</w:t>
            </w:r>
          </w:p>
        </w:tc>
      </w:tr>
      <w:tr w:rsidR="00824621" w:rsidRPr="00B96E76" w14:paraId="5D0CF680" w14:textId="77777777" w:rsidTr="007755B6">
        <w:trPr>
          <w:trHeight w:val="896"/>
        </w:trPr>
        <w:tc>
          <w:tcPr>
            <w:tcW w:w="1696" w:type="dxa"/>
          </w:tcPr>
          <w:p w14:paraId="1BED6897" w14:textId="77777777" w:rsidR="00824621" w:rsidRPr="004F58FA" w:rsidRDefault="00824621" w:rsidP="004618C3">
            <w:pPr>
              <w:rPr>
                <w:rFonts w:ascii="Times New Roman" w:hAnsi="Times New Roman" w:cs="Times New Roman"/>
                <w:color w:val="000000"/>
                <w:lang w:val="en-US"/>
              </w:rPr>
            </w:pPr>
          </w:p>
        </w:tc>
        <w:tc>
          <w:tcPr>
            <w:tcW w:w="1276" w:type="dxa"/>
          </w:tcPr>
          <w:p w14:paraId="7DD22000" w14:textId="77777777" w:rsidR="00824621" w:rsidRPr="004F58FA" w:rsidRDefault="00824621" w:rsidP="007755B6">
            <w:pPr>
              <w:rPr>
                <w:rFonts w:ascii="Times New Roman" w:hAnsi="Times New Roman" w:cs="Times New Roman"/>
                <w:lang w:val="en-US"/>
              </w:rPr>
            </w:pPr>
          </w:p>
        </w:tc>
        <w:tc>
          <w:tcPr>
            <w:tcW w:w="2410" w:type="dxa"/>
            <w:gridSpan w:val="2"/>
          </w:tcPr>
          <w:p w14:paraId="01229438" w14:textId="77777777" w:rsidR="00824621" w:rsidRPr="004F58FA" w:rsidRDefault="00E42D20" w:rsidP="00E42D20">
            <w:pPr>
              <w:rPr>
                <w:rFonts w:ascii="Times New Roman" w:hAnsi="Times New Roman" w:cs="Times New Roman"/>
                <w:lang w:val="en-US"/>
              </w:rPr>
            </w:pPr>
            <w:r w:rsidRPr="004F58FA">
              <w:rPr>
                <w:rFonts w:ascii="Times New Roman" w:hAnsi="Times New Roman" w:cs="Times New Roman"/>
                <w:lang w:val="en-US"/>
              </w:rPr>
              <w:t>Stage 1: MRS and Army STARRS</w:t>
            </w:r>
          </w:p>
        </w:tc>
        <w:tc>
          <w:tcPr>
            <w:tcW w:w="3402" w:type="dxa"/>
            <w:gridSpan w:val="3"/>
          </w:tcPr>
          <w:p w14:paraId="269CD155" w14:textId="77777777" w:rsidR="00824621" w:rsidRPr="004F58FA" w:rsidRDefault="00E42D20" w:rsidP="00E42D20">
            <w:pPr>
              <w:rPr>
                <w:rFonts w:ascii="Times New Roman" w:hAnsi="Times New Roman" w:cs="Times New Roman"/>
                <w:lang w:val="en-US"/>
              </w:rPr>
            </w:pPr>
            <w:r w:rsidRPr="004F58FA">
              <w:rPr>
                <w:rFonts w:ascii="Times New Roman" w:hAnsi="Times New Roman" w:cs="Times New Roman"/>
                <w:lang w:val="en-US"/>
              </w:rPr>
              <w:t xml:space="preserve">Stage 1: </w:t>
            </w:r>
            <w:r w:rsidR="00824621" w:rsidRPr="004F58FA">
              <w:rPr>
                <w:rFonts w:ascii="Times New Roman" w:hAnsi="Times New Roman" w:cs="Times New Roman"/>
                <w:lang w:val="en-US"/>
              </w:rPr>
              <w:t>Replication in PRISMO</w:t>
            </w:r>
          </w:p>
        </w:tc>
        <w:tc>
          <w:tcPr>
            <w:tcW w:w="2551" w:type="dxa"/>
            <w:gridSpan w:val="2"/>
          </w:tcPr>
          <w:p w14:paraId="69176B11" w14:textId="77777777" w:rsidR="00824621" w:rsidRPr="004F58FA" w:rsidRDefault="00E42D20" w:rsidP="004618C3">
            <w:pPr>
              <w:rPr>
                <w:rFonts w:ascii="Times New Roman" w:hAnsi="Times New Roman" w:cs="Times New Roman"/>
                <w:lang w:val="en-US"/>
              </w:rPr>
            </w:pPr>
            <w:r w:rsidRPr="004F58FA">
              <w:rPr>
                <w:rFonts w:ascii="Times New Roman" w:hAnsi="Times New Roman" w:cs="Times New Roman"/>
                <w:lang w:val="en-US"/>
              </w:rPr>
              <w:t xml:space="preserve">Stage 2: </w:t>
            </w:r>
            <w:r w:rsidR="00824621" w:rsidRPr="004F58FA">
              <w:rPr>
                <w:rFonts w:ascii="Times New Roman" w:hAnsi="Times New Roman" w:cs="Times New Roman"/>
                <w:lang w:val="en-US"/>
              </w:rPr>
              <w:t>Meta-analysis of 3 cohorts</w:t>
            </w:r>
          </w:p>
        </w:tc>
        <w:tc>
          <w:tcPr>
            <w:tcW w:w="2557" w:type="dxa"/>
            <w:gridSpan w:val="2"/>
          </w:tcPr>
          <w:p w14:paraId="42735191" w14:textId="77777777" w:rsidR="00824621" w:rsidRPr="004F58FA" w:rsidRDefault="00824621" w:rsidP="004618C3">
            <w:pPr>
              <w:rPr>
                <w:rFonts w:ascii="Times New Roman" w:hAnsi="Times New Roman" w:cs="Times New Roman"/>
                <w:lang w:val="en-US"/>
              </w:rPr>
            </w:pPr>
            <w:r w:rsidRPr="004F58FA">
              <w:rPr>
                <w:rFonts w:ascii="Times New Roman" w:hAnsi="Times New Roman" w:cs="Times New Roman"/>
                <w:lang w:val="en-US"/>
              </w:rPr>
              <w:t>Meta-analysis of 3 cohorts, corrected for smoking</w:t>
            </w:r>
            <w:r w:rsidR="004F66B4" w:rsidRPr="004F58FA">
              <w:rPr>
                <w:rFonts w:ascii="Times New Roman" w:hAnsi="Times New Roman" w:cs="Times New Roman"/>
                <w:lang w:val="en-US"/>
              </w:rPr>
              <w:t xml:space="preserve"> and alcohol use</w:t>
            </w:r>
          </w:p>
        </w:tc>
      </w:tr>
      <w:tr w:rsidR="004F58FA" w:rsidRPr="004F58FA" w14:paraId="187306C7" w14:textId="77777777" w:rsidTr="007755B6">
        <w:tc>
          <w:tcPr>
            <w:tcW w:w="1696" w:type="dxa"/>
          </w:tcPr>
          <w:p w14:paraId="555969A3" w14:textId="77777777" w:rsidR="004F58FA" w:rsidRPr="004F58FA" w:rsidRDefault="004F58FA" w:rsidP="004F58FA">
            <w:pPr>
              <w:rPr>
                <w:rFonts w:ascii="Times New Roman" w:hAnsi="Times New Roman" w:cs="Times New Roman"/>
                <w:color w:val="000000"/>
                <w:lang w:val="en-US"/>
              </w:rPr>
            </w:pPr>
            <w:r w:rsidRPr="004F58FA">
              <w:rPr>
                <w:rFonts w:ascii="Times New Roman" w:hAnsi="Times New Roman" w:cs="Times New Roman"/>
                <w:color w:val="000000"/>
                <w:lang w:val="en-US"/>
              </w:rPr>
              <w:t>Probe</w:t>
            </w:r>
          </w:p>
        </w:tc>
        <w:tc>
          <w:tcPr>
            <w:tcW w:w="1276" w:type="dxa"/>
          </w:tcPr>
          <w:p w14:paraId="62366396"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lang w:val="en-US"/>
              </w:rPr>
              <w:t>Gene</w:t>
            </w:r>
          </w:p>
        </w:tc>
        <w:tc>
          <w:tcPr>
            <w:tcW w:w="1134" w:type="dxa"/>
          </w:tcPr>
          <w:p w14:paraId="5B97555F"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lang w:val="en-US"/>
              </w:rPr>
              <w:t>Z</w:t>
            </w:r>
          </w:p>
        </w:tc>
        <w:tc>
          <w:tcPr>
            <w:tcW w:w="1276" w:type="dxa"/>
          </w:tcPr>
          <w:p w14:paraId="57B2FC38"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i/>
                <w:lang w:val="en-US"/>
              </w:rPr>
              <w:t>P-</w:t>
            </w:r>
            <w:r w:rsidRPr="004F58FA">
              <w:rPr>
                <w:rFonts w:ascii="Times New Roman" w:hAnsi="Times New Roman" w:cs="Times New Roman"/>
                <w:lang w:val="en-US"/>
              </w:rPr>
              <w:t>value</w:t>
            </w:r>
          </w:p>
        </w:tc>
        <w:tc>
          <w:tcPr>
            <w:tcW w:w="1134" w:type="dxa"/>
          </w:tcPr>
          <w:p w14:paraId="0882E0F7"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lang w:val="en-US"/>
              </w:rPr>
              <w:t>β</w:t>
            </w:r>
          </w:p>
        </w:tc>
        <w:tc>
          <w:tcPr>
            <w:tcW w:w="992" w:type="dxa"/>
          </w:tcPr>
          <w:p w14:paraId="1FFD176F"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lang w:val="en-US"/>
              </w:rPr>
              <w:t>SE</w:t>
            </w:r>
          </w:p>
        </w:tc>
        <w:tc>
          <w:tcPr>
            <w:tcW w:w="1276" w:type="dxa"/>
          </w:tcPr>
          <w:p w14:paraId="4B78BD8A"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i/>
                <w:lang w:val="en-US"/>
              </w:rPr>
              <w:t>P-</w:t>
            </w:r>
            <w:r w:rsidRPr="004F58FA">
              <w:rPr>
                <w:rFonts w:ascii="Times New Roman" w:hAnsi="Times New Roman" w:cs="Times New Roman"/>
                <w:lang w:val="en-US"/>
              </w:rPr>
              <w:t>value</w:t>
            </w:r>
          </w:p>
        </w:tc>
        <w:tc>
          <w:tcPr>
            <w:tcW w:w="1276" w:type="dxa"/>
          </w:tcPr>
          <w:p w14:paraId="720C2428"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lang w:val="en-US"/>
              </w:rPr>
              <w:t>Z</w:t>
            </w:r>
          </w:p>
        </w:tc>
        <w:tc>
          <w:tcPr>
            <w:tcW w:w="1275" w:type="dxa"/>
          </w:tcPr>
          <w:p w14:paraId="56D4083E"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i/>
                <w:lang w:val="en-US"/>
              </w:rPr>
              <w:t>P</w:t>
            </w:r>
            <w:r w:rsidRPr="004F58FA">
              <w:rPr>
                <w:rFonts w:ascii="Times New Roman" w:hAnsi="Times New Roman" w:cs="Times New Roman"/>
                <w:lang w:val="en-US"/>
              </w:rPr>
              <w:t>-value</w:t>
            </w:r>
          </w:p>
        </w:tc>
        <w:tc>
          <w:tcPr>
            <w:tcW w:w="1139" w:type="dxa"/>
          </w:tcPr>
          <w:p w14:paraId="1F4D1A27" w14:textId="77777777" w:rsidR="004F58FA" w:rsidRPr="004F58FA" w:rsidRDefault="004F58FA" w:rsidP="004F58FA">
            <w:pPr>
              <w:rPr>
                <w:rFonts w:ascii="Times New Roman" w:hAnsi="Times New Roman" w:cs="Times New Roman"/>
                <w:lang w:val="en-US"/>
              </w:rPr>
            </w:pPr>
            <w:r w:rsidRPr="004F58FA">
              <w:rPr>
                <w:rFonts w:ascii="Times New Roman" w:hAnsi="Times New Roman" w:cs="Times New Roman"/>
                <w:lang w:val="en-US"/>
              </w:rPr>
              <w:t>Z</w:t>
            </w:r>
          </w:p>
        </w:tc>
        <w:tc>
          <w:tcPr>
            <w:tcW w:w="1418" w:type="dxa"/>
          </w:tcPr>
          <w:p w14:paraId="6BF105A9" w14:textId="543BE83C" w:rsidR="004F58FA" w:rsidRPr="004F58FA" w:rsidRDefault="004F58FA" w:rsidP="004F58FA">
            <w:pPr>
              <w:rPr>
                <w:rFonts w:ascii="Times New Roman" w:hAnsi="Times New Roman" w:cs="Times New Roman"/>
                <w:highlight w:val="yellow"/>
                <w:lang w:val="en-US"/>
              </w:rPr>
            </w:pPr>
            <w:r w:rsidRPr="004F58FA">
              <w:rPr>
                <w:rFonts w:ascii="Times New Roman" w:hAnsi="Times New Roman" w:cs="Times New Roman"/>
                <w:i/>
                <w:highlight w:val="yellow"/>
                <w:lang w:val="en-US"/>
              </w:rPr>
              <w:t>P</w:t>
            </w:r>
            <w:r w:rsidRPr="004F58FA">
              <w:rPr>
                <w:rFonts w:ascii="Times New Roman" w:hAnsi="Times New Roman" w:cs="Times New Roman"/>
                <w:highlight w:val="yellow"/>
                <w:lang w:val="en-US"/>
              </w:rPr>
              <w:t>-value</w:t>
            </w:r>
          </w:p>
        </w:tc>
      </w:tr>
      <w:tr w:rsidR="004F58FA" w:rsidRPr="004F58FA" w14:paraId="7B8633B8" w14:textId="77777777" w:rsidTr="007755B6">
        <w:tc>
          <w:tcPr>
            <w:tcW w:w="1696" w:type="dxa"/>
          </w:tcPr>
          <w:p w14:paraId="0FD7C6CE"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cg05656210</w:t>
            </w:r>
          </w:p>
        </w:tc>
        <w:tc>
          <w:tcPr>
            <w:tcW w:w="1276" w:type="dxa"/>
          </w:tcPr>
          <w:p w14:paraId="63F27D63" w14:textId="77777777" w:rsidR="004F58FA" w:rsidRPr="004F58FA" w:rsidRDefault="004F58FA" w:rsidP="004F58FA">
            <w:pPr>
              <w:rPr>
                <w:rFonts w:ascii="Times New Roman" w:hAnsi="Times New Roman" w:cs="Times New Roman"/>
                <w:i/>
              </w:rPr>
            </w:pPr>
            <w:r w:rsidRPr="004F58FA">
              <w:rPr>
                <w:rFonts w:ascii="Times New Roman" w:hAnsi="Times New Roman" w:cs="Times New Roman"/>
                <w:i/>
              </w:rPr>
              <w:t>SPRY4</w:t>
            </w:r>
          </w:p>
        </w:tc>
        <w:tc>
          <w:tcPr>
            <w:tcW w:w="1134" w:type="dxa"/>
          </w:tcPr>
          <w:p w14:paraId="68C133C7"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-5.73</w:t>
            </w:r>
          </w:p>
        </w:tc>
        <w:tc>
          <w:tcPr>
            <w:tcW w:w="1276" w:type="dxa"/>
          </w:tcPr>
          <w:p w14:paraId="56EC39F3" w14:textId="77777777" w:rsidR="004F58FA" w:rsidRPr="004F58FA" w:rsidRDefault="004F58FA" w:rsidP="004F58FA">
            <w:pPr>
              <w:rPr>
                <w:rFonts w:ascii="Times New Roman" w:hAnsi="Times New Roman" w:cs="Times New Roman"/>
                <w:b/>
              </w:rPr>
            </w:pPr>
            <w:r w:rsidRPr="004F58FA">
              <w:rPr>
                <w:rFonts w:ascii="Times New Roman" w:hAnsi="Times New Roman" w:cs="Times New Roman"/>
                <w:b/>
              </w:rPr>
              <w:t>1.0E-08</w:t>
            </w:r>
          </w:p>
        </w:tc>
        <w:tc>
          <w:tcPr>
            <w:tcW w:w="1134" w:type="dxa"/>
          </w:tcPr>
          <w:p w14:paraId="3F780541"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-0.47</w:t>
            </w:r>
          </w:p>
        </w:tc>
        <w:tc>
          <w:tcPr>
            <w:tcW w:w="992" w:type="dxa"/>
          </w:tcPr>
          <w:p w14:paraId="7A6E709E"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0.20</w:t>
            </w:r>
          </w:p>
        </w:tc>
        <w:tc>
          <w:tcPr>
            <w:tcW w:w="1276" w:type="dxa"/>
          </w:tcPr>
          <w:p w14:paraId="79E34DB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2.0E-02*</w:t>
            </w:r>
          </w:p>
        </w:tc>
        <w:tc>
          <w:tcPr>
            <w:tcW w:w="1276" w:type="dxa"/>
          </w:tcPr>
          <w:p w14:paraId="20294A1D"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-6.14</w:t>
            </w:r>
          </w:p>
        </w:tc>
        <w:tc>
          <w:tcPr>
            <w:tcW w:w="1275" w:type="dxa"/>
          </w:tcPr>
          <w:p w14:paraId="6B0CEBE9" w14:textId="77777777" w:rsidR="004F58FA" w:rsidRPr="004F58FA" w:rsidRDefault="004F58FA" w:rsidP="004F58FA">
            <w:pPr>
              <w:rPr>
                <w:rFonts w:ascii="Times New Roman" w:hAnsi="Times New Roman" w:cs="Times New Roman"/>
                <w:b/>
              </w:rPr>
            </w:pPr>
            <w:r w:rsidRPr="004F58FA">
              <w:rPr>
                <w:rFonts w:ascii="Times New Roman" w:hAnsi="Times New Roman" w:cs="Times New Roman"/>
                <w:b/>
              </w:rPr>
              <w:t>8.1E-10</w:t>
            </w:r>
          </w:p>
        </w:tc>
        <w:tc>
          <w:tcPr>
            <w:tcW w:w="1139" w:type="dxa"/>
          </w:tcPr>
          <w:p w14:paraId="69C33E61"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-6.50</w:t>
            </w:r>
          </w:p>
        </w:tc>
        <w:tc>
          <w:tcPr>
            <w:tcW w:w="1418" w:type="dxa"/>
          </w:tcPr>
          <w:p w14:paraId="023D0F72" w14:textId="28CA99CC" w:rsidR="004F58FA" w:rsidRPr="004F58FA" w:rsidRDefault="004F58FA" w:rsidP="004F58FA">
            <w:pPr>
              <w:rPr>
                <w:rFonts w:ascii="Times New Roman" w:hAnsi="Times New Roman" w:cs="Times New Roman"/>
                <w:b/>
                <w:highlight w:val="yellow"/>
              </w:rPr>
            </w:pPr>
            <w:r w:rsidRPr="004F58FA">
              <w:rPr>
                <w:rFonts w:ascii="Times New Roman" w:hAnsi="Times New Roman" w:cs="Times New Roman"/>
                <w:b/>
                <w:highlight w:val="yellow"/>
              </w:rPr>
              <w:t>1.9E-10</w:t>
            </w:r>
          </w:p>
        </w:tc>
      </w:tr>
      <w:tr w:rsidR="004F58FA" w:rsidRPr="004F58FA" w14:paraId="7A4E1010" w14:textId="77777777" w:rsidTr="007755B6">
        <w:tc>
          <w:tcPr>
            <w:tcW w:w="1696" w:type="dxa"/>
          </w:tcPr>
          <w:p w14:paraId="667B1999"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cg12169700</w:t>
            </w:r>
          </w:p>
        </w:tc>
        <w:tc>
          <w:tcPr>
            <w:tcW w:w="1276" w:type="dxa"/>
          </w:tcPr>
          <w:p w14:paraId="1B91E7D0" w14:textId="77777777" w:rsidR="004F58FA" w:rsidRPr="004F58FA" w:rsidRDefault="004F58FA" w:rsidP="004F58FA">
            <w:pPr>
              <w:rPr>
                <w:rFonts w:ascii="Times New Roman" w:hAnsi="Times New Roman" w:cs="Times New Roman"/>
                <w:i/>
              </w:rPr>
            </w:pPr>
            <w:r w:rsidRPr="004F58FA">
              <w:rPr>
                <w:rFonts w:ascii="Times New Roman" w:hAnsi="Times New Roman" w:cs="Times New Roman"/>
                <w:i/>
              </w:rPr>
              <w:t>MAD1L1</w:t>
            </w:r>
          </w:p>
        </w:tc>
        <w:tc>
          <w:tcPr>
            <w:tcW w:w="1134" w:type="dxa"/>
          </w:tcPr>
          <w:p w14:paraId="4776D940"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-4.22</w:t>
            </w:r>
          </w:p>
        </w:tc>
        <w:tc>
          <w:tcPr>
            <w:tcW w:w="1276" w:type="dxa"/>
          </w:tcPr>
          <w:p w14:paraId="3579390D"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2.4E-05</w:t>
            </w:r>
          </w:p>
        </w:tc>
        <w:tc>
          <w:tcPr>
            <w:tcW w:w="1134" w:type="dxa"/>
          </w:tcPr>
          <w:p w14:paraId="068E8889"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-0.64</w:t>
            </w:r>
          </w:p>
        </w:tc>
        <w:tc>
          <w:tcPr>
            <w:tcW w:w="992" w:type="dxa"/>
          </w:tcPr>
          <w:p w14:paraId="251896F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0.14</w:t>
            </w:r>
          </w:p>
        </w:tc>
        <w:tc>
          <w:tcPr>
            <w:tcW w:w="1276" w:type="dxa"/>
          </w:tcPr>
          <w:p w14:paraId="3B640EC5"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4.3E-06</w:t>
            </w:r>
          </w:p>
        </w:tc>
        <w:tc>
          <w:tcPr>
            <w:tcW w:w="1276" w:type="dxa"/>
          </w:tcPr>
          <w:p w14:paraId="0897664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-5.91</w:t>
            </w:r>
          </w:p>
        </w:tc>
        <w:tc>
          <w:tcPr>
            <w:tcW w:w="1275" w:type="dxa"/>
          </w:tcPr>
          <w:p w14:paraId="333B4294" w14:textId="77777777" w:rsidR="004F58FA" w:rsidRPr="004F58FA" w:rsidRDefault="004F58FA" w:rsidP="004F58FA">
            <w:pPr>
              <w:rPr>
                <w:rFonts w:ascii="Times New Roman" w:hAnsi="Times New Roman" w:cs="Times New Roman"/>
                <w:b/>
              </w:rPr>
            </w:pPr>
            <w:r w:rsidRPr="004F58FA">
              <w:rPr>
                <w:rFonts w:ascii="Times New Roman" w:hAnsi="Times New Roman" w:cs="Times New Roman"/>
                <w:b/>
              </w:rPr>
              <w:t>3.3E-09</w:t>
            </w:r>
          </w:p>
        </w:tc>
        <w:tc>
          <w:tcPr>
            <w:tcW w:w="1139" w:type="dxa"/>
          </w:tcPr>
          <w:p w14:paraId="0375F59F"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-5.00</w:t>
            </w:r>
          </w:p>
        </w:tc>
        <w:tc>
          <w:tcPr>
            <w:tcW w:w="1418" w:type="dxa"/>
          </w:tcPr>
          <w:p w14:paraId="5F5C7DAC" w14:textId="2B1450A5" w:rsidR="004F58FA" w:rsidRPr="004F58FA" w:rsidRDefault="004F58FA" w:rsidP="004F58FA">
            <w:pPr>
              <w:rPr>
                <w:rFonts w:ascii="Times New Roman" w:hAnsi="Times New Roman" w:cs="Times New Roman"/>
                <w:highlight w:val="yellow"/>
              </w:rPr>
            </w:pPr>
            <w:r w:rsidRPr="004F58FA">
              <w:rPr>
                <w:rFonts w:ascii="Times New Roman" w:hAnsi="Times New Roman" w:cs="Times New Roman"/>
                <w:b/>
                <w:highlight w:val="yellow"/>
              </w:rPr>
              <w:t>6.1E-09</w:t>
            </w:r>
          </w:p>
        </w:tc>
      </w:tr>
      <w:tr w:rsidR="004F58FA" w:rsidRPr="004F58FA" w14:paraId="730B85BE" w14:textId="77777777" w:rsidTr="007755B6">
        <w:tc>
          <w:tcPr>
            <w:tcW w:w="1696" w:type="dxa"/>
          </w:tcPr>
          <w:p w14:paraId="1FCB3B30"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cg20756026</w:t>
            </w:r>
          </w:p>
        </w:tc>
        <w:tc>
          <w:tcPr>
            <w:tcW w:w="1276" w:type="dxa"/>
          </w:tcPr>
          <w:p w14:paraId="52AA6033" w14:textId="77777777" w:rsidR="004F58FA" w:rsidRPr="004F58FA" w:rsidRDefault="004F58FA" w:rsidP="004F58FA">
            <w:pPr>
              <w:rPr>
                <w:rFonts w:ascii="Times New Roman" w:hAnsi="Times New Roman" w:cs="Times New Roman"/>
                <w:i/>
              </w:rPr>
            </w:pPr>
            <w:r w:rsidRPr="004F58FA">
              <w:rPr>
                <w:rFonts w:ascii="Times New Roman" w:hAnsi="Times New Roman" w:cs="Times New Roman"/>
                <w:i/>
              </w:rPr>
              <w:t>HEXDC</w:t>
            </w:r>
          </w:p>
        </w:tc>
        <w:tc>
          <w:tcPr>
            <w:tcW w:w="1134" w:type="dxa"/>
          </w:tcPr>
          <w:p w14:paraId="6D397478"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-4.17</w:t>
            </w:r>
          </w:p>
        </w:tc>
        <w:tc>
          <w:tcPr>
            <w:tcW w:w="1276" w:type="dxa"/>
          </w:tcPr>
          <w:p w14:paraId="503607AB"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3.0E-05</w:t>
            </w:r>
          </w:p>
        </w:tc>
        <w:tc>
          <w:tcPr>
            <w:tcW w:w="1134" w:type="dxa"/>
          </w:tcPr>
          <w:p w14:paraId="43D11080"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-0.37</w:t>
            </w:r>
          </w:p>
        </w:tc>
        <w:tc>
          <w:tcPr>
            <w:tcW w:w="992" w:type="dxa"/>
          </w:tcPr>
          <w:p w14:paraId="4672CF1F"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0.09</w:t>
            </w:r>
          </w:p>
        </w:tc>
        <w:tc>
          <w:tcPr>
            <w:tcW w:w="1276" w:type="dxa"/>
          </w:tcPr>
          <w:p w14:paraId="3D80C32F"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2.6E-05</w:t>
            </w:r>
          </w:p>
        </w:tc>
        <w:tc>
          <w:tcPr>
            <w:tcW w:w="1276" w:type="dxa"/>
          </w:tcPr>
          <w:p w14:paraId="0FCCC3A2"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-5.69</w:t>
            </w:r>
          </w:p>
        </w:tc>
        <w:tc>
          <w:tcPr>
            <w:tcW w:w="1275" w:type="dxa"/>
          </w:tcPr>
          <w:p w14:paraId="3D79E45C" w14:textId="77777777" w:rsidR="004F58FA" w:rsidRPr="004F58FA" w:rsidRDefault="004F58FA" w:rsidP="004F58FA">
            <w:pPr>
              <w:rPr>
                <w:rFonts w:ascii="Times New Roman" w:hAnsi="Times New Roman" w:cs="Times New Roman"/>
                <w:b/>
              </w:rPr>
            </w:pPr>
            <w:r w:rsidRPr="004F58FA">
              <w:rPr>
                <w:rFonts w:ascii="Times New Roman" w:hAnsi="Times New Roman" w:cs="Times New Roman"/>
                <w:b/>
              </w:rPr>
              <w:t>1.3E-08</w:t>
            </w:r>
          </w:p>
        </w:tc>
        <w:tc>
          <w:tcPr>
            <w:tcW w:w="1139" w:type="dxa"/>
          </w:tcPr>
          <w:p w14:paraId="083A7458"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-5.93</w:t>
            </w:r>
          </w:p>
        </w:tc>
        <w:tc>
          <w:tcPr>
            <w:tcW w:w="1418" w:type="dxa"/>
          </w:tcPr>
          <w:p w14:paraId="458DFC0E" w14:textId="08EEB7A6" w:rsidR="004F58FA" w:rsidRPr="004F58FA" w:rsidRDefault="004F58FA" w:rsidP="004F58FA">
            <w:pPr>
              <w:rPr>
                <w:rFonts w:ascii="Times New Roman" w:hAnsi="Times New Roman" w:cs="Times New Roman"/>
                <w:b/>
                <w:highlight w:val="yellow"/>
              </w:rPr>
            </w:pPr>
            <w:r w:rsidRPr="004F58FA">
              <w:rPr>
                <w:rFonts w:ascii="Times New Roman" w:hAnsi="Times New Roman" w:cs="Times New Roman"/>
                <w:b/>
                <w:highlight w:val="yellow"/>
              </w:rPr>
              <w:t>4.5E-10</w:t>
            </w:r>
          </w:p>
        </w:tc>
      </w:tr>
      <w:tr w:rsidR="004F58FA" w:rsidRPr="004F58FA" w14:paraId="73ACC454" w14:textId="77777777" w:rsidTr="007755B6">
        <w:tc>
          <w:tcPr>
            <w:tcW w:w="1696" w:type="dxa"/>
          </w:tcPr>
          <w:p w14:paraId="1C16B001"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cg16956686</w:t>
            </w:r>
          </w:p>
        </w:tc>
        <w:tc>
          <w:tcPr>
            <w:tcW w:w="1276" w:type="dxa"/>
          </w:tcPr>
          <w:p w14:paraId="2D6AD215" w14:textId="77777777" w:rsidR="004F58FA" w:rsidRPr="004F58FA" w:rsidRDefault="004F58FA" w:rsidP="004F58FA">
            <w:pPr>
              <w:rPr>
                <w:rFonts w:ascii="Times New Roman" w:hAnsi="Times New Roman" w:cs="Times New Roman"/>
                <w:i/>
              </w:rPr>
            </w:pPr>
            <w:r w:rsidRPr="004F58FA">
              <w:rPr>
                <w:rFonts w:ascii="Times New Roman" w:hAnsi="Times New Roman" w:cs="Times New Roman"/>
                <w:i/>
              </w:rPr>
              <w:t>SDK1</w:t>
            </w:r>
          </w:p>
        </w:tc>
        <w:tc>
          <w:tcPr>
            <w:tcW w:w="1134" w:type="dxa"/>
          </w:tcPr>
          <w:p w14:paraId="760A408C"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-5.67</w:t>
            </w:r>
          </w:p>
        </w:tc>
        <w:tc>
          <w:tcPr>
            <w:tcW w:w="1276" w:type="dxa"/>
          </w:tcPr>
          <w:p w14:paraId="025B41A9" w14:textId="77777777" w:rsidR="004F58FA" w:rsidRPr="004F58FA" w:rsidRDefault="004F58FA" w:rsidP="004F58FA">
            <w:pPr>
              <w:rPr>
                <w:rFonts w:ascii="Times New Roman" w:hAnsi="Times New Roman" w:cs="Times New Roman"/>
              </w:rPr>
            </w:pPr>
            <w:r w:rsidRPr="004F58FA">
              <w:rPr>
                <w:rFonts w:ascii="Times New Roman" w:hAnsi="Times New Roman" w:cs="Times New Roman"/>
                <w:b/>
              </w:rPr>
              <w:t>1.5E-08</w:t>
            </w:r>
          </w:p>
        </w:tc>
        <w:tc>
          <w:tcPr>
            <w:tcW w:w="1134" w:type="dxa"/>
          </w:tcPr>
          <w:p w14:paraId="01F29B2F"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-0.04</w:t>
            </w:r>
          </w:p>
        </w:tc>
        <w:tc>
          <w:tcPr>
            <w:tcW w:w="992" w:type="dxa"/>
          </w:tcPr>
          <w:p w14:paraId="533802B0"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0.09</w:t>
            </w:r>
          </w:p>
        </w:tc>
        <w:tc>
          <w:tcPr>
            <w:tcW w:w="1276" w:type="dxa"/>
          </w:tcPr>
          <w:p w14:paraId="26CBF5A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6.3E-01</w:t>
            </w:r>
          </w:p>
        </w:tc>
        <w:tc>
          <w:tcPr>
            <w:tcW w:w="1276" w:type="dxa"/>
          </w:tcPr>
          <w:p w14:paraId="799B99B9"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-5.20</w:t>
            </w:r>
          </w:p>
        </w:tc>
        <w:tc>
          <w:tcPr>
            <w:tcW w:w="1275" w:type="dxa"/>
          </w:tcPr>
          <w:p w14:paraId="616545CA"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2.0E-07</w:t>
            </w:r>
          </w:p>
        </w:tc>
        <w:tc>
          <w:tcPr>
            <w:tcW w:w="1139" w:type="dxa"/>
          </w:tcPr>
          <w:p w14:paraId="053352B1"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-5.13</w:t>
            </w:r>
          </w:p>
        </w:tc>
        <w:tc>
          <w:tcPr>
            <w:tcW w:w="1418" w:type="dxa"/>
          </w:tcPr>
          <w:p w14:paraId="1CF810E4" w14:textId="55C71958" w:rsidR="004F58FA" w:rsidRPr="004F58FA" w:rsidRDefault="004F58FA" w:rsidP="004F58FA">
            <w:pPr>
              <w:rPr>
                <w:rFonts w:ascii="Times New Roman" w:hAnsi="Times New Roman" w:cs="Times New Roman"/>
                <w:highlight w:val="yellow"/>
              </w:rPr>
            </w:pPr>
            <w:r w:rsidRPr="004F58FA">
              <w:rPr>
                <w:rFonts w:ascii="Times New Roman" w:hAnsi="Times New Roman" w:cs="Times New Roman"/>
                <w:highlight w:val="yellow"/>
              </w:rPr>
              <w:t>4.4E-08</w:t>
            </w:r>
          </w:p>
        </w:tc>
      </w:tr>
      <w:tr w:rsidR="004F58FA" w:rsidRPr="004F58FA" w14:paraId="716CA7FF" w14:textId="77777777" w:rsidTr="007755B6">
        <w:tc>
          <w:tcPr>
            <w:tcW w:w="1696" w:type="dxa"/>
          </w:tcPr>
          <w:p w14:paraId="45F4D1FC"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cg18917957</w:t>
            </w:r>
          </w:p>
        </w:tc>
        <w:tc>
          <w:tcPr>
            <w:tcW w:w="1276" w:type="dxa"/>
          </w:tcPr>
          <w:p w14:paraId="5C2899F8" w14:textId="77777777" w:rsidR="004F58FA" w:rsidRPr="004F58FA" w:rsidRDefault="004F58FA" w:rsidP="004F58FA">
            <w:pPr>
              <w:rPr>
                <w:rFonts w:ascii="Times New Roman" w:hAnsi="Times New Roman" w:cs="Times New Roman"/>
                <w:i/>
              </w:rPr>
            </w:pPr>
            <w:r w:rsidRPr="004F58FA">
              <w:rPr>
                <w:rFonts w:ascii="Times New Roman" w:hAnsi="Times New Roman" w:cs="Times New Roman"/>
                <w:i/>
              </w:rPr>
              <w:t>CTRC</w:t>
            </w:r>
          </w:p>
        </w:tc>
        <w:tc>
          <w:tcPr>
            <w:tcW w:w="1134" w:type="dxa"/>
          </w:tcPr>
          <w:p w14:paraId="1CA7AEBD"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-5.48</w:t>
            </w:r>
          </w:p>
        </w:tc>
        <w:tc>
          <w:tcPr>
            <w:tcW w:w="1276" w:type="dxa"/>
          </w:tcPr>
          <w:p w14:paraId="67E754DC" w14:textId="77777777" w:rsidR="004F58FA" w:rsidRPr="004F58FA" w:rsidRDefault="004F58FA" w:rsidP="004F58FA">
            <w:pPr>
              <w:rPr>
                <w:rFonts w:ascii="Times New Roman" w:hAnsi="Times New Roman" w:cs="Times New Roman"/>
              </w:rPr>
            </w:pPr>
            <w:r w:rsidRPr="004F58FA">
              <w:rPr>
                <w:rFonts w:ascii="Times New Roman" w:hAnsi="Times New Roman" w:cs="Times New Roman"/>
                <w:b/>
              </w:rPr>
              <w:t>4.2E-08</w:t>
            </w:r>
          </w:p>
        </w:tc>
        <w:tc>
          <w:tcPr>
            <w:tcW w:w="1134" w:type="dxa"/>
          </w:tcPr>
          <w:p w14:paraId="30AF71B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-0.06</w:t>
            </w:r>
          </w:p>
        </w:tc>
        <w:tc>
          <w:tcPr>
            <w:tcW w:w="992" w:type="dxa"/>
          </w:tcPr>
          <w:p w14:paraId="55AA1B4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0.13</w:t>
            </w:r>
          </w:p>
        </w:tc>
        <w:tc>
          <w:tcPr>
            <w:tcW w:w="1276" w:type="dxa"/>
          </w:tcPr>
          <w:p w14:paraId="79E52332"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6.4E-01</w:t>
            </w:r>
          </w:p>
        </w:tc>
        <w:tc>
          <w:tcPr>
            <w:tcW w:w="1276" w:type="dxa"/>
          </w:tcPr>
          <w:p w14:paraId="66841C0A"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-5.03</w:t>
            </w:r>
          </w:p>
        </w:tc>
        <w:tc>
          <w:tcPr>
            <w:tcW w:w="1275" w:type="dxa"/>
          </w:tcPr>
          <w:p w14:paraId="7534949B"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5.0E-07</w:t>
            </w:r>
          </w:p>
        </w:tc>
        <w:tc>
          <w:tcPr>
            <w:tcW w:w="1139" w:type="dxa"/>
          </w:tcPr>
          <w:p w14:paraId="7D35EA80"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-5.33</w:t>
            </w:r>
          </w:p>
        </w:tc>
        <w:tc>
          <w:tcPr>
            <w:tcW w:w="1418" w:type="dxa"/>
          </w:tcPr>
          <w:p w14:paraId="18723BCB" w14:textId="4FD2B075" w:rsidR="004F58FA" w:rsidRPr="004F58FA" w:rsidRDefault="004F58FA" w:rsidP="004F58FA">
            <w:pPr>
              <w:rPr>
                <w:rFonts w:ascii="Times New Roman" w:hAnsi="Times New Roman" w:cs="Times New Roman"/>
                <w:b/>
                <w:highlight w:val="yellow"/>
              </w:rPr>
            </w:pPr>
            <w:r w:rsidRPr="004F58FA">
              <w:rPr>
                <w:rFonts w:ascii="Times New Roman" w:hAnsi="Times New Roman" w:cs="Times New Roman"/>
                <w:highlight w:val="yellow"/>
              </w:rPr>
              <w:t>1.9E-07</w:t>
            </w:r>
          </w:p>
        </w:tc>
      </w:tr>
      <w:tr w:rsidR="004F58FA" w:rsidRPr="004F58FA" w14:paraId="57DEA804" w14:textId="77777777" w:rsidTr="007755B6">
        <w:tc>
          <w:tcPr>
            <w:tcW w:w="1696" w:type="dxa"/>
          </w:tcPr>
          <w:p w14:paraId="7075C5E3"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cg05901543</w:t>
            </w:r>
          </w:p>
        </w:tc>
        <w:tc>
          <w:tcPr>
            <w:tcW w:w="1276" w:type="dxa"/>
          </w:tcPr>
          <w:p w14:paraId="7135972A" w14:textId="77777777" w:rsidR="004F58FA" w:rsidRPr="004F58FA" w:rsidRDefault="004F58FA" w:rsidP="004F58FA">
            <w:pPr>
              <w:rPr>
                <w:rFonts w:ascii="Times New Roman" w:hAnsi="Times New Roman" w:cs="Times New Roman"/>
                <w:i/>
              </w:rPr>
            </w:pPr>
            <w:r w:rsidRPr="004F58FA">
              <w:rPr>
                <w:rFonts w:ascii="Times New Roman" w:hAnsi="Times New Roman" w:cs="Times New Roman"/>
                <w:i/>
              </w:rPr>
              <w:t>CDH15</w:t>
            </w:r>
          </w:p>
        </w:tc>
        <w:tc>
          <w:tcPr>
            <w:tcW w:w="1134" w:type="dxa"/>
          </w:tcPr>
          <w:p w14:paraId="2FF51048"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-5.50</w:t>
            </w:r>
          </w:p>
        </w:tc>
        <w:tc>
          <w:tcPr>
            <w:tcW w:w="1276" w:type="dxa"/>
          </w:tcPr>
          <w:p w14:paraId="677E74E4" w14:textId="77777777" w:rsidR="004F58FA" w:rsidRPr="004F58FA" w:rsidRDefault="004F58FA" w:rsidP="004F58FA">
            <w:pPr>
              <w:rPr>
                <w:rFonts w:ascii="Times New Roman" w:hAnsi="Times New Roman" w:cs="Times New Roman"/>
              </w:rPr>
            </w:pPr>
            <w:r w:rsidRPr="004F58FA">
              <w:rPr>
                <w:rFonts w:ascii="Times New Roman" w:hAnsi="Times New Roman" w:cs="Times New Roman"/>
                <w:b/>
              </w:rPr>
              <w:t>3.7E-08</w:t>
            </w:r>
          </w:p>
        </w:tc>
        <w:tc>
          <w:tcPr>
            <w:tcW w:w="1134" w:type="dxa"/>
          </w:tcPr>
          <w:p w14:paraId="79574DC1"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0.01</w:t>
            </w:r>
          </w:p>
        </w:tc>
        <w:tc>
          <w:tcPr>
            <w:tcW w:w="992" w:type="dxa"/>
          </w:tcPr>
          <w:p w14:paraId="254ED9C7"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0.05</w:t>
            </w:r>
          </w:p>
        </w:tc>
        <w:tc>
          <w:tcPr>
            <w:tcW w:w="1276" w:type="dxa"/>
          </w:tcPr>
          <w:p w14:paraId="5D057A16"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8.2E-01</w:t>
            </w:r>
          </w:p>
        </w:tc>
        <w:tc>
          <w:tcPr>
            <w:tcW w:w="1276" w:type="dxa"/>
          </w:tcPr>
          <w:p w14:paraId="3629932E"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-4.71</w:t>
            </w:r>
          </w:p>
        </w:tc>
        <w:tc>
          <w:tcPr>
            <w:tcW w:w="1275" w:type="dxa"/>
          </w:tcPr>
          <w:p w14:paraId="740028D8"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2.5E-06</w:t>
            </w:r>
          </w:p>
        </w:tc>
        <w:tc>
          <w:tcPr>
            <w:tcW w:w="1139" w:type="dxa"/>
          </w:tcPr>
          <w:p w14:paraId="452BDE34" w14:textId="77777777" w:rsidR="004F58FA" w:rsidRPr="004F58FA" w:rsidRDefault="004F58FA" w:rsidP="004F58FA">
            <w:pPr>
              <w:rPr>
                <w:rFonts w:ascii="Times New Roman" w:hAnsi="Times New Roman" w:cs="Times New Roman"/>
              </w:rPr>
            </w:pPr>
            <w:r w:rsidRPr="004F58FA">
              <w:rPr>
                <w:rFonts w:ascii="Times New Roman" w:hAnsi="Times New Roman" w:cs="Times New Roman"/>
              </w:rPr>
              <w:t>-4.40</w:t>
            </w:r>
          </w:p>
        </w:tc>
        <w:tc>
          <w:tcPr>
            <w:tcW w:w="1418" w:type="dxa"/>
          </w:tcPr>
          <w:p w14:paraId="3EF854EC" w14:textId="7E2EA11B" w:rsidR="004F58FA" w:rsidRPr="004F58FA" w:rsidRDefault="004F58FA" w:rsidP="004F58FA">
            <w:pPr>
              <w:rPr>
                <w:rFonts w:ascii="Times New Roman" w:hAnsi="Times New Roman" w:cs="Times New Roman"/>
                <w:highlight w:val="yellow"/>
              </w:rPr>
            </w:pPr>
            <w:r w:rsidRPr="004F58FA">
              <w:rPr>
                <w:rFonts w:ascii="Times New Roman" w:hAnsi="Times New Roman" w:cs="Times New Roman"/>
                <w:highlight w:val="yellow"/>
              </w:rPr>
              <w:t>1.3E-06</w:t>
            </w:r>
          </w:p>
        </w:tc>
      </w:tr>
      <w:tr w:rsidR="00824621" w:rsidRPr="00B96E76" w14:paraId="281464D5" w14:textId="77777777" w:rsidTr="00136EE9">
        <w:tc>
          <w:tcPr>
            <w:tcW w:w="13892" w:type="dxa"/>
            <w:gridSpan w:val="11"/>
          </w:tcPr>
          <w:p w14:paraId="13E089D5" w14:textId="01649CD8" w:rsidR="00824621" w:rsidRPr="004F58FA" w:rsidRDefault="00824621" w:rsidP="00F90420">
            <w:pPr>
              <w:rPr>
                <w:rFonts w:ascii="Times New Roman" w:hAnsi="Times New Roman" w:cs="Times New Roman"/>
                <w:lang w:val="en-US"/>
              </w:rPr>
            </w:pPr>
            <w:r w:rsidRPr="004F58FA">
              <w:rPr>
                <w:rFonts w:ascii="Times New Roman" w:hAnsi="Times New Roman" w:cs="Times New Roman"/>
                <w:lang w:val="en-US"/>
              </w:rPr>
              <w:t>SE: standard error. All positions and regions were in reference to GRCh37/hg19. Significance</w:t>
            </w:r>
            <w:r w:rsidR="00F90420">
              <w:rPr>
                <w:rFonts w:ascii="Times New Roman" w:hAnsi="Times New Roman" w:cs="Times New Roman"/>
                <w:lang w:val="en-US"/>
              </w:rPr>
              <w:t xml:space="preserve"> (p &lt; </w:t>
            </w:r>
            <w:r w:rsidR="00F90420" w:rsidRPr="00CC5852">
              <w:rPr>
                <w:rFonts w:ascii="Times New Roman" w:hAnsi="Times New Roman" w:cs="Times New Roman"/>
                <w:sz w:val="24"/>
                <w:szCs w:val="24"/>
                <w:lang w:val="en-US"/>
              </w:rPr>
              <w:t>1.13 x 10</w:t>
            </w:r>
            <w:r w:rsidR="00F90420" w:rsidRPr="00CC5852">
              <w:rPr>
                <w:rFonts w:ascii="Times New Roman" w:hAnsi="Times New Roman" w:cs="Times New Roman"/>
                <w:sz w:val="24"/>
                <w:szCs w:val="24"/>
                <w:vertAlign w:val="superscript"/>
                <w:lang w:val="en-US"/>
              </w:rPr>
              <w:t>-7</w:t>
            </w:r>
            <w:r w:rsidR="00F90420">
              <w:rPr>
                <w:rFonts w:ascii="Times New Roman" w:hAnsi="Times New Roman" w:cs="Times New Roman"/>
                <w:lang w:val="en-US"/>
              </w:rPr>
              <w:t>)</w:t>
            </w:r>
            <w:r w:rsidR="001D65B0">
              <w:rPr>
                <w:rFonts w:ascii="Times New Roman" w:hAnsi="Times New Roman" w:cs="Times New Roman"/>
                <w:lang w:val="en-US"/>
              </w:rPr>
              <w:t xml:space="preserve"> </w:t>
            </w:r>
            <w:r w:rsidRPr="004F58FA">
              <w:rPr>
                <w:rFonts w:ascii="Times New Roman" w:hAnsi="Times New Roman" w:cs="Times New Roman"/>
                <w:lang w:val="en-US"/>
              </w:rPr>
              <w:t xml:space="preserve">is indicated in bold. </w:t>
            </w:r>
            <w:r w:rsidR="00F43443" w:rsidRPr="001F0F46">
              <w:rPr>
                <w:rFonts w:ascii="Times New Roman" w:hAnsi="Times New Roman" w:cs="Times New Roman"/>
                <w:szCs w:val="24"/>
                <w:shd w:val="clear" w:color="auto" w:fill="FFFF00"/>
                <w:lang w:val="en-US"/>
              </w:rPr>
              <w:t xml:space="preserve"> The asterisk indicates significance</w:t>
            </w:r>
            <w:r w:rsidR="00EB28A9">
              <w:rPr>
                <w:rFonts w:ascii="Times New Roman" w:hAnsi="Times New Roman" w:cs="Times New Roman"/>
                <w:szCs w:val="24"/>
                <w:shd w:val="clear" w:color="auto" w:fill="FFFF00"/>
                <w:lang w:val="en-US"/>
              </w:rPr>
              <w:t xml:space="preserve"> of replication</w:t>
            </w:r>
            <w:r w:rsidR="00F43443" w:rsidRPr="001F0F46">
              <w:rPr>
                <w:rFonts w:ascii="Times New Roman" w:hAnsi="Times New Roman" w:cs="Times New Roman"/>
                <w:szCs w:val="24"/>
                <w:shd w:val="clear" w:color="auto" w:fill="FFFF00"/>
                <w:lang w:val="en-US"/>
              </w:rPr>
              <w:t xml:space="preserve"> after </w:t>
            </w:r>
            <w:proofErr w:type="spellStart"/>
            <w:r w:rsidR="00F43443" w:rsidRPr="001F0F46">
              <w:rPr>
                <w:rFonts w:ascii="Times New Roman" w:hAnsi="Times New Roman" w:cs="Times New Roman"/>
                <w:szCs w:val="24"/>
                <w:shd w:val="clear" w:color="auto" w:fill="FFFF00"/>
                <w:lang w:val="en-US"/>
              </w:rPr>
              <w:t>Bon</w:t>
            </w:r>
            <w:r w:rsidR="00F43443">
              <w:rPr>
                <w:rFonts w:ascii="Times New Roman" w:hAnsi="Times New Roman" w:cs="Times New Roman"/>
                <w:szCs w:val="24"/>
                <w:shd w:val="clear" w:color="auto" w:fill="FFFF00"/>
                <w:lang w:val="en-US"/>
              </w:rPr>
              <w:t>ferroni</w:t>
            </w:r>
            <w:proofErr w:type="spellEnd"/>
            <w:r w:rsidR="00F43443">
              <w:rPr>
                <w:rFonts w:ascii="Times New Roman" w:hAnsi="Times New Roman" w:cs="Times New Roman"/>
                <w:szCs w:val="24"/>
                <w:shd w:val="clear" w:color="auto" w:fill="FFFF00"/>
                <w:lang w:val="en-US"/>
              </w:rPr>
              <w:t xml:space="preserve"> correction</w:t>
            </w:r>
            <w:r w:rsidR="00F43443" w:rsidRPr="001F0F46">
              <w:rPr>
                <w:rFonts w:ascii="Times New Roman" w:hAnsi="Times New Roman" w:cs="Times New Roman"/>
                <w:szCs w:val="24"/>
                <w:shd w:val="clear" w:color="auto" w:fill="FFFF00"/>
                <w:lang w:val="en-US"/>
              </w:rPr>
              <w:t xml:space="preserve"> </w:t>
            </w:r>
            <w:r w:rsidR="00B45E48">
              <w:rPr>
                <w:rFonts w:ascii="Times New Roman" w:hAnsi="Times New Roman" w:cs="Times New Roman"/>
                <w:szCs w:val="24"/>
                <w:shd w:val="clear" w:color="auto" w:fill="FFFF00"/>
                <w:lang w:val="en-US"/>
              </w:rPr>
              <w:t xml:space="preserve">for four probes </w:t>
            </w:r>
            <w:r w:rsidR="006A1AED">
              <w:rPr>
                <w:rFonts w:ascii="Times New Roman" w:hAnsi="Times New Roman" w:cs="Times New Roman"/>
                <w:szCs w:val="24"/>
                <w:shd w:val="clear" w:color="auto" w:fill="FFFF00"/>
                <w:lang w:val="en-US"/>
              </w:rPr>
              <w:t>(</w:t>
            </w:r>
            <w:r w:rsidR="00F43443" w:rsidRPr="001F0F46">
              <w:rPr>
                <w:rFonts w:ascii="Times New Roman" w:hAnsi="Times New Roman" w:cs="Times New Roman"/>
                <w:szCs w:val="24"/>
                <w:shd w:val="clear" w:color="auto" w:fill="FFFF00"/>
                <w:lang w:val="en-US"/>
              </w:rPr>
              <w:t xml:space="preserve">one-sided </w:t>
            </w:r>
            <w:r w:rsidR="006A1AED">
              <w:rPr>
                <w:rFonts w:ascii="Times New Roman" w:hAnsi="Times New Roman" w:cs="Times New Roman"/>
                <w:szCs w:val="24"/>
                <w:shd w:val="clear" w:color="auto" w:fill="FFFF00"/>
                <w:lang w:val="en-US"/>
              </w:rPr>
              <w:t>z-</w:t>
            </w:r>
            <w:r w:rsidR="00F43443" w:rsidRPr="001F0F46">
              <w:rPr>
                <w:rFonts w:ascii="Times New Roman" w:hAnsi="Times New Roman" w:cs="Times New Roman"/>
                <w:szCs w:val="24"/>
                <w:shd w:val="clear" w:color="auto" w:fill="FFFF00"/>
                <w:lang w:val="en-US"/>
              </w:rPr>
              <w:t>test</w:t>
            </w:r>
            <w:r w:rsidR="006A1AED">
              <w:rPr>
                <w:rFonts w:ascii="Times New Roman" w:hAnsi="Times New Roman" w:cs="Times New Roman"/>
                <w:szCs w:val="24"/>
                <w:shd w:val="clear" w:color="auto" w:fill="FFFF00"/>
                <w:lang w:val="en-US"/>
              </w:rPr>
              <w:t>)</w:t>
            </w:r>
            <w:r w:rsidR="00F43443">
              <w:rPr>
                <w:rFonts w:ascii="Times New Roman" w:hAnsi="Times New Roman" w:cs="Times New Roman"/>
                <w:lang w:val="en-US"/>
              </w:rPr>
              <w:t>.</w:t>
            </w:r>
            <w:r w:rsidR="00753796" w:rsidRPr="004F58FA">
              <w:rPr>
                <w:lang w:val="en-US"/>
              </w:rPr>
              <w:t xml:space="preserve"> </w:t>
            </w:r>
            <w:r w:rsidR="00753796" w:rsidRPr="004F58FA">
              <w:rPr>
                <w:rFonts w:ascii="Times New Roman" w:hAnsi="Times New Roman" w:cs="Times New Roman"/>
                <w:lang w:val="en-US"/>
              </w:rPr>
              <w:t xml:space="preserve">The </w:t>
            </w:r>
            <w:r w:rsidR="00753796" w:rsidRPr="004F58FA">
              <w:rPr>
                <w:rFonts w:ascii="Times New Roman" w:hAnsi="Times New Roman" w:cs="Times New Roman"/>
                <w:i/>
                <w:lang w:val="en-US"/>
              </w:rPr>
              <w:t>p</w:t>
            </w:r>
            <w:r w:rsidR="00753796" w:rsidRPr="004F58FA">
              <w:rPr>
                <w:rFonts w:ascii="Times New Roman" w:hAnsi="Times New Roman" w:cs="Times New Roman"/>
                <w:lang w:val="en-US"/>
              </w:rPr>
              <w:t xml:space="preserve">-values for MRS, Army STARRS and the combined analyses are </w:t>
            </w:r>
            <w:proofErr w:type="spellStart"/>
            <w:r w:rsidR="00753796" w:rsidRPr="004F58FA">
              <w:rPr>
                <w:rFonts w:ascii="Times New Roman" w:hAnsi="Times New Roman" w:cs="Times New Roman"/>
                <w:lang w:val="en-US"/>
              </w:rPr>
              <w:t>Bonferroni</w:t>
            </w:r>
            <w:proofErr w:type="spellEnd"/>
            <w:r w:rsidR="00753796" w:rsidRPr="004F58FA">
              <w:rPr>
                <w:rFonts w:ascii="Times New Roman" w:hAnsi="Times New Roman" w:cs="Times New Roman"/>
                <w:lang w:val="en-US"/>
              </w:rPr>
              <w:t xml:space="preserve">-corrected for ~450K </w:t>
            </w:r>
            <w:proofErr w:type="spellStart"/>
            <w:r w:rsidR="00753796" w:rsidRPr="004F58FA">
              <w:rPr>
                <w:rFonts w:ascii="Times New Roman" w:hAnsi="Times New Roman" w:cs="Times New Roman"/>
                <w:lang w:val="en-US"/>
              </w:rPr>
              <w:t>CpG</w:t>
            </w:r>
            <w:proofErr w:type="spellEnd"/>
            <w:r w:rsidR="00753796" w:rsidRPr="004F58FA">
              <w:rPr>
                <w:rFonts w:ascii="Times New Roman" w:hAnsi="Times New Roman" w:cs="Times New Roman"/>
                <w:lang w:val="en-US"/>
              </w:rPr>
              <w:t xml:space="preserve"> sites. In stage 1, MRS and Army STARRS were combined and PRISMO was used to replicate significant findings. In stage 2, all three studies were combined. The table is organized based on significances of the DM</w:t>
            </w:r>
            <w:r w:rsidR="007041C3" w:rsidRPr="004F58FA">
              <w:rPr>
                <w:rFonts w:ascii="Times New Roman" w:hAnsi="Times New Roman" w:cs="Times New Roman"/>
                <w:lang w:val="en-US"/>
              </w:rPr>
              <w:t>Ps in the stage 2 meta-analysis (without correction for smoking and alcohol).</w:t>
            </w:r>
          </w:p>
        </w:tc>
      </w:tr>
    </w:tbl>
    <w:p w14:paraId="316CF88D" w14:textId="77777777" w:rsidR="00804CAD" w:rsidRDefault="00804CAD" w:rsidP="006456D9">
      <w:pPr>
        <w:tabs>
          <w:tab w:val="left" w:pos="3450"/>
        </w:tabs>
        <w:rPr>
          <w:rFonts w:ascii="Times New Roman" w:hAnsi="Times New Roman" w:cs="Times New Roman"/>
          <w:b/>
          <w:lang w:val="en-US"/>
        </w:rPr>
      </w:pPr>
    </w:p>
    <w:p w14:paraId="3C880367" w14:textId="77777777" w:rsidR="004618C3" w:rsidRDefault="004618C3" w:rsidP="006456D9">
      <w:pPr>
        <w:tabs>
          <w:tab w:val="left" w:pos="3450"/>
        </w:tabs>
        <w:rPr>
          <w:rFonts w:ascii="Times New Roman" w:hAnsi="Times New Roman" w:cs="Times New Roman"/>
          <w:b/>
          <w:lang w:val="en-US"/>
        </w:rPr>
        <w:sectPr w:rsidR="004618C3" w:rsidSect="00B6013D">
          <w:pgSz w:w="16838" w:h="11906" w:orient="landscape"/>
          <w:pgMar w:top="1417" w:right="1417" w:bottom="1417" w:left="1417" w:header="708" w:footer="708" w:gutter="0"/>
          <w:cols w:space="708"/>
          <w:docGrid w:linePitch="360"/>
        </w:sectPr>
      </w:pPr>
    </w:p>
    <w:p w14:paraId="48F75983" w14:textId="77777777" w:rsidR="00804CAD" w:rsidRPr="00B96A45" w:rsidRDefault="00804CAD" w:rsidP="006456D9">
      <w:pPr>
        <w:tabs>
          <w:tab w:val="left" w:pos="3450"/>
        </w:tabs>
        <w:rPr>
          <w:rFonts w:ascii="Times New Roman" w:hAnsi="Times New Roman" w:cs="Times New Roman"/>
          <w:b/>
          <w:lang w:val="en-US"/>
        </w:rPr>
      </w:pPr>
    </w:p>
    <w:tbl>
      <w:tblPr>
        <w:tblStyle w:val="TableGrid"/>
        <w:tblW w:w="0" w:type="auto"/>
        <w:tblLook w:val="04A0" w:firstRow="1" w:lastRow="0" w:firstColumn="1" w:lastColumn="0" w:noHBand="0" w:noVBand="1"/>
      </w:tblPr>
      <w:tblGrid>
        <w:gridCol w:w="1555"/>
        <w:gridCol w:w="1701"/>
        <w:gridCol w:w="1559"/>
        <w:gridCol w:w="992"/>
        <w:gridCol w:w="1564"/>
      </w:tblGrid>
      <w:tr w:rsidR="006456D9" w:rsidRPr="00B96E76" w14:paraId="189CA08A" w14:textId="77777777" w:rsidTr="00136EE9">
        <w:tc>
          <w:tcPr>
            <w:tcW w:w="7371" w:type="dxa"/>
            <w:gridSpan w:val="5"/>
          </w:tcPr>
          <w:p w14:paraId="5431E149" w14:textId="77777777" w:rsidR="006456D9" w:rsidRPr="00531E25" w:rsidRDefault="00804CAD" w:rsidP="00136EE9">
            <w:pPr>
              <w:spacing w:after="0" w:line="360" w:lineRule="auto"/>
              <w:rPr>
                <w:rFonts w:ascii="Times New Roman" w:hAnsi="Times New Roman" w:cs="Times New Roman"/>
                <w:b/>
                <w:lang w:val="en-US"/>
              </w:rPr>
            </w:pPr>
            <w:r>
              <w:rPr>
                <w:rFonts w:ascii="Times New Roman" w:hAnsi="Times New Roman" w:cs="Times New Roman"/>
                <w:b/>
                <w:lang w:val="en-US"/>
              </w:rPr>
              <w:t>Supplemental Table S2</w:t>
            </w:r>
            <w:r w:rsidR="006456D9" w:rsidRPr="00531E25">
              <w:rPr>
                <w:rFonts w:ascii="Times New Roman" w:hAnsi="Times New Roman" w:cs="Times New Roman"/>
                <w:b/>
                <w:lang w:val="en-US"/>
              </w:rPr>
              <w:t>.</w:t>
            </w:r>
            <w:r w:rsidR="006456D9" w:rsidRPr="00531E25">
              <w:rPr>
                <w:rFonts w:ascii="Times New Roman" w:hAnsi="Times New Roman" w:cs="Times New Roman"/>
                <w:lang w:val="en-US"/>
              </w:rPr>
              <w:t xml:space="preserve"> SNPs within 500 bps upstream or downstream of the significant DMPs</w:t>
            </w:r>
          </w:p>
        </w:tc>
      </w:tr>
      <w:tr w:rsidR="006456D9" w:rsidRPr="00531E25" w14:paraId="1B1FA231" w14:textId="77777777" w:rsidTr="00136EE9">
        <w:trPr>
          <w:trHeight w:val="630"/>
        </w:trPr>
        <w:tc>
          <w:tcPr>
            <w:tcW w:w="1555" w:type="dxa"/>
          </w:tcPr>
          <w:p w14:paraId="4BC77AA4"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Probe (</w:t>
            </w:r>
            <w:proofErr w:type="spellStart"/>
            <w:r w:rsidRPr="00531E25">
              <w:rPr>
                <w:rFonts w:ascii="Times New Roman" w:hAnsi="Times New Roman" w:cs="Times New Roman"/>
                <w:lang w:val="en-US"/>
              </w:rPr>
              <w:t>CpG</w:t>
            </w:r>
            <w:proofErr w:type="spellEnd"/>
            <w:r w:rsidRPr="00531E25">
              <w:rPr>
                <w:rFonts w:ascii="Times New Roman" w:hAnsi="Times New Roman" w:cs="Times New Roman"/>
                <w:lang w:val="en-US"/>
              </w:rPr>
              <w:t>)</w:t>
            </w:r>
          </w:p>
        </w:tc>
        <w:tc>
          <w:tcPr>
            <w:tcW w:w="1701" w:type="dxa"/>
          </w:tcPr>
          <w:p w14:paraId="3EB8BB5F" w14:textId="77777777" w:rsidR="006456D9" w:rsidRPr="00531E25" w:rsidRDefault="006456D9" w:rsidP="00136EE9">
            <w:pPr>
              <w:spacing w:after="0" w:line="360" w:lineRule="auto"/>
              <w:rPr>
                <w:rFonts w:ascii="Times New Roman" w:hAnsi="Times New Roman" w:cs="Times New Roman"/>
                <w:lang w:val="en-US"/>
              </w:rPr>
            </w:pPr>
            <w:proofErr w:type="spellStart"/>
            <w:r w:rsidRPr="00531E25">
              <w:rPr>
                <w:rFonts w:ascii="Times New Roman" w:hAnsi="Times New Roman" w:cs="Times New Roman"/>
                <w:lang w:val="en-US"/>
              </w:rPr>
              <w:t>Chr</w:t>
            </w:r>
            <w:proofErr w:type="spellEnd"/>
            <w:r w:rsidRPr="00531E25">
              <w:rPr>
                <w:rFonts w:ascii="Times New Roman" w:hAnsi="Times New Roman" w:cs="Times New Roman"/>
                <w:lang w:val="en-US"/>
              </w:rPr>
              <w:t>: position</w:t>
            </w:r>
          </w:p>
        </w:tc>
        <w:tc>
          <w:tcPr>
            <w:tcW w:w="1559" w:type="dxa"/>
          </w:tcPr>
          <w:p w14:paraId="4FF90487"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SNP ID</w:t>
            </w:r>
          </w:p>
        </w:tc>
        <w:tc>
          <w:tcPr>
            <w:tcW w:w="992" w:type="dxa"/>
          </w:tcPr>
          <w:p w14:paraId="1F2F80CB"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Strand</w:t>
            </w:r>
          </w:p>
        </w:tc>
        <w:tc>
          <w:tcPr>
            <w:tcW w:w="1564" w:type="dxa"/>
          </w:tcPr>
          <w:p w14:paraId="7C6CA5BD"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 xml:space="preserve">Distance </w:t>
            </w:r>
          </w:p>
          <w:p w14:paraId="6F1F3420"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US or DS</w:t>
            </w:r>
          </w:p>
        </w:tc>
      </w:tr>
      <w:tr w:rsidR="006456D9" w:rsidRPr="00531E25" w14:paraId="0FD784A3" w14:textId="77777777" w:rsidTr="007A3920">
        <w:trPr>
          <w:trHeight w:val="368"/>
        </w:trPr>
        <w:tc>
          <w:tcPr>
            <w:tcW w:w="1555" w:type="dxa"/>
          </w:tcPr>
          <w:p w14:paraId="279E014D"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cg05656210</w:t>
            </w:r>
          </w:p>
        </w:tc>
        <w:tc>
          <w:tcPr>
            <w:tcW w:w="1701" w:type="dxa"/>
          </w:tcPr>
          <w:p w14:paraId="73A4B618"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5: 141660565</w:t>
            </w:r>
          </w:p>
        </w:tc>
        <w:tc>
          <w:tcPr>
            <w:tcW w:w="1559" w:type="dxa"/>
          </w:tcPr>
          <w:p w14:paraId="10EAAFBB"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rs4998914</w:t>
            </w:r>
          </w:p>
        </w:tc>
        <w:tc>
          <w:tcPr>
            <w:tcW w:w="992" w:type="dxa"/>
          </w:tcPr>
          <w:p w14:paraId="166459E6"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F</w:t>
            </w:r>
          </w:p>
        </w:tc>
        <w:tc>
          <w:tcPr>
            <w:tcW w:w="1564" w:type="dxa"/>
          </w:tcPr>
          <w:p w14:paraId="22D9928A"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0</w:t>
            </w:r>
          </w:p>
        </w:tc>
      </w:tr>
      <w:tr w:rsidR="006456D9" w:rsidRPr="00531E25" w14:paraId="0C69FE12" w14:textId="77777777" w:rsidTr="007A3920">
        <w:trPr>
          <w:trHeight w:val="402"/>
        </w:trPr>
        <w:tc>
          <w:tcPr>
            <w:tcW w:w="1555" w:type="dxa"/>
          </w:tcPr>
          <w:p w14:paraId="5A082626"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cg12169700</w:t>
            </w:r>
          </w:p>
        </w:tc>
        <w:tc>
          <w:tcPr>
            <w:tcW w:w="1701" w:type="dxa"/>
          </w:tcPr>
          <w:p w14:paraId="05AC5DD8"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7: 1923695</w:t>
            </w:r>
          </w:p>
        </w:tc>
        <w:tc>
          <w:tcPr>
            <w:tcW w:w="1559" w:type="dxa"/>
          </w:tcPr>
          <w:p w14:paraId="4098D95F"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rs11761270</w:t>
            </w:r>
          </w:p>
        </w:tc>
        <w:tc>
          <w:tcPr>
            <w:tcW w:w="992" w:type="dxa"/>
          </w:tcPr>
          <w:p w14:paraId="42D7EA4D"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F</w:t>
            </w:r>
          </w:p>
        </w:tc>
        <w:tc>
          <w:tcPr>
            <w:tcW w:w="1564" w:type="dxa"/>
          </w:tcPr>
          <w:p w14:paraId="70446F2D"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0</w:t>
            </w:r>
          </w:p>
        </w:tc>
      </w:tr>
      <w:tr w:rsidR="006456D9" w:rsidRPr="00531E25" w14:paraId="520569C3" w14:textId="77777777" w:rsidTr="007A3920">
        <w:trPr>
          <w:trHeight w:val="450"/>
        </w:trPr>
        <w:tc>
          <w:tcPr>
            <w:tcW w:w="1555" w:type="dxa"/>
          </w:tcPr>
          <w:p w14:paraId="5944C198"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cg20756026</w:t>
            </w:r>
          </w:p>
        </w:tc>
        <w:tc>
          <w:tcPr>
            <w:tcW w:w="1701" w:type="dxa"/>
          </w:tcPr>
          <w:p w14:paraId="3DC3C1E1"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17: 80394529</w:t>
            </w:r>
          </w:p>
        </w:tc>
        <w:tc>
          <w:tcPr>
            <w:tcW w:w="1559" w:type="dxa"/>
          </w:tcPr>
          <w:p w14:paraId="19F1B087"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rs4789774</w:t>
            </w:r>
          </w:p>
        </w:tc>
        <w:tc>
          <w:tcPr>
            <w:tcW w:w="992" w:type="dxa"/>
          </w:tcPr>
          <w:p w14:paraId="680DF213"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R</w:t>
            </w:r>
          </w:p>
        </w:tc>
        <w:tc>
          <w:tcPr>
            <w:tcW w:w="1564" w:type="dxa"/>
          </w:tcPr>
          <w:p w14:paraId="7A0CA43B" w14:textId="77777777" w:rsidR="006456D9" w:rsidRPr="00531E25" w:rsidRDefault="006456D9" w:rsidP="00136EE9">
            <w:pPr>
              <w:spacing w:after="0" w:line="360" w:lineRule="auto"/>
              <w:rPr>
                <w:rFonts w:ascii="Times New Roman" w:hAnsi="Times New Roman" w:cs="Times New Roman"/>
                <w:lang w:val="en-US"/>
              </w:rPr>
            </w:pPr>
            <w:r w:rsidRPr="00531E25">
              <w:rPr>
                <w:rFonts w:ascii="Times New Roman" w:hAnsi="Times New Roman" w:cs="Times New Roman"/>
                <w:lang w:val="en-US"/>
              </w:rPr>
              <w:t>1 DS</w:t>
            </w:r>
          </w:p>
        </w:tc>
      </w:tr>
      <w:tr w:rsidR="006456D9" w:rsidRPr="00B96E76" w14:paraId="754FCF53" w14:textId="77777777" w:rsidTr="007A3920">
        <w:trPr>
          <w:trHeight w:val="626"/>
        </w:trPr>
        <w:tc>
          <w:tcPr>
            <w:tcW w:w="7371" w:type="dxa"/>
            <w:gridSpan w:val="5"/>
          </w:tcPr>
          <w:p w14:paraId="34B74145" w14:textId="77777777" w:rsidR="006456D9" w:rsidRPr="00531E25" w:rsidRDefault="006456D9" w:rsidP="00136EE9">
            <w:pPr>
              <w:spacing w:after="0" w:line="240" w:lineRule="auto"/>
              <w:rPr>
                <w:rFonts w:ascii="Times New Roman" w:hAnsi="Times New Roman" w:cs="Times New Roman"/>
                <w:lang w:val="en-US"/>
              </w:rPr>
            </w:pPr>
            <w:proofErr w:type="spellStart"/>
            <w:r w:rsidRPr="00531E25">
              <w:rPr>
                <w:rFonts w:ascii="Times New Roman" w:hAnsi="Times New Roman" w:cs="Times New Roman"/>
                <w:lang w:val="en-US"/>
              </w:rPr>
              <w:t>Chr</w:t>
            </w:r>
            <w:proofErr w:type="spellEnd"/>
            <w:r w:rsidRPr="00531E25">
              <w:rPr>
                <w:rFonts w:ascii="Times New Roman" w:hAnsi="Times New Roman" w:cs="Times New Roman"/>
                <w:lang w:val="en-US"/>
              </w:rPr>
              <w:t>: chromosome, SNP: single nucleotide polymorphism, F: forward, R: reverse, US: upstream, DS: downstream</w:t>
            </w:r>
          </w:p>
        </w:tc>
      </w:tr>
    </w:tbl>
    <w:p w14:paraId="11D1AC80" w14:textId="77777777" w:rsidR="006456D9" w:rsidRPr="00531E25" w:rsidRDefault="006456D9" w:rsidP="006456D9">
      <w:pPr>
        <w:tabs>
          <w:tab w:val="left" w:pos="3450"/>
        </w:tabs>
        <w:rPr>
          <w:rFonts w:ascii="Times New Roman" w:hAnsi="Times New Roman" w:cs="Times New Roman"/>
          <w:b/>
          <w:lang w:val="en-US"/>
        </w:rPr>
      </w:pPr>
    </w:p>
    <w:tbl>
      <w:tblPr>
        <w:tblStyle w:val="TableGrid"/>
        <w:tblW w:w="0" w:type="auto"/>
        <w:tblLook w:val="04A0" w:firstRow="1" w:lastRow="0" w:firstColumn="1" w:lastColumn="0" w:noHBand="0" w:noVBand="1"/>
      </w:tblPr>
      <w:tblGrid>
        <w:gridCol w:w="1635"/>
        <w:gridCol w:w="1166"/>
        <w:gridCol w:w="1166"/>
        <w:gridCol w:w="1168"/>
        <w:gridCol w:w="1166"/>
        <w:gridCol w:w="1166"/>
        <w:gridCol w:w="1169"/>
      </w:tblGrid>
      <w:tr w:rsidR="006456D9" w:rsidRPr="00B96E76" w14:paraId="4E7E54DB" w14:textId="77777777" w:rsidTr="00136EE9">
        <w:trPr>
          <w:trHeight w:val="770"/>
        </w:trPr>
        <w:tc>
          <w:tcPr>
            <w:tcW w:w="8636" w:type="dxa"/>
            <w:gridSpan w:val="7"/>
          </w:tcPr>
          <w:p w14:paraId="33D35C07" w14:textId="77777777" w:rsidR="006456D9" w:rsidRPr="00531E25" w:rsidRDefault="00804CAD" w:rsidP="007A3920">
            <w:pPr>
              <w:tabs>
                <w:tab w:val="left" w:pos="3450"/>
              </w:tabs>
              <w:rPr>
                <w:rFonts w:ascii="Times New Roman" w:hAnsi="Times New Roman" w:cs="Times New Roman"/>
                <w:b/>
                <w:lang w:val="en-US"/>
              </w:rPr>
            </w:pPr>
            <w:r>
              <w:rPr>
                <w:rFonts w:ascii="Times New Roman" w:hAnsi="Times New Roman" w:cs="Times New Roman"/>
                <w:b/>
                <w:lang w:val="en-US"/>
              </w:rPr>
              <w:t>Supplemental Table S3</w:t>
            </w:r>
            <w:r w:rsidR="006456D9" w:rsidRPr="00531E25">
              <w:rPr>
                <w:rFonts w:ascii="Times New Roman" w:hAnsi="Times New Roman" w:cs="Times New Roman"/>
                <w:b/>
                <w:lang w:val="en-US"/>
              </w:rPr>
              <w:t>.</w:t>
            </w:r>
            <w:r w:rsidR="006456D9" w:rsidRPr="00531E25">
              <w:rPr>
                <w:rFonts w:ascii="Times New Roman" w:hAnsi="Times New Roman" w:cs="Times New Roman"/>
                <w:lang w:val="en-US"/>
              </w:rPr>
              <w:t xml:space="preserve"> Differentially methylated positions (DMPs) </w:t>
            </w:r>
            <w:r w:rsidR="00676C7C">
              <w:rPr>
                <w:rFonts w:ascii="Times New Roman" w:hAnsi="Times New Roman" w:cs="Times New Roman"/>
                <w:lang w:val="en-US"/>
              </w:rPr>
              <w:t>in MRS with and without correction</w:t>
            </w:r>
            <w:r w:rsidR="007A3920">
              <w:rPr>
                <w:rFonts w:ascii="Times New Roman" w:hAnsi="Times New Roman" w:cs="Times New Roman"/>
                <w:lang w:val="en-US"/>
              </w:rPr>
              <w:t xml:space="preserve"> for main associated SNPs</w:t>
            </w:r>
          </w:p>
        </w:tc>
      </w:tr>
      <w:tr w:rsidR="006456D9" w:rsidRPr="00531E25" w14:paraId="1096C1E3" w14:textId="77777777" w:rsidTr="006456D9">
        <w:trPr>
          <w:trHeight w:val="484"/>
        </w:trPr>
        <w:tc>
          <w:tcPr>
            <w:tcW w:w="1635" w:type="dxa"/>
          </w:tcPr>
          <w:p w14:paraId="5F8A2701" w14:textId="77777777" w:rsidR="006456D9" w:rsidRPr="00531E25" w:rsidRDefault="006456D9" w:rsidP="00136EE9">
            <w:pPr>
              <w:tabs>
                <w:tab w:val="left" w:pos="3450"/>
              </w:tabs>
              <w:rPr>
                <w:rFonts w:ascii="Times New Roman" w:hAnsi="Times New Roman" w:cs="Times New Roman"/>
                <w:lang w:val="en-US"/>
              </w:rPr>
            </w:pPr>
          </w:p>
        </w:tc>
        <w:tc>
          <w:tcPr>
            <w:tcW w:w="3500" w:type="dxa"/>
            <w:gridSpan w:val="3"/>
          </w:tcPr>
          <w:p w14:paraId="52073C36" w14:textId="77777777" w:rsidR="006456D9" w:rsidRPr="00531E25" w:rsidRDefault="007A3920" w:rsidP="00136EE9">
            <w:pPr>
              <w:tabs>
                <w:tab w:val="left" w:pos="3450"/>
              </w:tabs>
              <w:rPr>
                <w:rFonts w:ascii="Times New Roman" w:hAnsi="Times New Roman" w:cs="Times New Roman"/>
                <w:i/>
                <w:lang w:val="en-US"/>
              </w:rPr>
            </w:pPr>
            <w:r>
              <w:rPr>
                <w:rFonts w:ascii="Times New Roman" w:hAnsi="Times New Roman" w:cs="Times New Roman"/>
                <w:lang w:val="en-US"/>
              </w:rPr>
              <w:t>Without SNPs</w:t>
            </w:r>
          </w:p>
        </w:tc>
        <w:tc>
          <w:tcPr>
            <w:tcW w:w="3501" w:type="dxa"/>
            <w:gridSpan w:val="3"/>
          </w:tcPr>
          <w:p w14:paraId="7A9DBE34" w14:textId="77777777" w:rsidR="006456D9" w:rsidRPr="00531E25" w:rsidRDefault="007A3920" w:rsidP="00136EE9">
            <w:pPr>
              <w:tabs>
                <w:tab w:val="left" w:pos="3450"/>
              </w:tabs>
              <w:rPr>
                <w:rFonts w:ascii="Times New Roman" w:hAnsi="Times New Roman" w:cs="Times New Roman"/>
                <w:lang w:val="en-US"/>
              </w:rPr>
            </w:pPr>
            <w:r>
              <w:rPr>
                <w:rFonts w:ascii="Times New Roman" w:hAnsi="Times New Roman" w:cs="Times New Roman"/>
                <w:lang w:val="en-US"/>
              </w:rPr>
              <w:t>With SNPs</w:t>
            </w:r>
          </w:p>
        </w:tc>
      </w:tr>
      <w:tr w:rsidR="006456D9" w:rsidRPr="00531E25" w14:paraId="57E091D7" w14:textId="77777777" w:rsidTr="006456D9">
        <w:trPr>
          <w:trHeight w:val="484"/>
        </w:trPr>
        <w:tc>
          <w:tcPr>
            <w:tcW w:w="1635" w:type="dxa"/>
          </w:tcPr>
          <w:p w14:paraId="0298D1A6" w14:textId="77777777" w:rsidR="006456D9" w:rsidRPr="00531E25" w:rsidRDefault="006456D9" w:rsidP="00136EE9">
            <w:pPr>
              <w:tabs>
                <w:tab w:val="left" w:pos="3450"/>
              </w:tabs>
              <w:rPr>
                <w:rFonts w:ascii="Times New Roman" w:hAnsi="Times New Roman" w:cs="Times New Roman"/>
                <w:lang w:val="en-US"/>
              </w:rPr>
            </w:pPr>
          </w:p>
        </w:tc>
        <w:tc>
          <w:tcPr>
            <w:tcW w:w="1166" w:type="dxa"/>
          </w:tcPr>
          <w:p w14:paraId="3BAF78EA"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β</w:t>
            </w:r>
          </w:p>
        </w:tc>
        <w:tc>
          <w:tcPr>
            <w:tcW w:w="1166" w:type="dxa"/>
          </w:tcPr>
          <w:p w14:paraId="55BE77E9"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SE</w:t>
            </w:r>
          </w:p>
        </w:tc>
        <w:tc>
          <w:tcPr>
            <w:tcW w:w="1168" w:type="dxa"/>
          </w:tcPr>
          <w:p w14:paraId="070AFA64"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i/>
                <w:lang w:val="en-US"/>
              </w:rPr>
              <w:t>P-</w:t>
            </w:r>
            <w:r w:rsidRPr="00531E25">
              <w:rPr>
                <w:rFonts w:ascii="Times New Roman" w:hAnsi="Times New Roman" w:cs="Times New Roman"/>
                <w:lang w:val="en-US"/>
              </w:rPr>
              <w:t>value</w:t>
            </w:r>
          </w:p>
        </w:tc>
        <w:tc>
          <w:tcPr>
            <w:tcW w:w="1166" w:type="dxa"/>
          </w:tcPr>
          <w:p w14:paraId="4B349283" w14:textId="77777777" w:rsidR="006456D9" w:rsidRPr="00531E25" w:rsidRDefault="006456D9" w:rsidP="00136EE9">
            <w:pPr>
              <w:tabs>
                <w:tab w:val="left" w:pos="3450"/>
              </w:tabs>
              <w:rPr>
                <w:rFonts w:ascii="Times New Roman" w:hAnsi="Times New Roman" w:cs="Times New Roman"/>
                <w:i/>
                <w:lang w:val="en-US"/>
              </w:rPr>
            </w:pPr>
            <w:r w:rsidRPr="00531E25">
              <w:rPr>
                <w:rFonts w:ascii="Times New Roman" w:hAnsi="Times New Roman" w:cs="Times New Roman"/>
                <w:lang w:val="en-US"/>
              </w:rPr>
              <w:t>β</w:t>
            </w:r>
          </w:p>
        </w:tc>
        <w:tc>
          <w:tcPr>
            <w:tcW w:w="1166" w:type="dxa"/>
          </w:tcPr>
          <w:p w14:paraId="3AE590AB" w14:textId="77777777" w:rsidR="006456D9" w:rsidRPr="00531E25" w:rsidRDefault="006456D9" w:rsidP="00136EE9">
            <w:pPr>
              <w:tabs>
                <w:tab w:val="left" w:pos="3450"/>
              </w:tabs>
              <w:rPr>
                <w:rFonts w:ascii="Times New Roman" w:hAnsi="Times New Roman" w:cs="Times New Roman"/>
                <w:i/>
                <w:lang w:val="en-US"/>
              </w:rPr>
            </w:pPr>
            <w:r w:rsidRPr="00531E25">
              <w:rPr>
                <w:rFonts w:ascii="Times New Roman" w:hAnsi="Times New Roman" w:cs="Times New Roman"/>
                <w:lang w:val="en-US"/>
              </w:rPr>
              <w:t>SE</w:t>
            </w:r>
          </w:p>
        </w:tc>
        <w:tc>
          <w:tcPr>
            <w:tcW w:w="1169" w:type="dxa"/>
          </w:tcPr>
          <w:p w14:paraId="13EBCB3D" w14:textId="77777777" w:rsidR="006456D9" w:rsidRPr="00531E25" w:rsidRDefault="006456D9" w:rsidP="00136EE9">
            <w:pPr>
              <w:tabs>
                <w:tab w:val="left" w:pos="3450"/>
              </w:tabs>
              <w:rPr>
                <w:rFonts w:ascii="Times New Roman" w:hAnsi="Times New Roman" w:cs="Times New Roman"/>
                <w:i/>
                <w:lang w:val="en-US"/>
              </w:rPr>
            </w:pPr>
            <w:r w:rsidRPr="00531E25">
              <w:rPr>
                <w:rFonts w:ascii="Times New Roman" w:hAnsi="Times New Roman" w:cs="Times New Roman"/>
                <w:i/>
                <w:lang w:val="en-US"/>
              </w:rPr>
              <w:t>P-</w:t>
            </w:r>
            <w:r w:rsidRPr="00531E25">
              <w:rPr>
                <w:rFonts w:ascii="Times New Roman" w:hAnsi="Times New Roman" w:cs="Times New Roman"/>
                <w:lang w:val="en-US"/>
              </w:rPr>
              <w:t>value</w:t>
            </w:r>
          </w:p>
        </w:tc>
      </w:tr>
      <w:tr w:rsidR="006456D9" w:rsidRPr="00531E25" w14:paraId="3AD8B24B" w14:textId="77777777" w:rsidTr="006456D9">
        <w:trPr>
          <w:trHeight w:val="484"/>
        </w:trPr>
        <w:tc>
          <w:tcPr>
            <w:tcW w:w="1635" w:type="dxa"/>
          </w:tcPr>
          <w:p w14:paraId="5D47C529"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cg05656210</w:t>
            </w:r>
          </w:p>
        </w:tc>
        <w:tc>
          <w:tcPr>
            <w:tcW w:w="1166" w:type="dxa"/>
          </w:tcPr>
          <w:p w14:paraId="2563B0DB"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-0.37</w:t>
            </w:r>
          </w:p>
        </w:tc>
        <w:tc>
          <w:tcPr>
            <w:tcW w:w="1166" w:type="dxa"/>
          </w:tcPr>
          <w:p w14:paraId="7C8477CE"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0.15</w:t>
            </w:r>
          </w:p>
        </w:tc>
        <w:tc>
          <w:tcPr>
            <w:tcW w:w="1168" w:type="dxa"/>
          </w:tcPr>
          <w:p w14:paraId="00F50729"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1.6E-02</w:t>
            </w:r>
          </w:p>
        </w:tc>
        <w:tc>
          <w:tcPr>
            <w:tcW w:w="1166" w:type="dxa"/>
          </w:tcPr>
          <w:p w14:paraId="532063F8"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-0.35</w:t>
            </w:r>
          </w:p>
        </w:tc>
        <w:tc>
          <w:tcPr>
            <w:tcW w:w="1166" w:type="dxa"/>
          </w:tcPr>
          <w:p w14:paraId="1CA80427"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0.15</w:t>
            </w:r>
          </w:p>
        </w:tc>
        <w:tc>
          <w:tcPr>
            <w:tcW w:w="1169" w:type="dxa"/>
          </w:tcPr>
          <w:p w14:paraId="74B4100D"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2.11E-02</w:t>
            </w:r>
          </w:p>
        </w:tc>
      </w:tr>
      <w:tr w:rsidR="006456D9" w:rsidRPr="00531E25" w14:paraId="30FE4057" w14:textId="77777777" w:rsidTr="006456D9">
        <w:trPr>
          <w:trHeight w:val="484"/>
        </w:trPr>
        <w:tc>
          <w:tcPr>
            <w:tcW w:w="1635" w:type="dxa"/>
          </w:tcPr>
          <w:p w14:paraId="263CAC8F"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cg12169700</w:t>
            </w:r>
          </w:p>
        </w:tc>
        <w:tc>
          <w:tcPr>
            <w:tcW w:w="1166" w:type="dxa"/>
          </w:tcPr>
          <w:p w14:paraId="00B49E1A"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-1.24</w:t>
            </w:r>
          </w:p>
        </w:tc>
        <w:tc>
          <w:tcPr>
            <w:tcW w:w="1166" w:type="dxa"/>
          </w:tcPr>
          <w:p w14:paraId="2C220F1B"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0.27</w:t>
            </w:r>
          </w:p>
        </w:tc>
        <w:tc>
          <w:tcPr>
            <w:tcW w:w="1168" w:type="dxa"/>
          </w:tcPr>
          <w:p w14:paraId="31AA5979"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4.2E-06</w:t>
            </w:r>
          </w:p>
        </w:tc>
        <w:tc>
          <w:tcPr>
            <w:tcW w:w="1166" w:type="dxa"/>
          </w:tcPr>
          <w:p w14:paraId="6F37540E"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-1.29</w:t>
            </w:r>
          </w:p>
        </w:tc>
        <w:tc>
          <w:tcPr>
            <w:tcW w:w="1166" w:type="dxa"/>
          </w:tcPr>
          <w:p w14:paraId="38A07E28"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0.22</w:t>
            </w:r>
          </w:p>
        </w:tc>
        <w:tc>
          <w:tcPr>
            <w:tcW w:w="1169" w:type="dxa"/>
          </w:tcPr>
          <w:p w14:paraId="00149755"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6.46E-08</w:t>
            </w:r>
          </w:p>
        </w:tc>
      </w:tr>
      <w:tr w:rsidR="006456D9" w:rsidRPr="00531E25" w14:paraId="0F3138E5" w14:textId="77777777" w:rsidTr="006456D9">
        <w:trPr>
          <w:trHeight w:val="484"/>
        </w:trPr>
        <w:tc>
          <w:tcPr>
            <w:tcW w:w="1635" w:type="dxa"/>
          </w:tcPr>
          <w:p w14:paraId="24F726BF"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cg20756026</w:t>
            </w:r>
          </w:p>
        </w:tc>
        <w:tc>
          <w:tcPr>
            <w:tcW w:w="1166" w:type="dxa"/>
          </w:tcPr>
          <w:p w14:paraId="38962609"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-0.62</w:t>
            </w:r>
          </w:p>
        </w:tc>
        <w:tc>
          <w:tcPr>
            <w:tcW w:w="1166" w:type="dxa"/>
          </w:tcPr>
          <w:p w14:paraId="733DE708"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0.21</w:t>
            </w:r>
          </w:p>
        </w:tc>
        <w:tc>
          <w:tcPr>
            <w:tcW w:w="1168" w:type="dxa"/>
          </w:tcPr>
          <w:p w14:paraId="28D50DDA"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rPr>
              <w:t>3.3E-03</w:t>
            </w:r>
          </w:p>
        </w:tc>
        <w:tc>
          <w:tcPr>
            <w:tcW w:w="1166" w:type="dxa"/>
          </w:tcPr>
          <w:p w14:paraId="1081260F"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-0.47</w:t>
            </w:r>
          </w:p>
        </w:tc>
        <w:tc>
          <w:tcPr>
            <w:tcW w:w="1166" w:type="dxa"/>
          </w:tcPr>
          <w:p w14:paraId="459DDA53"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0.18</w:t>
            </w:r>
          </w:p>
        </w:tc>
        <w:tc>
          <w:tcPr>
            <w:tcW w:w="1169" w:type="dxa"/>
          </w:tcPr>
          <w:p w14:paraId="53CD89ED"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9.11E-03</w:t>
            </w:r>
          </w:p>
        </w:tc>
      </w:tr>
      <w:tr w:rsidR="006456D9" w:rsidRPr="00B96E76" w14:paraId="01DB5D48" w14:textId="77777777" w:rsidTr="00136EE9">
        <w:trPr>
          <w:trHeight w:val="484"/>
        </w:trPr>
        <w:tc>
          <w:tcPr>
            <w:tcW w:w="8636" w:type="dxa"/>
            <w:gridSpan w:val="7"/>
          </w:tcPr>
          <w:p w14:paraId="6E605CF7" w14:textId="77777777" w:rsidR="006456D9" w:rsidRPr="00531E25" w:rsidRDefault="006456D9" w:rsidP="00136EE9">
            <w:pPr>
              <w:tabs>
                <w:tab w:val="left" w:pos="3450"/>
              </w:tabs>
              <w:rPr>
                <w:rFonts w:ascii="Times New Roman" w:hAnsi="Times New Roman" w:cs="Times New Roman"/>
                <w:lang w:val="en-US"/>
              </w:rPr>
            </w:pPr>
            <w:r w:rsidRPr="00531E25">
              <w:rPr>
                <w:rFonts w:ascii="Times New Roman" w:hAnsi="Times New Roman" w:cs="Times New Roman"/>
                <w:lang w:val="en-US"/>
              </w:rPr>
              <w:t>SE: standard error. Associated SNPs were rs7703928, rs11761270 and rs4789774, respectively.</w:t>
            </w:r>
          </w:p>
        </w:tc>
      </w:tr>
    </w:tbl>
    <w:p w14:paraId="579635D9" w14:textId="77777777" w:rsidR="006456D9" w:rsidRPr="00531E25" w:rsidRDefault="006456D9" w:rsidP="006456D9">
      <w:pPr>
        <w:tabs>
          <w:tab w:val="left" w:pos="3450"/>
        </w:tabs>
        <w:rPr>
          <w:rFonts w:ascii="Times New Roman" w:hAnsi="Times New Roman" w:cs="Times New Roman"/>
          <w:b/>
          <w:lang w:val="en-US"/>
        </w:rPr>
      </w:pPr>
    </w:p>
    <w:tbl>
      <w:tblPr>
        <w:tblStyle w:val="TableGrid"/>
        <w:tblW w:w="0" w:type="auto"/>
        <w:tblLayout w:type="fixed"/>
        <w:tblLook w:val="04A0" w:firstRow="1" w:lastRow="0" w:firstColumn="1" w:lastColumn="0" w:noHBand="0" w:noVBand="1"/>
      </w:tblPr>
      <w:tblGrid>
        <w:gridCol w:w="1458"/>
        <w:gridCol w:w="720"/>
        <w:gridCol w:w="1078"/>
        <w:gridCol w:w="722"/>
        <w:gridCol w:w="1080"/>
        <w:gridCol w:w="630"/>
        <w:gridCol w:w="1111"/>
        <w:gridCol w:w="709"/>
        <w:gridCol w:w="1134"/>
      </w:tblGrid>
      <w:tr w:rsidR="006456D9" w:rsidRPr="00B96E76" w14:paraId="6C390B90" w14:textId="77777777" w:rsidTr="00136EE9">
        <w:trPr>
          <w:trHeight w:val="645"/>
        </w:trPr>
        <w:tc>
          <w:tcPr>
            <w:tcW w:w="8642" w:type="dxa"/>
            <w:gridSpan w:val="9"/>
          </w:tcPr>
          <w:p w14:paraId="389CA37F" w14:textId="77777777" w:rsidR="006456D9" w:rsidRPr="00531E25" w:rsidRDefault="00804CAD" w:rsidP="00136EE9">
            <w:pPr>
              <w:tabs>
                <w:tab w:val="left" w:pos="3450"/>
              </w:tabs>
              <w:spacing w:after="0" w:line="240" w:lineRule="auto"/>
              <w:rPr>
                <w:rFonts w:ascii="Times New Roman" w:hAnsi="Times New Roman" w:cs="Times New Roman"/>
                <w:lang w:val="en-US"/>
              </w:rPr>
            </w:pPr>
            <w:r>
              <w:rPr>
                <w:rFonts w:ascii="Times New Roman" w:hAnsi="Times New Roman" w:cs="Times New Roman"/>
                <w:b/>
                <w:lang w:val="en-US"/>
              </w:rPr>
              <w:t>Supplemental Table S4</w:t>
            </w:r>
            <w:r w:rsidR="006456D9" w:rsidRPr="00531E25">
              <w:rPr>
                <w:rFonts w:ascii="Times New Roman" w:hAnsi="Times New Roman" w:cs="Times New Roman"/>
                <w:b/>
                <w:lang w:val="en-US"/>
              </w:rPr>
              <w:t xml:space="preserve">. </w:t>
            </w:r>
            <w:r w:rsidR="006456D9" w:rsidRPr="00531E25">
              <w:rPr>
                <w:rFonts w:ascii="Times New Roman" w:hAnsi="Times New Roman" w:cs="Times New Roman"/>
                <w:lang w:val="en-US"/>
              </w:rPr>
              <w:t xml:space="preserve">Correlations between blood and brain methylation levels for the top </w:t>
            </w:r>
            <w:proofErr w:type="spellStart"/>
            <w:r w:rsidR="006456D9" w:rsidRPr="00531E25">
              <w:rPr>
                <w:rFonts w:ascii="Times New Roman" w:hAnsi="Times New Roman" w:cs="Times New Roman"/>
                <w:lang w:val="en-US"/>
              </w:rPr>
              <w:t>CpG</w:t>
            </w:r>
            <w:proofErr w:type="spellEnd"/>
            <w:r w:rsidR="006456D9" w:rsidRPr="00531E25">
              <w:rPr>
                <w:rFonts w:ascii="Times New Roman" w:hAnsi="Times New Roman" w:cs="Times New Roman"/>
                <w:lang w:val="en-US"/>
              </w:rPr>
              <w:t xml:space="preserve"> sites</w:t>
            </w:r>
            <w:r w:rsidR="001D441F">
              <w:rPr>
                <w:rFonts w:ascii="Times New Roman" w:hAnsi="Times New Roman" w:cs="Times New Roman"/>
                <w:lang w:val="en-US"/>
              </w:rPr>
              <w:t xml:space="preserve"> based on external data</w:t>
            </w:r>
          </w:p>
        </w:tc>
      </w:tr>
      <w:tr w:rsidR="006456D9" w:rsidRPr="00531E25" w14:paraId="0E82D410" w14:textId="77777777" w:rsidTr="00136EE9">
        <w:trPr>
          <w:trHeight w:val="411"/>
        </w:trPr>
        <w:tc>
          <w:tcPr>
            <w:tcW w:w="1458" w:type="dxa"/>
          </w:tcPr>
          <w:p w14:paraId="637D77A4" w14:textId="77777777" w:rsidR="006456D9" w:rsidRPr="00531E25" w:rsidRDefault="006456D9" w:rsidP="00136EE9">
            <w:pPr>
              <w:tabs>
                <w:tab w:val="left" w:pos="3450"/>
              </w:tabs>
              <w:spacing w:after="0" w:line="240" w:lineRule="auto"/>
              <w:rPr>
                <w:rFonts w:ascii="Times New Roman" w:hAnsi="Times New Roman" w:cs="Times New Roman"/>
                <w:lang w:val="en-US"/>
              </w:rPr>
            </w:pPr>
          </w:p>
        </w:tc>
        <w:tc>
          <w:tcPr>
            <w:tcW w:w="7184" w:type="dxa"/>
            <w:gridSpan w:val="8"/>
          </w:tcPr>
          <w:p w14:paraId="5F63B0CF" w14:textId="77777777" w:rsidR="006456D9" w:rsidRPr="00531E25" w:rsidRDefault="006456D9" w:rsidP="00136EE9">
            <w:pPr>
              <w:tabs>
                <w:tab w:val="left" w:pos="3450"/>
              </w:tabs>
              <w:spacing w:after="0" w:line="240" w:lineRule="auto"/>
              <w:jc w:val="center"/>
              <w:rPr>
                <w:rFonts w:ascii="Times New Roman" w:hAnsi="Times New Roman" w:cs="Times New Roman"/>
                <w:lang w:val="en-US"/>
              </w:rPr>
            </w:pPr>
            <w:r w:rsidRPr="00531E25">
              <w:rPr>
                <w:rFonts w:ascii="Times New Roman" w:hAnsi="Times New Roman" w:cs="Times New Roman"/>
                <w:lang w:val="en-US"/>
              </w:rPr>
              <w:t>Brain region</w:t>
            </w:r>
          </w:p>
        </w:tc>
      </w:tr>
      <w:tr w:rsidR="006456D9" w:rsidRPr="00531E25" w14:paraId="1D71AA93" w14:textId="77777777" w:rsidTr="002C1C5E">
        <w:trPr>
          <w:trHeight w:val="418"/>
        </w:trPr>
        <w:tc>
          <w:tcPr>
            <w:tcW w:w="1458" w:type="dxa"/>
          </w:tcPr>
          <w:p w14:paraId="4C0E1BA4" w14:textId="77777777" w:rsidR="006456D9" w:rsidRPr="00531E25" w:rsidRDefault="006456D9" w:rsidP="00136EE9">
            <w:pPr>
              <w:tabs>
                <w:tab w:val="left" w:pos="3450"/>
              </w:tabs>
              <w:spacing w:after="0" w:line="240" w:lineRule="auto"/>
              <w:rPr>
                <w:rFonts w:ascii="Times New Roman" w:hAnsi="Times New Roman" w:cs="Times New Roman"/>
                <w:lang w:val="en-US"/>
              </w:rPr>
            </w:pPr>
            <w:proofErr w:type="spellStart"/>
            <w:r w:rsidRPr="00531E25">
              <w:rPr>
                <w:rFonts w:ascii="Times New Roman" w:hAnsi="Times New Roman" w:cs="Times New Roman"/>
                <w:lang w:val="en-US"/>
              </w:rPr>
              <w:t>CpG</w:t>
            </w:r>
            <w:proofErr w:type="spellEnd"/>
          </w:p>
        </w:tc>
        <w:tc>
          <w:tcPr>
            <w:tcW w:w="1798" w:type="dxa"/>
            <w:gridSpan w:val="2"/>
          </w:tcPr>
          <w:p w14:paraId="54473466"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PFC</w:t>
            </w:r>
          </w:p>
        </w:tc>
        <w:tc>
          <w:tcPr>
            <w:tcW w:w="1802" w:type="dxa"/>
            <w:gridSpan w:val="2"/>
          </w:tcPr>
          <w:p w14:paraId="4AB21461"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EC</w:t>
            </w:r>
          </w:p>
        </w:tc>
        <w:tc>
          <w:tcPr>
            <w:tcW w:w="1741" w:type="dxa"/>
            <w:gridSpan w:val="2"/>
          </w:tcPr>
          <w:p w14:paraId="2CC4B996"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STG</w:t>
            </w:r>
          </w:p>
        </w:tc>
        <w:tc>
          <w:tcPr>
            <w:tcW w:w="1843" w:type="dxa"/>
            <w:gridSpan w:val="2"/>
          </w:tcPr>
          <w:p w14:paraId="12107BFF"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CER</w:t>
            </w:r>
          </w:p>
        </w:tc>
      </w:tr>
      <w:tr w:rsidR="006456D9" w:rsidRPr="00531E25" w14:paraId="6E273518" w14:textId="77777777" w:rsidTr="002C1C5E">
        <w:trPr>
          <w:trHeight w:val="410"/>
        </w:trPr>
        <w:tc>
          <w:tcPr>
            <w:tcW w:w="1458" w:type="dxa"/>
          </w:tcPr>
          <w:p w14:paraId="2CA98113" w14:textId="77777777" w:rsidR="006456D9" w:rsidRPr="00531E25" w:rsidRDefault="006456D9" w:rsidP="00136EE9">
            <w:pPr>
              <w:spacing w:after="0" w:line="240" w:lineRule="auto"/>
              <w:rPr>
                <w:rFonts w:ascii="Times New Roman" w:hAnsi="Times New Roman" w:cs="Times New Roman"/>
                <w:lang w:val="en-US"/>
              </w:rPr>
            </w:pPr>
          </w:p>
        </w:tc>
        <w:tc>
          <w:tcPr>
            <w:tcW w:w="720" w:type="dxa"/>
          </w:tcPr>
          <w:p w14:paraId="7DC98E2A" w14:textId="77777777" w:rsidR="006456D9" w:rsidRPr="00531E25" w:rsidRDefault="006456D9" w:rsidP="00136EE9">
            <w:pPr>
              <w:tabs>
                <w:tab w:val="left" w:pos="3450"/>
              </w:tabs>
              <w:spacing w:after="0" w:line="240" w:lineRule="auto"/>
              <w:rPr>
                <w:rFonts w:ascii="Times New Roman" w:hAnsi="Times New Roman" w:cs="Times New Roman"/>
                <w:i/>
                <w:lang w:val="en-US"/>
              </w:rPr>
            </w:pPr>
            <w:r w:rsidRPr="00531E25">
              <w:rPr>
                <w:rFonts w:ascii="Times New Roman" w:hAnsi="Times New Roman" w:cs="Times New Roman"/>
                <w:i/>
                <w:lang w:val="en-US"/>
              </w:rPr>
              <w:t>r</w:t>
            </w:r>
          </w:p>
        </w:tc>
        <w:tc>
          <w:tcPr>
            <w:tcW w:w="1078" w:type="dxa"/>
          </w:tcPr>
          <w:p w14:paraId="385FE069" w14:textId="77777777" w:rsidR="006456D9" w:rsidRPr="00531E25" w:rsidRDefault="00136EE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i/>
                <w:lang w:val="en-US"/>
              </w:rPr>
              <w:t>P-</w:t>
            </w:r>
            <w:r w:rsidRPr="00531E25">
              <w:rPr>
                <w:rFonts w:ascii="Times New Roman" w:hAnsi="Times New Roman" w:cs="Times New Roman"/>
                <w:lang w:val="en-US"/>
              </w:rPr>
              <w:t>value</w:t>
            </w:r>
          </w:p>
        </w:tc>
        <w:tc>
          <w:tcPr>
            <w:tcW w:w="722" w:type="dxa"/>
          </w:tcPr>
          <w:p w14:paraId="5130FF6C" w14:textId="77777777" w:rsidR="006456D9" w:rsidRPr="00531E25" w:rsidRDefault="006456D9" w:rsidP="00136EE9">
            <w:pPr>
              <w:tabs>
                <w:tab w:val="left" w:pos="3450"/>
              </w:tabs>
              <w:spacing w:after="0" w:line="240" w:lineRule="auto"/>
              <w:rPr>
                <w:rFonts w:ascii="Times New Roman" w:hAnsi="Times New Roman" w:cs="Times New Roman"/>
                <w:i/>
                <w:lang w:val="en-US"/>
              </w:rPr>
            </w:pPr>
            <w:r w:rsidRPr="00531E25">
              <w:rPr>
                <w:rFonts w:ascii="Times New Roman" w:hAnsi="Times New Roman" w:cs="Times New Roman"/>
                <w:i/>
                <w:lang w:val="en-US"/>
              </w:rPr>
              <w:t>r</w:t>
            </w:r>
          </w:p>
        </w:tc>
        <w:tc>
          <w:tcPr>
            <w:tcW w:w="1080" w:type="dxa"/>
          </w:tcPr>
          <w:p w14:paraId="5FC3C5EC" w14:textId="77777777" w:rsidR="006456D9" w:rsidRPr="00531E25" w:rsidRDefault="00136EE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i/>
                <w:lang w:val="en-US"/>
              </w:rPr>
              <w:t>P-</w:t>
            </w:r>
            <w:r w:rsidRPr="00531E25">
              <w:rPr>
                <w:rFonts w:ascii="Times New Roman" w:hAnsi="Times New Roman" w:cs="Times New Roman"/>
                <w:lang w:val="en-US"/>
              </w:rPr>
              <w:t>value</w:t>
            </w:r>
          </w:p>
        </w:tc>
        <w:tc>
          <w:tcPr>
            <w:tcW w:w="630" w:type="dxa"/>
          </w:tcPr>
          <w:p w14:paraId="748CD9F4" w14:textId="77777777" w:rsidR="006456D9" w:rsidRPr="00531E25" w:rsidRDefault="006456D9" w:rsidP="00136EE9">
            <w:pPr>
              <w:tabs>
                <w:tab w:val="left" w:pos="3450"/>
              </w:tabs>
              <w:spacing w:after="0" w:line="240" w:lineRule="auto"/>
              <w:rPr>
                <w:rFonts w:ascii="Times New Roman" w:hAnsi="Times New Roman" w:cs="Times New Roman"/>
                <w:i/>
                <w:lang w:val="en-US"/>
              </w:rPr>
            </w:pPr>
            <w:r w:rsidRPr="00531E25">
              <w:rPr>
                <w:rFonts w:ascii="Times New Roman" w:hAnsi="Times New Roman" w:cs="Times New Roman"/>
                <w:i/>
                <w:lang w:val="en-US"/>
              </w:rPr>
              <w:t>r</w:t>
            </w:r>
          </w:p>
        </w:tc>
        <w:tc>
          <w:tcPr>
            <w:tcW w:w="1111" w:type="dxa"/>
          </w:tcPr>
          <w:p w14:paraId="5A926312" w14:textId="77777777" w:rsidR="006456D9" w:rsidRPr="00531E25" w:rsidRDefault="00136EE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i/>
                <w:lang w:val="en-US"/>
              </w:rPr>
              <w:t>P-</w:t>
            </w:r>
            <w:r w:rsidRPr="00531E25">
              <w:rPr>
                <w:rFonts w:ascii="Times New Roman" w:hAnsi="Times New Roman" w:cs="Times New Roman"/>
                <w:lang w:val="en-US"/>
              </w:rPr>
              <w:t>value</w:t>
            </w:r>
          </w:p>
        </w:tc>
        <w:tc>
          <w:tcPr>
            <w:tcW w:w="709" w:type="dxa"/>
          </w:tcPr>
          <w:p w14:paraId="3CEF8613" w14:textId="77777777" w:rsidR="006456D9" w:rsidRPr="00531E25" w:rsidRDefault="006456D9" w:rsidP="00136EE9">
            <w:pPr>
              <w:tabs>
                <w:tab w:val="left" w:pos="3450"/>
              </w:tabs>
              <w:spacing w:after="0" w:line="240" w:lineRule="auto"/>
              <w:rPr>
                <w:rFonts w:ascii="Times New Roman" w:hAnsi="Times New Roman" w:cs="Times New Roman"/>
                <w:i/>
                <w:lang w:val="en-US"/>
              </w:rPr>
            </w:pPr>
            <w:r w:rsidRPr="00531E25">
              <w:rPr>
                <w:rFonts w:ascii="Times New Roman" w:hAnsi="Times New Roman" w:cs="Times New Roman"/>
                <w:i/>
                <w:lang w:val="en-US"/>
              </w:rPr>
              <w:t>r</w:t>
            </w:r>
          </w:p>
        </w:tc>
        <w:tc>
          <w:tcPr>
            <w:tcW w:w="1134" w:type="dxa"/>
          </w:tcPr>
          <w:p w14:paraId="4BF76D41" w14:textId="77777777" w:rsidR="006456D9" w:rsidRPr="00531E25" w:rsidRDefault="00136EE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i/>
                <w:lang w:val="en-US"/>
              </w:rPr>
              <w:t>P-</w:t>
            </w:r>
            <w:r w:rsidRPr="00531E25">
              <w:rPr>
                <w:rFonts w:ascii="Times New Roman" w:hAnsi="Times New Roman" w:cs="Times New Roman"/>
                <w:lang w:val="en-US"/>
              </w:rPr>
              <w:t>value</w:t>
            </w:r>
          </w:p>
        </w:tc>
      </w:tr>
      <w:tr w:rsidR="006456D9" w:rsidRPr="00531E25" w14:paraId="38194176" w14:textId="77777777" w:rsidTr="002C1C5E">
        <w:trPr>
          <w:trHeight w:val="410"/>
        </w:trPr>
        <w:tc>
          <w:tcPr>
            <w:tcW w:w="1458" w:type="dxa"/>
          </w:tcPr>
          <w:p w14:paraId="712CDBCB" w14:textId="77777777" w:rsidR="006456D9" w:rsidRPr="00531E25" w:rsidRDefault="006456D9" w:rsidP="00136EE9">
            <w:pPr>
              <w:spacing w:after="0" w:line="240" w:lineRule="auto"/>
              <w:rPr>
                <w:rFonts w:ascii="Times New Roman" w:hAnsi="Times New Roman" w:cs="Times New Roman"/>
                <w:lang w:val="en-US"/>
              </w:rPr>
            </w:pPr>
            <w:r w:rsidRPr="00531E25">
              <w:rPr>
                <w:rFonts w:ascii="Times New Roman" w:hAnsi="Times New Roman" w:cs="Times New Roman"/>
                <w:lang w:val="en-US"/>
              </w:rPr>
              <w:t>cg05656210</w:t>
            </w:r>
          </w:p>
        </w:tc>
        <w:tc>
          <w:tcPr>
            <w:tcW w:w="720" w:type="dxa"/>
          </w:tcPr>
          <w:p w14:paraId="60F8E12C"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078" w:type="dxa"/>
          </w:tcPr>
          <w:p w14:paraId="46E33A83" w14:textId="77777777" w:rsidR="006456D9" w:rsidRPr="00531E25" w:rsidRDefault="000429BB" w:rsidP="00136EE9">
            <w:pPr>
              <w:tabs>
                <w:tab w:val="left" w:pos="3450"/>
              </w:tabs>
              <w:spacing w:after="0" w:line="240" w:lineRule="auto"/>
              <w:rPr>
                <w:rFonts w:ascii="Times New Roman" w:hAnsi="Times New Roman" w:cs="Times New Roman"/>
                <w:lang w:val="en-US"/>
              </w:rPr>
            </w:pPr>
            <w:r>
              <w:rPr>
                <w:rFonts w:ascii="Times New Roman" w:hAnsi="Times New Roman" w:cs="Times New Roman"/>
                <w:lang w:val="en-US"/>
              </w:rPr>
              <w:t>7.54e</w:t>
            </w:r>
            <w:r w:rsidR="006456D9" w:rsidRPr="00531E25">
              <w:rPr>
                <w:rFonts w:ascii="Times New Roman" w:hAnsi="Times New Roman" w:cs="Times New Roman"/>
                <w:lang w:val="en-US"/>
              </w:rPr>
              <w:t>-58</w:t>
            </w:r>
          </w:p>
        </w:tc>
        <w:tc>
          <w:tcPr>
            <w:tcW w:w="722" w:type="dxa"/>
          </w:tcPr>
          <w:p w14:paraId="16489227"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080" w:type="dxa"/>
          </w:tcPr>
          <w:p w14:paraId="791B9E7B"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8.5</w:t>
            </w:r>
            <w:r w:rsidR="00136EE9">
              <w:rPr>
                <w:rFonts w:ascii="Times New Roman" w:hAnsi="Times New Roman" w:cs="Times New Roman"/>
                <w:lang w:val="en-US"/>
              </w:rPr>
              <w:t>E</w:t>
            </w:r>
            <w:r w:rsidRPr="00531E25">
              <w:rPr>
                <w:rFonts w:ascii="Times New Roman" w:hAnsi="Times New Roman" w:cs="Times New Roman"/>
                <w:lang w:val="en-US"/>
              </w:rPr>
              <w:t>-55</w:t>
            </w:r>
          </w:p>
        </w:tc>
        <w:tc>
          <w:tcPr>
            <w:tcW w:w="630" w:type="dxa"/>
          </w:tcPr>
          <w:p w14:paraId="339BDD5B"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111" w:type="dxa"/>
          </w:tcPr>
          <w:p w14:paraId="7D87AB85"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2.63</w:t>
            </w:r>
            <w:r w:rsidR="00136EE9">
              <w:rPr>
                <w:rFonts w:ascii="Times New Roman" w:hAnsi="Times New Roman" w:cs="Times New Roman"/>
                <w:lang w:val="en-US"/>
              </w:rPr>
              <w:t>E</w:t>
            </w:r>
            <w:r w:rsidRPr="00531E25">
              <w:rPr>
                <w:rFonts w:ascii="Times New Roman" w:hAnsi="Times New Roman" w:cs="Times New Roman"/>
                <w:lang w:val="en-US"/>
              </w:rPr>
              <w:t>-60</w:t>
            </w:r>
          </w:p>
        </w:tc>
        <w:tc>
          <w:tcPr>
            <w:tcW w:w="709" w:type="dxa"/>
          </w:tcPr>
          <w:p w14:paraId="58CC07C0"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134" w:type="dxa"/>
          </w:tcPr>
          <w:p w14:paraId="26522319"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1.57</w:t>
            </w:r>
            <w:r w:rsidR="00136EE9">
              <w:rPr>
                <w:rFonts w:ascii="Times New Roman" w:hAnsi="Times New Roman" w:cs="Times New Roman"/>
                <w:lang w:val="en-US"/>
              </w:rPr>
              <w:t>E</w:t>
            </w:r>
            <w:r w:rsidRPr="00531E25">
              <w:rPr>
                <w:rFonts w:ascii="Times New Roman" w:hAnsi="Times New Roman" w:cs="Times New Roman"/>
                <w:lang w:val="en-US"/>
              </w:rPr>
              <w:t>-57</w:t>
            </w:r>
          </w:p>
        </w:tc>
      </w:tr>
      <w:tr w:rsidR="006456D9" w:rsidRPr="00531E25" w14:paraId="03C1549F" w14:textId="77777777" w:rsidTr="002C1C5E">
        <w:trPr>
          <w:trHeight w:val="416"/>
        </w:trPr>
        <w:tc>
          <w:tcPr>
            <w:tcW w:w="1458" w:type="dxa"/>
          </w:tcPr>
          <w:p w14:paraId="3BF11B5E"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cg12169700</w:t>
            </w:r>
          </w:p>
        </w:tc>
        <w:tc>
          <w:tcPr>
            <w:tcW w:w="720" w:type="dxa"/>
          </w:tcPr>
          <w:p w14:paraId="2BB3B446"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078" w:type="dxa"/>
          </w:tcPr>
          <w:p w14:paraId="2817B414"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1.16</w:t>
            </w:r>
            <w:r w:rsidR="00136EE9">
              <w:rPr>
                <w:rFonts w:ascii="Times New Roman" w:hAnsi="Times New Roman" w:cs="Times New Roman"/>
                <w:lang w:val="en-US"/>
              </w:rPr>
              <w:t>E</w:t>
            </w:r>
            <w:r w:rsidRPr="00531E25">
              <w:rPr>
                <w:rFonts w:ascii="Times New Roman" w:hAnsi="Times New Roman" w:cs="Times New Roman"/>
                <w:lang w:val="en-US"/>
              </w:rPr>
              <w:t>-62</w:t>
            </w:r>
          </w:p>
        </w:tc>
        <w:tc>
          <w:tcPr>
            <w:tcW w:w="722" w:type="dxa"/>
          </w:tcPr>
          <w:p w14:paraId="30642428"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0.98</w:t>
            </w:r>
          </w:p>
        </w:tc>
        <w:tc>
          <w:tcPr>
            <w:tcW w:w="1080" w:type="dxa"/>
          </w:tcPr>
          <w:p w14:paraId="0CCBD18D"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1.32</w:t>
            </w:r>
            <w:r w:rsidR="00136EE9">
              <w:rPr>
                <w:rFonts w:ascii="Times New Roman" w:hAnsi="Times New Roman" w:cs="Times New Roman"/>
                <w:lang w:val="en-US"/>
              </w:rPr>
              <w:t>E</w:t>
            </w:r>
            <w:r w:rsidRPr="00531E25">
              <w:rPr>
                <w:rFonts w:ascii="Times New Roman" w:hAnsi="Times New Roman" w:cs="Times New Roman"/>
                <w:lang w:val="en-US"/>
              </w:rPr>
              <w:t>-51</w:t>
            </w:r>
          </w:p>
        </w:tc>
        <w:tc>
          <w:tcPr>
            <w:tcW w:w="630" w:type="dxa"/>
          </w:tcPr>
          <w:p w14:paraId="0232B87C"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111" w:type="dxa"/>
          </w:tcPr>
          <w:p w14:paraId="6EDC319B"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2.58</w:t>
            </w:r>
            <w:r w:rsidR="00136EE9">
              <w:rPr>
                <w:rFonts w:ascii="Times New Roman" w:hAnsi="Times New Roman" w:cs="Times New Roman"/>
                <w:lang w:val="en-US"/>
              </w:rPr>
              <w:t>E</w:t>
            </w:r>
            <w:r w:rsidRPr="00531E25">
              <w:rPr>
                <w:rFonts w:ascii="Times New Roman" w:hAnsi="Times New Roman" w:cs="Times New Roman"/>
                <w:lang w:val="en-US"/>
              </w:rPr>
              <w:t>-65</w:t>
            </w:r>
          </w:p>
        </w:tc>
        <w:tc>
          <w:tcPr>
            <w:tcW w:w="709" w:type="dxa"/>
          </w:tcPr>
          <w:p w14:paraId="1067E8DF"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0.93</w:t>
            </w:r>
          </w:p>
        </w:tc>
        <w:tc>
          <w:tcPr>
            <w:tcW w:w="1134" w:type="dxa"/>
          </w:tcPr>
          <w:p w14:paraId="7D5D6A3B"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1.48</w:t>
            </w:r>
            <w:r w:rsidR="00136EE9">
              <w:rPr>
                <w:rFonts w:ascii="Times New Roman" w:hAnsi="Times New Roman" w:cs="Times New Roman"/>
                <w:lang w:val="en-US"/>
              </w:rPr>
              <w:t>E</w:t>
            </w:r>
            <w:r w:rsidRPr="00531E25">
              <w:rPr>
                <w:rFonts w:ascii="Times New Roman" w:hAnsi="Times New Roman" w:cs="Times New Roman"/>
                <w:lang w:val="en-US"/>
              </w:rPr>
              <w:t>-32</w:t>
            </w:r>
          </w:p>
        </w:tc>
      </w:tr>
      <w:tr w:rsidR="006456D9" w:rsidRPr="00531E25" w14:paraId="6A5E7C5A" w14:textId="77777777" w:rsidTr="002C1C5E">
        <w:trPr>
          <w:trHeight w:val="408"/>
        </w:trPr>
        <w:tc>
          <w:tcPr>
            <w:tcW w:w="1458" w:type="dxa"/>
          </w:tcPr>
          <w:p w14:paraId="2AD7FC8E"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cg20756026</w:t>
            </w:r>
          </w:p>
        </w:tc>
        <w:tc>
          <w:tcPr>
            <w:tcW w:w="720" w:type="dxa"/>
          </w:tcPr>
          <w:p w14:paraId="3B008E2E"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078" w:type="dxa"/>
          </w:tcPr>
          <w:p w14:paraId="1F5B5633"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1.23</w:t>
            </w:r>
            <w:r w:rsidR="00136EE9">
              <w:rPr>
                <w:rFonts w:ascii="Times New Roman" w:hAnsi="Times New Roman" w:cs="Times New Roman"/>
                <w:lang w:val="en-US"/>
              </w:rPr>
              <w:t>E</w:t>
            </w:r>
            <w:r w:rsidRPr="00531E25">
              <w:rPr>
                <w:rFonts w:ascii="Times New Roman" w:hAnsi="Times New Roman" w:cs="Times New Roman"/>
                <w:lang w:val="en-US"/>
              </w:rPr>
              <w:t>-68</w:t>
            </w:r>
          </w:p>
        </w:tc>
        <w:tc>
          <w:tcPr>
            <w:tcW w:w="722" w:type="dxa"/>
          </w:tcPr>
          <w:p w14:paraId="0E06B40D"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080" w:type="dxa"/>
          </w:tcPr>
          <w:p w14:paraId="3236222D"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1.45</w:t>
            </w:r>
            <w:r w:rsidR="00136EE9">
              <w:rPr>
                <w:rFonts w:ascii="Times New Roman" w:hAnsi="Times New Roman" w:cs="Times New Roman"/>
                <w:lang w:val="en-US"/>
              </w:rPr>
              <w:t>E</w:t>
            </w:r>
            <w:r w:rsidRPr="00531E25">
              <w:rPr>
                <w:rFonts w:ascii="Times New Roman" w:hAnsi="Times New Roman" w:cs="Times New Roman"/>
                <w:lang w:val="en-US"/>
              </w:rPr>
              <w:t>-67</w:t>
            </w:r>
          </w:p>
        </w:tc>
        <w:tc>
          <w:tcPr>
            <w:tcW w:w="630" w:type="dxa"/>
          </w:tcPr>
          <w:p w14:paraId="61C9EED0"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111" w:type="dxa"/>
          </w:tcPr>
          <w:p w14:paraId="1ADB92EE"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5.32</w:t>
            </w:r>
            <w:r w:rsidR="00136EE9">
              <w:rPr>
                <w:rFonts w:ascii="Times New Roman" w:hAnsi="Times New Roman" w:cs="Times New Roman"/>
                <w:lang w:val="en-US"/>
              </w:rPr>
              <w:t>E</w:t>
            </w:r>
            <w:r w:rsidRPr="00531E25">
              <w:rPr>
                <w:rFonts w:ascii="Times New Roman" w:hAnsi="Times New Roman" w:cs="Times New Roman"/>
                <w:lang w:val="en-US"/>
              </w:rPr>
              <w:t>-72</w:t>
            </w:r>
          </w:p>
        </w:tc>
        <w:tc>
          <w:tcPr>
            <w:tcW w:w="709" w:type="dxa"/>
          </w:tcPr>
          <w:p w14:paraId="74A0877B"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0.99</w:t>
            </w:r>
          </w:p>
        </w:tc>
        <w:tc>
          <w:tcPr>
            <w:tcW w:w="1134" w:type="dxa"/>
          </w:tcPr>
          <w:p w14:paraId="4D7A5D6A" w14:textId="77777777" w:rsidR="006456D9" w:rsidRPr="00531E25" w:rsidRDefault="006456D9" w:rsidP="00136EE9">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4.64</w:t>
            </w:r>
            <w:r w:rsidR="00136EE9">
              <w:rPr>
                <w:rFonts w:ascii="Times New Roman" w:hAnsi="Times New Roman" w:cs="Times New Roman"/>
                <w:lang w:val="en-US"/>
              </w:rPr>
              <w:t>E</w:t>
            </w:r>
            <w:r w:rsidRPr="00531E25">
              <w:rPr>
                <w:rFonts w:ascii="Times New Roman" w:hAnsi="Times New Roman" w:cs="Times New Roman"/>
                <w:lang w:val="en-US"/>
              </w:rPr>
              <w:t>-65</w:t>
            </w:r>
          </w:p>
        </w:tc>
      </w:tr>
      <w:tr w:rsidR="006456D9" w:rsidRPr="00B96E76" w14:paraId="2BE351E0" w14:textId="77777777" w:rsidTr="00136EE9">
        <w:trPr>
          <w:trHeight w:val="570"/>
        </w:trPr>
        <w:tc>
          <w:tcPr>
            <w:tcW w:w="8642" w:type="dxa"/>
            <w:gridSpan w:val="9"/>
          </w:tcPr>
          <w:p w14:paraId="45D58886" w14:textId="77777777" w:rsidR="006456D9" w:rsidRPr="00531E25" w:rsidRDefault="006456D9" w:rsidP="001D441F">
            <w:pPr>
              <w:tabs>
                <w:tab w:val="left" w:pos="3450"/>
              </w:tabs>
              <w:spacing w:after="0" w:line="240" w:lineRule="auto"/>
              <w:rPr>
                <w:rFonts w:ascii="Times New Roman" w:hAnsi="Times New Roman" w:cs="Times New Roman"/>
                <w:lang w:val="en-US"/>
              </w:rPr>
            </w:pPr>
            <w:r w:rsidRPr="00531E25">
              <w:rPr>
                <w:rFonts w:ascii="Times New Roman" w:hAnsi="Times New Roman" w:cs="Times New Roman"/>
                <w:lang w:val="en-US"/>
              </w:rPr>
              <w:t>PFC: prefrontal cortex, EC: entorhinal cortex, STG: superior temporal gyrus, CER: cerebellum, r= Pearson correl</w:t>
            </w:r>
            <w:r w:rsidR="001D441F">
              <w:rPr>
                <w:rFonts w:ascii="Times New Roman" w:hAnsi="Times New Roman" w:cs="Times New Roman"/>
                <w:lang w:val="en-US"/>
              </w:rPr>
              <w:t xml:space="preserve">ation coefficient. Derived from http://epigenetics.essex.ac.uk/bloodbrain/. </w:t>
            </w:r>
          </w:p>
        </w:tc>
      </w:tr>
    </w:tbl>
    <w:p w14:paraId="4AC8C602" w14:textId="77777777" w:rsidR="006456D9" w:rsidRDefault="006456D9" w:rsidP="006456D9">
      <w:pPr>
        <w:tabs>
          <w:tab w:val="left" w:pos="3450"/>
        </w:tabs>
        <w:rPr>
          <w:rFonts w:ascii="Times New Roman" w:hAnsi="Times New Roman" w:cs="Times New Roman"/>
          <w:lang w:val="en-US"/>
        </w:rPr>
      </w:pPr>
    </w:p>
    <w:p w14:paraId="13610715" w14:textId="77777777" w:rsidR="00017384" w:rsidRDefault="00017384" w:rsidP="006456D9">
      <w:pPr>
        <w:tabs>
          <w:tab w:val="left" w:pos="3450"/>
        </w:tabs>
        <w:rPr>
          <w:rFonts w:ascii="Times New Roman" w:hAnsi="Times New Roman" w:cs="Times New Roman"/>
          <w:lang w:val="en-US"/>
        </w:rPr>
      </w:pPr>
    </w:p>
    <w:p w14:paraId="0C5967A1" w14:textId="77777777" w:rsidR="007008A6" w:rsidRDefault="007008A6" w:rsidP="006456D9">
      <w:pPr>
        <w:tabs>
          <w:tab w:val="left" w:pos="3450"/>
        </w:tabs>
        <w:rPr>
          <w:rFonts w:ascii="Times New Roman" w:hAnsi="Times New Roman" w:cs="Times New Roman"/>
          <w:lang w:val="en-US"/>
        </w:rPr>
      </w:pPr>
    </w:p>
    <w:tbl>
      <w:tblPr>
        <w:tblStyle w:val="TableGrid"/>
        <w:tblW w:w="0" w:type="auto"/>
        <w:tblLook w:val="04A0" w:firstRow="1" w:lastRow="0" w:firstColumn="1" w:lastColumn="0" w:noHBand="0" w:noVBand="1"/>
      </w:tblPr>
      <w:tblGrid>
        <w:gridCol w:w="3756"/>
        <w:gridCol w:w="1626"/>
        <w:gridCol w:w="1586"/>
        <w:gridCol w:w="1516"/>
      </w:tblGrid>
      <w:tr w:rsidR="00017384" w:rsidRPr="00C9712C" w14:paraId="7CFE85EE" w14:textId="77777777" w:rsidTr="007008A6">
        <w:trPr>
          <w:trHeight w:val="630"/>
        </w:trPr>
        <w:tc>
          <w:tcPr>
            <w:tcW w:w="8484" w:type="dxa"/>
            <w:gridSpan w:val="4"/>
            <w:noWrap/>
          </w:tcPr>
          <w:p w14:paraId="5CE94B67" w14:textId="77777777" w:rsidR="00017384" w:rsidRPr="00C9712C" w:rsidRDefault="00017384" w:rsidP="007008A6">
            <w:pPr>
              <w:tabs>
                <w:tab w:val="left" w:pos="3450"/>
              </w:tabs>
              <w:spacing w:after="0"/>
              <w:rPr>
                <w:rFonts w:ascii="Times New Roman" w:hAnsi="Times New Roman" w:cs="Times New Roman"/>
                <w:lang w:val="en-US"/>
              </w:rPr>
            </w:pPr>
            <w:r w:rsidRPr="00C9712C">
              <w:rPr>
                <w:rFonts w:ascii="Times New Roman" w:hAnsi="Times New Roman" w:cs="Times New Roman"/>
                <w:b/>
                <w:lang w:val="en-US"/>
              </w:rPr>
              <w:lastRenderedPageBreak/>
              <w:t xml:space="preserve">Supplemental Table S5. </w:t>
            </w:r>
            <w:r w:rsidRPr="00C9712C">
              <w:rPr>
                <w:rFonts w:ascii="Times New Roman" w:hAnsi="Times New Roman" w:cs="Times New Roman"/>
                <w:lang w:val="en-US"/>
              </w:rPr>
              <w:t>Number of probes and samples removed at each stage of the quality control pipeline.</w:t>
            </w:r>
          </w:p>
        </w:tc>
      </w:tr>
      <w:tr w:rsidR="00017384" w:rsidRPr="00C9712C" w14:paraId="1EDC87F4" w14:textId="77777777" w:rsidTr="007008A6">
        <w:trPr>
          <w:trHeight w:val="427"/>
        </w:trPr>
        <w:tc>
          <w:tcPr>
            <w:tcW w:w="3756" w:type="dxa"/>
            <w:noWrap/>
            <w:hideMark/>
          </w:tcPr>
          <w:p w14:paraId="4B6501A8" w14:textId="77777777" w:rsidR="00017384" w:rsidRPr="00C9712C" w:rsidRDefault="00017384" w:rsidP="007008A6">
            <w:pPr>
              <w:tabs>
                <w:tab w:val="left" w:pos="3450"/>
              </w:tabs>
              <w:spacing w:after="0"/>
              <w:rPr>
                <w:rFonts w:ascii="Times New Roman" w:hAnsi="Times New Roman" w:cs="Times New Roman"/>
                <w:b/>
                <w:bCs/>
                <w:lang w:val="en-US"/>
              </w:rPr>
            </w:pPr>
            <w:r w:rsidRPr="00C9712C">
              <w:rPr>
                <w:rFonts w:ascii="Times New Roman" w:hAnsi="Times New Roman" w:cs="Times New Roman"/>
                <w:b/>
                <w:bCs/>
                <w:lang w:val="en-US"/>
              </w:rPr>
              <w:t>Probes QC</w:t>
            </w:r>
          </w:p>
        </w:tc>
        <w:tc>
          <w:tcPr>
            <w:tcW w:w="1626" w:type="dxa"/>
            <w:noWrap/>
            <w:hideMark/>
          </w:tcPr>
          <w:p w14:paraId="7CFD7028" w14:textId="77777777" w:rsidR="00017384" w:rsidRPr="00C9712C" w:rsidRDefault="00017384" w:rsidP="007008A6">
            <w:pPr>
              <w:tabs>
                <w:tab w:val="left" w:pos="3450"/>
              </w:tabs>
              <w:spacing w:after="0"/>
              <w:rPr>
                <w:rFonts w:ascii="Times New Roman" w:hAnsi="Times New Roman" w:cs="Times New Roman"/>
                <w:b/>
                <w:bCs/>
                <w:lang w:val="en-US"/>
              </w:rPr>
            </w:pPr>
          </w:p>
        </w:tc>
        <w:tc>
          <w:tcPr>
            <w:tcW w:w="1586" w:type="dxa"/>
            <w:noWrap/>
            <w:hideMark/>
          </w:tcPr>
          <w:p w14:paraId="21C49E7A" w14:textId="77777777" w:rsidR="00017384" w:rsidRPr="00C9712C" w:rsidRDefault="00017384" w:rsidP="007008A6">
            <w:pPr>
              <w:tabs>
                <w:tab w:val="left" w:pos="3450"/>
              </w:tabs>
              <w:spacing w:after="0"/>
              <w:rPr>
                <w:rFonts w:ascii="Times New Roman" w:hAnsi="Times New Roman" w:cs="Times New Roman"/>
                <w:lang w:val="en-US"/>
              </w:rPr>
            </w:pPr>
          </w:p>
        </w:tc>
        <w:tc>
          <w:tcPr>
            <w:tcW w:w="1516" w:type="dxa"/>
            <w:noWrap/>
            <w:hideMark/>
          </w:tcPr>
          <w:p w14:paraId="0F007030" w14:textId="77777777" w:rsidR="00017384" w:rsidRPr="00C9712C" w:rsidRDefault="00017384" w:rsidP="007008A6">
            <w:pPr>
              <w:tabs>
                <w:tab w:val="left" w:pos="3450"/>
              </w:tabs>
              <w:spacing w:after="0"/>
              <w:rPr>
                <w:rFonts w:ascii="Times New Roman" w:hAnsi="Times New Roman" w:cs="Times New Roman"/>
                <w:lang w:val="en-US"/>
              </w:rPr>
            </w:pPr>
          </w:p>
        </w:tc>
      </w:tr>
      <w:tr w:rsidR="00017384" w:rsidRPr="00C9712C" w14:paraId="20DE72D3" w14:textId="77777777" w:rsidTr="007008A6">
        <w:trPr>
          <w:trHeight w:val="404"/>
        </w:trPr>
        <w:tc>
          <w:tcPr>
            <w:tcW w:w="3756" w:type="dxa"/>
            <w:noWrap/>
            <w:hideMark/>
          </w:tcPr>
          <w:p w14:paraId="0D585D0E" w14:textId="77777777" w:rsidR="00017384" w:rsidRPr="00C9712C" w:rsidRDefault="00017384" w:rsidP="007008A6">
            <w:pPr>
              <w:tabs>
                <w:tab w:val="left" w:pos="3450"/>
              </w:tabs>
              <w:spacing w:after="0"/>
              <w:rPr>
                <w:rFonts w:ascii="Times New Roman" w:hAnsi="Times New Roman" w:cs="Times New Roman"/>
                <w:lang w:val="en-US"/>
              </w:rPr>
            </w:pPr>
          </w:p>
        </w:tc>
        <w:tc>
          <w:tcPr>
            <w:tcW w:w="1626" w:type="dxa"/>
            <w:noWrap/>
            <w:hideMark/>
          </w:tcPr>
          <w:p w14:paraId="11F6AB85" w14:textId="77777777" w:rsidR="00017384" w:rsidRPr="00C9712C" w:rsidRDefault="00017384" w:rsidP="007008A6">
            <w:pPr>
              <w:tabs>
                <w:tab w:val="left" w:pos="3450"/>
              </w:tabs>
              <w:spacing w:after="0"/>
              <w:rPr>
                <w:rFonts w:ascii="Times New Roman" w:hAnsi="Times New Roman" w:cs="Times New Roman"/>
                <w:b/>
                <w:bCs/>
                <w:lang w:val="en-US"/>
              </w:rPr>
            </w:pPr>
            <w:r w:rsidRPr="00C9712C">
              <w:rPr>
                <w:rFonts w:ascii="Times New Roman" w:hAnsi="Times New Roman" w:cs="Times New Roman"/>
                <w:b/>
                <w:bCs/>
                <w:lang w:val="en-US"/>
              </w:rPr>
              <w:t>MRS</w:t>
            </w:r>
          </w:p>
        </w:tc>
        <w:tc>
          <w:tcPr>
            <w:tcW w:w="1586" w:type="dxa"/>
            <w:noWrap/>
            <w:hideMark/>
          </w:tcPr>
          <w:p w14:paraId="3F1EC118" w14:textId="77777777" w:rsidR="00017384" w:rsidRPr="00C9712C" w:rsidRDefault="00017384" w:rsidP="007008A6">
            <w:pPr>
              <w:tabs>
                <w:tab w:val="left" w:pos="3450"/>
              </w:tabs>
              <w:spacing w:after="0"/>
              <w:rPr>
                <w:rFonts w:ascii="Times New Roman" w:hAnsi="Times New Roman" w:cs="Times New Roman"/>
                <w:b/>
                <w:bCs/>
                <w:lang w:val="en-US"/>
              </w:rPr>
            </w:pPr>
            <w:r w:rsidRPr="00C9712C">
              <w:rPr>
                <w:rFonts w:ascii="Times New Roman" w:hAnsi="Times New Roman" w:cs="Times New Roman"/>
                <w:b/>
                <w:bCs/>
                <w:lang w:val="en-US"/>
              </w:rPr>
              <w:t>PRISMO</w:t>
            </w:r>
          </w:p>
        </w:tc>
        <w:tc>
          <w:tcPr>
            <w:tcW w:w="1516" w:type="dxa"/>
            <w:noWrap/>
            <w:hideMark/>
          </w:tcPr>
          <w:p w14:paraId="19E27CE7" w14:textId="77777777" w:rsidR="00017384" w:rsidRPr="00C9712C" w:rsidRDefault="00017384" w:rsidP="007008A6">
            <w:pPr>
              <w:tabs>
                <w:tab w:val="left" w:pos="3450"/>
              </w:tabs>
              <w:spacing w:after="0"/>
              <w:rPr>
                <w:rFonts w:ascii="Times New Roman" w:hAnsi="Times New Roman" w:cs="Times New Roman"/>
                <w:b/>
                <w:bCs/>
                <w:lang w:val="en-US"/>
              </w:rPr>
            </w:pPr>
            <w:r w:rsidRPr="00C9712C">
              <w:rPr>
                <w:rFonts w:ascii="Times New Roman" w:hAnsi="Times New Roman" w:cs="Times New Roman"/>
                <w:b/>
                <w:bCs/>
                <w:lang w:val="en-US"/>
              </w:rPr>
              <w:t>STARRS</w:t>
            </w:r>
          </w:p>
        </w:tc>
      </w:tr>
      <w:tr w:rsidR="00017384" w:rsidRPr="00C9712C" w14:paraId="19B356C1" w14:textId="77777777" w:rsidTr="007008A6">
        <w:trPr>
          <w:trHeight w:val="423"/>
        </w:trPr>
        <w:tc>
          <w:tcPr>
            <w:tcW w:w="3756" w:type="dxa"/>
            <w:noWrap/>
            <w:hideMark/>
          </w:tcPr>
          <w:p w14:paraId="10E7D861" w14:textId="77777777" w:rsidR="00017384" w:rsidRPr="00C9712C" w:rsidRDefault="00017384"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Starting N probes</w:t>
            </w:r>
          </w:p>
        </w:tc>
        <w:tc>
          <w:tcPr>
            <w:tcW w:w="1626" w:type="dxa"/>
            <w:noWrap/>
            <w:hideMark/>
          </w:tcPr>
          <w:p w14:paraId="2964BEE8" w14:textId="553C234F" w:rsidR="00017384" w:rsidRPr="00C9712C" w:rsidRDefault="00F82568"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485,</w:t>
            </w:r>
            <w:r w:rsidR="00017384" w:rsidRPr="00C9712C">
              <w:rPr>
                <w:rFonts w:ascii="Times New Roman" w:hAnsi="Times New Roman" w:cs="Times New Roman"/>
                <w:lang w:val="en-US"/>
              </w:rPr>
              <w:t>512</w:t>
            </w:r>
          </w:p>
        </w:tc>
        <w:tc>
          <w:tcPr>
            <w:tcW w:w="1586" w:type="dxa"/>
            <w:noWrap/>
            <w:hideMark/>
          </w:tcPr>
          <w:p w14:paraId="18FC9091" w14:textId="0EE2CCCE" w:rsidR="00017384" w:rsidRPr="00C9712C" w:rsidRDefault="00F82568"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485,</w:t>
            </w:r>
            <w:r w:rsidR="00017384" w:rsidRPr="00C9712C">
              <w:rPr>
                <w:rFonts w:ascii="Times New Roman" w:hAnsi="Times New Roman" w:cs="Times New Roman"/>
                <w:lang w:val="en-US"/>
              </w:rPr>
              <w:t>512</w:t>
            </w:r>
          </w:p>
        </w:tc>
        <w:tc>
          <w:tcPr>
            <w:tcW w:w="1516" w:type="dxa"/>
            <w:noWrap/>
            <w:hideMark/>
          </w:tcPr>
          <w:p w14:paraId="2C42CCB0" w14:textId="46AE8014" w:rsidR="00017384" w:rsidRPr="00C9712C" w:rsidRDefault="00F82568"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485,</w:t>
            </w:r>
            <w:r w:rsidR="00017384" w:rsidRPr="00C9712C">
              <w:rPr>
                <w:rFonts w:ascii="Times New Roman" w:hAnsi="Times New Roman" w:cs="Times New Roman"/>
                <w:lang w:val="en-US"/>
              </w:rPr>
              <w:t>512</w:t>
            </w:r>
          </w:p>
        </w:tc>
      </w:tr>
      <w:tr w:rsidR="00017384" w:rsidRPr="00C9712C" w14:paraId="5CD3E804" w14:textId="77777777" w:rsidTr="007008A6">
        <w:trPr>
          <w:trHeight w:val="416"/>
        </w:trPr>
        <w:tc>
          <w:tcPr>
            <w:tcW w:w="3756" w:type="dxa"/>
            <w:noWrap/>
            <w:hideMark/>
          </w:tcPr>
          <w:p w14:paraId="1013E349" w14:textId="77777777" w:rsidR="00017384" w:rsidRPr="00C9712C" w:rsidRDefault="00D7794F"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Removal of</w:t>
            </w:r>
            <w:r w:rsidR="00017384" w:rsidRPr="00C9712C">
              <w:rPr>
                <w:rFonts w:ascii="Times New Roman" w:hAnsi="Times New Roman" w:cs="Times New Roman"/>
                <w:lang w:val="en-US"/>
              </w:rPr>
              <w:t xml:space="preserve"> &gt; 10% </w:t>
            </w:r>
            <w:proofErr w:type="spellStart"/>
            <w:r w:rsidR="00017384" w:rsidRPr="00C9712C">
              <w:rPr>
                <w:rFonts w:ascii="Times New Roman" w:hAnsi="Times New Roman" w:cs="Times New Roman"/>
                <w:lang w:val="en-US"/>
              </w:rPr>
              <w:t>missingness</w:t>
            </w:r>
            <w:proofErr w:type="spellEnd"/>
          </w:p>
        </w:tc>
        <w:tc>
          <w:tcPr>
            <w:tcW w:w="1626" w:type="dxa"/>
            <w:noWrap/>
            <w:hideMark/>
          </w:tcPr>
          <w:p w14:paraId="660331B2"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lang w:val="en-US"/>
              </w:rPr>
              <w:t>6</w:t>
            </w:r>
            <w:r w:rsidRPr="00C9712C">
              <w:rPr>
                <w:rFonts w:ascii="Times New Roman" w:hAnsi="Times New Roman" w:cs="Times New Roman"/>
              </w:rPr>
              <w:t>78</w:t>
            </w:r>
          </w:p>
        </w:tc>
        <w:tc>
          <w:tcPr>
            <w:tcW w:w="1586" w:type="dxa"/>
            <w:noWrap/>
            <w:hideMark/>
          </w:tcPr>
          <w:p w14:paraId="23967320"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377</w:t>
            </w:r>
          </w:p>
        </w:tc>
        <w:tc>
          <w:tcPr>
            <w:tcW w:w="1516" w:type="dxa"/>
            <w:noWrap/>
            <w:hideMark/>
          </w:tcPr>
          <w:p w14:paraId="5DCB56F5"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441</w:t>
            </w:r>
          </w:p>
        </w:tc>
      </w:tr>
      <w:tr w:rsidR="00017384" w:rsidRPr="00C9712C" w14:paraId="4E60E389" w14:textId="77777777" w:rsidTr="007008A6">
        <w:trPr>
          <w:trHeight w:val="422"/>
        </w:trPr>
        <w:tc>
          <w:tcPr>
            <w:tcW w:w="3756" w:type="dxa"/>
            <w:noWrap/>
            <w:hideMark/>
          </w:tcPr>
          <w:p w14:paraId="4878DAB0" w14:textId="77777777" w:rsidR="00017384" w:rsidRPr="00C9712C" w:rsidRDefault="00D7794F"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 xml:space="preserve">Removal of </w:t>
            </w:r>
            <w:r w:rsidR="00017384" w:rsidRPr="00C9712C">
              <w:rPr>
                <w:rFonts w:ascii="Times New Roman" w:hAnsi="Times New Roman" w:cs="Times New Roman"/>
                <w:lang w:val="en-US"/>
              </w:rPr>
              <w:t>Cross-hybridizing probes</w:t>
            </w:r>
          </w:p>
        </w:tc>
        <w:tc>
          <w:tcPr>
            <w:tcW w:w="1626" w:type="dxa"/>
            <w:noWrap/>
            <w:hideMark/>
          </w:tcPr>
          <w:p w14:paraId="5F6A67BB" w14:textId="31A07B34" w:rsidR="00017384" w:rsidRPr="00C9712C" w:rsidRDefault="00F82568" w:rsidP="007008A6">
            <w:pPr>
              <w:tabs>
                <w:tab w:val="left" w:pos="3450"/>
              </w:tabs>
              <w:spacing w:after="0"/>
              <w:rPr>
                <w:rFonts w:ascii="Times New Roman" w:hAnsi="Times New Roman" w:cs="Times New Roman"/>
              </w:rPr>
            </w:pPr>
            <w:r w:rsidRPr="00C9712C">
              <w:rPr>
                <w:rFonts w:ascii="Times New Roman" w:hAnsi="Times New Roman" w:cs="Times New Roman"/>
              </w:rPr>
              <w:t>29,</w:t>
            </w:r>
            <w:r w:rsidR="00017384" w:rsidRPr="00C9712C">
              <w:rPr>
                <w:rFonts w:ascii="Times New Roman" w:hAnsi="Times New Roman" w:cs="Times New Roman"/>
              </w:rPr>
              <w:t>233</w:t>
            </w:r>
          </w:p>
        </w:tc>
        <w:tc>
          <w:tcPr>
            <w:tcW w:w="1586" w:type="dxa"/>
            <w:noWrap/>
            <w:hideMark/>
          </w:tcPr>
          <w:p w14:paraId="101A49F4" w14:textId="2ACC7DB3" w:rsidR="00017384" w:rsidRPr="00C9712C" w:rsidRDefault="00F82568" w:rsidP="007008A6">
            <w:pPr>
              <w:tabs>
                <w:tab w:val="left" w:pos="3450"/>
              </w:tabs>
              <w:spacing w:after="0"/>
              <w:rPr>
                <w:rFonts w:ascii="Times New Roman" w:hAnsi="Times New Roman" w:cs="Times New Roman"/>
              </w:rPr>
            </w:pPr>
            <w:r w:rsidRPr="00C9712C">
              <w:rPr>
                <w:rFonts w:ascii="Times New Roman" w:hAnsi="Times New Roman" w:cs="Times New Roman"/>
              </w:rPr>
              <w:t>29,</w:t>
            </w:r>
            <w:r w:rsidR="00017384" w:rsidRPr="00C9712C">
              <w:rPr>
                <w:rFonts w:ascii="Times New Roman" w:hAnsi="Times New Roman" w:cs="Times New Roman"/>
              </w:rPr>
              <w:t>233</w:t>
            </w:r>
          </w:p>
        </w:tc>
        <w:tc>
          <w:tcPr>
            <w:tcW w:w="1516" w:type="dxa"/>
            <w:noWrap/>
            <w:hideMark/>
          </w:tcPr>
          <w:p w14:paraId="5B93C106" w14:textId="1E3D6A77" w:rsidR="00017384" w:rsidRPr="00C9712C" w:rsidRDefault="00F82568" w:rsidP="007008A6">
            <w:pPr>
              <w:tabs>
                <w:tab w:val="left" w:pos="3450"/>
              </w:tabs>
              <w:spacing w:after="0"/>
              <w:rPr>
                <w:rFonts w:ascii="Times New Roman" w:hAnsi="Times New Roman" w:cs="Times New Roman"/>
              </w:rPr>
            </w:pPr>
            <w:r w:rsidRPr="00C9712C">
              <w:rPr>
                <w:rFonts w:ascii="Times New Roman" w:hAnsi="Times New Roman" w:cs="Times New Roman"/>
              </w:rPr>
              <w:t>29,</w:t>
            </w:r>
            <w:r w:rsidR="00017384" w:rsidRPr="00C9712C">
              <w:rPr>
                <w:rFonts w:ascii="Times New Roman" w:hAnsi="Times New Roman" w:cs="Times New Roman"/>
              </w:rPr>
              <w:t>233</w:t>
            </w:r>
          </w:p>
        </w:tc>
      </w:tr>
      <w:tr w:rsidR="00017384" w:rsidRPr="00C9712C" w14:paraId="287EFB7F" w14:textId="77777777" w:rsidTr="007008A6">
        <w:trPr>
          <w:trHeight w:val="436"/>
        </w:trPr>
        <w:tc>
          <w:tcPr>
            <w:tcW w:w="3756" w:type="dxa"/>
            <w:noWrap/>
            <w:hideMark/>
          </w:tcPr>
          <w:p w14:paraId="7605EF3C" w14:textId="77777777" w:rsidR="00017384" w:rsidRPr="00C9712C" w:rsidRDefault="00017384" w:rsidP="007008A6">
            <w:pPr>
              <w:tabs>
                <w:tab w:val="left" w:pos="3450"/>
              </w:tabs>
              <w:spacing w:after="0"/>
              <w:rPr>
                <w:rFonts w:ascii="Times New Roman" w:hAnsi="Times New Roman" w:cs="Times New Roman"/>
              </w:rPr>
            </w:pPr>
            <w:proofErr w:type="spellStart"/>
            <w:r w:rsidRPr="00C9712C">
              <w:rPr>
                <w:rFonts w:ascii="Times New Roman" w:hAnsi="Times New Roman" w:cs="Times New Roman"/>
              </w:rPr>
              <w:t>Final</w:t>
            </w:r>
            <w:proofErr w:type="spellEnd"/>
            <w:r w:rsidRPr="00C9712C">
              <w:rPr>
                <w:rFonts w:ascii="Times New Roman" w:hAnsi="Times New Roman" w:cs="Times New Roman"/>
              </w:rPr>
              <w:t xml:space="preserve"> N </w:t>
            </w:r>
            <w:proofErr w:type="spellStart"/>
            <w:r w:rsidRPr="00C9712C">
              <w:rPr>
                <w:rFonts w:ascii="Times New Roman" w:hAnsi="Times New Roman" w:cs="Times New Roman"/>
              </w:rPr>
              <w:t>probes</w:t>
            </w:r>
            <w:proofErr w:type="spellEnd"/>
          </w:p>
        </w:tc>
        <w:tc>
          <w:tcPr>
            <w:tcW w:w="1626" w:type="dxa"/>
            <w:noWrap/>
            <w:hideMark/>
          </w:tcPr>
          <w:p w14:paraId="5CB7C349" w14:textId="3446C9DB" w:rsidR="00017384" w:rsidRPr="00C9712C" w:rsidRDefault="00F82568" w:rsidP="007008A6">
            <w:pPr>
              <w:tabs>
                <w:tab w:val="left" w:pos="3450"/>
              </w:tabs>
              <w:spacing w:after="0"/>
              <w:rPr>
                <w:rFonts w:ascii="Times New Roman" w:hAnsi="Times New Roman" w:cs="Times New Roman"/>
              </w:rPr>
            </w:pPr>
            <w:r w:rsidRPr="00C9712C">
              <w:rPr>
                <w:rFonts w:ascii="Times New Roman" w:hAnsi="Times New Roman" w:cs="Times New Roman"/>
              </w:rPr>
              <w:t>455,</w:t>
            </w:r>
            <w:r w:rsidR="00017384" w:rsidRPr="00C9712C">
              <w:rPr>
                <w:rFonts w:ascii="Times New Roman" w:hAnsi="Times New Roman" w:cs="Times New Roman"/>
              </w:rPr>
              <w:t>601</w:t>
            </w:r>
          </w:p>
        </w:tc>
        <w:tc>
          <w:tcPr>
            <w:tcW w:w="1586" w:type="dxa"/>
            <w:noWrap/>
            <w:hideMark/>
          </w:tcPr>
          <w:p w14:paraId="10CBB657" w14:textId="07EE40A5" w:rsidR="00017384" w:rsidRPr="00C9712C" w:rsidRDefault="00F82568" w:rsidP="007008A6">
            <w:pPr>
              <w:tabs>
                <w:tab w:val="left" w:pos="3450"/>
              </w:tabs>
              <w:spacing w:after="0"/>
              <w:rPr>
                <w:rFonts w:ascii="Times New Roman" w:hAnsi="Times New Roman" w:cs="Times New Roman"/>
              </w:rPr>
            </w:pPr>
            <w:r w:rsidRPr="00C9712C">
              <w:rPr>
                <w:rFonts w:ascii="Times New Roman" w:hAnsi="Times New Roman" w:cs="Times New Roman"/>
              </w:rPr>
              <w:t>455,</w:t>
            </w:r>
            <w:r w:rsidR="00017384" w:rsidRPr="00C9712C">
              <w:rPr>
                <w:rFonts w:ascii="Times New Roman" w:hAnsi="Times New Roman" w:cs="Times New Roman"/>
              </w:rPr>
              <w:t>902</w:t>
            </w:r>
          </w:p>
        </w:tc>
        <w:tc>
          <w:tcPr>
            <w:tcW w:w="1516" w:type="dxa"/>
            <w:noWrap/>
            <w:hideMark/>
          </w:tcPr>
          <w:p w14:paraId="721EF3E1" w14:textId="62F4CD68" w:rsidR="00017384" w:rsidRPr="00C9712C" w:rsidRDefault="00F82568" w:rsidP="007008A6">
            <w:pPr>
              <w:tabs>
                <w:tab w:val="left" w:pos="3450"/>
              </w:tabs>
              <w:spacing w:after="0"/>
              <w:rPr>
                <w:rFonts w:ascii="Times New Roman" w:hAnsi="Times New Roman" w:cs="Times New Roman"/>
              </w:rPr>
            </w:pPr>
            <w:r w:rsidRPr="00C9712C">
              <w:rPr>
                <w:rFonts w:ascii="Times New Roman" w:hAnsi="Times New Roman" w:cs="Times New Roman"/>
              </w:rPr>
              <w:t>455,</w:t>
            </w:r>
            <w:r w:rsidR="00017384" w:rsidRPr="00C9712C">
              <w:rPr>
                <w:rFonts w:ascii="Times New Roman" w:hAnsi="Times New Roman" w:cs="Times New Roman"/>
              </w:rPr>
              <w:t>838</w:t>
            </w:r>
          </w:p>
        </w:tc>
      </w:tr>
      <w:tr w:rsidR="00017384" w:rsidRPr="00C9712C" w14:paraId="1B38A7AA" w14:textId="77777777" w:rsidTr="007008A6">
        <w:trPr>
          <w:trHeight w:val="428"/>
        </w:trPr>
        <w:tc>
          <w:tcPr>
            <w:tcW w:w="3756" w:type="dxa"/>
            <w:noWrap/>
            <w:hideMark/>
          </w:tcPr>
          <w:p w14:paraId="2A82FB40" w14:textId="77777777" w:rsidR="00017384" w:rsidRPr="00C9712C" w:rsidRDefault="00017384" w:rsidP="007008A6">
            <w:pPr>
              <w:tabs>
                <w:tab w:val="left" w:pos="3450"/>
              </w:tabs>
              <w:spacing w:after="0"/>
              <w:rPr>
                <w:rFonts w:ascii="Times New Roman" w:hAnsi="Times New Roman" w:cs="Times New Roman"/>
                <w:b/>
                <w:bCs/>
              </w:rPr>
            </w:pPr>
            <w:r w:rsidRPr="00C9712C">
              <w:rPr>
                <w:rFonts w:ascii="Times New Roman" w:hAnsi="Times New Roman" w:cs="Times New Roman"/>
                <w:b/>
                <w:bCs/>
              </w:rPr>
              <w:t>Samples QC</w:t>
            </w:r>
          </w:p>
        </w:tc>
        <w:tc>
          <w:tcPr>
            <w:tcW w:w="1626" w:type="dxa"/>
            <w:noWrap/>
            <w:hideMark/>
          </w:tcPr>
          <w:p w14:paraId="7DED7DFE" w14:textId="77777777" w:rsidR="00017384" w:rsidRPr="00C9712C" w:rsidRDefault="00017384" w:rsidP="007008A6">
            <w:pPr>
              <w:tabs>
                <w:tab w:val="left" w:pos="3450"/>
              </w:tabs>
              <w:spacing w:after="0"/>
              <w:rPr>
                <w:rFonts w:ascii="Times New Roman" w:hAnsi="Times New Roman" w:cs="Times New Roman"/>
                <w:b/>
                <w:bCs/>
              </w:rPr>
            </w:pPr>
          </w:p>
        </w:tc>
        <w:tc>
          <w:tcPr>
            <w:tcW w:w="1586" w:type="dxa"/>
            <w:noWrap/>
            <w:hideMark/>
          </w:tcPr>
          <w:p w14:paraId="1B077EE0" w14:textId="77777777" w:rsidR="00017384" w:rsidRPr="00C9712C" w:rsidRDefault="00017384" w:rsidP="007008A6">
            <w:pPr>
              <w:tabs>
                <w:tab w:val="left" w:pos="3450"/>
              </w:tabs>
              <w:spacing w:after="0"/>
              <w:rPr>
                <w:rFonts w:ascii="Times New Roman" w:hAnsi="Times New Roman" w:cs="Times New Roman"/>
              </w:rPr>
            </w:pPr>
            <w:bookmarkStart w:id="0" w:name="_GoBack"/>
            <w:bookmarkEnd w:id="0"/>
          </w:p>
        </w:tc>
        <w:tc>
          <w:tcPr>
            <w:tcW w:w="1516" w:type="dxa"/>
            <w:noWrap/>
            <w:hideMark/>
          </w:tcPr>
          <w:p w14:paraId="099B05C2" w14:textId="77777777" w:rsidR="00017384" w:rsidRPr="00C9712C" w:rsidRDefault="00017384" w:rsidP="007008A6">
            <w:pPr>
              <w:tabs>
                <w:tab w:val="left" w:pos="3450"/>
              </w:tabs>
              <w:spacing w:after="0"/>
              <w:rPr>
                <w:rFonts w:ascii="Times New Roman" w:hAnsi="Times New Roman" w:cs="Times New Roman"/>
              </w:rPr>
            </w:pPr>
          </w:p>
        </w:tc>
      </w:tr>
      <w:tr w:rsidR="00017384" w:rsidRPr="00C9712C" w14:paraId="3E8A0CE7" w14:textId="77777777" w:rsidTr="007008A6">
        <w:trPr>
          <w:trHeight w:val="406"/>
        </w:trPr>
        <w:tc>
          <w:tcPr>
            <w:tcW w:w="3756" w:type="dxa"/>
            <w:noWrap/>
            <w:hideMark/>
          </w:tcPr>
          <w:p w14:paraId="6784E379" w14:textId="77777777" w:rsidR="00017384" w:rsidRPr="00C9712C" w:rsidRDefault="00017384" w:rsidP="007008A6">
            <w:pPr>
              <w:tabs>
                <w:tab w:val="left" w:pos="3450"/>
              </w:tabs>
              <w:spacing w:after="0"/>
              <w:rPr>
                <w:rFonts w:ascii="Times New Roman" w:hAnsi="Times New Roman" w:cs="Times New Roman"/>
              </w:rPr>
            </w:pPr>
          </w:p>
        </w:tc>
        <w:tc>
          <w:tcPr>
            <w:tcW w:w="1626" w:type="dxa"/>
            <w:noWrap/>
            <w:hideMark/>
          </w:tcPr>
          <w:p w14:paraId="70177411" w14:textId="77777777" w:rsidR="00017384" w:rsidRPr="00C9712C" w:rsidRDefault="00017384" w:rsidP="007008A6">
            <w:pPr>
              <w:tabs>
                <w:tab w:val="left" w:pos="3450"/>
              </w:tabs>
              <w:spacing w:after="0"/>
              <w:rPr>
                <w:rFonts w:ascii="Times New Roman" w:hAnsi="Times New Roman" w:cs="Times New Roman"/>
                <w:b/>
                <w:bCs/>
              </w:rPr>
            </w:pPr>
            <w:r w:rsidRPr="00C9712C">
              <w:rPr>
                <w:rFonts w:ascii="Times New Roman" w:hAnsi="Times New Roman" w:cs="Times New Roman"/>
                <w:b/>
                <w:bCs/>
              </w:rPr>
              <w:t>MRS</w:t>
            </w:r>
          </w:p>
        </w:tc>
        <w:tc>
          <w:tcPr>
            <w:tcW w:w="1586" w:type="dxa"/>
            <w:noWrap/>
            <w:hideMark/>
          </w:tcPr>
          <w:p w14:paraId="4ECCAB95" w14:textId="77777777" w:rsidR="00017384" w:rsidRPr="00C9712C" w:rsidRDefault="00017384" w:rsidP="007008A6">
            <w:pPr>
              <w:tabs>
                <w:tab w:val="left" w:pos="3450"/>
              </w:tabs>
              <w:spacing w:after="0"/>
              <w:rPr>
                <w:rFonts w:ascii="Times New Roman" w:hAnsi="Times New Roman" w:cs="Times New Roman"/>
                <w:b/>
                <w:bCs/>
              </w:rPr>
            </w:pPr>
            <w:r w:rsidRPr="00C9712C">
              <w:rPr>
                <w:rFonts w:ascii="Times New Roman" w:hAnsi="Times New Roman" w:cs="Times New Roman"/>
                <w:b/>
                <w:bCs/>
              </w:rPr>
              <w:t>PRISMO</w:t>
            </w:r>
          </w:p>
        </w:tc>
        <w:tc>
          <w:tcPr>
            <w:tcW w:w="1516" w:type="dxa"/>
            <w:noWrap/>
            <w:hideMark/>
          </w:tcPr>
          <w:p w14:paraId="1CDF5344" w14:textId="77777777" w:rsidR="00017384" w:rsidRPr="00C9712C" w:rsidRDefault="00017384" w:rsidP="007008A6">
            <w:pPr>
              <w:tabs>
                <w:tab w:val="left" w:pos="3450"/>
              </w:tabs>
              <w:spacing w:after="0"/>
              <w:rPr>
                <w:rFonts w:ascii="Times New Roman" w:hAnsi="Times New Roman" w:cs="Times New Roman"/>
                <w:b/>
                <w:bCs/>
              </w:rPr>
            </w:pPr>
            <w:r w:rsidRPr="00C9712C">
              <w:rPr>
                <w:rFonts w:ascii="Times New Roman" w:hAnsi="Times New Roman" w:cs="Times New Roman"/>
                <w:b/>
                <w:bCs/>
              </w:rPr>
              <w:t>STARRS</w:t>
            </w:r>
          </w:p>
        </w:tc>
      </w:tr>
      <w:tr w:rsidR="00017384" w:rsidRPr="00C9712C" w14:paraId="6BD227CE" w14:textId="77777777" w:rsidTr="007008A6">
        <w:trPr>
          <w:trHeight w:val="426"/>
        </w:trPr>
        <w:tc>
          <w:tcPr>
            <w:tcW w:w="3756" w:type="dxa"/>
            <w:noWrap/>
            <w:hideMark/>
          </w:tcPr>
          <w:p w14:paraId="511DD268" w14:textId="77777777" w:rsidR="00017384" w:rsidRPr="00C9712C" w:rsidRDefault="00017384" w:rsidP="007008A6">
            <w:pPr>
              <w:tabs>
                <w:tab w:val="left" w:pos="3450"/>
              </w:tabs>
              <w:spacing w:after="0"/>
              <w:rPr>
                <w:rFonts w:ascii="Times New Roman" w:hAnsi="Times New Roman" w:cs="Times New Roman"/>
              </w:rPr>
            </w:pPr>
            <w:proofErr w:type="spellStart"/>
            <w:r w:rsidRPr="00C9712C">
              <w:rPr>
                <w:rFonts w:ascii="Times New Roman" w:hAnsi="Times New Roman" w:cs="Times New Roman"/>
              </w:rPr>
              <w:t>Starting</w:t>
            </w:r>
            <w:proofErr w:type="spellEnd"/>
            <w:r w:rsidRPr="00C9712C">
              <w:rPr>
                <w:rFonts w:ascii="Times New Roman" w:hAnsi="Times New Roman" w:cs="Times New Roman"/>
              </w:rPr>
              <w:t xml:space="preserve"> N samples</w:t>
            </w:r>
          </w:p>
        </w:tc>
        <w:tc>
          <w:tcPr>
            <w:tcW w:w="1626" w:type="dxa"/>
            <w:noWrap/>
            <w:hideMark/>
          </w:tcPr>
          <w:p w14:paraId="001DCD7B"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258</w:t>
            </w:r>
          </w:p>
        </w:tc>
        <w:tc>
          <w:tcPr>
            <w:tcW w:w="1586" w:type="dxa"/>
            <w:noWrap/>
            <w:hideMark/>
          </w:tcPr>
          <w:p w14:paraId="1260982A"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124</w:t>
            </w:r>
          </w:p>
        </w:tc>
        <w:tc>
          <w:tcPr>
            <w:tcW w:w="1516" w:type="dxa"/>
            <w:noWrap/>
            <w:hideMark/>
          </w:tcPr>
          <w:p w14:paraId="1EBA4ABE"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172</w:t>
            </w:r>
          </w:p>
        </w:tc>
      </w:tr>
      <w:tr w:rsidR="00017384" w:rsidRPr="00C9712C" w14:paraId="449F1717" w14:textId="77777777" w:rsidTr="007008A6">
        <w:trPr>
          <w:trHeight w:val="404"/>
        </w:trPr>
        <w:tc>
          <w:tcPr>
            <w:tcW w:w="3756" w:type="dxa"/>
            <w:noWrap/>
            <w:hideMark/>
          </w:tcPr>
          <w:p w14:paraId="784DF282"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 xml:space="preserve">Low sample </w:t>
            </w:r>
            <w:proofErr w:type="spellStart"/>
            <w:r w:rsidRPr="00C9712C">
              <w:rPr>
                <w:rFonts w:ascii="Times New Roman" w:hAnsi="Times New Roman" w:cs="Times New Roman"/>
              </w:rPr>
              <w:t>intensity</w:t>
            </w:r>
            <w:proofErr w:type="spellEnd"/>
          </w:p>
        </w:tc>
        <w:tc>
          <w:tcPr>
            <w:tcW w:w="1626" w:type="dxa"/>
            <w:noWrap/>
            <w:hideMark/>
          </w:tcPr>
          <w:p w14:paraId="615D5BFC"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2</w:t>
            </w:r>
          </w:p>
        </w:tc>
        <w:tc>
          <w:tcPr>
            <w:tcW w:w="1586" w:type="dxa"/>
            <w:noWrap/>
            <w:hideMark/>
          </w:tcPr>
          <w:p w14:paraId="559ECF00"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0</w:t>
            </w:r>
          </w:p>
        </w:tc>
        <w:tc>
          <w:tcPr>
            <w:tcW w:w="1516" w:type="dxa"/>
            <w:noWrap/>
            <w:hideMark/>
          </w:tcPr>
          <w:p w14:paraId="487827E3"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16</w:t>
            </w:r>
          </w:p>
        </w:tc>
      </w:tr>
      <w:tr w:rsidR="00017384" w:rsidRPr="00C9712C" w14:paraId="59F0F100" w14:textId="77777777" w:rsidTr="007008A6">
        <w:trPr>
          <w:trHeight w:val="424"/>
        </w:trPr>
        <w:tc>
          <w:tcPr>
            <w:tcW w:w="3756" w:type="dxa"/>
            <w:noWrap/>
            <w:hideMark/>
          </w:tcPr>
          <w:p w14:paraId="2645AF37"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Sample mismatch</w:t>
            </w:r>
          </w:p>
        </w:tc>
        <w:tc>
          <w:tcPr>
            <w:tcW w:w="1626" w:type="dxa"/>
            <w:noWrap/>
            <w:hideMark/>
          </w:tcPr>
          <w:p w14:paraId="5A5F8CFF"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4</w:t>
            </w:r>
          </w:p>
        </w:tc>
        <w:tc>
          <w:tcPr>
            <w:tcW w:w="1586" w:type="dxa"/>
            <w:noWrap/>
            <w:hideMark/>
          </w:tcPr>
          <w:p w14:paraId="1EB0FF6F"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0</w:t>
            </w:r>
          </w:p>
        </w:tc>
        <w:tc>
          <w:tcPr>
            <w:tcW w:w="1516" w:type="dxa"/>
            <w:noWrap/>
            <w:hideMark/>
          </w:tcPr>
          <w:p w14:paraId="07441547"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0</w:t>
            </w:r>
          </w:p>
        </w:tc>
      </w:tr>
      <w:tr w:rsidR="00017384" w:rsidRPr="00017384" w14:paraId="6CEB1F1B" w14:textId="77777777" w:rsidTr="007008A6">
        <w:trPr>
          <w:trHeight w:val="402"/>
        </w:trPr>
        <w:tc>
          <w:tcPr>
            <w:tcW w:w="3756" w:type="dxa"/>
            <w:noWrap/>
            <w:hideMark/>
          </w:tcPr>
          <w:p w14:paraId="0B5A6D49" w14:textId="77777777" w:rsidR="00017384" w:rsidRPr="00C9712C" w:rsidRDefault="007008A6" w:rsidP="007008A6">
            <w:pPr>
              <w:tabs>
                <w:tab w:val="left" w:pos="3450"/>
              </w:tabs>
              <w:spacing w:after="0"/>
              <w:rPr>
                <w:rFonts w:ascii="Times New Roman" w:hAnsi="Times New Roman" w:cs="Times New Roman"/>
                <w:lang w:val="en-US"/>
              </w:rPr>
            </w:pPr>
            <w:r w:rsidRPr="00C9712C">
              <w:rPr>
                <w:rFonts w:ascii="Times New Roman" w:hAnsi="Times New Roman" w:cs="Times New Roman"/>
                <w:lang w:val="en-US"/>
              </w:rPr>
              <w:t>Final N samples</w:t>
            </w:r>
          </w:p>
        </w:tc>
        <w:tc>
          <w:tcPr>
            <w:tcW w:w="1626" w:type="dxa"/>
            <w:noWrap/>
            <w:hideMark/>
          </w:tcPr>
          <w:p w14:paraId="271F4CA8"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252 (126 pairs)</w:t>
            </w:r>
          </w:p>
        </w:tc>
        <w:tc>
          <w:tcPr>
            <w:tcW w:w="1586" w:type="dxa"/>
            <w:noWrap/>
            <w:hideMark/>
          </w:tcPr>
          <w:p w14:paraId="76CC9947"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124 (62 pairs)</w:t>
            </w:r>
          </w:p>
        </w:tc>
        <w:tc>
          <w:tcPr>
            <w:tcW w:w="1516" w:type="dxa"/>
            <w:noWrap/>
            <w:hideMark/>
          </w:tcPr>
          <w:p w14:paraId="2221273D" w14:textId="77777777" w:rsidR="00017384" w:rsidRPr="00C9712C" w:rsidRDefault="00017384" w:rsidP="007008A6">
            <w:pPr>
              <w:tabs>
                <w:tab w:val="left" w:pos="3450"/>
              </w:tabs>
              <w:spacing w:after="0"/>
              <w:rPr>
                <w:rFonts w:ascii="Times New Roman" w:hAnsi="Times New Roman" w:cs="Times New Roman"/>
              </w:rPr>
            </w:pPr>
            <w:r w:rsidRPr="00C9712C">
              <w:rPr>
                <w:rFonts w:ascii="Times New Roman" w:hAnsi="Times New Roman" w:cs="Times New Roman"/>
              </w:rPr>
              <w:t>156 (78 pairs)</w:t>
            </w:r>
          </w:p>
        </w:tc>
      </w:tr>
    </w:tbl>
    <w:p w14:paraId="131547BF" w14:textId="77777777" w:rsidR="00017384" w:rsidRDefault="00017384" w:rsidP="006456D9">
      <w:pPr>
        <w:tabs>
          <w:tab w:val="left" w:pos="3450"/>
        </w:tabs>
        <w:rPr>
          <w:rFonts w:ascii="Times New Roman" w:hAnsi="Times New Roman" w:cs="Times New Roman"/>
          <w:lang w:val="en-US"/>
        </w:rPr>
      </w:pPr>
    </w:p>
    <w:p w14:paraId="326E2475" w14:textId="77777777" w:rsidR="00017384" w:rsidRPr="00531E25" w:rsidRDefault="00017384" w:rsidP="006456D9">
      <w:pPr>
        <w:tabs>
          <w:tab w:val="left" w:pos="3450"/>
        </w:tabs>
        <w:rPr>
          <w:rFonts w:ascii="Times New Roman" w:hAnsi="Times New Roman" w:cs="Times New Roman"/>
          <w:lang w:val="en-US"/>
        </w:rPr>
      </w:pPr>
    </w:p>
    <w:p w14:paraId="46796D94"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5410AEE8" wp14:editId="1F12EF66">
            <wp:extent cx="5760720" cy="2622550"/>
            <wp:effectExtent l="0" t="0" r="0"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2622550"/>
                    </a:xfrm>
                    <a:prstGeom prst="rect">
                      <a:avLst/>
                    </a:prstGeom>
                  </pic:spPr>
                </pic:pic>
              </a:graphicData>
            </a:graphic>
          </wp:inline>
        </w:drawing>
      </w:r>
    </w:p>
    <w:p w14:paraId="3B6D8EC6" w14:textId="77777777" w:rsidR="00EB0282" w:rsidRDefault="00EB0282" w:rsidP="00EB0282">
      <w:pPr>
        <w:spacing w:after="0"/>
        <w:rPr>
          <w:rFonts w:ascii="Times New Roman" w:hAnsi="Times New Roman" w:cs="Times New Roman"/>
          <w:sz w:val="24"/>
          <w:szCs w:val="24"/>
          <w:lang w:val="en-US"/>
        </w:rPr>
      </w:pPr>
    </w:p>
    <w:p w14:paraId="750B0AC2" w14:textId="77777777" w:rsidR="00EB0282" w:rsidRPr="00BB40E0"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w:t>
      </w:r>
      <w:r w:rsidR="00BB40E0">
        <w:rPr>
          <w:rFonts w:ascii="Times New Roman" w:hAnsi="Times New Roman" w:cs="Times New Roman"/>
          <w:sz w:val="24"/>
          <w:szCs w:val="24"/>
          <w:lang w:val="en-US"/>
        </w:rPr>
        <w:t>Figure S1. Methylation values (B</w:t>
      </w:r>
      <w:r w:rsidRPr="00EB0282">
        <w:rPr>
          <w:rFonts w:ascii="Times New Roman" w:hAnsi="Times New Roman" w:cs="Times New Roman"/>
          <w:sz w:val="24"/>
          <w:szCs w:val="24"/>
          <w:lang w:val="en-US"/>
        </w:rPr>
        <w:t xml:space="preserve"> values) at cg05656210 for each cohort separately. Pre: pre-deployment, post: post-deployment.</w:t>
      </w:r>
    </w:p>
    <w:p w14:paraId="43A8A398" w14:textId="77777777" w:rsidR="00EB0282" w:rsidRDefault="00EB0282" w:rsidP="00EB0282">
      <w:pPr>
        <w:spacing w:after="0"/>
        <w:rPr>
          <w:rFonts w:ascii="Times New Roman" w:hAnsi="Times New Roman" w:cs="Times New Roman"/>
          <w:sz w:val="24"/>
          <w:szCs w:val="24"/>
          <w:lang w:val="en-US"/>
        </w:rPr>
      </w:pPr>
    </w:p>
    <w:p w14:paraId="3798E672"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3476CBDC" wp14:editId="4C778C6A">
            <wp:extent cx="5760720" cy="261874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2618740"/>
                    </a:xfrm>
                    <a:prstGeom prst="rect">
                      <a:avLst/>
                    </a:prstGeom>
                  </pic:spPr>
                </pic:pic>
              </a:graphicData>
            </a:graphic>
          </wp:inline>
        </w:drawing>
      </w:r>
    </w:p>
    <w:p w14:paraId="7FCD7049" w14:textId="77777777" w:rsidR="00EB0282" w:rsidRPr="00BB40E0"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w:t>
      </w:r>
      <w:r w:rsidR="00BB40E0">
        <w:rPr>
          <w:rFonts w:ascii="Times New Roman" w:hAnsi="Times New Roman" w:cs="Times New Roman"/>
          <w:sz w:val="24"/>
          <w:szCs w:val="24"/>
          <w:lang w:val="en-US"/>
        </w:rPr>
        <w:t>Figure S2. Methylation values (B</w:t>
      </w:r>
      <w:r w:rsidRPr="00EB0282">
        <w:rPr>
          <w:rFonts w:ascii="Times New Roman" w:hAnsi="Times New Roman" w:cs="Times New Roman"/>
          <w:sz w:val="24"/>
          <w:szCs w:val="24"/>
          <w:lang w:val="en-US"/>
        </w:rPr>
        <w:t xml:space="preserve"> values) at cg05901543 for each cohort separately. Pre: pre-deployment, post: post-deployment.</w:t>
      </w:r>
    </w:p>
    <w:p w14:paraId="0759AEAA" w14:textId="77777777" w:rsidR="00EB0282" w:rsidRDefault="00EB0282" w:rsidP="00EB0282">
      <w:pPr>
        <w:spacing w:after="0"/>
        <w:rPr>
          <w:rFonts w:ascii="Times New Roman" w:hAnsi="Times New Roman" w:cs="Times New Roman"/>
          <w:sz w:val="24"/>
          <w:szCs w:val="24"/>
          <w:lang w:val="en-US"/>
        </w:rPr>
      </w:pPr>
    </w:p>
    <w:p w14:paraId="168E52E7"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2152A204" wp14:editId="7A1E2F51">
            <wp:extent cx="5760720" cy="26187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618740"/>
                    </a:xfrm>
                    <a:prstGeom prst="rect">
                      <a:avLst/>
                    </a:prstGeom>
                  </pic:spPr>
                </pic:pic>
              </a:graphicData>
            </a:graphic>
          </wp:inline>
        </w:drawing>
      </w:r>
    </w:p>
    <w:p w14:paraId="6D0F22A9" w14:textId="77777777" w:rsidR="00EB0282" w:rsidRPr="00BB40E0"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w:t>
      </w:r>
      <w:r w:rsidR="00BB40E0">
        <w:rPr>
          <w:rFonts w:ascii="Times New Roman" w:hAnsi="Times New Roman" w:cs="Times New Roman"/>
          <w:sz w:val="24"/>
          <w:szCs w:val="24"/>
          <w:lang w:val="en-US"/>
        </w:rPr>
        <w:t>Figure S3. Methylation values (B</w:t>
      </w:r>
      <w:r w:rsidRPr="00EB0282">
        <w:rPr>
          <w:rFonts w:ascii="Times New Roman" w:hAnsi="Times New Roman" w:cs="Times New Roman"/>
          <w:sz w:val="24"/>
          <w:szCs w:val="24"/>
          <w:lang w:val="en-US"/>
        </w:rPr>
        <w:t xml:space="preserve"> values) at cg16956686 for each cohort separately. Pre: pre-deployment, post: post-deployment.</w:t>
      </w:r>
    </w:p>
    <w:p w14:paraId="78B196D1" w14:textId="77777777" w:rsidR="00EB0282" w:rsidRDefault="00EB0282" w:rsidP="00EB0282">
      <w:pPr>
        <w:spacing w:after="0"/>
        <w:rPr>
          <w:rFonts w:ascii="Times New Roman" w:hAnsi="Times New Roman" w:cs="Times New Roman"/>
          <w:sz w:val="24"/>
          <w:szCs w:val="24"/>
          <w:lang w:val="en-US"/>
        </w:rPr>
      </w:pPr>
    </w:p>
    <w:p w14:paraId="4FF3BFA5"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730A3BA5" wp14:editId="6A9F27A5">
            <wp:extent cx="5760720" cy="2618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618740"/>
                    </a:xfrm>
                    <a:prstGeom prst="rect">
                      <a:avLst/>
                    </a:prstGeom>
                  </pic:spPr>
                </pic:pic>
              </a:graphicData>
            </a:graphic>
          </wp:inline>
        </w:drawing>
      </w:r>
    </w:p>
    <w:p w14:paraId="550BF030" w14:textId="77777777" w:rsidR="00EB0282" w:rsidRPr="00BB40E0"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w:t>
      </w:r>
      <w:r w:rsidR="00BB40E0">
        <w:rPr>
          <w:rFonts w:ascii="Times New Roman" w:hAnsi="Times New Roman" w:cs="Times New Roman"/>
          <w:sz w:val="24"/>
          <w:szCs w:val="24"/>
          <w:lang w:val="en-US"/>
        </w:rPr>
        <w:t>Figure S4. Methylation values (B</w:t>
      </w:r>
      <w:r w:rsidRPr="00EB0282">
        <w:rPr>
          <w:rFonts w:ascii="Times New Roman" w:hAnsi="Times New Roman" w:cs="Times New Roman"/>
          <w:sz w:val="24"/>
          <w:szCs w:val="24"/>
          <w:lang w:val="en-US"/>
        </w:rPr>
        <w:t xml:space="preserve"> values) at cg18917957 for each cohort separately. Pre: pre-deployment, post: post-deployment.</w:t>
      </w:r>
    </w:p>
    <w:p w14:paraId="460A33B5" w14:textId="77777777" w:rsidR="00EB0282" w:rsidRDefault="00EB0282" w:rsidP="00EB0282">
      <w:pPr>
        <w:spacing w:after="0"/>
        <w:rPr>
          <w:rFonts w:ascii="Times New Roman" w:hAnsi="Times New Roman" w:cs="Times New Roman"/>
          <w:sz w:val="24"/>
          <w:szCs w:val="24"/>
          <w:lang w:val="en-US"/>
        </w:rPr>
      </w:pPr>
    </w:p>
    <w:p w14:paraId="106E9188"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76C0C4C6" wp14:editId="5C49C5FB">
            <wp:extent cx="5760720" cy="26187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618740"/>
                    </a:xfrm>
                    <a:prstGeom prst="rect">
                      <a:avLst/>
                    </a:prstGeom>
                  </pic:spPr>
                </pic:pic>
              </a:graphicData>
            </a:graphic>
          </wp:inline>
        </w:drawing>
      </w:r>
    </w:p>
    <w:p w14:paraId="7CD1BBA9" w14:textId="77777777" w:rsidR="00EB0282" w:rsidRPr="00BB40E0"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w:t>
      </w:r>
      <w:r w:rsidR="00BB40E0">
        <w:rPr>
          <w:rFonts w:ascii="Times New Roman" w:hAnsi="Times New Roman" w:cs="Times New Roman"/>
          <w:sz w:val="24"/>
          <w:szCs w:val="24"/>
          <w:lang w:val="en-US"/>
        </w:rPr>
        <w:t>Figure S5. Methylation values (B</w:t>
      </w:r>
      <w:r w:rsidRPr="00EB0282">
        <w:rPr>
          <w:rFonts w:ascii="Times New Roman" w:hAnsi="Times New Roman" w:cs="Times New Roman"/>
          <w:sz w:val="24"/>
          <w:szCs w:val="24"/>
          <w:lang w:val="en-US"/>
        </w:rPr>
        <w:t xml:space="preserve"> values) at cg12169700 for each cohort separately. Pre: pre-deployment, post: post-deployment.</w:t>
      </w:r>
    </w:p>
    <w:p w14:paraId="15193783" w14:textId="77777777" w:rsidR="00EB0282" w:rsidRDefault="00EB0282" w:rsidP="00EB0282">
      <w:pPr>
        <w:spacing w:after="0"/>
        <w:rPr>
          <w:rFonts w:ascii="Times New Roman" w:hAnsi="Times New Roman" w:cs="Times New Roman"/>
          <w:sz w:val="24"/>
          <w:szCs w:val="24"/>
          <w:lang w:val="en-US"/>
        </w:rPr>
      </w:pPr>
    </w:p>
    <w:p w14:paraId="03734C79"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153D1750" wp14:editId="63B40578">
            <wp:extent cx="5760720" cy="2620010"/>
            <wp:effectExtent l="0" t="0" r="0" b="889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620010"/>
                    </a:xfrm>
                    <a:prstGeom prst="rect">
                      <a:avLst/>
                    </a:prstGeom>
                  </pic:spPr>
                </pic:pic>
              </a:graphicData>
            </a:graphic>
          </wp:inline>
        </w:drawing>
      </w:r>
    </w:p>
    <w:p w14:paraId="7949740D" w14:textId="77777777" w:rsidR="00EB0282" w:rsidRPr="00BB40E0"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w:t>
      </w:r>
      <w:r w:rsidR="00BB40E0">
        <w:rPr>
          <w:rFonts w:ascii="Times New Roman" w:hAnsi="Times New Roman" w:cs="Times New Roman"/>
          <w:sz w:val="24"/>
          <w:szCs w:val="24"/>
          <w:lang w:val="en-US"/>
        </w:rPr>
        <w:t>Figure S6. Methylation values (B</w:t>
      </w:r>
      <w:r w:rsidRPr="00EB0282">
        <w:rPr>
          <w:rFonts w:ascii="Times New Roman" w:hAnsi="Times New Roman" w:cs="Times New Roman"/>
          <w:sz w:val="24"/>
          <w:szCs w:val="24"/>
          <w:lang w:val="en-US"/>
        </w:rPr>
        <w:t xml:space="preserve"> values) at cg20756026 for each cohort separately. Pre: pre-deployment, post: post-deployment.</w:t>
      </w:r>
    </w:p>
    <w:p w14:paraId="11F61C79" w14:textId="77777777" w:rsidR="00EB0282" w:rsidRDefault="00EB0282" w:rsidP="00EB0282">
      <w:pPr>
        <w:spacing w:after="0"/>
        <w:rPr>
          <w:rFonts w:ascii="Times New Roman" w:hAnsi="Times New Roman" w:cs="Times New Roman"/>
          <w:sz w:val="24"/>
          <w:szCs w:val="24"/>
          <w:lang w:val="en-US"/>
        </w:rPr>
      </w:pPr>
    </w:p>
    <w:p w14:paraId="29AF0A47"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0C42A949" wp14:editId="7464FD14">
            <wp:extent cx="3919993" cy="3489623"/>
            <wp:effectExtent l="0" t="0" r="444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23496" cy="3492741"/>
                    </a:xfrm>
                    <a:prstGeom prst="rect">
                      <a:avLst/>
                    </a:prstGeom>
                  </pic:spPr>
                </pic:pic>
              </a:graphicData>
            </a:graphic>
          </wp:inline>
        </w:drawing>
      </w:r>
    </w:p>
    <w:p w14:paraId="3B2A01BC"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sz w:val="24"/>
          <w:szCs w:val="24"/>
          <w:lang w:val="en-US"/>
        </w:rPr>
        <w:t xml:space="preserve">Supplemental Figure S7. Differentially methylated region at </w:t>
      </w:r>
      <w:r w:rsidRPr="00EB0282">
        <w:rPr>
          <w:rFonts w:ascii="Times New Roman" w:hAnsi="Times New Roman" w:cs="Times New Roman"/>
          <w:i/>
          <w:iCs/>
          <w:sz w:val="24"/>
          <w:szCs w:val="24"/>
          <w:lang w:val="en-US"/>
        </w:rPr>
        <w:t xml:space="preserve">HLA-DBP1: </w:t>
      </w:r>
      <w:r w:rsidRPr="00EB0282">
        <w:rPr>
          <w:rFonts w:ascii="Times New Roman" w:hAnsi="Times New Roman" w:cs="Times New Roman"/>
          <w:sz w:val="24"/>
          <w:szCs w:val="24"/>
          <w:lang w:val="en-US"/>
        </w:rPr>
        <w:t>33048416-33048814. Red indicates PTSD cases, blue indicates controls.</w:t>
      </w:r>
    </w:p>
    <w:p w14:paraId="55916F20" w14:textId="77777777" w:rsidR="00EB0282" w:rsidRPr="00EB0282" w:rsidRDefault="00EB0282" w:rsidP="00EB0282">
      <w:pPr>
        <w:spacing w:after="0"/>
        <w:rPr>
          <w:rFonts w:ascii="Times New Roman" w:hAnsi="Times New Roman" w:cs="Times New Roman"/>
          <w:sz w:val="24"/>
          <w:szCs w:val="24"/>
          <w:lang w:val="en-US"/>
        </w:rPr>
      </w:pPr>
    </w:p>
    <w:p w14:paraId="4760F2B2"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614DE4DF" wp14:editId="04521B8D">
            <wp:extent cx="3919993" cy="3451599"/>
            <wp:effectExtent l="0" t="0" r="444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23795" cy="3454946"/>
                    </a:xfrm>
                    <a:prstGeom prst="rect">
                      <a:avLst/>
                    </a:prstGeom>
                  </pic:spPr>
                </pic:pic>
              </a:graphicData>
            </a:graphic>
          </wp:inline>
        </w:drawing>
      </w:r>
    </w:p>
    <w:p w14:paraId="6D4B68DC"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S8. Differentially methylated region at </w:t>
      </w:r>
      <w:r w:rsidRPr="00EB0282">
        <w:rPr>
          <w:rFonts w:ascii="Times New Roman" w:hAnsi="Times New Roman" w:cs="Times New Roman"/>
          <w:i/>
          <w:iCs/>
          <w:sz w:val="24"/>
          <w:szCs w:val="24"/>
          <w:lang w:val="en-US"/>
        </w:rPr>
        <w:t>HLA-DPB1</w:t>
      </w:r>
      <w:r w:rsidRPr="00EB0282">
        <w:rPr>
          <w:rFonts w:ascii="Times New Roman" w:hAnsi="Times New Roman" w:cs="Times New Roman"/>
          <w:sz w:val="24"/>
          <w:szCs w:val="24"/>
          <w:lang w:val="en-US"/>
        </w:rPr>
        <w:t xml:space="preserve">: 33043976-33054001.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0102A3BB" w14:textId="77777777" w:rsidR="00EB0282" w:rsidRDefault="00EB0282" w:rsidP="00EB0282">
      <w:pPr>
        <w:spacing w:after="0"/>
        <w:rPr>
          <w:rFonts w:ascii="Times New Roman" w:hAnsi="Times New Roman" w:cs="Times New Roman"/>
          <w:sz w:val="24"/>
          <w:szCs w:val="24"/>
          <w:lang w:val="en-US"/>
        </w:rPr>
      </w:pPr>
    </w:p>
    <w:p w14:paraId="5D4FEE4F"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5CF7B036" wp14:editId="252FE61B">
            <wp:extent cx="3876344" cy="3731066"/>
            <wp:effectExtent l="0" t="0" r="0" b="317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87546" cy="3741848"/>
                    </a:xfrm>
                    <a:prstGeom prst="rect">
                      <a:avLst/>
                    </a:prstGeom>
                  </pic:spPr>
                </pic:pic>
              </a:graphicData>
            </a:graphic>
          </wp:inline>
        </w:drawing>
      </w:r>
    </w:p>
    <w:p w14:paraId="5E764170" w14:textId="77777777" w:rsidR="00EB0282" w:rsidRDefault="00EB0282" w:rsidP="00EB0282">
      <w:pPr>
        <w:spacing w:after="0"/>
        <w:rPr>
          <w:rFonts w:ascii="Times New Roman" w:hAnsi="Times New Roman" w:cs="Times New Roman"/>
          <w:sz w:val="24"/>
          <w:szCs w:val="24"/>
        </w:rPr>
      </w:pPr>
      <w:r w:rsidRPr="00EB0282">
        <w:rPr>
          <w:rFonts w:ascii="Times New Roman" w:hAnsi="Times New Roman" w:cs="Times New Roman"/>
          <w:sz w:val="24"/>
          <w:szCs w:val="24"/>
          <w:lang w:val="en-US"/>
        </w:rPr>
        <w:t xml:space="preserve">Supplemental Figure S9. Differentially methylated region at </w:t>
      </w:r>
      <w:r w:rsidRPr="00EB0282">
        <w:rPr>
          <w:rFonts w:ascii="Times New Roman" w:hAnsi="Times New Roman" w:cs="Times New Roman"/>
          <w:i/>
          <w:iCs/>
          <w:sz w:val="24"/>
          <w:szCs w:val="24"/>
          <w:lang w:val="en-US"/>
        </w:rPr>
        <w:t>HLA-DRB1</w:t>
      </w:r>
      <w:r w:rsidRPr="00EB0282">
        <w:rPr>
          <w:rFonts w:ascii="Times New Roman" w:hAnsi="Times New Roman" w:cs="Times New Roman"/>
          <w:sz w:val="24"/>
          <w:szCs w:val="24"/>
          <w:lang w:val="en-US"/>
        </w:rPr>
        <w:t xml:space="preserve">: 32547019-32557404.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79B94AD6" w14:textId="77777777" w:rsidR="00EB0282" w:rsidRPr="00EB0282" w:rsidRDefault="00EB0282" w:rsidP="00EB0282">
      <w:pPr>
        <w:spacing w:after="0"/>
        <w:rPr>
          <w:rFonts w:ascii="Times New Roman" w:hAnsi="Times New Roman" w:cs="Times New Roman"/>
          <w:sz w:val="24"/>
          <w:szCs w:val="24"/>
          <w:lang w:val="nl-NL"/>
        </w:rPr>
      </w:pPr>
    </w:p>
    <w:p w14:paraId="5478FC30" w14:textId="77777777" w:rsidR="00EB0282" w:rsidRDefault="00EB0282" w:rsidP="00EB0282">
      <w:pPr>
        <w:spacing w:after="0"/>
        <w:rPr>
          <w:rFonts w:ascii="Times New Roman" w:hAnsi="Times New Roman" w:cs="Times New Roman"/>
          <w:sz w:val="24"/>
          <w:szCs w:val="24"/>
          <w:lang w:val="en-US"/>
        </w:rPr>
      </w:pPr>
    </w:p>
    <w:p w14:paraId="406F8E6F"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399B4F29" wp14:editId="163897F6">
            <wp:extent cx="4142630" cy="3722064"/>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52631" cy="3731050"/>
                    </a:xfrm>
                    <a:prstGeom prst="rect">
                      <a:avLst/>
                    </a:prstGeom>
                  </pic:spPr>
                </pic:pic>
              </a:graphicData>
            </a:graphic>
          </wp:inline>
        </w:drawing>
      </w:r>
    </w:p>
    <w:p w14:paraId="12B81FBA"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S10. Differentially methylated region at </w:t>
      </w:r>
      <w:r w:rsidRPr="00EB0282">
        <w:rPr>
          <w:rFonts w:ascii="Times New Roman" w:hAnsi="Times New Roman" w:cs="Times New Roman"/>
          <w:i/>
          <w:iCs/>
          <w:sz w:val="24"/>
          <w:szCs w:val="24"/>
          <w:lang w:val="en-US"/>
        </w:rPr>
        <w:t>HLA-DRB1</w:t>
      </w:r>
      <w:r w:rsidRPr="00EB0282">
        <w:rPr>
          <w:rFonts w:ascii="Times New Roman" w:hAnsi="Times New Roman" w:cs="Times New Roman"/>
          <w:sz w:val="24"/>
          <w:szCs w:val="24"/>
          <w:lang w:val="en-US"/>
        </w:rPr>
        <w:t xml:space="preserve">: 32551851-32552331.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3CA5EF86" w14:textId="77777777" w:rsidR="00EB0282" w:rsidRDefault="00EB0282" w:rsidP="00EB0282">
      <w:pPr>
        <w:spacing w:after="0"/>
        <w:rPr>
          <w:rFonts w:ascii="Times New Roman" w:hAnsi="Times New Roman" w:cs="Times New Roman"/>
          <w:sz w:val="24"/>
          <w:szCs w:val="24"/>
          <w:lang w:val="en-US"/>
        </w:rPr>
      </w:pPr>
    </w:p>
    <w:p w14:paraId="44E2B00F"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142A7776" wp14:editId="3C359B18">
            <wp:extent cx="4039550" cy="3732309"/>
            <wp:effectExtent l="0" t="0" r="0" b="190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0052" cy="3742012"/>
                    </a:xfrm>
                    <a:prstGeom prst="rect">
                      <a:avLst/>
                    </a:prstGeom>
                  </pic:spPr>
                </pic:pic>
              </a:graphicData>
            </a:graphic>
          </wp:inline>
        </w:drawing>
      </w:r>
    </w:p>
    <w:p w14:paraId="47891B1F" w14:textId="77777777" w:rsidR="00EB0282" w:rsidRDefault="00EB0282" w:rsidP="00EB0282">
      <w:pPr>
        <w:spacing w:after="0"/>
        <w:rPr>
          <w:rFonts w:ascii="Times New Roman" w:hAnsi="Times New Roman" w:cs="Times New Roman"/>
          <w:sz w:val="24"/>
          <w:szCs w:val="24"/>
        </w:rPr>
      </w:pPr>
      <w:r w:rsidRPr="00EB0282">
        <w:rPr>
          <w:rFonts w:ascii="Times New Roman" w:hAnsi="Times New Roman" w:cs="Times New Roman"/>
          <w:sz w:val="24"/>
          <w:szCs w:val="24"/>
          <w:lang w:val="en-US"/>
        </w:rPr>
        <w:t xml:space="preserve">Supplemental Figure S11. Differentially methylated region at </w:t>
      </w:r>
      <w:r w:rsidRPr="00EB0282">
        <w:rPr>
          <w:rFonts w:ascii="Times New Roman" w:hAnsi="Times New Roman" w:cs="Times New Roman"/>
          <w:i/>
          <w:iCs/>
          <w:sz w:val="24"/>
          <w:szCs w:val="24"/>
          <w:lang w:val="en-US"/>
        </w:rPr>
        <w:t>HOXA4</w:t>
      </w:r>
      <w:r w:rsidRPr="00EB0282">
        <w:rPr>
          <w:rFonts w:ascii="Times New Roman" w:hAnsi="Times New Roman" w:cs="Times New Roman"/>
          <w:sz w:val="24"/>
          <w:szCs w:val="24"/>
          <w:lang w:val="en-US"/>
        </w:rPr>
        <w:t xml:space="preserve">: 27169572-27170638.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71E24EC6" w14:textId="77777777" w:rsidR="00EB0282" w:rsidRDefault="00EB0282" w:rsidP="00EB0282">
      <w:pPr>
        <w:spacing w:after="0"/>
        <w:rPr>
          <w:rFonts w:ascii="Times New Roman" w:hAnsi="Times New Roman" w:cs="Times New Roman"/>
          <w:sz w:val="24"/>
          <w:szCs w:val="24"/>
          <w:lang w:val="en-US"/>
        </w:rPr>
      </w:pPr>
    </w:p>
    <w:p w14:paraId="11F4EBF5"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6F8BCE85" wp14:editId="617EA63F">
            <wp:extent cx="4182386" cy="3710301"/>
            <wp:effectExtent l="0" t="0" r="8890" b="508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93747" cy="3720380"/>
                    </a:xfrm>
                    <a:prstGeom prst="rect">
                      <a:avLst/>
                    </a:prstGeom>
                  </pic:spPr>
                </pic:pic>
              </a:graphicData>
            </a:graphic>
          </wp:inline>
        </w:drawing>
      </w:r>
    </w:p>
    <w:p w14:paraId="7C0CCA60"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S12. Differentially methylated region at </w:t>
      </w:r>
      <w:r w:rsidRPr="00EB0282">
        <w:rPr>
          <w:rFonts w:ascii="Times New Roman" w:hAnsi="Times New Roman" w:cs="Times New Roman"/>
          <w:i/>
          <w:iCs/>
          <w:sz w:val="24"/>
          <w:szCs w:val="24"/>
          <w:lang w:val="en-US"/>
        </w:rPr>
        <w:t>HOXA4</w:t>
      </w:r>
      <w:r w:rsidRPr="00EB0282">
        <w:rPr>
          <w:rFonts w:ascii="Times New Roman" w:hAnsi="Times New Roman" w:cs="Times New Roman"/>
          <w:sz w:val="24"/>
          <w:szCs w:val="24"/>
          <w:lang w:val="en-US"/>
        </w:rPr>
        <w:t xml:space="preserve">: 27169740-27171528.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11BCC3CF" w14:textId="77777777" w:rsidR="00EB0282" w:rsidRDefault="00EB0282" w:rsidP="00EB0282">
      <w:pPr>
        <w:spacing w:after="0"/>
        <w:rPr>
          <w:rFonts w:ascii="Times New Roman" w:hAnsi="Times New Roman" w:cs="Times New Roman"/>
          <w:sz w:val="24"/>
          <w:szCs w:val="24"/>
          <w:lang w:val="en-US"/>
        </w:rPr>
      </w:pPr>
    </w:p>
    <w:p w14:paraId="11B0844A"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52BCA84F" wp14:editId="2A91CE58">
            <wp:extent cx="3982588" cy="3828939"/>
            <wp:effectExtent l="0" t="0" r="0" b="635"/>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90605" cy="3836647"/>
                    </a:xfrm>
                    <a:prstGeom prst="rect">
                      <a:avLst/>
                    </a:prstGeom>
                  </pic:spPr>
                </pic:pic>
              </a:graphicData>
            </a:graphic>
          </wp:inline>
        </w:drawing>
      </w:r>
    </w:p>
    <w:p w14:paraId="3BCFC52D"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S13. Differentially methylated region at </w:t>
      </w:r>
      <w:r w:rsidRPr="00EB0282">
        <w:rPr>
          <w:rFonts w:ascii="Times New Roman" w:hAnsi="Times New Roman" w:cs="Times New Roman"/>
          <w:i/>
          <w:iCs/>
          <w:sz w:val="24"/>
          <w:szCs w:val="24"/>
          <w:lang w:val="en-US"/>
        </w:rPr>
        <w:t>KCNE1</w:t>
      </w:r>
      <w:r w:rsidRPr="00EB0282">
        <w:rPr>
          <w:rFonts w:ascii="Times New Roman" w:hAnsi="Times New Roman" w:cs="Times New Roman"/>
          <w:sz w:val="24"/>
          <w:szCs w:val="24"/>
          <w:lang w:val="en-US"/>
        </w:rPr>
        <w:t xml:space="preserve">: 35827824-35884508.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2CCC3554" w14:textId="77777777" w:rsidR="00EB0282" w:rsidRDefault="00EB0282" w:rsidP="00EB0282">
      <w:pPr>
        <w:spacing w:after="0"/>
        <w:rPr>
          <w:rFonts w:ascii="Times New Roman" w:hAnsi="Times New Roman" w:cs="Times New Roman"/>
          <w:sz w:val="24"/>
          <w:szCs w:val="24"/>
          <w:lang w:val="en-US"/>
        </w:rPr>
      </w:pPr>
    </w:p>
    <w:p w14:paraId="31269329"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36A5D22C" wp14:editId="127CB169">
            <wp:extent cx="4055166" cy="3898717"/>
            <wp:effectExtent l="0" t="0" r="2540" b="6985"/>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59249" cy="3902642"/>
                    </a:xfrm>
                    <a:prstGeom prst="rect">
                      <a:avLst/>
                    </a:prstGeom>
                  </pic:spPr>
                </pic:pic>
              </a:graphicData>
            </a:graphic>
          </wp:inline>
        </w:drawing>
      </w:r>
    </w:p>
    <w:p w14:paraId="2FE855DA"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S14. Differentially methylated region at </w:t>
      </w:r>
      <w:r w:rsidRPr="00EB0282">
        <w:rPr>
          <w:rFonts w:ascii="Times New Roman" w:hAnsi="Times New Roman" w:cs="Times New Roman"/>
          <w:i/>
          <w:iCs/>
          <w:sz w:val="24"/>
          <w:szCs w:val="24"/>
          <w:lang w:val="en-US"/>
        </w:rPr>
        <w:t>KCNE1</w:t>
      </w:r>
      <w:r w:rsidRPr="00EB0282">
        <w:rPr>
          <w:rFonts w:ascii="Times New Roman" w:hAnsi="Times New Roman" w:cs="Times New Roman"/>
          <w:sz w:val="24"/>
          <w:szCs w:val="24"/>
          <w:lang w:val="en-US"/>
        </w:rPr>
        <w:t xml:space="preserve">: 35831697-35832365.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7F324A62" w14:textId="77777777" w:rsidR="00EB0282" w:rsidRDefault="00EB0282" w:rsidP="00EB0282">
      <w:pPr>
        <w:spacing w:after="0"/>
        <w:rPr>
          <w:rFonts w:ascii="Times New Roman" w:hAnsi="Times New Roman" w:cs="Times New Roman"/>
          <w:sz w:val="24"/>
          <w:szCs w:val="24"/>
          <w:lang w:val="en-US"/>
        </w:rPr>
      </w:pPr>
    </w:p>
    <w:p w14:paraId="475C88AA"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54AED14D" wp14:editId="51A04DBD">
            <wp:extent cx="3833022" cy="3737113"/>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8498" cy="3742452"/>
                    </a:xfrm>
                    <a:prstGeom prst="rect">
                      <a:avLst/>
                    </a:prstGeom>
                  </pic:spPr>
                </pic:pic>
              </a:graphicData>
            </a:graphic>
          </wp:inline>
        </w:drawing>
      </w:r>
    </w:p>
    <w:p w14:paraId="43F3AD5C"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S15. Differentially methylated region at </w:t>
      </w:r>
      <w:r w:rsidRPr="00EB0282">
        <w:rPr>
          <w:rFonts w:ascii="Times New Roman" w:hAnsi="Times New Roman" w:cs="Times New Roman"/>
          <w:i/>
          <w:iCs/>
          <w:sz w:val="24"/>
          <w:szCs w:val="24"/>
          <w:lang w:val="en-US"/>
        </w:rPr>
        <w:t>MAD1L1</w:t>
      </w:r>
      <w:r w:rsidRPr="00EB0282">
        <w:rPr>
          <w:rFonts w:ascii="Times New Roman" w:hAnsi="Times New Roman" w:cs="Times New Roman"/>
          <w:sz w:val="24"/>
          <w:szCs w:val="24"/>
          <w:lang w:val="en-US"/>
        </w:rPr>
        <w:t xml:space="preserve">: 1885033-1885402.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764E86D3" w14:textId="77777777" w:rsidR="00EB0282" w:rsidRDefault="00EB0282" w:rsidP="00EB0282">
      <w:pPr>
        <w:spacing w:after="0"/>
        <w:rPr>
          <w:rFonts w:ascii="Times New Roman" w:hAnsi="Times New Roman" w:cs="Times New Roman"/>
          <w:sz w:val="24"/>
          <w:szCs w:val="24"/>
          <w:lang w:val="en-US"/>
        </w:rPr>
      </w:pPr>
    </w:p>
    <w:p w14:paraId="3D9735C7"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0DD3328A" wp14:editId="7A469AAA">
            <wp:extent cx="4048179" cy="3776427"/>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51384" cy="3779417"/>
                    </a:xfrm>
                    <a:prstGeom prst="rect">
                      <a:avLst/>
                    </a:prstGeom>
                  </pic:spPr>
                </pic:pic>
              </a:graphicData>
            </a:graphic>
          </wp:inline>
        </w:drawing>
      </w:r>
    </w:p>
    <w:p w14:paraId="6CF6E723"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S16. Differentially methylated region at </w:t>
      </w:r>
      <w:r w:rsidRPr="00EB0282">
        <w:rPr>
          <w:rFonts w:ascii="Times New Roman" w:hAnsi="Times New Roman" w:cs="Times New Roman"/>
          <w:i/>
          <w:iCs/>
          <w:sz w:val="24"/>
          <w:szCs w:val="24"/>
          <w:lang w:val="en-US"/>
        </w:rPr>
        <w:t>NTRK1</w:t>
      </w:r>
      <w:r w:rsidRPr="00EB0282">
        <w:rPr>
          <w:rFonts w:ascii="Times New Roman" w:hAnsi="Times New Roman" w:cs="Times New Roman"/>
          <w:sz w:val="24"/>
          <w:szCs w:val="24"/>
          <w:lang w:val="en-US"/>
        </w:rPr>
        <w:t xml:space="preserve">: 156814881-156815792.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570E0D5E" w14:textId="77777777" w:rsidR="00EB0282" w:rsidRDefault="00EB0282" w:rsidP="00EB0282">
      <w:pPr>
        <w:spacing w:after="0"/>
        <w:rPr>
          <w:rFonts w:ascii="Times New Roman" w:hAnsi="Times New Roman" w:cs="Times New Roman"/>
          <w:sz w:val="24"/>
          <w:szCs w:val="24"/>
          <w:lang w:val="en-US"/>
        </w:rPr>
      </w:pPr>
    </w:p>
    <w:p w14:paraId="5123BF77"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drawing>
          <wp:inline distT="0" distB="0" distL="0" distR="0" wp14:anchorId="01A8775A" wp14:editId="36F77A75">
            <wp:extent cx="3848432" cy="3728806"/>
            <wp:effectExtent l="0" t="0" r="0" b="508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54920" cy="3735092"/>
                    </a:xfrm>
                    <a:prstGeom prst="rect">
                      <a:avLst/>
                    </a:prstGeom>
                  </pic:spPr>
                </pic:pic>
              </a:graphicData>
            </a:graphic>
          </wp:inline>
        </w:drawing>
      </w:r>
    </w:p>
    <w:p w14:paraId="63751CC8"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S17. Differentially methylated region at </w:t>
      </w:r>
      <w:r w:rsidRPr="00EB0282">
        <w:rPr>
          <w:rFonts w:ascii="Times New Roman" w:hAnsi="Times New Roman" w:cs="Times New Roman"/>
          <w:i/>
          <w:iCs/>
          <w:sz w:val="24"/>
          <w:szCs w:val="24"/>
          <w:lang w:val="en-US"/>
        </w:rPr>
        <w:t>SLC17A3</w:t>
      </w:r>
      <w:r w:rsidRPr="00EB0282">
        <w:rPr>
          <w:rFonts w:ascii="Times New Roman" w:hAnsi="Times New Roman" w:cs="Times New Roman"/>
          <w:sz w:val="24"/>
          <w:szCs w:val="24"/>
          <w:lang w:val="en-US"/>
        </w:rPr>
        <w:t xml:space="preserve">: 25882327-25882560.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1EDE1BB8" w14:textId="77777777" w:rsidR="00EB0282" w:rsidRDefault="00EB0282" w:rsidP="00EB0282">
      <w:pPr>
        <w:spacing w:after="0"/>
        <w:rPr>
          <w:rFonts w:ascii="Times New Roman" w:hAnsi="Times New Roman" w:cs="Times New Roman"/>
          <w:sz w:val="24"/>
          <w:szCs w:val="24"/>
          <w:lang w:val="en-US"/>
        </w:rPr>
      </w:pPr>
    </w:p>
    <w:p w14:paraId="49DA2D5F"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4F21AE46" wp14:editId="5A279B94">
            <wp:extent cx="4024907" cy="3719223"/>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33153" cy="3726842"/>
                    </a:xfrm>
                    <a:prstGeom prst="rect">
                      <a:avLst/>
                    </a:prstGeom>
                  </pic:spPr>
                </pic:pic>
              </a:graphicData>
            </a:graphic>
          </wp:inline>
        </w:drawing>
      </w:r>
    </w:p>
    <w:p w14:paraId="520B72F2"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 xml:space="preserve">Supplemental Figure S18. Differentially methylated region at </w:t>
      </w:r>
      <w:r w:rsidRPr="00EB0282">
        <w:rPr>
          <w:rFonts w:ascii="Times New Roman" w:hAnsi="Times New Roman" w:cs="Times New Roman"/>
          <w:i/>
          <w:iCs/>
          <w:sz w:val="24"/>
          <w:szCs w:val="24"/>
          <w:lang w:val="en-US"/>
        </w:rPr>
        <w:t>TRMT12</w:t>
      </w:r>
      <w:r w:rsidRPr="00EB0282">
        <w:rPr>
          <w:rFonts w:ascii="Times New Roman" w:hAnsi="Times New Roman" w:cs="Times New Roman"/>
          <w:sz w:val="24"/>
          <w:szCs w:val="24"/>
          <w:lang w:val="en-US"/>
        </w:rPr>
        <w:t xml:space="preserve">: 125461772-125464547. </w:t>
      </w:r>
      <w:r w:rsidRPr="00EB0282">
        <w:rPr>
          <w:rFonts w:ascii="Times New Roman" w:hAnsi="Times New Roman" w:cs="Times New Roman"/>
          <w:sz w:val="24"/>
          <w:szCs w:val="24"/>
        </w:rPr>
        <w:t xml:space="preserve">Red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gramStart"/>
      <w:r w:rsidRPr="00EB0282">
        <w:rPr>
          <w:rFonts w:ascii="Times New Roman" w:hAnsi="Times New Roman" w:cs="Times New Roman"/>
          <w:sz w:val="24"/>
          <w:szCs w:val="24"/>
        </w:rPr>
        <w:t>PTSD cases</w:t>
      </w:r>
      <w:proofErr w:type="gramEnd"/>
      <w:r w:rsidRPr="00EB0282">
        <w:rPr>
          <w:rFonts w:ascii="Times New Roman" w:hAnsi="Times New Roman" w:cs="Times New Roman"/>
          <w:sz w:val="24"/>
          <w:szCs w:val="24"/>
        </w:rPr>
        <w:t xml:space="preserve">, blue </w:t>
      </w:r>
      <w:proofErr w:type="spellStart"/>
      <w:r w:rsidRPr="00EB0282">
        <w:rPr>
          <w:rFonts w:ascii="Times New Roman" w:hAnsi="Times New Roman" w:cs="Times New Roman"/>
          <w:sz w:val="24"/>
          <w:szCs w:val="24"/>
        </w:rPr>
        <w:t>indicates</w:t>
      </w:r>
      <w:proofErr w:type="spellEnd"/>
      <w:r w:rsidRPr="00EB0282">
        <w:rPr>
          <w:rFonts w:ascii="Times New Roman" w:hAnsi="Times New Roman" w:cs="Times New Roman"/>
          <w:sz w:val="24"/>
          <w:szCs w:val="24"/>
        </w:rPr>
        <w:t xml:space="preserve"> </w:t>
      </w:r>
      <w:proofErr w:type="spellStart"/>
      <w:r w:rsidRPr="00EB0282">
        <w:rPr>
          <w:rFonts w:ascii="Times New Roman" w:hAnsi="Times New Roman" w:cs="Times New Roman"/>
          <w:sz w:val="24"/>
          <w:szCs w:val="24"/>
        </w:rPr>
        <w:t>controls</w:t>
      </w:r>
      <w:proofErr w:type="spellEnd"/>
      <w:r w:rsidRPr="00EB0282">
        <w:rPr>
          <w:rFonts w:ascii="Times New Roman" w:hAnsi="Times New Roman" w:cs="Times New Roman"/>
          <w:sz w:val="24"/>
          <w:szCs w:val="24"/>
        </w:rPr>
        <w:t>.</w:t>
      </w:r>
    </w:p>
    <w:p w14:paraId="1C459B29" w14:textId="77777777" w:rsidR="00EB0282" w:rsidRDefault="00EB0282" w:rsidP="00EB0282">
      <w:pPr>
        <w:spacing w:after="0"/>
        <w:rPr>
          <w:rFonts w:ascii="Times New Roman" w:hAnsi="Times New Roman" w:cs="Times New Roman"/>
          <w:sz w:val="24"/>
          <w:szCs w:val="24"/>
          <w:lang w:val="en-US"/>
        </w:rPr>
      </w:pPr>
    </w:p>
    <w:p w14:paraId="355E474A" w14:textId="77777777" w:rsidR="00EB0282" w:rsidRDefault="00EB0282" w:rsidP="00EB0282">
      <w:pPr>
        <w:spacing w:after="0"/>
        <w:rPr>
          <w:rFonts w:ascii="Times New Roman" w:hAnsi="Times New Roman" w:cs="Times New Roman"/>
          <w:sz w:val="24"/>
          <w:szCs w:val="24"/>
          <w:lang w:val="en-US"/>
        </w:rPr>
      </w:pPr>
      <w:r w:rsidRPr="00EB0282">
        <w:rPr>
          <w:rFonts w:ascii="Times New Roman" w:hAnsi="Times New Roman" w:cs="Times New Roman"/>
          <w:noProof/>
          <w:sz w:val="24"/>
          <w:szCs w:val="24"/>
          <w:lang w:val="nl-NL" w:eastAsia="nl-NL"/>
        </w:rPr>
        <w:lastRenderedPageBreak/>
        <w:drawing>
          <wp:inline distT="0" distB="0" distL="0" distR="0" wp14:anchorId="3C88690A" wp14:editId="58326A2A">
            <wp:extent cx="3299792" cy="5140196"/>
            <wp:effectExtent l="0" t="0" r="0" b="3810"/>
            <wp:docPr id="2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3307184" cy="5151710"/>
                    </a:xfrm>
                    <a:prstGeom prst="rect">
                      <a:avLst/>
                    </a:prstGeom>
                  </pic:spPr>
                </pic:pic>
              </a:graphicData>
            </a:graphic>
          </wp:inline>
        </w:drawing>
      </w:r>
    </w:p>
    <w:p w14:paraId="7CE1C216" w14:textId="77777777" w:rsidR="00EB0282" w:rsidRPr="00EB0282" w:rsidRDefault="00EB0282" w:rsidP="00EB0282">
      <w:pPr>
        <w:spacing w:after="0"/>
        <w:rPr>
          <w:rFonts w:ascii="Times New Roman" w:hAnsi="Times New Roman" w:cs="Times New Roman"/>
          <w:sz w:val="24"/>
          <w:szCs w:val="24"/>
          <w:lang w:val="nl-NL"/>
        </w:rPr>
      </w:pPr>
      <w:r w:rsidRPr="00EB0282">
        <w:rPr>
          <w:rFonts w:ascii="Times New Roman" w:hAnsi="Times New Roman" w:cs="Times New Roman"/>
          <w:sz w:val="24"/>
          <w:szCs w:val="24"/>
          <w:lang w:val="en-US"/>
        </w:rPr>
        <w:t>Supplemental Figure S19. Example of blood-brain correlations of methylation levels in cg05656210. PFC: prefrontal cortex, EC: entorhinal cortex, STG: superior temporal gyrus, CER: cerebellum.</w:t>
      </w:r>
    </w:p>
    <w:p w14:paraId="7BDFCEE2" w14:textId="77777777" w:rsidR="00EB0282" w:rsidRPr="00EB0282" w:rsidRDefault="00EB0282" w:rsidP="00EB0282">
      <w:pPr>
        <w:spacing w:after="0"/>
        <w:rPr>
          <w:rFonts w:ascii="Times New Roman" w:hAnsi="Times New Roman" w:cs="Times New Roman"/>
          <w:sz w:val="24"/>
          <w:szCs w:val="24"/>
          <w:lang w:val="en-US"/>
        </w:rPr>
      </w:pPr>
    </w:p>
    <w:sectPr w:rsidR="00EB0282" w:rsidRPr="00EB02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BE" w:vendorID="64" w:dllVersion="131078" w:nlCheck="1" w:checkStyle="0"/>
  <w:activeWritingStyle w:appName="MSWord" w:lang="en-US" w:vendorID="64" w:dllVersion="131078" w:nlCheck="1" w:checkStyle="1"/>
  <w:activeWritingStyle w:appName="MSWord" w:lang="fr-BE" w:vendorID="64" w:dllVersion="131078" w:nlCheck="1" w:checkStyle="0"/>
  <w:activeWritingStyle w:appName="MSWord" w:lang="nl-NL"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82"/>
    <w:rsid w:val="00004048"/>
    <w:rsid w:val="00017384"/>
    <w:rsid w:val="00023F66"/>
    <w:rsid w:val="000429BB"/>
    <w:rsid w:val="00116A79"/>
    <w:rsid w:val="00136EE9"/>
    <w:rsid w:val="001D441F"/>
    <w:rsid w:val="001D65B0"/>
    <w:rsid w:val="001F2640"/>
    <w:rsid w:val="002C1C5E"/>
    <w:rsid w:val="0044372B"/>
    <w:rsid w:val="004618C3"/>
    <w:rsid w:val="004F58FA"/>
    <w:rsid w:val="004F66B4"/>
    <w:rsid w:val="00590A04"/>
    <w:rsid w:val="0062112D"/>
    <w:rsid w:val="006456D9"/>
    <w:rsid w:val="00657DAC"/>
    <w:rsid w:val="00676C7C"/>
    <w:rsid w:val="006820B3"/>
    <w:rsid w:val="006A1AED"/>
    <w:rsid w:val="006E53FC"/>
    <w:rsid w:val="007008A6"/>
    <w:rsid w:val="007041C3"/>
    <w:rsid w:val="00753796"/>
    <w:rsid w:val="00766ECE"/>
    <w:rsid w:val="007755B6"/>
    <w:rsid w:val="007A3920"/>
    <w:rsid w:val="007B3D7C"/>
    <w:rsid w:val="00804CAD"/>
    <w:rsid w:val="00824621"/>
    <w:rsid w:val="00885FAE"/>
    <w:rsid w:val="008E5D1E"/>
    <w:rsid w:val="009E61B7"/>
    <w:rsid w:val="00A54C8F"/>
    <w:rsid w:val="00B45E48"/>
    <w:rsid w:val="00B6013D"/>
    <w:rsid w:val="00B96A45"/>
    <w:rsid w:val="00B96E76"/>
    <w:rsid w:val="00BB40E0"/>
    <w:rsid w:val="00C037D4"/>
    <w:rsid w:val="00C9712C"/>
    <w:rsid w:val="00CA310D"/>
    <w:rsid w:val="00D0290A"/>
    <w:rsid w:val="00D7794F"/>
    <w:rsid w:val="00E42D20"/>
    <w:rsid w:val="00E958F3"/>
    <w:rsid w:val="00EA2722"/>
    <w:rsid w:val="00EB0282"/>
    <w:rsid w:val="00EB1F30"/>
    <w:rsid w:val="00EB28A9"/>
    <w:rsid w:val="00F43443"/>
    <w:rsid w:val="00F63BC7"/>
    <w:rsid w:val="00F82568"/>
    <w:rsid w:val="00F9042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961682"/>
  <w15:docId w15:val="{A5D33C17-514A-47E1-93EC-3868DFC0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282"/>
    <w:pPr>
      <w:spacing w:after="200" w:line="276" w:lineRule="auto"/>
    </w:pPr>
    <w:rPr>
      <w:rFonts w:ascii="Calibri" w:eastAsia="Calibri" w:hAnsi="Calibri"/>
      <w:color w:val="00000A"/>
      <w:sz w:val="22"/>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56D9"/>
    <w:pPr>
      <w:spacing w:line="240" w:lineRule="auto"/>
    </w:pPr>
    <w:rPr>
      <w:rFonts w:asciiTheme="minorHAnsi" w:hAnsiTheme="minorHAnsi"/>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56D9"/>
    <w:rPr>
      <w:color w:val="0563C1" w:themeColor="hyperlink"/>
      <w:u w:val="single"/>
    </w:rPr>
  </w:style>
  <w:style w:type="paragraph" w:styleId="BalloonText">
    <w:name w:val="Balloon Text"/>
    <w:basedOn w:val="Normal"/>
    <w:link w:val="BalloonTextChar"/>
    <w:uiPriority w:val="99"/>
    <w:semiHidden/>
    <w:unhideWhenUsed/>
    <w:rsid w:val="00CA31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310D"/>
    <w:rPr>
      <w:rFonts w:ascii="Lucida Grande" w:eastAsia="Calibri" w:hAnsi="Lucida Grande" w:cs="Lucida Grande"/>
      <w:color w:val="00000A"/>
      <w:sz w:val="18"/>
      <w:szCs w:val="18"/>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93400">
      <w:bodyDiv w:val="1"/>
      <w:marLeft w:val="0"/>
      <w:marRight w:val="0"/>
      <w:marTop w:val="0"/>
      <w:marBottom w:val="0"/>
      <w:divBdr>
        <w:top w:val="none" w:sz="0" w:space="0" w:color="auto"/>
        <w:left w:val="none" w:sz="0" w:space="0" w:color="auto"/>
        <w:bottom w:val="none" w:sz="0" w:space="0" w:color="auto"/>
        <w:right w:val="none" w:sz="0" w:space="0" w:color="auto"/>
      </w:divBdr>
    </w:div>
    <w:div w:id="142622658">
      <w:bodyDiv w:val="1"/>
      <w:marLeft w:val="0"/>
      <w:marRight w:val="0"/>
      <w:marTop w:val="0"/>
      <w:marBottom w:val="0"/>
      <w:divBdr>
        <w:top w:val="none" w:sz="0" w:space="0" w:color="auto"/>
        <w:left w:val="none" w:sz="0" w:space="0" w:color="auto"/>
        <w:bottom w:val="none" w:sz="0" w:space="0" w:color="auto"/>
        <w:right w:val="none" w:sz="0" w:space="0" w:color="auto"/>
      </w:divBdr>
    </w:div>
    <w:div w:id="194318542">
      <w:bodyDiv w:val="1"/>
      <w:marLeft w:val="0"/>
      <w:marRight w:val="0"/>
      <w:marTop w:val="0"/>
      <w:marBottom w:val="0"/>
      <w:divBdr>
        <w:top w:val="none" w:sz="0" w:space="0" w:color="auto"/>
        <w:left w:val="none" w:sz="0" w:space="0" w:color="auto"/>
        <w:bottom w:val="none" w:sz="0" w:space="0" w:color="auto"/>
        <w:right w:val="none" w:sz="0" w:space="0" w:color="auto"/>
      </w:divBdr>
    </w:div>
    <w:div w:id="214200263">
      <w:bodyDiv w:val="1"/>
      <w:marLeft w:val="0"/>
      <w:marRight w:val="0"/>
      <w:marTop w:val="0"/>
      <w:marBottom w:val="0"/>
      <w:divBdr>
        <w:top w:val="none" w:sz="0" w:space="0" w:color="auto"/>
        <w:left w:val="none" w:sz="0" w:space="0" w:color="auto"/>
        <w:bottom w:val="none" w:sz="0" w:space="0" w:color="auto"/>
        <w:right w:val="none" w:sz="0" w:space="0" w:color="auto"/>
      </w:divBdr>
    </w:div>
    <w:div w:id="234751255">
      <w:bodyDiv w:val="1"/>
      <w:marLeft w:val="0"/>
      <w:marRight w:val="0"/>
      <w:marTop w:val="0"/>
      <w:marBottom w:val="0"/>
      <w:divBdr>
        <w:top w:val="none" w:sz="0" w:space="0" w:color="auto"/>
        <w:left w:val="none" w:sz="0" w:space="0" w:color="auto"/>
        <w:bottom w:val="none" w:sz="0" w:space="0" w:color="auto"/>
        <w:right w:val="none" w:sz="0" w:space="0" w:color="auto"/>
      </w:divBdr>
    </w:div>
    <w:div w:id="277835959">
      <w:bodyDiv w:val="1"/>
      <w:marLeft w:val="0"/>
      <w:marRight w:val="0"/>
      <w:marTop w:val="0"/>
      <w:marBottom w:val="0"/>
      <w:divBdr>
        <w:top w:val="none" w:sz="0" w:space="0" w:color="auto"/>
        <w:left w:val="none" w:sz="0" w:space="0" w:color="auto"/>
        <w:bottom w:val="none" w:sz="0" w:space="0" w:color="auto"/>
        <w:right w:val="none" w:sz="0" w:space="0" w:color="auto"/>
      </w:divBdr>
    </w:div>
    <w:div w:id="348021337">
      <w:bodyDiv w:val="1"/>
      <w:marLeft w:val="0"/>
      <w:marRight w:val="0"/>
      <w:marTop w:val="0"/>
      <w:marBottom w:val="0"/>
      <w:divBdr>
        <w:top w:val="none" w:sz="0" w:space="0" w:color="auto"/>
        <w:left w:val="none" w:sz="0" w:space="0" w:color="auto"/>
        <w:bottom w:val="none" w:sz="0" w:space="0" w:color="auto"/>
        <w:right w:val="none" w:sz="0" w:space="0" w:color="auto"/>
      </w:divBdr>
    </w:div>
    <w:div w:id="354623686">
      <w:bodyDiv w:val="1"/>
      <w:marLeft w:val="0"/>
      <w:marRight w:val="0"/>
      <w:marTop w:val="0"/>
      <w:marBottom w:val="0"/>
      <w:divBdr>
        <w:top w:val="none" w:sz="0" w:space="0" w:color="auto"/>
        <w:left w:val="none" w:sz="0" w:space="0" w:color="auto"/>
        <w:bottom w:val="none" w:sz="0" w:space="0" w:color="auto"/>
        <w:right w:val="none" w:sz="0" w:space="0" w:color="auto"/>
      </w:divBdr>
    </w:div>
    <w:div w:id="366487323">
      <w:bodyDiv w:val="1"/>
      <w:marLeft w:val="0"/>
      <w:marRight w:val="0"/>
      <w:marTop w:val="0"/>
      <w:marBottom w:val="0"/>
      <w:divBdr>
        <w:top w:val="none" w:sz="0" w:space="0" w:color="auto"/>
        <w:left w:val="none" w:sz="0" w:space="0" w:color="auto"/>
        <w:bottom w:val="none" w:sz="0" w:space="0" w:color="auto"/>
        <w:right w:val="none" w:sz="0" w:space="0" w:color="auto"/>
      </w:divBdr>
    </w:div>
    <w:div w:id="437525895">
      <w:bodyDiv w:val="1"/>
      <w:marLeft w:val="0"/>
      <w:marRight w:val="0"/>
      <w:marTop w:val="0"/>
      <w:marBottom w:val="0"/>
      <w:divBdr>
        <w:top w:val="none" w:sz="0" w:space="0" w:color="auto"/>
        <w:left w:val="none" w:sz="0" w:space="0" w:color="auto"/>
        <w:bottom w:val="none" w:sz="0" w:space="0" w:color="auto"/>
        <w:right w:val="none" w:sz="0" w:space="0" w:color="auto"/>
      </w:divBdr>
    </w:div>
    <w:div w:id="450444400">
      <w:bodyDiv w:val="1"/>
      <w:marLeft w:val="0"/>
      <w:marRight w:val="0"/>
      <w:marTop w:val="0"/>
      <w:marBottom w:val="0"/>
      <w:divBdr>
        <w:top w:val="none" w:sz="0" w:space="0" w:color="auto"/>
        <w:left w:val="none" w:sz="0" w:space="0" w:color="auto"/>
        <w:bottom w:val="none" w:sz="0" w:space="0" w:color="auto"/>
        <w:right w:val="none" w:sz="0" w:space="0" w:color="auto"/>
      </w:divBdr>
    </w:div>
    <w:div w:id="494154465">
      <w:bodyDiv w:val="1"/>
      <w:marLeft w:val="0"/>
      <w:marRight w:val="0"/>
      <w:marTop w:val="0"/>
      <w:marBottom w:val="0"/>
      <w:divBdr>
        <w:top w:val="none" w:sz="0" w:space="0" w:color="auto"/>
        <w:left w:val="none" w:sz="0" w:space="0" w:color="auto"/>
        <w:bottom w:val="none" w:sz="0" w:space="0" w:color="auto"/>
        <w:right w:val="none" w:sz="0" w:space="0" w:color="auto"/>
      </w:divBdr>
    </w:div>
    <w:div w:id="585499181">
      <w:bodyDiv w:val="1"/>
      <w:marLeft w:val="0"/>
      <w:marRight w:val="0"/>
      <w:marTop w:val="0"/>
      <w:marBottom w:val="0"/>
      <w:divBdr>
        <w:top w:val="none" w:sz="0" w:space="0" w:color="auto"/>
        <w:left w:val="none" w:sz="0" w:space="0" w:color="auto"/>
        <w:bottom w:val="none" w:sz="0" w:space="0" w:color="auto"/>
        <w:right w:val="none" w:sz="0" w:space="0" w:color="auto"/>
      </w:divBdr>
    </w:div>
    <w:div w:id="600721580">
      <w:bodyDiv w:val="1"/>
      <w:marLeft w:val="0"/>
      <w:marRight w:val="0"/>
      <w:marTop w:val="0"/>
      <w:marBottom w:val="0"/>
      <w:divBdr>
        <w:top w:val="none" w:sz="0" w:space="0" w:color="auto"/>
        <w:left w:val="none" w:sz="0" w:space="0" w:color="auto"/>
        <w:bottom w:val="none" w:sz="0" w:space="0" w:color="auto"/>
        <w:right w:val="none" w:sz="0" w:space="0" w:color="auto"/>
      </w:divBdr>
    </w:div>
    <w:div w:id="627050395">
      <w:bodyDiv w:val="1"/>
      <w:marLeft w:val="0"/>
      <w:marRight w:val="0"/>
      <w:marTop w:val="0"/>
      <w:marBottom w:val="0"/>
      <w:divBdr>
        <w:top w:val="none" w:sz="0" w:space="0" w:color="auto"/>
        <w:left w:val="none" w:sz="0" w:space="0" w:color="auto"/>
        <w:bottom w:val="none" w:sz="0" w:space="0" w:color="auto"/>
        <w:right w:val="none" w:sz="0" w:space="0" w:color="auto"/>
      </w:divBdr>
    </w:div>
    <w:div w:id="656806036">
      <w:bodyDiv w:val="1"/>
      <w:marLeft w:val="0"/>
      <w:marRight w:val="0"/>
      <w:marTop w:val="0"/>
      <w:marBottom w:val="0"/>
      <w:divBdr>
        <w:top w:val="none" w:sz="0" w:space="0" w:color="auto"/>
        <w:left w:val="none" w:sz="0" w:space="0" w:color="auto"/>
        <w:bottom w:val="none" w:sz="0" w:space="0" w:color="auto"/>
        <w:right w:val="none" w:sz="0" w:space="0" w:color="auto"/>
      </w:divBdr>
    </w:div>
    <w:div w:id="748699521">
      <w:bodyDiv w:val="1"/>
      <w:marLeft w:val="0"/>
      <w:marRight w:val="0"/>
      <w:marTop w:val="0"/>
      <w:marBottom w:val="0"/>
      <w:divBdr>
        <w:top w:val="none" w:sz="0" w:space="0" w:color="auto"/>
        <w:left w:val="none" w:sz="0" w:space="0" w:color="auto"/>
        <w:bottom w:val="none" w:sz="0" w:space="0" w:color="auto"/>
        <w:right w:val="none" w:sz="0" w:space="0" w:color="auto"/>
      </w:divBdr>
    </w:div>
    <w:div w:id="829253705">
      <w:bodyDiv w:val="1"/>
      <w:marLeft w:val="0"/>
      <w:marRight w:val="0"/>
      <w:marTop w:val="0"/>
      <w:marBottom w:val="0"/>
      <w:divBdr>
        <w:top w:val="none" w:sz="0" w:space="0" w:color="auto"/>
        <w:left w:val="none" w:sz="0" w:space="0" w:color="auto"/>
        <w:bottom w:val="none" w:sz="0" w:space="0" w:color="auto"/>
        <w:right w:val="none" w:sz="0" w:space="0" w:color="auto"/>
      </w:divBdr>
    </w:div>
    <w:div w:id="848561283">
      <w:bodyDiv w:val="1"/>
      <w:marLeft w:val="0"/>
      <w:marRight w:val="0"/>
      <w:marTop w:val="0"/>
      <w:marBottom w:val="0"/>
      <w:divBdr>
        <w:top w:val="none" w:sz="0" w:space="0" w:color="auto"/>
        <w:left w:val="none" w:sz="0" w:space="0" w:color="auto"/>
        <w:bottom w:val="none" w:sz="0" w:space="0" w:color="auto"/>
        <w:right w:val="none" w:sz="0" w:space="0" w:color="auto"/>
      </w:divBdr>
    </w:div>
    <w:div w:id="862328871">
      <w:bodyDiv w:val="1"/>
      <w:marLeft w:val="0"/>
      <w:marRight w:val="0"/>
      <w:marTop w:val="0"/>
      <w:marBottom w:val="0"/>
      <w:divBdr>
        <w:top w:val="none" w:sz="0" w:space="0" w:color="auto"/>
        <w:left w:val="none" w:sz="0" w:space="0" w:color="auto"/>
        <w:bottom w:val="none" w:sz="0" w:space="0" w:color="auto"/>
        <w:right w:val="none" w:sz="0" w:space="0" w:color="auto"/>
      </w:divBdr>
    </w:div>
    <w:div w:id="921371747">
      <w:bodyDiv w:val="1"/>
      <w:marLeft w:val="0"/>
      <w:marRight w:val="0"/>
      <w:marTop w:val="0"/>
      <w:marBottom w:val="0"/>
      <w:divBdr>
        <w:top w:val="none" w:sz="0" w:space="0" w:color="auto"/>
        <w:left w:val="none" w:sz="0" w:space="0" w:color="auto"/>
        <w:bottom w:val="none" w:sz="0" w:space="0" w:color="auto"/>
        <w:right w:val="none" w:sz="0" w:space="0" w:color="auto"/>
      </w:divBdr>
    </w:div>
    <w:div w:id="1001615351">
      <w:bodyDiv w:val="1"/>
      <w:marLeft w:val="0"/>
      <w:marRight w:val="0"/>
      <w:marTop w:val="0"/>
      <w:marBottom w:val="0"/>
      <w:divBdr>
        <w:top w:val="none" w:sz="0" w:space="0" w:color="auto"/>
        <w:left w:val="none" w:sz="0" w:space="0" w:color="auto"/>
        <w:bottom w:val="none" w:sz="0" w:space="0" w:color="auto"/>
        <w:right w:val="none" w:sz="0" w:space="0" w:color="auto"/>
      </w:divBdr>
    </w:div>
    <w:div w:id="1115782700">
      <w:bodyDiv w:val="1"/>
      <w:marLeft w:val="0"/>
      <w:marRight w:val="0"/>
      <w:marTop w:val="0"/>
      <w:marBottom w:val="0"/>
      <w:divBdr>
        <w:top w:val="none" w:sz="0" w:space="0" w:color="auto"/>
        <w:left w:val="none" w:sz="0" w:space="0" w:color="auto"/>
        <w:bottom w:val="none" w:sz="0" w:space="0" w:color="auto"/>
        <w:right w:val="none" w:sz="0" w:space="0" w:color="auto"/>
      </w:divBdr>
    </w:div>
    <w:div w:id="1153259539">
      <w:bodyDiv w:val="1"/>
      <w:marLeft w:val="0"/>
      <w:marRight w:val="0"/>
      <w:marTop w:val="0"/>
      <w:marBottom w:val="0"/>
      <w:divBdr>
        <w:top w:val="none" w:sz="0" w:space="0" w:color="auto"/>
        <w:left w:val="none" w:sz="0" w:space="0" w:color="auto"/>
        <w:bottom w:val="none" w:sz="0" w:space="0" w:color="auto"/>
        <w:right w:val="none" w:sz="0" w:space="0" w:color="auto"/>
      </w:divBdr>
    </w:div>
    <w:div w:id="1322196645">
      <w:bodyDiv w:val="1"/>
      <w:marLeft w:val="0"/>
      <w:marRight w:val="0"/>
      <w:marTop w:val="0"/>
      <w:marBottom w:val="0"/>
      <w:divBdr>
        <w:top w:val="none" w:sz="0" w:space="0" w:color="auto"/>
        <w:left w:val="none" w:sz="0" w:space="0" w:color="auto"/>
        <w:bottom w:val="none" w:sz="0" w:space="0" w:color="auto"/>
        <w:right w:val="none" w:sz="0" w:space="0" w:color="auto"/>
      </w:divBdr>
    </w:div>
    <w:div w:id="1412850729">
      <w:bodyDiv w:val="1"/>
      <w:marLeft w:val="0"/>
      <w:marRight w:val="0"/>
      <w:marTop w:val="0"/>
      <w:marBottom w:val="0"/>
      <w:divBdr>
        <w:top w:val="none" w:sz="0" w:space="0" w:color="auto"/>
        <w:left w:val="none" w:sz="0" w:space="0" w:color="auto"/>
        <w:bottom w:val="none" w:sz="0" w:space="0" w:color="auto"/>
        <w:right w:val="none" w:sz="0" w:space="0" w:color="auto"/>
      </w:divBdr>
    </w:div>
    <w:div w:id="1641224969">
      <w:bodyDiv w:val="1"/>
      <w:marLeft w:val="0"/>
      <w:marRight w:val="0"/>
      <w:marTop w:val="0"/>
      <w:marBottom w:val="0"/>
      <w:divBdr>
        <w:top w:val="none" w:sz="0" w:space="0" w:color="auto"/>
        <w:left w:val="none" w:sz="0" w:space="0" w:color="auto"/>
        <w:bottom w:val="none" w:sz="0" w:space="0" w:color="auto"/>
        <w:right w:val="none" w:sz="0" w:space="0" w:color="auto"/>
      </w:divBdr>
    </w:div>
    <w:div w:id="1693069144">
      <w:bodyDiv w:val="1"/>
      <w:marLeft w:val="0"/>
      <w:marRight w:val="0"/>
      <w:marTop w:val="0"/>
      <w:marBottom w:val="0"/>
      <w:divBdr>
        <w:top w:val="none" w:sz="0" w:space="0" w:color="auto"/>
        <w:left w:val="none" w:sz="0" w:space="0" w:color="auto"/>
        <w:bottom w:val="none" w:sz="0" w:space="0" w:color="auto"/>
        <w:right w:val="none" w:sz="0" w:space="0" w:color="auto"/>
      </w:divBdr>
    </w:div>
    <w:div w:id="1816220929">
      <w:bodyDiv w:val="1"/>
      <w:marLeft w:val="0"/>
      <w:marRight w:val="0"/>
      <w:marTop w:val="0"/>
      <w:marBottom w:val="0"/>
      <w:divBdr>
        <w:top w:val="none" w:sz="0" w:space="0" w:color="auto"/>
        <w:left w:val="none" w:sz="0" w:space="0" w:color="auto"/>
        <w:bottom w:val="none" w:sz="0" w:space="0" w:color="auto"/>
        <w:right w:val="none" w:sz="0" w:space="0" w:color="auto"/>
      </w:divBdr>
    </w:div>
    <w:div w:id="1817259980">
      <w:bodyDiv w:val="1"/>
      <w:marLeft w:val="0"/>
      <w:marRight w:val="0"/>
      <w:marTop w:val="0"/>
      <w:marBottom w:val="0"/>
      <w:divBdr>
        <w:top w:val="none" w:sz="0" w:space="0" w:color="auto"/>
        <w:left w:val="none" w:sz="0" w:space="0" w:color="auto"/>
        <w:bottom w:val="none" w:sz="0" w:space="0" w:color="auto"/>
        <w:right w:val="none" w:sz="0" w:space="0" w:color="auto"/>
      </w:divBdr>
    </w:div>
    <w:div w:id="189681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image" Target="media/image15.tiff"/><Relationship Id="rId3" Type="http://schemas.openxmlformats.org/officeDocument/2006/relationships/webSettings" Target="webSettings.xml"/><Relationship Id="rId21" Type="http://schemas.openxmlformats.org/officeDocument/2006/relationships/image" Target="media/image18.tiff"/><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f"/><Relationship Id="rId20" Type="http://schemas.openxmlformats.org/officeDocument/2006/relationships/image" Target="media/image17.tiff"/><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24" Type="http://schemas.openxmlformats.org/officeDocument/2006/relationships/theme" Target="theme/theme1.xml"/><Relationship Id="rId5" Type="http://schemas.openxmlformats.org/officeDocument/2006/relationships/image" Target="media/image2.tiff"/><Relationship Id="rId15" Type="http://schemas.openxmlformats.org/officeDocument/2006/relationships/image" Target="media/image12.tiff"/><Relationship Id="rId23" Type="http://schemas.openxmlformats.org/officeDocument/2006/relationships/fontTable" Target="fontTable.xml"/><Relationship Id="rId10" Type="http://schemas.openxmlformats.org/officeDocument/2006/relationships/image" Target="media/image7.tiff"/><Relationship Id="rId19" Type="http://schemas.openxmlformats.org/officeDocument/2006/relationships/image" Target="media/image16.tiff"/><Relationship Id="rId4" Type="http://schemas.openxmlformats.org/officeDocument/2006/relationships/image" Target="media/image1.tiff"/><Relationship Id="rId9" Type="http://schemas.openxmlformats.org/officeDocument/2006/relationships/image" Target="media/image6.tiff"/><Relationship Id="rId14" Type="http://schemas.openxmlformats.org/officeDocument/2006/relationships/image" Target="media/image11.tiff"/><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980</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Snijders, Clara (NP)</dc:creator>
  <cp:lastModifiedBy>Snijders, Clara (NP)</cp:lastModifiedBy>
  <cp:revision>2</cp:revision>
  <dcterms:created xsi:type="dcterms:W3CDTF">2019-12-19T07:27:00Z</dcterms:created>
  <dcterms:modified xsi:type="dcterms:W3CDTF">2019-12-19T07:27:00Z</dcterms:modified>
</cp:coreProperties>
</file>