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256301" w14:textId="77777777" w:rsidR="0021060B" w:rsidRPr="0021060B" w:rsidRDefault="0021060B" w:rsidP="0021060B">
      <w:pPr>
        <w:rPr>
          <w:rFonts w:ascii="Arial" w:hAnsi="Arial" w:cs="Arial"/>
          <w:sz w:val="14"/>
          <w:szCs w:val="14"/>
        </w:rPr>
      </w:pPr>
    </w:p>
    <w:p w14:paraId="4653F52E" w14:textId="77777777" w:rsidR="0021060B" w:rsidRPr="0021060B" w:rsidRDefault="0021060B" w:rsidP="0021060B">
      <w:pPr>
        <w:rPr>
          <w:rFonts w:ascii="Arial" w:hAnsi="Arial" w:cs="Arial"/>
          <w:sz w:val="14"/>
          <w:szCs w:val="14"/>
        </w:rPr>
      </w:pPr>
    </w:p>
    <w:p w14:paraId="1DF1BB0F" w14:textId="77777777" w:rsidR="004E6C24" w:rsidRPr="0021060B" w:rsidRDefault="004E6C24">
      <w:pPr>
        <w:rPr>
          <w:rFonts w:ascii="Arial" w:hAnsi="Arial" w:cs="Arial"/>
          <w:sz w:val="14"/>
          <w:szCs w:val="14"/>
        </w:rPr>
      </w:pPr>
    </w:p>
    <w:p w14:paraId="5DA1DDA7" w14:textId="77777777" w:rsidR="0021060B" w:rsidRPr="0021060B" w:rsidRDefault="0021060B">
      <w:pPr>
        <w:rPr>
          <w:rFonts w:ascii="Arial" w:hAnsi="Arial" w:cs="Arial"/>
          <w:sz w:val="14"/>
          <w:szCs w:val="14"/>
        </w:rPr>
      </w:pPr>
    </w:p>
    <w:tbl>
      <w:tblPr>
        <w:tblStyle w:val="TableGrid"/>
        <w:tblpPr w:leftFromText="180" w:rightFromText="180" w:vertAnchor="text" w:horzAnchor="page" w:tblpX="190" w:tblpY="9"/>
        <w:tblW w:w="11700" w:type="dxa"/>
        <w:tblLayout w:type="fixed"/>
        <w:tblLook w:val="04A0" w:firstRow="1" w:lastRow="0" w:firstColumn="1" w:lastColumn="0" w:noHBand="0" w:noVBand="1"/>
      </w:tblPr>
      <w:tblGrid>
        <w:gridCol w:w="900"/>
        <w:gridCol w:w="2700"/>
        <w:gridCol w:w="2880"/>
        <w:gridCol w:w="2340"/>
        <w:gridCol w:w="2880"/>
      </w:tblGrid>
      <w:tr w:rsidR="000A1E5D" w:rsidRPr="0021060B" w14:paraId="00E05531" w14:textId="77777777" w:rsidTr="000A1E5D">
        <w:tc>
          <w:tcPr>
            <w:tcW w:w="11700" w:type="dxa"/>
            <w:gridSpan w:val="5"/>
          </w:tcPr>
          <w:p w14:paraId="25C13A25" w14:textId="01337F44" w:rsidR="0021060B" w:rsidRPr="0021060B" w:rsidRDefault="000A1E5D" w:rsidP="0021060B">
            <w:pPr>
              <w:rPr>
                <w:rFonts w:ascii="Arial" w:hAnsi="Arial" w:cs="Arial"/>
                <w:b/>
                <w:sz w:val="14"/>
                <w:szCs w:val="14"/>
              </w:rPr>
            </w:pPr>
            <w:r>
              <w:rPr>
                <w:rFonts w:ascii="Arial" w:hAnsi="Arial" w:cs="Arial"/>
                <w:b/>
                <w:sz w:val="14"/>
                <w:szCs w:val="14"/>
              </w:rPr>
              <w:t xml:space="preserve">Supplemental Table </w:t>
            </w:r>
            <w:r w:rsidR="00636CC0">
              <w:rPr>
                <w:rFonts w:ascii="Arial" w:hAnsi="Arial" w:cs="Arial"/>
                <w:b/>
                <w:sz w:val="14"/>
                <w:szCs w:val="14"/>
              </w:rPr>
              <w:t>3</w:t>
            </w:r>
            <w:r>
              <w:rPr>
                <w:rFonts w:ascii="Arial" w:hAnsi="Arial" w:cs="Arial"/>
                <w:b/>
                <w:sz w:val="14"/>
                <w:szCs w:val="14"/>
              </w:rPr>
              <w:t>. Primer s</w:t>
            </w:r>
            <w:r w:rsidR="0021060B" w:rsidRPr="0021060B">
              <w:rPr>
                <w:rFonts w:ascii="Arial" w:hAnsi="Arial" w:cs="Arial"/>
                <w:b/>
                <w:sz w:val="14"/>
                <w:szCs w:val="14"/>
              </w:rPr>
              <w:t>equences and PCR conditions for bisulfite pyrosequencing analysis</w:t>
            </w:r>
          </w:p>
        </w:tc>
      </w:tr>
      <w:tr w:rsidR="000A1E5D" w:rsidRPr="0021060B" w14:paraId="31CB9706" w14:textId="77777777" w:rsidTr="000A1E5D">
        <w:tc>
          <w:tcPr>
            <w:tcW w:w="900" w:type="dxa"/>
            <w:vAlign w:val="center"/>
          </w:tcPr>
          <w:p w14:paraId="3930F1AC" w14:textId="77777777" w:rsidR="0021060B" w:rsidRPr="0021060B" w:rsidRDefault="0021060B" w:rsidP="000A1E5D">
            <w:pPr>
              <w:jc w:val="center"/>
              <w:rPr>
                <w:rFonts w:ascii="Arial" w:hAnsi="Arial" w:cs="Arial"/>
                <w:sz w:val="14"/>
                <w:szCs w:val="14"/>
              </w:rPr>
            </w:pPr>
            <w:r w:rsidRPr="0021060B">
              <w:rPr>
                <w:rFonts w:ascii="Arial" w:hAnsi="Arial" w:cs="Arial"/>
                <w:sz w:val="14"/>
                <w:szCs w:val="14"/>
              </w:rPr>
              <w:t>Gene Name</w:t>
            </w:r>
          </w:p>
        </w:tc>
        <w:tc>
          <w:tcPr>
            <w:tcW w:w="2700" w:type="dxa"/>
            <w:vAlign w:val="center"/>
          </w:tcPr>
          <w:p w14:paraId="25B42828" w14:textId="77777777" w:rsidR="0021060B" w:rsidRPr="0021060B" w:rsidRDefault="0021060B" w:rsidP="000A1E5D">
            <w:pPr>
              <w:jc w:val="center"/>
              <w:rPr>
                <w:rFonts w:ascii="Arial" w:hAnsi="Arial" w:cs="Arial"/>
                <w:sz w:val="14"/>
                <w:szCs w:val="14"/>
              </w:rPr>
            </w:pPr>
            <w:r w:rsidRPr="0021060B">
              <w:rPr>
                <w:rFonts w:ascii="Arial" w:hAnsi="Arial" w:cs="Arial"/>
                <w:sz w:val="14"/>
                <w:szCs w:val="14"/>
              </w:rPr>
              <w:t>Forward Primer (5’</w:t>
            </w:r>
            <w:r w:rsidRPr="0021060B">
              <w:rPr>
                <w:rFonts w:ascii="Arial" w:hAnsi="Arial" w:cs="Arial"/>
                <w:sz w:val="14"/>
                <w:szCs w:val="14"/>
              </w:rPr>
              <w:sym w:font="Wingdings" w:char="F0E0"/>
            </w:r>
            <w:r w:rsidRPr="0021060B">
              <w:rPr>
                <w:rFonts w:ascii="Arial" w:hAnsi="Arial" w:cs="Arial"/>
                <w:sz w:val="14"/>
                <w:szCs w:val="14"/>
              </w:rPr>
              <w:t>3’)</w:t>
            </w:r>
          </w:p>
        </w:tc>
        <w:tc>
          <w:tcPr>
            <w:tcW w:w="2880" w:type="dxa"/>
            <w:vAlign w:val="center"/>
          </w:tcPr>
          <w:p w14:paraId="0B754F37" w14:textId="77777777" w:rsidR="0021060B" w:rsidRPr="0021060B" w:rsidRDefault="0021060B" w:rsidP="000A1E5D">
            <w:pPr>
              <w:jc w:val="center"/>
              <w:rPr>
                <w:rFonts w:ascii="Arial" w:hAnsi="Arial" w:cs="Arial"/>
                <w:sz w:val="14"/>
                <w:szCs w:val="14"/>
              </w:rPr>
            </w:pPr>
            <w:r w:rsidRPr="0021060B">
              <w:rPr>
                <w:rFonts w:ascii="Arial" w:hAnsi="Arial" w:cs="Arial"/>
                <w:sz w:val="14"/>
                <w:szCs w:val="14"/>
              </w:rPr>
              <w:t>Reverse Primer (5’</w:t>
            </w:r>
            <w:r w:rsidRPr="0021060B">
              <w:rPr>
                <w:rFonts w:ascii="Arial" w:hAnsi="Arial" w:cs="Arial"/>
                <w:sz w:val="14"/>
                <w:szCs w:val="14"/>
              </w:rPr>
              <w:sym w:font="Wingdings" w:char="F0E0"/>
            </w:r>
            <w:r w:rsidRPr="0021060B">
              <w:rPr>
                <w:rFonts w:ascii="Arial" w:hAnsi="Arial" w:cs="Arial"/>
                <w:sz w:val="14"/>
                <w:szCs w:val="14"/>
              </w:rPr>
              <w:t>3’)</w:t>
            </w:r>
          </w:p>
        </w:tc>
        <w:tc>
          <w:tcPr>
            <w:tcW w:w="2340" w:type="dxa"/>
            <w:vAlign w:val="center"/>
          </w:tcPr>
          <w:p w14:paraId="2E6CABCD" w14:textId="77777777" w:rsidR="0021060B" w:rsidRPr="0021060B" w:rsidRDefault="0021060B" w:rsidP="000A1E5D">
            <w:pPr>
              <w:jc w:val="center"/>
              <w:rPr>
                <w:rFonts w:ascii="Arial" w:hAnsi="Arial" w:cs="Arial"/>
                <w:sz w:val="14"/>
                <w:szCs w:val="14"/>
              </w:rPr>
            </w:pPr>
            <w:r w:rsidRPr="0021060B">
              <w:rPr>
                <w:rFonts w:ascii="Arial" w:hAnsi="Arial" w:cs="Arial"/>
                <w:sz w:val="14"/>
                <w:szCs w:val="14"/>
              </w:rPr>
              <w:t>Sequencing Primer</w:t>
            </w:r>
            <w:r w:rsidR="000A1E5D">
              <w:rPr>
                <w:rFonts w:ascii="Arial" w:hAnsi="Arial" w:cs="Arial"/>
                <w:sz w:val="14"/>
                <w:szCs w:val="14"/>
              </w:rPr>
              <w:t xml:space="preserve"> (5’</w:t>
            </w:r>
            <w:r w:rsidR="000A1E5D" w:rsidRPr="000A1E5D">
              <w:rPr>
                <w:rFonts w:ascii="Arial" w:hAnsi="Arial" w:cs="Arial"/>
                <w:sz w:val="14"/>
                <w:szCs w:val="14"/>
              </w:rPr>
              <w:sym w:font="Wingdings" w:char="F0E0"/>
            </w:r>
            <w:r w:rsidR="000A1E5D">
              <w:rPr>
                <w:rFonts w:ascii="Arial" w:hAnsi="Arial" w:cs="Arial"/>
                <w:sz w:val="14"/>
                <w:szCs w:val="14"/>
              </w:rPr>
              <w:t>3’)</w:t>
            </w:r>
          </w:p>
        </w:tc>
        <w:tc>
          <w:tcPr>
            <w:tcW w:w="2880" w:type="dxa"/>
            <w:vAlign w:val="center"/>
          </w:tcPr>
          <w:p w14:paraId="1A07A181" w14:textId="77777777" w:rsidR="0021060B" w:rsidRPr="0021060B" w:rsidRDefault="0021060B" w:rsidP="000A1E5D">
            <w:pPr>
              <w:jc w:val="center"/>
              <w:rPr>
                <w:rFonts w:ascii="Arial" w:hAnsi="Arial" w:cs="Arial"/>
                <w:sz w:val="14"/>
                <w:szCs w:val="14"/>
              </w:rPr>
            </w:pPr>
            <w:r w:rsidRPr="0021060B">
              <w:rPr>
                <w:rFonts w:ascii="Arial" w:hAnsi="Arial" w:cs="Arial"/>
                <w:sz w:val="14"/>
                <w:szCs w:val="14"/>
              </w:rPr>
              <w:t>PCR Cycling Conditions*</w:t>
            </w:r>
          </w:p>
        </w:tc>
      </w:tr>
      <w:tr w:rsidR="000A1E5D" w:rsidRPr="0021060B" w14:paraId="765DE231" w14:textId="77777777" w:rsidTr="000A1E5D">
        <w:trPr>
          <w:trHeight w:val="488"/>
        </w:trPr>
        <w:tc>
          <w:tcPr>
            <w:tcW w:w="900" w:type="dxa"/>
            <w:vAlign w:val="center"/>
          </w:tcPr>
          <w:p w14:paraId="6A6D8DC1" w14:textId="77777777" w:rsidR="0021060B" w:rsidRPr="0021060B" w:rsidRDefault="0021060B" w:rsidP="000A1E5D">
            <w:pPr>
              <w:jc w:val="center"/>
              <w:rPr>
                <w:rFonts w:ascii="Arial" w:hAnsi="Arial" w:cs="Arial"/>
                <w:i/>
                <w:sz w:val="14"/>
                <w:szCs w:val="14"/>
              </w:rPr>
            </w:pPr>
            <w:r w:rsidRPr="0021060B">
              <w:rPr>
                <w:rFonts w:ascii="Arial" w:hAnsi="Arial" w:cs="Arial"/>
                <w:i/>
                <w:sz w:val="14"/>
                <w:szCs w:val="14"/>
              </w:rPr>
              <w:t>TP53AIP1</w:t>
            </w:r>
          </w:p>
        </w:tc>
        <w:tc>
          <w:tcPr>
            <w:tcW w:w="2700" w:type="dxa"/>
            <w:vAlign w:val="center"/>
          </w:tcPr>
          <w:p w14:paraId="07E41762" w14:textId="77777777" w:rsidR="0021060B" w:rsidRPr="0021060B" w:rsidRDefault="0021060B" w:rsidP="000A1E5D">
            <w:pPr>
              <w:jc w:val="center"/>
              <w:rPr>
                <w:rFonts w:ascii="Arial" w:hAnsi="Arial" w:cs="Arial"/>
                <w:sz w:val="14"/>
                <w:szCs w:val="14"/>
              </w:rPr>
            </w:pPr>
            <w:r w:rsidRPr="0021060B">
              <w:rPr>
                <w:rFonts w:ascii="Arial" w:hAnsi="Arial" w:cs="Arial"/>
                <w:sz w:val="14"/>
                <w:szCs w:val="14"/>
              </w:rPr>
              <w:t>TGAGTAAGAAAAGGTGAGAAGAT</w:t>
            </w:r>
          </w:p>
        </w:tc>
        <w:tc>
          <w:tcPr>
            <w:tcW w:w="2880" w:type="dxa"/>
            <w:vAlign w:val="center"/>
          </w:tcPr>
          <w:p w14:paraId="5461BE27" w14:textId="77777777" w:rsidR="0021060B" w:rsidRPr="0021060B" w:rsidRDefault="000A1E5D" w:rsidP="000A1E5D">
            <w:pPr>
              <w:jc w:val="center"/>
              <w:rPr>
                <w:rFonts w:ascii="Arial" w:hAnsi="Arial" w:cs="Arial"/>
                <w:sz w:val="14"/>
                <w:szCs w:val="14"/>
              </w:rPr>
            </w:pPr>
            <w:r>
              <w:rPr>
                <w:rFonts w:ascii="Arial" w:hAnsi="Arial" w:cs="Arial"/>
                <w:sz w:val="14"/>
                <w:szCs w:val="14"/>
              </w:rPr>
              <w:t>BTN-TTACCCTTTTCACAACCAATACT</w:t>
            </w:r>
          </w:p>
        </w:tc>
        <w:tc>
          <w:tcPr>
            <w:tcW w:w="2340" w:type="dxa"/>
            <w:vAlign w:val="center"/>
          </w:tcPr>
          <w:p w14:paraId="44C8B6CF" w14:textId="77777777" w:rsidR="0021060B" w:rsidRPr="0021060B" w:rsidRDefault="000A1E5D" w:rsidP="000A1E5D">
            <w:pPr>
              <w:jc w:val="center"/>
              <w:rPr>
                <w:rFonts w:ascii="Arial" w:hAnsi="Arial" w:cs="Arial"/>
                <w:sz w:val="14"/>
                <w:szCs w:val="14"/>
              </w:rPr>
            </w:pPr>
            <w:r>
              <w:rPr>
                <w:rFonts w:ascii="Arial" w:hAnsi="Arial" w:cs="Arial"/>
                <w:sz w:val="14"/>
                <w:szCs w:val="14"/>
              </w:rPr>
              <w:t>TAATTTTTGTTGTATATATG</w:t>
            </w:r>
          </w:p>
        </w:tc>
        <w:tc>
          <w:tcPr>
            <w:tcW w:w="2880" w:type="dxa"/>
            <w:vAlign w:val="center"/>
          </w:tcPr>
          <w:p w14:paraId="6319F877" w14:textId="77777777" w:rsidR="0021060B" w:rsidRPr="0021060B" w:rsidRDefault="000A1E5D" w:rsidP="000A1E5D">
            <w:pPr>
              <w:jc w:val="center"/>
              <w:rPr>
                <w:rFonts w:ascii="Arial" w:hAnsi="Arial" w:cs="Arial"/>
                <w:sz w:val="14"/>
                <w:szCs w:val="14"/>
              </w:rPr>
            </w:pPr>
            <w:r>
              <w:rPr>
                <w:rFonts w:ascii="Arial" w:hAnsi="Arial" w:cs="Arial"/>
                <w:sz w:val="14"/>
                <w:szCs w:val="14"/>
              </w:rPr>
              <w:t>94-59-72 x 55</w:t>
            </w:r>
          </w:p>
        </w:tc>
      </w:tr>
      <w:tr w:rsidR="000A1E5D" w:rsidRPr="0021060B" w14:paraId="3C6EB0DD" w14:textId="77777777" w:rsidTr="000A1E5D">
        <w:trPr>
          <w:trHeight w:val="380"/>
        </w:trPr>
        <w:tc>
          <w:tcPr>
            <w:tcW w:w="900" w:type="dxa"/>
            <w:vAlign w:val="center"/>
          </w:tcPr>
          <w:p w14:paraId="0ABB6066" w14:textId="77777777" w:rsidR="0021060B" w:rsidRPr="0021060B" w:rsidRDefault="0021060B" w:rsidP="000A1E5D">
            <w:pPr>
              <w:jc w:val="center"/>
              <w:rPr>
                <w:rFonts w:ascii="Arial" w:hAnsi="Arial" w:cs="Arial"/>
                <w:i/>
                <w:sz w:val="14"/>
                <w:szCs w:val="14"/>
              </w:rPr>
            </w:pPr>
            <w:r w:rsidRPr="0021060B">
              <w:rPr>
                <w:rFonts w:ascii="Arial" w:hAnsi="Arial" w:cs="Arial"/>
                <w:i/>
                <w:sz w:val="14"/>
                <w:szCs w:val="14"/>
              </w:rPr>
              <w:t>SPATA21</w:t>
            </w:r>
          </w:p>
        </w:tc>
        <w:tc>
          <w:tcPr>
            <w:tcW w:w="2700" w:type="dxa"/>
            <w:vAlign w:val="center"/>
          </w:tcPr>
          <w:p w14:paraId="516DE06D" w14:textId="77777777" w:rsidR="0021060B" w:rsidRPr="0021060B" w:rsidRDefault="0021060B" w:rsidP="000A1E5D">
            <w:pPr>
              <w:jc w:val="center"/>
              <w:rPr>
                <w:rFonts w:ascii="Arial" w:hAnsi="Arial" w:cs="Arial"/>
                <w:sz w:val="14"/>
                <w:szCs w:val="14"/>
              </w:rPr>
            </w:pPr>
            <w:r w:rsidRPr="0021060B">
              <w:rPr>
                <w:rFonts w:ascii="Arial" w:hAnsi="Arial" w:cs="Arial"/>
                <w:sz w:val="14"/>
                <w:szCs w:val="14"/>
              </w:rPr>
              <w:t>BTN-TTACCCTTTTCACAACCAATACT</w:t>
            </w:r>
          </w:p>
        </w:tc>
        <w:tc>
          <w:tcPr>
            <w:tcW w:w="2880" w:type="dxa"/>
            <w:vAlign w:val="center"/>
          </w:tcPr>
          <w:p w14:paraId="7F479859" w14:textId="77777777" w:rsidR="0021060B" w:rsidRPr="0021060B" w:rsidRDefault="000A1E5D" w:rsidP="000A1E5D">
            <w:pPr>
              <w:jc w:val="center"/>
              <w:rPr>
                <w:rFonts w:ascii="Arial" w:hAnsi="Arial" w:cs="Arial"/>
                <w:sz w:val="14"/>
                <w:szCs w:val="14"/>
              </w:rPr>
            </w:pPr>
            <w:r>
              <w:rPr>
                <w:rFonts w:ascii="Arial" w:hAnsi="Arial" w:cs="Arial"/>
                <w:sz w:val="14"/>
                <w:szCs w:val="14"/>
              </w:rPr>
              <w:t>CCTACCCTCACCTTCCTCTTAC</w:t>
            </w:r>
          </w:p>
        </w:tc>
        <w:tc>
          <w:tcPr>
            <w:tcW w:w="2340" w:type="dxa"/>
            <w:vAlign w:val="center"/>
          </w:tcPr>
          <w:p w14:paraId="78AC9DF7" w14:textId="77777777" w:rsidR="0021060B" w:rsidRPr="0021060B" w:rsidRDefault="000A1E5D" w:rsidP="000A1E5D">
            <w:pPr>
              <w:jc w:val="center"/>
              <w:rPr>
                <w:rFonts w:ascii="Arial" w:hAnsi="Arial" w:cs="Arial"/>
                <w:sz w:val="14"/>
                <w:szCs w:val="14"/>
              </w:rPr>
            </w:pPr>
            <w:r>
              <w:rPr>
                <w:rFonts w:ascii="Arial" w:hAnsi="Arial" w:cs="Arial"/>
                <w:sz w:val="14"/>
                <w:szCs w:val="14"/>
              </w:rPr>
              <w:t>TCCTCTTACTTCAAAATCAATTA</w:t>
            </w:r>
          </w:p>
        </w:tc>
        <w:tc>
          <w:tcPr>
            <w:tcW w:w="2880" w:type="dxa"/>
            <w:vAlign w:val="center"/>
          </w:tcPr>
          <w:p w14:paraId="113514E1" w14:textId="77777777" w:rsidR="0021060B" w:rsidRPr="0021060B" w:rsidRDefault="000A1E5D" w:rsidP="000A1E5D">
            <w:pPr>
              <w:jc w:val="center"/>
              <w:rPr>
                <w:rFonts w:ascii="Arial" w:hAnsi="Arial" w:cs="Arial"/>
                <w:sz w:val="14"/>
                <w:szCs w:val="14"/>
              </w:rPr>
            </w:pPr>
            <w:r>
              <w:rPr>
                <w:rFonts w:ascii="Arial" w:hAnsi="Arial" w:cs="Arial"/>
                <w:sz w:val="14"/>
                <w:szCs w:val="14"/>
              </w:rPr>
              <w:t>94-59-72 x 55</w:t>
            </w:r>
          </w:p>
        </w:tc>
      </w:tr>
      <w:tr w:rsidR="000A1E5D" w:rsidRPr="0021060B" w14:paraId="73A6A837" w14:textId="77777777" w:rsidTr="000A1E5D">
        <w:trPr>
          <w:trHeight w:val="380"/>
        </w:trPr>
        <w:tc>
          <w:tcPr>
            <w:tcW w:w="900" w:type="dxa"/>
            <w:vAlign w:val="center"/>
          </w:tcPr>
          <w:p w14:paraId="7D83DFCE" w14:textId="77777777" w:rsidR="0021060B" w:rsidRPr="0021060B" w:rsidRDefault="0021060B" w:rsidP="000A1E5D">
            <w:pPr>
              <w:jc w:val="center"/>
              <w:rPr>
                <w:rFonts w:ascii="Arial" w:hAnsi="Arial" w:cs="Arial"/>
                <w:i/>
                <w:sz w:val="14"/>
                <w:szCs w:val="14"/>
              </w:rPr>
            </w:pPr>
            <w:r w:rsidRPr="0021060B">
              <w:rPr>
                <w:rFonts w:ascii="Arial" w:hAnsi="Arial" w:cs="Arial"/>
                <w:i/>
                <w:sz w:val="14"/>
                <w:szCs w:val="14"/>
              </w:rPr>
              <w:t>SOGA1</w:t>
            </w:r>
          </w:p>
        </w:tc>
        <w:tc>
          <w:tcPr>
            <w:tcW w:w="2700" w:type="dxa"/>
            <w:vAlign w:val="center"/>
          </w:tcPr>
          <w:p w14:paraId="472DD3A7" w14:textId="77777777" w:rsidR="0021060B" w:rsidRPr="0021060B" w:rsidRDefault="0021060B" w:rsidP="000A1E5D">
            <w:pPr>
              <w:jc w:val="center"/>
              <w:rPr>
                <w:rFonts w:ascii="Arial" w:hAnsi="Arial" w:cs="Arial"/>
                <w:sz w:val="14"/>
                <w:szCs w:val="14"/>
              </w:rPr>
            </w:pPr>
            <w:r>
              <w:rPr>
                <w:rFonts w:ascii="Arial" w:hAnsi="Arial" w:cs="Arial"/>
                <w:sz w:val="14"/>
                <w:szCs w:val="14"/>
              </w:rPr>
              <w:t>TATTTAGGGTTGTGGTGTTGGTAG</w:t>
            </w:r>
          </w:p>
        </w:tc>
        <w:tc>
          <w:tcPr>
            <w:tcW w:w="2880" w:type="dxa"/>
            <w:vAlign w:val="center"/>
          </w:tcPr>
          <w:p w14:paraId="441D8436" w14:textId="77777777" w:rsidR="0021060B" w:rsidRPr="0021060B" w:rsidRDefault="000A1E5D" w:rsidP="000A1E5D">
            <w:pPr>
              <w:jc w:val="center"/>
              <w:rPr>
                <w:rFonts w:ascii="Arial" w:hAnsi="Arial" w:cs="Arial"/>
                <w:sz w:val="14"/>
                <w:szCs w:val="14"/>
              </w:rPr>
            </w:pPr>
            <w:r>
              <w:rPr>
                <w:rFonts w:ascii="Arial" w:hAnsi="Arial" w:cs="Arial"/>
                <w:sz w:val="14"/>
                <w:szCs w:val="14"/>
              </w:rPr>
              <w:t>BTN-CAAACAAACCTATCACCATTAAAA</w:t>
            </w:r>
          </w:p>
        </w:tc>
        <w:tc>
          <w:tcPr>
            <w:tcW w:w="2340" w:type="dxa"/>
            <w:vAlign w:val="center"/>
          </w:tcPr>
          <w:p w14:paraId="3B65DD97" w14:textId="77777777" w:rsidR="0021060B" w:rsidRPr="0021060B" w:rsidRDefault="000A1E5D" w:rsidP="000A1E5D">
            <w:pPr>
              <w:jc w:val="center"/>
              <w:rPr>
                <w:rFonts w:ascii="Arial" w:hAnsi="Arial" w:cs="Arial"/>
                <w:sz w:val="14"/>
                <w:szCs w:val="14"/>
              </w:rPr>
            </w:pPr>
            <w:r>
              <w:rPr>
                <w:rFonts w:ascii="Arial" w:hAnsi="Arial" w:cs="Arial"/>
                <w:sz w:val="14"/>
                <w:szCs w:val="14"/>
              </w:rPr>
              <w:t>GTTGTGGTGTTGGTAGTTA</w:t>
            </w:r>
          </w:p>
        </w:tc>
        <w:tc>
          <w:tcPr>
            <w:tcW w:w="2880" w:type="dxa"/>
            <w:vAlign w:val="center"/>
          </w:tcPr>
          <w:p w14:paraId="4DF2B8C1" w14:textId="77777777" w:rsidR="0021060B" w:rsidRPr="0021060B" w:rsidRDefault="000A1E5D" w:rsidP="000A1E5D">
            <w:pPr>
              <w:jc w:val="center"/>
              <w:rPr>
                <w:rFonts w:ascii="Arial" w:hAnsi="Arial" w:cs="Arial"/>
                <w:sz w:val="14"/>
                <w:szCs w:val="14"/>
              </w:rPr>
            </w:pPr>
            <w:r>
              <w:rPr>
                <w:rFonts w:ascii="Arial" w:hAnsi="Arial" w:cs="Arial"/>
                <w:sz w:val="14"/>
                <w:szCs w:val="14"/>
              </w:rPr>
              <w:t>94-65/62-72 x 5 at each annealing temp, then 94-59-72 x 55</w:t>
            </w:r>
          </w:p>
        </w:tc>
      </w:tr>
      <w:tr w:rsidR="000A1E5D" w:rsidRPr="0021060B" w14:paraId="3BEE619B" w14:textId="77777777" w:rsidTr="000A1E5D">
        <w:trPr>
          <w:trHeight w:val="380"/>
        </w:trPr>
        <w:tc>
          <w:tcPr>
            <w:tcW w:w="900" w:type="dxa"/>
            <w:vAlign w:val="center"/>
          </w:tcPr>
          <w:p w14:paraId="5B903998" w14:textId="77777777" w:rsidR="0021060B" w:rsidRPr="0021060B" w:rsidRDefault="0021060B" w:rsidP="000A1E5D">
            <w:pPr>
              <w:jc w:val="center"/>
              <w:rPr>
                <w:rFonts w:ascii="Arial" w:hAnsi="Arial" w:cs="Arial"/>
                <w:i/>
                <w:sz w:val="14"/>
                <w:szCs w:val="14"/>
              </w:rPr>
            </w:pPr>
            <w:r w:rsidRPr="0021060B">
              <w:rPr>
                <w:rFonts w:ascii="Arial" w:hAnsi="Arial" w:cs="Arial"/>
                <w:i/>
                <w:sz w:val="14"/>
                <w:szCs w:val="14"/>
              </w:rPr>
              <w:t>ADAM15</w:t>
            </w:r>
          </w:p>
        </w:tc>
        <w:tc>
          <w:tcPr>
            <w:tcW w:w="2700" w:type="dxa"/>
            <w:vAlign w:val="center"/>
          </w:tcPr>
          <w:p w14:paraId="46FE608C" w14:textId="77777777" w:rsidR="0021060B" w:rsidRPr="0021060B" w:rsidRDefault="0021060B" w:rsidP="000A1E5D">
            <w:pPr>
              <w:jc w:val="center"/>
              <w:rPr>
                <w:rFonts w:ascii="Arial" w:hAnsi="Arial" w:cs="Arial"/>
                <w:sz w:val="14"/>
                <w:szCs w:val="14"/>
              </w:rPr>
            </w:pPr>
            <w:r>
              <w:rPr>
                <w:rFonts w:ascii="Arial" w:hAnsi="Arial" w:cs="Arial"/>
                <w:sz w:val="14"/>
                <w:szCs w:val="14"/>
              </w:rPr>
              <w:t>BTN-AGAGTGAGGGGAGAGTTTGGTA</w:t>
            </w:r>
          </w:p>
        </w:tc>
        <w:tc>
          <w:tcPr>
            <w:tcW w:w="2880" w:type="dxa"/>
            <w:vAlign w:val="center"/>
          </w:tcPr>
          <w:p w14:paraId="27CABD04" w14:textId="77777777" w:rsidR="0021060B" w:rsidRPr="0021060B" w:rsidRDefault="000A1E5D" w:rsidP="000A1E5D">
            <w:pPr>
              <w:jc w:val="center"/>
              <w:rPr>
                <w:rFonts w:ascii="Arial" w:hAnsi="Arial" w:cs="Arial"/>
                <w:sz w:val="14"/>
                <w:szCs w:val="14"/>
              </w:rPr>
            </w:pPr>
            <w:r>
              <w:rPr>
                <w:rFonts w:ascii="Arial" w:hAnsi="Arial" w:cs="Arial"/>
                <w:sz w:val="14"/>
                <w:szCs w:val="14"/>
              </w:rPr>
              <w:t>CCCCAACTCCTCCTATAAAAATTC</w:t>
            </w:r>
          </w:p>
        </w:tc>
        <w:tc>
          <w:tcPr>
            <w:tcW w:w="2340" w:type="dxa"/>
            <w:vAlign w:val="center"/>
          </w:tcPr>
          <w:p w14:paraId="27C21A59" w14:textId="77777777" w:rsidR="0021060B" w:rsidRPr="0021060B" w:rsidRDefault="000A1E5D" w:rsidP="000A1E5D">
            <w:pPr>
              <w:jc w:val="center"/>
              <w:rPr>
                <w:rFonts w:ascii="Arial" w:hAnsi="Arial" w:cs="Arial"/>
                <w:sz w:val="14"/>
                <w:szCs w:val="14"/>
              </w:rPr>
            </w:pPr>
            <w:r>
              <w:rPr>
                <w:rFonts w:ascii="Arial" w:hAnsi="Arial" w:cs="Arial"/>
                <w:sz w:val="14"/>
                <w:szCs w:val="14"/>
              </w:rPr>
              <w:t>CAACAACAACTTATTCTAAT</w:t>
            </w:r>
          </w:p>
        </w:tc>
        <w:tc>
          <w:tcPr>
            <w:tcW w:w="2880" w:type="dxa"/>
            <w:vAlign w:val="center"/>
          </w:tcPr>
          <w:p w14:paraId="5C797E47" w14:textId="77777777" w:rsidR="0021060B" w:rsidRPr="0021060B" w:rsidRDefault="000A1E5D" w:rsidP="000A1E5D">
            <w:pPr>
              <w:jc w:val="center"/>
              <w:rPr>
                <w:rFonts w:ascii="Arial" w:hAnsi="Arial" w:cs="Arial"/>
                <w:sz w:val="14"/>
                <w:szCs w:val="14"/>
              </w:rPr>
            </w:pPr>
            <w:r>
              <w:rPr>
                <w:rFonts w:ascii="Arial" w:hAnsi="Arial" w:cs="Arial"/>
                <w:sz w:val="14"/>
                <w:szCs w:val="14"/>
              </w:rPr>
              <w:t>94-59-72 x 55</w:t>
            </w:r>
          </w:p>
        </w:tc>
      </w:tr>
      <w:tr w:rsidR="0021060B" w:rsidRPr="0021060B" w14:paraId="39B9B556" w14:textId="77777777" w:rsidTr="000A1E5D">
        <w:trPr>
          <w:trHeight w:val="371"/>
        </w:trPr>
        <w:tc>
          <w:tcPr>
            <w:tcW w:w="11700" w:type="dxa"/>
            <w:gridSpan w:val="5"/>
          </w:tcPr>
          <w:p w14:paraId="43233BCB" w14:textId="77777777" w:rsidR="0021060B" w:rsidRPr="0021060B" w:rsidRDefault="000A1E5D" w:rsidP="0021060B">
            <w:pPr>
              <w:rPr>
                <w:rFonts w:ascii="Arial" w:hAnsi="Arial" w:cs="Arial"/>
                <w:sz w:val="14"/>
                <w:szCs w:val="14"/>
              </w:rPr>
            </w:pPr>
            <w:r w:rsidRPr="0021060B">
              <w:rPr>
                <w:rFonts w:ascii="Arial" w:hAnsi="Arial" w:cs="Arial"/>
                <w:sz w:val="14"/>
                <w:szCs w:val="14"/>
              </w:rPr>
              <w:t>*All reactions were performed with a heated lid at 99 degrees. Reactions began at 95 degrees for 15 minutes. Following 30 seconds at each cycling temperature, samples were heated at 72 degrees for 10 minutes and then cooled at 4 degrees.</w:t>
            </w:r>
          </w:p>
        </w:tc>
      </w:tr>
    </w:tbl>
    <w:p w14:paraId="246E6EDF" w14:textId="77777777" w:rsidR="0021060B" w:rsidRPr="0021060B" w:rsidRDefault="0021060B">
      <w:pPr>
        <w:rPr>
          <w:rFonts w:ascii="Arial" w:hAnsi="Arial" w:cs="Arial"/>
          <w:sz w:val="14"/>
          <w:szCs w:val="14"/>
        </w:rPr>
      </w:pPr>
    </w:p>
    <w:p w14:paraId="3BA0378E" w14:textId="77777777" w:rsidR="0021060B" w:rsidRPr="0021060B" w:rsidRDefault="0021060B">
      <w:pPr>
        <w:rPr>
          <w:rFonts w:ascii="Arial" w:hAnsi="Arial" w:cs="Arial"/>
          <w:sz w:val="14"/>
          <w:szCs w:val="14"/>
        </w:rPr>
      </w:pPr>
    </w:p>
    <w:sectPr w:rsidR="0021060B" w:rsidRPr="0021060B" w:rsidSect="00FF059D">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EE49B9" w14:textId="77777777" w:rsidR="00563A5A" w:rsidRDefault="00563A5A" w:rsidP="0021060B">
      <w:r>
        <w:separator/>
      </w:r>
    </w:p>
  </w:endnote>
  <w:endnote w:type="continuationSeparator" w:id="0">
    <w:p w14:paraId="4D7A8BF1" w14:textId="77777777" w:rsidR="00563A5A" w:rsidRDefault="00563A5A" w:rsidP="00210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D265A" w14:textId="77777777" w:rsidR="00563A5A" w:rsidRDefault="00563A5A" w:rsidP="0021060B">
      <w:r>
        <w:separator/>
      </w:r>
    </w:p>
  </w:footnote>
  <w:footnote w:type="continuationSeparator" w:id="0">
    <w:p w14:paraId="58E80F2E" w14:textId="77777777" w:rsidR="00563A5A" w:rsidRDefault="00563A5A" w:rsidP="002106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60B"/>
    <w:rsid w:val="000A1E5D"/>
    <w:rsid w:val="000D4904"/>
    <w:rsid w:val="0021060B"/>
    <w:rsid w:val="0029027D"/>
    <w:rsid w:val="003405F0"/>
    <w:rsid w:val="004959D2"/>
    <w:rsid w:val="004E6C24"/>
    <w:rsid w:val="00563A5A"/>
    <w:rsid w:val="00636CC0"/>
    <w:rsid w:val="006654F8"/>
    <w:rsid w:val="00821044"/>
    <w:rsid w:val="009B72A8"/>
    <w:rsid w:val="00A03E77"/>
    <w:rsid w:val="00B86884"/>
    <w:rsid w:val="00E63CB0"/>
    <w:rsid w:val="00F52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540F1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1060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060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060B"/>
    <w:pPr>
      <w:tabs>
        <w:tab w:val="center" w:pos="4680"/>
        <w:tab w:val="right" w:pos="9360"/>
      </w:tabs>
    </w:pPr>
  </w:style>
  <w:style w:type="character" w:customStyle="1" w:styleId="HeaderChar">
    <w:name w:val="Header Char"/>
    <w:basedOn w:val="DefaultParagraphFont"/>
    <w:link w:val="Header"/>
    <w:uiPriority w:val="99"/>
    <w:rsid w:val="0021060B"/>
    <w:rPr>
      <w:rFonts w:eastAsiaTheme="minorEastAsia"/>
    </w:rPr>
  </w:style>
  <w:style w:type="paragraph" w:styleId="Footer">
    <w:name w:val="footer"/>
    <w:basedOn w:val="Normal"/>
    <w:link w:val="FooterChar"/>
    <w:uiPriority w:val="99"/>
    <w:unhideWhenUsed/>
    <w:rsid w:val="0021060B"/>
    <w:pPr>
      <w:tabs>
        <w:tab w:val="center" w:pos="4680"/>
        <w:tab w:val="right" w:pos="9360"/>
      </w:tabs>
    </w:pPr>
  </w:style>
  <w:style w:type="character" w:customStyle="1" w:styleId="FooterChar">
    <w:name w:val="Footer Char"/>
    <w:basedOn w:val="DefaultParagraphFont"/>
    <w:link w:val="Footer"/>
    <w:uiPriority w:val="99"/>
    <w:rsid w:val="0021060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748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Schrott</dc:creator>
  <cp:keywords/>
  <dc:description/>
  <cp:lastModifiedBy>Susan K Murphy, Ph.D.</cp:lastModifiedBy>
  <cp:revision>3</cp:revision>
  <dcterms:created xsi:type="dcterms:W3CDTF">2020-09-24T17:29:00Z</dcterms:created>
  <dcterms:modified xsi:type="dcterms:W3CDTF">2020-10-02T17:02:00Z</dcterms:modified>
</cp:coreProperties>
</file>