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6E6A1" w14:textId="7E7F4DF3" w:rsidR="00F47A37" w:rsidRPr="00833C46" w:rsidRDefault="00F47A37" w:rsidP="00F47A3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TABLES</w:t>
      </w:r>
    </w:p>
    <w:p w14:paraId="536B9B5D" w14:textId="77777777" w:rsidR="00F47A37" w:rsidRPr="007E1144" w:rsidRDefault="00F47A37" w:rsidP="00F47A37">
      <w:pPr>
        <w:jc w:val="center"/>
        <w:rPr>
          <w:rFonts w:ascii="Arial" w:hAnsi="Arial" w:cs="Arial"/>
          <w:b/>
          <w:bCs/>
        </w:rPr>
      </w:pPr>
    </w:p>
    <w:p w14:paraId="62343339" w14:textId="77777777" w:rsidR="00F47A37" w:rsidRPr="007E1144" w:rsidRDefault="00F47A37" w:rsidP="00F47A37">
      <w:pPr>
        <w:jc w:val="center"/>
        <w:rPr>
          <w:rFonts w:ascii="Arial" w:hAnsi="Arial" w:cs="Arial"/>
          <w:b/>
          <w:bCs/>
        </w:rPr>
      </w:pPr>
      <w:r w:rsidRPr="006516A8">
        <w:rPr>
          <w:rFonts w:ascii="Arial" w:hAnsi="Arial" w:cs="Arial"/>
          <w:b/>
          <w:bCs/>
        </w:rPr>
        <w:t>Table S1. MGMT methylation in blood DNA and M.SssI methylation efficiency</w:t>
      </w:r>
    </w:p>
    <w:tbl>
      <w:tblPr>
        <w:tblW w:w="6210" w:type="dxa"/>
        <w:tblInd w:w="108" w:type="dxa"/>
        <w:tblLook w:val="04A0" w:firstRow="1" w:lastRow="0" w:firstColumn="1" w:lastColumn="0" w:noHBand="0" w:noVBand="1"/>
      </w:tblPr>
      <w:tblGrid>
        <w:gridCol w:w="2560"/>
        <w:gridCol w:w="1040"/>
        <w:gridCol w:w="990"/>
        <w:gridCol w:w="1620"/>
      </w:tblGrid>
      <w:tr w:rsidR="00F47A37" w:rsidRPr="006516A8" w14:paraId="4C3B08EA" w14:textId="77777777" w:rsidTr="00243DF7">
        <w:trPr>
          <w:trHeight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DF5E4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516A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ED9AF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No 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1EEB5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HpaII RD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7CF715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methylation (%)</w:t>
            </w:r>
          </w:p>
        </w:tc>
      </w:tr>
      <w:tr w:rsidR="00F47A37" w:rsidRPr="006516A8" w14:paraId="7295C8A4" w14:textId="77777777" w:rsidTr="00243DF7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1E6B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Sample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8C5E3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CT value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7EB4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CT value</w:t>
            </w: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9E792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7A37" w:rsidRPr="006516A8" w14:paraId="6932985B" w14:textId="77777777" w:rsidTr="00243DF7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F3E7A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Untreated blood DNA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CB4B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23.26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EE8E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30.83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379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</w:tr>
      <w:tr w:rsidR="00F47A37" w:rsidRPr="006516A8" w14:paraId="516A992B" w14:textId="77777777" w:rsidTr="00243DF7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BBD5D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M.SssI-treated blood DNA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C7E9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23.82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2211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23.86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CDB0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97.16</w:t>
            </w:r>
          </w:p>
        </w:tc>
      </w:tr>
    </w:tbl>
    <w:p w14:paraId="0182DE5E" w14:textId="77777777" w:rsidR="00F47A37" w:rsidRPr="007E1144" w:rsidRDefault="00F47A37" w:rsidP="00F47A37">
      <w:pPr>
        <w:jc w:val="center"/>
        <w:rPr>
          <w:rFonts w:ascii="Arial" w:hAnsi="Arial" w:cs="Arial"/>
        </w:rPr>
      </w:pPr>
    </w:p>
    <w:p w14:paraId="1499642A" w14:textId="77777777" w:rsidR="00F47A37" w:rsidRPr="007E1144" w:rsidRDefault="00F47A37" w:rsidP="00F47A37">
      <w:pPr>
        <w:jc w:val="both"/>
        <w:rPr>
          <w:rFonts w:ascii="Arial" w:hAnsi="Arial" w:cs="Arial"/>
        </w:rPr>
      </w:pPr>
      <w:r w:rsidRPr="007E1144">
        <w:rPr>
          <w:rFonts w:ascii="Arial" w:hAnsi="Arial" w:cs="Arial"/>
          <w:b/>
          <w:bCs/>
        </w:rPr>
        <w:t xml:space="preserve">Table S1. </w:t>
      </w:r>
      <w:r w:rsidRPr="007E1144">
        <w:rPr>
          <w:rFonts w:ascii="Arial" w:hAnsi="Arial" w:cs="Arial"/>
        </w:rPr>
        <w:t>For each sample the percentage of methylation was calculated by applying the formula 2^-∆CT * 100, where ∆CT was calculated by subtracting the CT value of the HpaII restriction digestion reaction (HpaII RD)</w:t>
      </w:r>
      <w:r w:rsidRPr="00CE0E3E">
        <w:rPr>
          <w:rFonts w:ascii="Arial" w:hAnsi="Arial" w:cs="Arial"/>
        </w:rPr>
        <w:t xml:space="preserve"> </w:t>
      </w:r>
      <w:r w:rsidRPr="007E1144">
        <w:rPr>
          <w:rFonts w:ascii="Arial" w:hAnsi="Arial" w:cs="Arial"/>
        </w:rPr>
        <w:t xml:space="preserve">from the CT value of </w:t>
      </w:r>
      <w:r>
        <w:rPr>
          <w:rFonts w:ascii="Arial" w:hAnsi="Arial" w:cs="Arial"/>
        </w:rPr>
        <w:t xml:space="preserve">the </w:t>
      </w:r>
      <w:r w:rsidRPr="007E1144">
        <w:rPr>
          <w:rFonts w:ascii="Arial" w:hAnsi="Arial" w:cs="Arial"/>
        </w:rPr>
        <w:t xml:space="preserve">no restriction digestion reaction (No RD). The test was </w:t>
      </w:r>
      <w:r>
        <w:rPr>
          <w:rFonts w:ascii="Arial" w:hAnsi="Arial" w:cs="Arial"/>
        </w:rPr>
        <w:t>performed</w:t>
      </w:r>
      <w:r w:rsidRPr="007E1144">
        <w:rPr>
          <w:rFonts w:ascii="Arial" w:hAnsi="Arial" w:cs="Arial"/>
        </w:rPr>
        <w:t xml:space="preserve"> in two technical replicates.</w:t>
      </w:r>
    </w:p>
    <w:p w14:paraId="5BA45295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4A0113BB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265EB6D1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1A982727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5A22B19F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00051248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5D9B0EC0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2091B73E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112F7E8C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66167D1A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07CA29C9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71B1C79A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4C435901" w14:textId="77777777" w:rsidR="00F47A37" w:rsidRDefault="00F47A37" w:rsidP="00F47A37">
      <w:pPr>
        <w:jc w:val="both"/>
        <w:rPr>
          <w:rFonts w:ascii="Arial" w:hAnsi="Arial" w:cs="Arial"/>
        </w:rPr>
      </w:pPr>
    </w:p>
    <w:p w14:paraId="4EBA5128" w14:textId="77777777" w:rsidR="00F47A37" w:rsidRDefault="00F47A37" w:rsidP="00F47A37">
      <w:pPr>
        <w:jc w:val="both"/>
        <w:rPr>
          <w:rFonts w:ascii="Arial" w:hAnsi="Arial" w:cs="Arial"/>
        </w:rPr>
      </w:pPr>
    </w:p>
    <w:p w14:paraId="5CC8448B" w14:textId="77777777" w:rsidR="00F47A37" w:rsidRDefault="00F47A37" w:rsidP="00F47A37">
      <w:pPr>
        <w:jc w:val="both"/>
        <w:rPr>
          <w:rFonts w:ascii="Arial" w:hAnsi="Arial" w:cs="Arial"/>
        </w:rPr>
      </w:pPr>
    </w:p>
    <w:p w14:paraId="09FA809C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6A249AAA" w14:textId="755BABF1" w:rsidR="00F47A37" w:rsidRDefault="00F47A37" w:rsidP="00F47A37">
      <w:pPr>
        <w:jc w:val="both"/>
        <w:rPr>
          <w:rFonts w:ascii="Arial" w:hAnsi="Arial" w:cs="Arial"/>
        </w:rPr>
      </w:pPr>
    </w:p>
    <w:p w14:paraId="58E031F6" w14:textId="77777777" w:rsidR="003636B2" w:rsidRDefault="003636B2" w:rsidP="00F47A37">
      <w:pPr>
        <w:jc w:val="both"/>
        <w:rPr>
          <w:rFonts w:ascii="Arial" w:hAnsi="Arial" w:cs="Arial"/>
        </w:rPr>
      </w:pPr>
    </w:p>
    <w:p w14:paraId="194E5C3A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6E34E932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2DDB8FAD" w14:textId="77777777" w:rsidR="00F47A37" w:rsidRPr="00DD7286" w:rsidRDefault="00F47A37" w:rsidP="00F47A37">
      <w:pPr>
        <w:rPr>
          <w:rFonts w:ascii="Arial" w:hAnsi="Arial" w:cs="Arial"/>
          <w:b/>
          <w:bCs/>
          <w:sz w:val="20"/>
          <w:szCs w:val="20"/>
        </w:rPr>
      </w:pPr>
      <w:r w:rsidRPr="00CE4635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CE463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5773D2">
        <w:rPr>
          <w:rFonts w:ascii="Arial" w:hAnsi="Arial" w:cs="Arial"/>
          <w:b/>
          <w:bCs/>
          <w:sz w:val="20"/>
          <w:szCs w:val="20"/>
        </w:rPr>
        <w:t>Characteristics and analysis of the spike-in control samples used to calculate Bladder CARE Test LOD and Linearity</w:t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1"/>
        <w:gridCol w:w="849"/>
        <w:gridCol w:w="993"/>
        <w:gridCol w:w="1256"/>
        <w:gridCol w:w="791"/>
        <w:gridCol w:w="810"/>
        <w:gridCol w:w="810"/>
        <w:gridCol w:w="990"/>
        <w:gridCol w:w="720"/>
        <w:gridCol w:w="720"/>
        <w:gridCol w:w="990"/>
      </w:tblGrid>
      <w:tr w:rsidR="00F47A37" w:rsidRPr="007E6CB0" w14:paraId="0948FA00" w14:textId="77777777" w:rsidTr="00243DF7">
        <w:trPr>
          <w:trHeight w:val="315"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39A8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Sample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B9C68" w14:textId="77777777" w:rsidR="00F47A37" w:rsidRPr="006516A8" w:rsidRDefault="00F47A37" w:rsidP="00243DF7">
            <w:pPr>
              <w:spacing w:after="0" w:line="240" w:lineRule="auto"/>
              <w:ind w:left="-24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LD583 DNA %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C358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Blood DNA %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F07C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E6CB0">
              <w:rPr>
                <w:rFonts w:ascii="Calibri" w:eastAsia="Times New Roman" w:hAnsi="Calibri" w:cs="Calibri"/>
              </w:rPr>
              <w:t>C</w:t>
            </w:r>
            <w:r w:rsidRPr="006516A8">
              <w:rPr>
                <w:rFonts w:ascii="Calibri" w:eastAsia="Times New Roman" w:hAnsi="Calibri" w:cs="Calibri"/>
              </w:rPr>
              <w:t>ancer cells in 500 ng of DNA*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99DC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BCI values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5CDC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Average BCI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33A6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SD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3903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FE31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p value</w:t>
            </w:r>
          </w:p>
        </w:tc>
      </w:tr>
      <w:tr w:rsidR="00F47A37" w:rsidRPr="007E6CB0" w14:paraId="7885AA0D" w14:textId="77777777" w:rsidTr="00243DF7">
        <w:trPr>
          <w:trHeight w:val="300"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B8E77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55B7A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30E8B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1BF51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5519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Rep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7BB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Rep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243B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Rep 3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BD530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E5DE4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4CA4C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1909D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47A37" w:rsidRPr="007E6CB0" w14:paraId="08F9B44A" w14:textId="77777777" w:rsidTr="00243DF7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D9BED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7A28C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B0D6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DB0E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69638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7BC1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759.0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37D76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765.8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09AC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811.7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4DF1B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778.8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F199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28.68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6093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16.56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5CDF9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0.00001</w:t>
            </w:r>
          </w:p>
        </w:tc>
      </w:tr>
      <w:tr w:rsidR="00F47A37" w:rsidRPr="007E6CB0" w14:paraId="660E072F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642F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3CD8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33.3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09F1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66.7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D50B0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23213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14F02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254.2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E9FA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248.8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F913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239.4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83237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247.5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F3FA9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28BA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4.32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4D3CC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0.00001</w:t>
            </w:r>
          </w:p>
        </w:tc>
      </w:tr>
      <w:tr w:rsidR="00F47A37" w:rsidRPr="007E6CB0" w14:paraId="7C65CB5C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67A4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CE3D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D428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88.9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D772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7738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0EBA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75.7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D79B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75.3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3AB6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88.1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63C8F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79.7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2276D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7.31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5E34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4.22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5D1E7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0.00026</w:t>
            </w:r>
          </w:p>
        </w:tc>
      </w:tr>
      <w:tr w:rsidR="00F47A37" w:rsidRPr="007E6CB0" w14:paraId="109F2EBE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37815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A607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3.70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0492D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96.3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8256D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2579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4A3F0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26.6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025E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29.0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A608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6574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27.6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FE89F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FC6D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7BCE1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0.00002</w:t>
            </w:r>
          </w:p>
        </w:tc>
      </w:tr>
      <w:tr w:rsidR="00F47A37" w:rsidRPr="007E6CB0" w14:paraId="7F4E4036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D0DA5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4C84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3CD4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98.77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7820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860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8305F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928B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EB55E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4BA14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775F0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5BD3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935B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0.0001</w:t>
            </w:r>
          </w:p>
        </w:tc>
      </w:tr>
      <w:tr w:rsidR="00F47A37" w:rsidRPr="007E6CB0" w14:paraId="1245D515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2415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18BD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E538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99.59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64FA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9D68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83A0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3827B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78DC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E6513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6DA4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20A66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0.0005</w:t>
            </w:r>
          </w:p>
        </w:tc>
      </w:tr>
      <w:tr w:rsidR="00F47A37" w:rsidRPr="007E6CB0" w14:paraId="55E60A44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0C3AE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D8E0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7FA7E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99.86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57E85C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79DCC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87F7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2.0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DDB2C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20FE0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EE63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23C9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2C708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0.036</w:t>
            </w:r>
          </w:p>
        </w:tc>
      </w:tr>
      <w:tr w:rsidR="00F47A37" w:rsidRPr="007E6CB0" w14:paraId="56D8D819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24AC0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8031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ABFD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99.954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EE0C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19F7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00418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F681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9C24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E079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C4F1E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04B6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0.031</w:t>
            </w:r>
          </w:p>
        </w:tc>
      </w:tr>
      <w:tr w:rsidR="00F47A37" w:rsidRPr="007E6CB0" w14:paraId="0833B9B1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72DB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D0CDB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71E83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99.985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E53E1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8B211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804B8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DFAA9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0D2DA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5C73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96B6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19BB5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0.441</w:t>
            </w:r>
          </w:p>
        </w:tc>
      </w:tr>
      <w:tr w:rsidR="00F47A37" w:rsidRPr="007E6CB0" w14:paraId="4956F8D6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6775AC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A0E1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9A801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99.995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FB03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815FC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01C8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2E81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5EA92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CEFA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1A38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7AE95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0.338</w:t>
            </w:r>
          </w:p>
        </w:tc>
      </w:tr>
      <w:tr w:rsidR="00F47A37" w:rsidRPr="007E6CB0" w14:paraId="182B8DFE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50D1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44C6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92E5FB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99.9998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D7F4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58063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F2EE9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B7018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C3BB1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ECD49E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A58FE2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DACD1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0.648</w:t>
            </w:r>
          </w:p>
        </w:tc>
      </w:tr>
      <w:tr w:rsidR="00F47A37" w:rsidRPr="007E6CB0" w14:paraId="21E71BB9" w14:textId="77777777" w:rsidTr="00243DF7">
        <w:trPr>
          <w:trHeight w:val="300"/>
        </w:trPr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F3085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94AF60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18DCAD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D6BAC8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C84DB7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5A551F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8078D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A82C84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C09313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D738E9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AF29E5" w14:textId="77777777" w:rsidR="00F47A37" w:rsidRPr="006516A8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516A8">
              <w:rPr>
                <w:rFonts w:ascii="Calibri" w:eastAsia="Times New Roman" w:hAnsi="Calibri" w:cs="Calibri"/>
              </w:rPr>
              <w:t xml:space="preserve">n.a. </w:t>
            </w:r>
          </w:p>
        </w:tc>
      </w:tr>
      <w:tr w:rsidR="00F47A37" w:rsidRPr="006516A8" w14:paraId="0B961548" w14:textId="77777777" w:rsidTr="00243DF7">
        <w:trPr>
          <w:trHeight w:val="300"/>
        </w:trPr>
        <w:tc>
          <w:tcPr>
            <w:tcW w:w="9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F407B" w14:textId="77777777" w:rsidR="00F47A37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5BF971F8" w14:textId="5C9CD8AC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516A8">
              <w:rPr>
                <w:rFonts w:ascii="Calibri" w:eastAsia="Times New Roman" w:hAnsi="Calibri" w:cs="Calibri"/>
                <w:color w:val="000000"/>
              </w:rPr>
              <w:t>Abbreviations: Rep, replicate; SD, standard deviation; SE, standard error; n.a., not applicable; LD583, cancer cell line [</w:t>
            </w:r>
            <w:r w:rsidR="006E29FF">
              <w:rPr>
                <w:rFonts w:ascii="Calibri" w:eastAsia="Times New Roman" w:hAnsi="Calibri" w:cs="Calibri"/>
                <w:color w:val="000000"/>
              </w:rPr>
              <w:t>41</w:t>
            </w:r>
            <w:r w:rsidRPr="006516A8">
              <w:rPr>
                <w:rFonts w:ascii="Calibri" w:eastAsia="Times New Roman" w:hAnsi="Calibri" w:cs="Calibri"/>
                <w:color w:val="000000"/>
              </w:rPr>
              <w:t>]. *, number of cells (LD583 cancer cell line) are calculated considering that one DNA molecule weights 3.59 pg [</w:t>
            </w:r>
            <w:r w:rsidR="006E29FF">
              <w:rPr>
                <w:rFonts w:ascii="Calibri" w:eastAsia="Times New Roman" w:hAnsi="Calibri" w:cs="Calibri"/>
                <w:color w:val="000000"/>
              </w:rPr>
              <w:t>43</w:t>
            </w:r>
            <w:r w:rsidRPr="006516A8">
              <w:rPr>
                <w:rFonts w:ascii="Calibri" w:eastAsia="Times New Roman" w:hAnsi="Calibri" w:cs="Calibri"/>
                <w:color w:val="000000"/>
              </w:rPr>
              <w:t>].</w:t>
            </w:r>
          </w:p>
        </w:tc>
      </w:tr>
      <w:tr w:rsidR="00F47A37" w:rsidRPr="006516A8" w14:paraId="026D4930" w14:textId="77777777" w:rsidTr="00243DF7">
        <w:trPr>
          <w:trHeight w:val="300"/>
        </w:trPr>
        <w:tc>
          <w:tcPr>
            <w:tcW w:w="9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BB2AFF" w14:textId="77777777" w:rsidR="00F47A37" w:rsidRPr="006516A8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359D7408" w14:textId="77777777" w:rsidR="00F47A37" w:rsidRDefault="00F47A37" w:rsidP="00F47A37">
      <w:pPr>
        <w:jc w:val="both"/>
        <w:rPr>
          <w:rFonts w:ascii="Arial" w:hAnsi="Arial" w:cs="Arial"/>
        </w:rPr>
      </w:pPr>
    </w:p>
    <w:p w14:paraId="74791638" w14:textId="77777777" w:rsidR="00F47A37" w:rsidRDefault="00F47A37" w:rsidP="00F47A37">
      <w:pPr>
        <w:jc w:val="both"/>
        <w:rPr>
          <w:rFonts w:ascii="Arial" w:hAnsi="Arial" w:cs="Arial"/>
        </w:rPr>
      </w:pPr>
    </w:p>
    <w:p w14:paraId="645665D7" w14:textId="77777777" w:rsidR="00F47A37" w:rsidRDefault="00F47A37" w:rsidP="00F47A37">
      <w:pPr>
        <w:jc w:val="both"/>
        <w:rPr>
          <w:rFonts w:ascii="Arial" w:hAnsi="Arial" w:cs="Arial"/>
        </w:rPr>
      </w:pPr>
    </w:p>
    <w:p w14:paraId="618DE0EA" w14:textId="77777777" w:rsidR="00F47A37" w:rsidRDefault="00F47A37" w:rsidP="00F47A37">
      <w:pPr>
        <w:jc w:val="both"/>
        <w:rPr>
          <w:rFonts w:ascii="Arial" w:hAnsi="Arial" w:cs="Arial"/>
        </w:rPr>
      </w:pPr>
    </w:p>
    <w:p w14:paraId="1AFA5BDC" w14:textId="77777777" w:rsidR="00F47A37" w:rsidRDefault="00F47A37" w:rsidP="00F47A37">
      <w:pPr>
        <w:jc w:val="both"/>
        <w:rPr>
          <w:rFonts w:ascii="Arial" w:hAnsi="Arial" w:cs="Arial"/>
        </w:rPr>
      </w:pPr>
    </w:p>
    <w:p w14:paraId="11A2BB26" w14:textId="77777777" w:rsidR="00F47A37" w:rsidRDefault="00F47A37" w:rsidP="00F47A37">
      <w:pPr>
        <w:jc w:val="both"/>
        <w:rPr>
          <w:rFonts w:ascii="Arial" w:hAnsi="Arial" w:cs="Arial"/>
        </w:rPr>
      </w:pPr>
    </w:p>
    <w:p w14:paraId="2AF26B6F" w14:textId="77777777" w:rsidR="00F47A37" w:rsidRDefault="00F47A37" w:rsidP="00F47A37">
      <w:pPr>
        <w:jc w:val="both"/>
        <w:rPr>
          <w:rFonts w:ascii="Arial" w:hAnsi="Arial" w:cs="Arial"/>
        </w:rPr>
      </w:pPr>
    </w:p>
    <w:p w14:paraId="311057DE" w14:textId="77777777" w:rsidR="00F47A37" w:rsidRDefault="00F47A37" w:rsidP="00F47A37">
      <w:pPr>
        <w:jc w:val="both"/>
        <w:rPr>
          <w:rFonts w:ascii="Arial" w:hAnsi="Arial" w:cs="Arial"/>
        </w:rPr>
      </w:pPr>
    </w:p>
    <w:p w14:paraId="5B07B19E" w14:textId="77777777" w:rsidR="00F47A37" w:rsidRDefault="00F47A37" w:rsidP="00F47A37">
      <w:pPr>
        <w:jc w:val="both"/>
        <w:rPr>
          <w:rFonts w:ascii="Arial" w:hAnsi="Arial" w:cs="Arial"/>
        </w:rPr>
      </w:pPr>
    </w:p>
    <w:p w14:paraId="5135EFA9" w14:textId="77777777" w:rsidR="00F47A37" w:rsidRDefault="00F47A37" w:rsidP="00F47A37">
      <w:pPr>
        <w:jc w:val="both"/>
        <w:rPr>
          <w:rFonts w:ascii="Arial" w:hAnsi="Arial" w:cs="Arial"/>
        </w:rPr>
      </w:pPr>
    </w:p>
    <w:p w14:paraId="1D380A80" w14:textId="77777777" w:rsidR="00F47A37" w:rsidRDefault="00F47A37" w:rsidP="00F47A37">
      <w:pPr>
        <w:jc w:val="both"/>
        <w:rPr>
          <w:rFonts w:ascii="Arial" w:hAnsi="Arial" w:cs="Arial"/>
        </w:rPr>
      </w:pPr>
    </w:p>
    <w:p w14:paraId="09F79DC1" w14:textId="77777777" w:rsidR="00F47A37" w:rsidRDefault="00F47A37" w:rsidP="00F47A37">
      <w:pPr>
        <w:jc w:val="both"/>
        <w:rPr>
          <w:rFonts w:ascii="Arial" w:hAnsi="Arial" w:cs="Arial"/>
        </w:rPr>
      </w:pPr>
    </w:p>
    <w:p w14:paraId="7B6BB300" w14:textId="77777777" w:rsidR="00F47A37" w:rsidRDefault="00F47A37" w:rsidP="00F47A37">
      <w:pPr>
        <w:jc w:val="both"/>
        <w:rPr>
          <w:rFonts w:ascii="Arial" w:hAnsi="Arial" w:cs="Arial"/>
        </w:rPr>
      </w:pPr>
    </w:p>
    <w:p w14:paraId="6DBF088C" w14:textId="77777777" w:rsidR="00F47A37" w:rsidRDefault="00F47A37" w:rsidP="00F47A37">
      <w:pPr>
        <w:jc w:val="both"/>
        <w:rPr>
          <w:rFonts w:ascii="Arial" w:hAnsi="Arial" w:cs="Arial"/>
        </w:rPr>
      </w:pPr>
    </w:p>
    <w:p w14:paraId="54B7E54F" w14:textId="77777777" w:rsidR="00F47A37" w:rsidRDefault="00F47A37" w:rsidP="00F47A37">
      <w:pPr>
        <w:jc w:val="both"/>
        <w:rPr>
          <w:rFonts w:ascii="Arial" w:hAnsi="Arial" w:cs="Arial"/>
        </w:rPr>
      </w:pPr>
    </w:p>
    <w:p w14:paraId="2DE4EAAE" w14:textId="77777777" w:rsidR="00F47A37" w:rsidRPr="00DD7286" w:rsidRDefault="00F47A37" w:rsidP="00F47A37">
      <w:pPr>
        <w:rPr>
          <w:rFonts w:ascii="Arial" w:hAnsi="Arial" w:cs="Arial"/>
          <w:b/>
          <w:bCs/>
          <w:sz w:val="20"/>
          <w:szCs w:val="20"/>
        </w:rPr>
      </w:pPr>
      <w:r w:rsidRPr="00CE4635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CE4635">
        <w:rPr>
          <w:rFonts w:ascii="Arial" w:hAnsi="Arial" w:cs="Arial"/>
          <w:b/>
          <w:bCs/>
          <w:sz w:val="20"/>
          <w:szCs w:val="20"/>
        </w:rPr>
        <w:t>. Characteristics of the 5 false negative cases in comparison to 16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E4635">
        <w:rPr>
          <w:rFonts w:ascii="Arial" w:hAnsi="Arial" w:cs="Arial"/>
          <w:b/>
          <w:bCs/>
          <w:sz w:val="20"/>
          <w:szCs w:val="20"/>
        </w:rPr>
        <w:t>other randomly chosen cancer samples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90"/>
        <w:gridCol w:w="808"/>
        <w:gridCol w:w="808"/>
        <w:gridCol w:w="607"/>
        <w:gridCol w:w="1467"/>
        <w:gridCol w:w="1440"/>
        <w:gridCol w:w="1800"/>
        <w:gridCol w:w="1440"/>
      </w:tblGrid>
      <w:tr w:rsidR="00F47A37" w:rsidRPr="00B247D4" w14:paraId="2C9B8E4D" w14:textId="77777777" w:rsidTr="00243DF7">
        <w:trPr>
          <w:trHeight w:val="450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20BED0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Sample ID</w:t>
            </w:r>
          </w:p>
        </w:tc>
        <w:tc>
          <w:tcPr>
            <w:tcW w:w="8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90FAE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Tumor Type</w:t>
            </w:r>
          </w:p>
        </w:tc>
        <w:tc>
          <w:tcPr>
            <w:tcW w:w="8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F5AC0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Tumor Grade</w:t>
            </w:r>
          </w:p>
        </w:tc>
        <w:tc>
          <w:tcPr>
            <w:tcW w:w="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D5996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BCI</w:t>
            </w:r>
          </w:p>
        </w:tc>
        <w:tc>
          <w:tcPr>
            <w:tcW w:w="14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669FC6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Bladder CARE Results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05A16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DNA yield (ng/ml urine)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0F163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Blood Content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D4DFD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Leukocytes Content</w:t>
            </w:r>
          </w:p>
        </w:tc>
      </w:tr>
      <w:tr w:rsidR="00F47A37" w:rsidRPr="00B247D4" w14:paraId="6AC7EC87" w14:textId="77777777" w:rsidTr="00243DF7">
        <w:trPr>
          <w:trHeight w:val="45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AEE1FC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05B5C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DB7F5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6FC30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56A2B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6DE52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BBC72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90DEC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7A37" w:rsidRPr="00B247D4" w14:paraId="7A4133A2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C9E710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02-0007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B2199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BB7D3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1805E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81AA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1281E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297.8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0E7EF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28BF5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02CB5BAE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66D58C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1B33E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A2E8C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n.a.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9F00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A9B3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F1F9F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100.2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0FD9F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9B32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11ABB862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88DAA2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02-0100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384A13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7EA7D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FA0DD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F2D5E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054AC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58.6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36E5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7BFD2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666298C6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CD3AB5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02-0104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51E09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21A22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5571F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2612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707F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8.2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DA4C8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B5B16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4C1BF5A3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8BC928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10/18U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B0EC9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0DD1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E370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F1338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36A4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736.2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223A7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n.a.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2A5C1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n.a.</w:t>
            </w:r>
          </w:p>
        </w:tc>
      </w:tr>
      <w:tr w:rsidR="00F47A37" w:rsidRPr="00B247D4" w14:paraId="4F94F539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B3DC9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02-0057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E447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5CAD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3A81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24.2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4829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223E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65.2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95C4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591B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1F33595A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06553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02-0120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BDDE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D662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A6B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64.4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003E3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1FEE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146.4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C7DE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77B5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5608BB72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793A3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5/18U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781B3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76D5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9AC9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65.9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F19E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1DF8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295.4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A113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45C6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78AD3319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BE5D3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02-0064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C883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2D1D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9FF7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41.7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BA0C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3ACA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265.7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3BC5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Small 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D337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7C62B39B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E4D7B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F23D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F369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D206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022E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890F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1281.7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E872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Small 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4F11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</w:tr>
      <w:tr w:rsidR="00F47A37" w:rsidRPr="00B247D4" w14:paraId="752FB2DB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14C00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02-0029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D7E3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07C5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0016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E15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ED78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391.4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EC80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CB60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Small +</w:t>
            </w:r>
          </w:p>
        </w:tc>
      </w:tr>
      <w:tr w:rsidR="00F47A37" w:rsidRPr="00B247D4" w14:paraId="64E0BCDE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D81FB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02-0123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04EE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0C4A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4D30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041E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E1C8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111.1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860E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B127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Small +</w:t>
            </w:r>
          </w:p>
        </w:tc>
      </w:tr>
      <w:tr w:rsidR="00F47A37" w:rsidRPr="00B247D4" w14:paraId="68C18640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A75E1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4/18U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8FB6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2516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996D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37.7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69D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2108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216.64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015E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6290D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Trace</w:t>
            </w:r>
          </w:p>
        </w:tc>
      </w:tr>
      <w:tr w:rsidR="00F47A37" w:rsidRPr="00B247D4" w14:paraId="3D0BDD34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83DBC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5322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11E3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0F1F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0076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8860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31.9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AC0A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E18D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5DE2B9CD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1D95A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C13C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FC17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n.a.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CC11A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8CCF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D489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85.5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605A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3676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0EFD0DFA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ED014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02-0099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16A9B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37FE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E47E3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8A52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5CE1F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2417.6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1513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Large +++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51ED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7BD71F9C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DEAA4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F5F9C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3A8D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0BFF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82.2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0E5E8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0CF4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C69AE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Hemolyzed Trace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EE30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63236465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48EC0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02-0111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50A2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27E8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D32D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489F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CDDF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113.6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BE011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F9A6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4E9C88D6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F54A6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02-0118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F5BF7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EFA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1496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21.2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A0B0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C2C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20.3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DAE0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9E755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F47A37" w:rsidRPr="00B247D4" w14:paraId="2107CCB0" w14:textId="77777777" w:rsidTr="00243DF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A553A" w14:textId="77777777" w:rsidR="00F47A37" w:rsidRPr="00B247D4" w:rsidRDefault="00F47A37" w:rsidP="00243D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02-0045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489F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TCC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8D477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G2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B29F9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859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860076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C81E4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9FC532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Moderate ++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CDFF0" w14:textId="77777777" w:rsidR="00F47A37" w:rsidRPr="00B247D4" w:rsidRDefault="00F47A37" w:rsidP="00243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47D4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</w:tbl>
    <w:p w14:paraId="43442EE4" w14:textId="77777777" w:rsidR="00F47A37" w:rsidRDefault="00F47A37" w:rsidP="00F47A37">
      <w:pPr>
        <w:rPr>
          <w:rFonts w:ascii="Arial" w:hAnsi="Arial" w:cs="Arial"/>
          <w:sz w:val="20"/>
          <w:szCs w:val="20"/>
        </w:rPr>
      </w:pPr>
    </w:p>
    <w:p w14:paraId="29C7A816" w14:textId="77777777" w:rsidR="00F47A37" w:rsidRPr="00DD7286" w:rsidRDefault="00F47A37" w:rsidP="00F47A37">
      <w:pPr>
        <w:rPr>
          <w:rFonts w:ascii="Arial" w:hAnsi="Arial" w:cs="Arial"/>
          <w:sz w:val="20"/>
          <w:szCs w:val="20"/>
        </w:rPr>
      </w:pPr>
      <w:r w:rsidRPr="00CE4635">
        <w:rPr>
          <w:rFonts w:ascii="Arial" w:hAnsi="Arial" w:cs="Arial"/>
          <w:sz w:val="20"/>
          <w:szCs w:val="20"/>
        </w:rPr>
        <w:t>Abbreviations: TCC, transitional cell carcinoma; n.a., not available. False negative cases are highlighted in grey.</w:t>
      </w:r>
      <w:r w:rsidRPr="00CE4635">
        <w:t xml:space="preserve"> </w:t>
      </w:r>
      <w:r w:rsidRPr="00CE4635">
        <w:rPr>
          <w:rFonts w:ascii="Arial" w:hAnsi="Arial" w:cs="Arial"/>
          <w:sz w:val="20"/>
          <w:szCs w:val="20"/>
        </w:rPr>
        <w:t>Blood and leukocytes contents was measured with Multistix 10SG Urinalysis Test Strips (Siemens), and results are</w:t>
      </w:r>
      <w:r>
        <w:rPr>
          <w:rFonts w:ascii="Arial" w:hAnsi="Arial" w:cs="Arial"/>
          <w:sz w:val="20"/>
          <w:szCs w:val="20"/>
        </w:rPr>
        <w:t xml:space="preserve"> </w:t>
      </w:r>
      <w:r w:rsidRPr="00CE4635">
        <w:rPr>
          <w:rFonts w:ascii="Arial" w:hAnsi="Arial" w:cs="Arial"/>
          <w:sz w:val="20"/>
          <w:szCs w:val="20"/>
        </w:rPr>
        <w:t>reported based on manufacturer classification.</w:t>
      </w:r>
    </w:p>
    <w:p w14:paraId="6B8823DD" w14:textId="77777777" w:rsidR="00F47A37" w:rsidRPr="007E1144" w:rsidRDefault="00F47A37" w:rsidP="00F47A37">
      <w:pPr>
        <w:jc w:val="both"/>
        <w:rPr>
          <w:rFonts w:ascii="Arial" w:hAnsi="Arial" w:cs="Arial"/>
        </w:rPr>
      </w:pPr>
    </w:p>
    <w:p w14:paraId="60D4C740" w14:textId="77777777" w:rsidR="00F47A37" w:rsidRPr="00722690" w:rsidRDefault="00F47A37" w:rsidP="00F47A37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AC01338" w14:textId="77777777" w:rsidR="00F47A37" w:rsidRPr="007E1144" w:rsidRDefault="00F47A37" w:rsidP="00722690">
      <w:pPr>
        <w:jc w:val="both"/>
        <w:rPr>
          <w:rFonts w:ascii="Arial" w:hAnsi="Arial" w:cs="Arial"/>
          <w:b/>
          <w:bCs/>
        </w:rPr>
      </w:pPr>
    </w:p>
    <w:p w14:paraId="4D8B9289" w14:textId="77777777" w:rsidR="00722690" w:rsidRPr="007E1144" w:rsidRDefault="00722690" w:rsidP="00722690">
      <w:pPr>
        <w:jc w:val="both"/>
        <w:rPr>
          <w:rFonts w:ascii="Arial" w:hAnsi="Arial" w:cs="Arial"/>
          <w:b/>
          <w:bCs/>
        </w:rPr>
      </w:pPr>
    </w:p>
    <w:p w14:paraId="7E816D54" w14:textId="77777777" w:rsidR="00722690" w:rsidRPr="007E1144" w:rsidRDefault="00722690" w:rsidP="00722690">
      <w:pPr>
        <w:jc w:val="both"/>
        <w:rPr>
          <w:rFonts w:ascii="Arial" w:hAnsi="Arial" w:cs="Arial"/>
          <w:b/>
          <w:bCs/>
        </w:rPr>
      </w:pPr>
    </w:p>
    <w:p w14:paraId="464C2E5F" w14:textId="77777777" w:rsidR="00722690" w:rsidRPr="007E1144" w:rsidRDefault="00722690" w:rsidP="00722690">
      <w:pPr>
        <w:jc w:val="both"/>
        <w:rPr>
          <w:rFonts w:ascii="Arial" w:hAnsi="Arial" w:cs="Arial"/>
          <w:b/>
          <w:bCs/>
        </w:rPr>
      </w:pPr>
    </w:p>
    <w:p w14:paraId="739BB9EA" w14:textId="77777777" w:rsidR="00722690" w:rsidRPr="007E1144" w:rsidRDefault="00722690" w:rsidP="00722690">
      <w:pPr>
        <w:jc w:val="both"/>
        <w:rPr>
          <w:rFonts w:ascii="Arial" w:hAnsi="Arial" w:cs="Arial"/>
          <w:b/>
          <w:bCs/>
        </w:rPr>
      </w:pPr>
    </w:p>
    <w:sectPr w:rsidR="00722690" w:rsidRPr="007E1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1B7"/>
    <w:multiLevelType w:val="hybridMultilevel"/>
    <w:tmpl w:val="B270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83EF1"/>
    <w:multiLevelType w:val="hybridMultilevel"/>
    <w:tmpl w:val="ECC01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B3DB7"/>
    <w:multiLevelType w:val="hybridMultilevel"/>
    <w:tmpl w:val="A030DDD8"/>
    <w:lvl w:ilvl="0" w:tplc="66B22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rzz9v9k2p9x8e9ezp5025ztaxv00z0w5ex&quot;&gt;Bladder cancer&lt;record-ids&gt;&lt;item&gt;12&lt;/item&gt;&lt;item&gt;13&lt;/item&gt;&lt;item&gt;21&lt;/item&gt;&lt;item&gt;24&lt;/item&gt;&lt;item&gt;112&lt;/item&gt;&lt;/record-ids&gt;&lt;/item&gt;&lt;/Libraries&gt;"/>
  </w:docVars>
  <w:rsids>
    <w:rsidRoot w:val="00DE433D"/>
    <w:rsid w:val="00001CAE"/>
    <w:rsid w:val="00002954"/>
    <w:rsid w:val="00004B66"/>
    <w:rsid w:val="00005050"/>
    <w:rsid w:val="00007390"/>
    <w:rsid w:val="0001142B"/>
    <w:rsid w:val="000133C9"/>
    <w:rsid w:val="00014821"/>
    <w:rsid w:val="0001614C"/>
    <w:rsid w:val="00021FD3"/>
    <w:rsid w:val="000228FC"/>
    <w:rsid w:val="00023B8A"/>
    <w:rsid w:val="0002484A"/>
    <w:rsid w:val="00025DF4"/>
    <w:rsid w:val="00033F34"/>
    <w:rsid w:val="0004008A"/>
    <w:rsid w:val="00043B96"/>
    <w:rsid w:val="00044EC9"/>
    <w:rsid w:val="00046EF4"/>
    <w:rsid w:val="0005019B"/>
    <w:rsid w:val="0005225D"/>
    <w:rsid w:val="000528E6"/>
    <w:rsid w:val="00053876"/>
    <w:rsid w:val="00053A62"/>
    <w:rsid w:val="000546A9"/>
    <w:rsid w:val="0005582F"/>
    <w:rsid w:val="00056B11"/>
    <w:rsid w:val="000579F7"/>
    <w:rsid w:val="000639DC"/>
    <w:rsid w:val="00065EE8"/>
    <w:rsid w:val="00070901"/>
    <w:rsid w:val="000724E7"/>
    <w:rsid w:val="00077931"/>
    <w:rsid w:val="00082EC4"/>
    <w:rsid w:val="0009628B"/>
    <w:rsid w:val="00096CE1"/>
    <w:rsid w:val="000A7469"/>
    <w:rsid w:val="000A7C1B"/>
    <w:rsid w:val="000C1062"/>
    <w:rsid w:val="000C22F1"/>
    <w:rsid w:val="000C3485"/>
    <w:rsid w:val="000C6439"/>
    <w:rsid w:val="000D208C"/>
    <w:rsid w:val="000D48EF"/>
    <w:rsid w:val="000E5486"/>
    <w:rsid w:val="000E6684"/>
    <w:rsid w:val="000F2832"/>
    <w:rsid w:val="000F3F20"/>
    <w:rsid w:val="000F7E11"/>
    <w:rsid w:val="001015BF"/>
    <w:rsid w:val="0010350B"/>
    <w:rsid w:val="00103D9B"/>
    <w:rsid w:val="001066BA"/>
    <w:rsid w:val="00110100"/>
    <w:rsid w:val="001149F6"/>
    <w:rsid w:val="00115937"/>
    <w:rsid w:val="00115CFE"/>
    <w:rsid w:val="00115DC3"/>
    <w:rsid w:val="001209C6"/>
    <w:rsid w:val="0013010A"/>
    <w:rsid w:val="00131B68"/>
    <w:rsid w:val="0013690B"/>
    <w:rsid w:val="001449BE"/>
    <w:rsid w:val="00145DC9"/>
    <w:rsid w:val="001471F5"/>
    <w:rsid w:val="00147B7A"/>
    <w:rsid w:val="00152443"/>
    <w:rsid w:val="00152CD3"/>
    <w:rsid w:val="00152E02"/>
    <w:rsid w:val="00157805"/>
    <w:rsid w:val="00157BF4"/>
    <w:rsid w:val="00161CDB"/>
    <w:rsid w:val="0016273C"/>
    <w:rsid w:val="00165FBD"/>
    <w:rsid w:val="00166376"/>
    <w:rsid w:val="001727B0"/>
    <w:rsid w:val="00174453"/>
    <w:rsid w:val="001746B6"/>
    <w:rsid w:val="00175E8B"/>
    <w:rsid w:val="00176431"/>
    <w:rsid w:val="001765D3"/>
    <w:rsid w:val="00176E07"/>
    <w:rsid w:val="001774EB"/>
    <w:rsid w:val="00177503"/>
    <w:rsid w:val="00177E2F"/>
    <w:rsid w:val="00184333"/>
    <w:rsid w:val="00184FBB"/>
    <w:rsid w:val="0019017C"/>
    <w:rsid w:val="00194F72"/>
    <w:rsid w:val="001A27C9"/>
    <w:rsid w:val="001B043F"/>
    <w:rsid w:val="001B4610"/>
    <w:rsid w:val="001B6A95"/>
    <w:rsid w:val="001B756A"/>
    <w:rsid w:val="001B78D4"/>
    <w:rsid w:val="001C03D9"/>
    <w:rsid w:val="001C31ED"/>
    <w:rsid w:val="001C4E17"/>
    <w:rsid w:val="001C5886"/>
    <w:rsid w:val="001D1448"/>
    <w:rsid w:val="001D5780"/>
    <w:rsid w:val="001E0577"/>
    <w:rsid w:val="001E1F46"/>
    <w:rsid w:val="001E7AFC"/>
    <w:rsid w:val="001F5289"/>
    <w:rsid w:val="00212452"/>
    <w:rsid w:val="00214850"/>
    <w:rsid w:val="00215D25"/>
    <w:rsid w:val="002261CF"/>
    <w:rsid w:val="002263B1"/>
    <w:rsid w:val="002270FC"/>
    <w:rsid w:val="0023251C"/>
    <w:rsid w:val="00234EB4"/>
    <w:rsid w:val="002355B2"/>
    <w:rsid w:val="002376FA"/>
    <w:rsid w:val="00243DF7"/>
    <w:rsid w:val="00251542"/>
    <w:rsid w:val="00254C17"/>
    <w:rsid w:val="002577E7"/>
    <w:rsid w:val="002600B6"/>
    <w:rsid w:val="00260715"/>
    <w:rsid w:val="00264B97"/>
    <w:rsid w:val="00270C5F"/>
    <w:rsid w:val="00274899"/>
    <w:rsid w:val="00274FC5"/>
    <w:rsid w:val="00275026"/>
    <w:rsid w:val="00275606"/>
    <w:rsid w:val="00276651"/>
    <w:rsid w:val="00281192"/>
    <w:rsid w:val="002842A4"/>
    <w:rsid w:val="00286559"/>
    <w:rsid w:val="002946CF"/>
    <w:rsid w:val="00294EA4"/>
    <w:rsid w:val="002A3344"/>
    <w:rsid w:val="002A4307"/>
    <w:rsid w:val="002A654E"/>
    <w:rsid w:val="002B0D13"/>
    <w:rsid w:val="002C01D7"/>
    <w:rsid w:val="002C1996"/>
    <w:rsid w:val="002C3BBA"/>
    <w:rsid w:val="002C3D8F"/>
    <w:rsid w:val="002C44F8"/>
    <w:rsid w:val="002C470C"/>
    <w:rsid w:val="002C55B9"/>
    <w:rsid w:val="002C65BE"/>
    <w:rsid w:val="002C7670"/>
    <w:rsid w:val="002D36C6"/>
    <w:rsid w:val="002D4B9C"/>
    <w:rsid w:val="002D591E"/>
    <w:rsid w:val="002D6336"/>
    <w:rsid w:val="002D71DF"/>
    <w:rsid w:val="002E0075"/>
    <w:rsid w:val="002E033C"/>
    <w:rsid w:val="002E241C"/>
    <w:rsid w:val="002E3C6D"/>
    <w:rsid w:val="002E62F9"/>
    <w:rsid w:val="002F455E"/>
    <w:rsid w:val="003003F3"/>
    <w:rsid w:val="0030063C"/>
    <w:rsid w:val="0030134A"/>
    <w:rsid w:val="00303F65"/>
    <w:rsid w:val="00321CCB"/>
    <w:rsid w:val="00322400"/>
    <w:rsid w:val="00324A11"/>
    <w:rsid w:val="00326891"/>
    <w:rsid w:val="003318EA"/>
    <w:rsid w:val="00332540"/>
    <w:rsid w:val="00334017"/>
    <w:rsid w:val="0035335C"/>
    <w:rsid w:val="003542CF"/>
    <w:rsid w:val="0035781A"/>
    <w:rsid w:val="003636B2"/>
    <w:rsid w:val="00364D34"/>
    <w:rsid w:val="00367984"/>
    <w:rsid w:val="0037517A"/>
    <w:rsid w:val="00377946"/>
    <w:rsid w:val="00382B14"/>
    <w:rsid w:val="00383C8C"/>
    <w:rsid w:val="00385217"/>
    <w:rsid w:val="00391399"/>
    <w:rsid w:val="00397D53"/>
    <w:rsid w:val="003A22E0"/>
    <w:rsid w:val="003A7635"/>
    <w:rsid w:val="003C58BC"/>
    <w:rsid w:val="003D189A"/>
    <w:rsid w:val="003D18E2"/>
    <w:rsid w:val="003D1D95"/>
    <w:rsid w:val="003D39D7"/>
    <w:rsid w:val="003D3DBE"/>
    <w:rsid w:val="003F00A3"/>
    <w:rsid w:val="003F0D5E"/>
    <w:rsid w:val="003F16F1"/>
    <w:rsid w:val="003F7B5A"/>
    <w:rsid w:val="00403471"/>
    <w:rsid w:val="00411289"/>
    <w:rsid w:val="00411846"/>
    <w:rsid w:val="004118FA"/>
    <w:rsid w:val="004127F2"/>
    <w:rsid w:val="00413005"/>
    <w:rsid w:val="00413CD9"/>
    <w:rsid w:val="004148D8"/>
    <w:rsid w:val="00414A78"/>
    <w:rsid w:val="0041576B"/>
    <w:rsid w:val="0042015A"/>
    <w:rsid w:val="00420640"/>
    <w:rsid w:val="004215A9"/>
    <w:rsid w:val="004244BC"/>
    <w:rsid w:val="004315A3"/>
    <w:rsid w:val="00433EA4"/>
    <w:rsid w:val="00443FA1"/>
    <w:rsid w:val="004469B5"/>
    <w:rsid w:val="00451A38"/>
    <w:rsid w:val="0045375F"/>
    <w:rsid w:val="00457414"/>
    <w:rsid w:val="004605E8"/>
    <w:rsid w:val="00463BEE"/>
    <w:rsid w:val="00464843"/>
    <w:rsid w:val="00467FE2"/>
    <w:rsid w:val="00473CC4"/>
    <w:rsid w:val="0048328C"/>
    <w:rsid w:val="0048586E"/>
    <w:rsid w:val="004941FC"/>
    <w:rsid w:val="00496E7B"/>
    <w:rsid w:val="004A3C9A"/>
    <w:rsid w:val="004A4ECC"/>
    <w:rsid w:val="004A73EF"/>
    <w:rsid w:val="004A7491"/>
    <w:rsid w:val="004C004C"/>
    <w:rsid w:val="004C34B4"/>
    <w:rsid w:val="004C7667"/>
    <w:rsid w:val="004C7A01"/>
    <w:rsid w:val="004D0B56"/>
    <w:rsid w:val="004D4AB7"/>
    <w:rsid w:val="004E336B"/>
    <w:rsid w:val="004E75C5"/>
    <w:rsid w:val="004F2143"/>
    <w:rsid w:val="004F3DBF"/>
    <w:rsid w:val="004F61E3"/>
    <w:rsid w:val="004F6512"/>
    <w:rsid w:val="0050027D"/>
    <w:rsid w:val="00505BB0"/>
    <w:rsid w:val="00512465"/>
    <w:rsid w:val="0051356E"/>
    <w:rsid w:val="00517687"/>
    <w:rsid w:val="00521875"/>
    <w:rsid w:val="005310C9"/>
    <w:rsid w:val="0053267A"/>
    <w:rsid w:val="00532AD0"/>
    <w:rsid w:val="00532FAC"/>
    <w:rsid w:val="00534200"/>
    <w:rsid w:val="00535109"/>
    <w:rsid w:val="00535AFE"/>
    <w:rsid w:val="00537E6B"/>
    <w:rsid w:val="0054124B"/>
    <w:rsid w:val="00541D9E"/>
    <w:rsid w:val="00541E1A"/>
    <w:rsid w:val="00557074"/>
    <w:rsid w:val="005610CE"/>
    <w:rsid w:val="005622C7"/>
    <w:rsid w:val="00562C9F"/>
    <w:rsid w:val="00565A6D"/>
    <w:rsid w:val="00570205"/>
    <w:rsid w:val="00573820"/>
    <w:rsid w:val="005752AA"/>
    <w:rsid w:val="00576847"/>
    <w:rsid w:val="005773D2"/>
    <w:rsid w:val="0058577A"/>
    <w:rsid w:val="00590281"/>
    <w:rsid w:val="00593853"/>
    <w:rsid w:val="005974FF"/>
    <w:rsid w:val="005A0C5F"/>
    <w:rsid w:val="005A4FCC"/>
    <w:rsid w:val="005A71FD"/>
    <w:rsid w:val="005B4939"/>
    <w:rsid w:val="005B5CEA"/>
    <w:rsid w:val="005C0A0E"/>
    <w:rsid w:val="005C7979"/>
    <w:rsid w:val="005D0D27"/>
    <w:rsid w:val="005D0EDB"/>
    <w:rsid w:val="005D420D"/>
    <w:rsid w:val="005D497D"/>
    <w:rsid w:val="005D7633"/>
    <w:rsid w:val="005E299F"/>
    <w:rsid w:val="005E2AED"/>
    <w:rsid w:val="005E6A04"/>
    <w:rsid w:val="005E6C1D"/>
    <w:rsid w:val="005E71C6"/>
    <w:rsid w:val="005F5E87"/>
    <w:rsid w:val="006016E7"/>
    <w:rsid w:val="00603CF2"/>
    <w:rsid w:val="0060562C"/>
    <w:rsid w:val="00605AA0"/>
    <w:rsid w:val="00607F51"/>
    <w:rsid w:val="00613451"/>
    <w:rsid w:val="00613D9C"/>
    <w:rsid w:val="006244F8"/>
    <w:rsid w:val="006245E3"/>
    <w:rsid w:val="0062744F"/>
    <w:rsid w:val="00627AD7"/>
    <w:rsid w:val="006304D6"/>
    <w:rsid w:val="0063050B"/>
    <w:rsid w:val="0063188A"/>
    <w:rsid w:val="00634A34"/>
    <w:rsid w:val="00634E71"/>
    <w:rsid w:val="006412BB"/>
    <w:rsid w:val="006516A8"/>
    <w:rsid w:val="0065311E"/>
    <w:rsid w:val="00653AA8"/>
    <w:rsid w:val="006616AB"/>
    <w:rsid w:val="006620CF"/>
    <w:rsid w:val="00662CEF"/>
    <w:rsid w:val="00665033"/>
    <w:rsid w:val="00665379"/>
    <w:rsid w:val="00666E94"/>
    <w:rsid w:val="006674DE"/>
    <w:rsid w:val="00667A3E"/>
    <w:rsid w:val="00675197"/>
    <w:rsid w:val="006801BE"/>
    <w:rsid w:val="006838DE"/>
    <w:rsid w:val="00685B78"/>
    <w:rsid w:val="0068608E"/>
    <w:rsid w:val="00686F06"/>
    <w:rsid w:val="006903B2"/>
    <w:rsid w:val="00690A65"/>
    <w:rsid w:val="00692523"/>
    <w:rsid w:val="00694A42"/>
    <w:rsid w:val="00694B83"/>
    <w:rsid w:val="00695E48"/>
    <w:rsid w:val="00697D86"/>
    <w:rsid w:val="006A394E"/>
    <w:rsid w:val="006A62F6"/>
    <w:rsid w:val="006B0405"/>
    <w:rsid w:val="006B26A6"/>
    <w:rsid w:val="006B5592"/>
    <w:rsid w:val="006B605B"/>
    <w:rsid w:val="006C02AF"/>
    <w:rsid w:val="006C2D44"/>
    <w:rsid w:val="006C58FC"/>
    <w:rsid w:val="006C6D1E"/>
    <w:rsid w:val="006D07B1"/>
    <w:rsid w:val="006D4015"/>
    <w:rsid w:val="006D60AF"/>
    <w:rsid w:val="006D776F"/>
    <w:rsid w:val="006E10E7"/>
    <w:rsid w:val="006E1A80"/>
    <w:rsid w:val="006E29FF"/>
    <w:rsid w:val="006E3112"/>
    <w:rsid w:val="006E3666"/>
    <w:rsid w:val="006E4C1E"/>
    <w:rsid w:val="006E5AD9"/>
    <w:rsid w:val="006E5D46"/>
    <w:rsid w:val="006F11A9"/>
    <w:rsid w:val="006F5BAB"/>
    <w:rsid w:val="00701FE4"/>
    <w:rsid w:val="0070664D"/>
    <w:rsid w:val="00712352"/>
    <w:rsid w:val="00714447"/>
    <w:rsid w:val="00722690"/>
    <w:rsid w:val="00723EF9"/>
    <w:rsid w:val="00724ADF"/>
    <w:rsid w:val="00727AC3"/>
    <w:rsid w:val="00727F3A"/>
    <w:rsid w:val="007316CA"/>
    <w:rsid w:val="007364B8"/>
    <w:rsid w:val="00737167"/>
    <w:rsid w:val="00737964"/>
    <w:rsid w:val="00740DEB"/>
    <w:rsid w:val="00743811"/>
    <w:rsid w:val="007501A6"/>
    <w:rsid w:val="0075752C"/>
    <w:rsid w:val="00757805"/>
    <w:rsid w:val="00770788"/>
    <w:rsid w:val="00771009"/>
    <w:rsid w:val="0077451A"/>
    <w:rsid w:val="00782138"/>
    <w:rsid w:val="00783AB9"/>
    <w:rsid w:val="0078466F"/>
    <w:rsid w:val="00790834"/>
    <w:rsid w:val="00790CDA"/>
    <w:rsid w:val="00792C03"/>
    <w:rsid w:val="007934F4"/>
    <w:rsid w:val="00794849"/>
    <w:rsid w:val="007A0E78"/>
    <w:rsid w:val="007B0897"/>
    <w:rsid w:val="007B53D5"/>
    <w:rsid w:val="007B6BB1"/>
    <w:rsid w:val="007C137B"/>
    <w:rsid w:val="007C63D2"/>
    <w:rsid w:val="007C76CC"/>
    <w:rsid w:val="007D0458"/>
    <w:rsid w:val="007D54B7"/>
    <w:rsid w:val="007D5836"/>
    <w:rsid w:val="007D5984"/>
    <w:rsid w:val="007E0247"/>
    <w:rsid w:val="007E1981"/>
    <w:rsid w:val="007E1C11"/>
    <w:rsid w:val="007E4AFE"/>
    <w:rsid w:val="007E6159"/>
    <w:rsid w:val="007E6CB0"/>
    <w:rsid w:val="007F1477"/>
    <w:rsid w:val="007F3BC5"/>
    <w:rsid w:val="007F4CD0"/>
    <w:rsid w:val="007F6344"/>
    <w:rsid w:val="00801F54"/>
    <w:rsid w:val="0081019B"/>
    <w:rsid w:val="00814545"/>
    <w:rsid w:val="008171AE"/>
    <w:rsid w:val="00820529"/>
    <w:rsid w:val="0082687D"/>
    <w:rsid w:val="008316D4"/>
    <w:rsid w:val="00833C46"/>
    <w:rsid w:val="0083647C"/>
    <w:rsid w:val="00836F0A"/>
    <w:rsid w:val="00837FBE"/>
    <w:rsid w:val="00841A7D"/>
    <w:rsid w:val="00842039"/>
    <w:rsid w:val="0084230D"/>
    <w:rsid w:val="00844CFF"/>
    <w:rsid w:val="008511CA"/>
    <w:rsid w:val="00853784"/>
    <w:rsid w:val="008537FB"/>
    <w:rsid w:val="008562C1"/>
    <w:rsid w:val="00856EB5"/>
    <w:rsid w:val="0085792C"/>
    <w:rsid w:val="0086449B"/>
    <w:rsid w:val="00867FD9"/>
    <w:rsid w:val="00872788"/>
    <w:rsid w:val="008741CE"/>
    <w:rsid w:val="008745A7"/>
    <w:rsid w:val="008759E1"/>
    <w:rsid w:val="00877829"/>
    <w:rsid w:val="00884238"/>
    <w:rsid w:val="008861A2"/>
    <w:rsid w:val="00886FE4"/>
    <w:rsid w:val="00887678"/>
    <w:rsid w:val="008915EC"/>
    <w:rsid w:val="00893CF9"/>
    <w:rsid w:val="00896EDA"/>
    <w:rsid w:val="008A1D12"/>
    <w:rsid w:val="008A25D2"/>
    <w:rsid w:val="008A3F62"/>
    <w:rsid w:val="008A3FAE"/>
    <w:rsid w:val="008A4F98"/>
    <w:rsid w:val="008A6538"/>
    <w:rsid w:val="008A6EB8"/>
    <w:rsid w:val="008B2AEA"/>
    <w:rsid w:val="008B5774"/>
    <w:rsid w:val="008B5B35"/>
    <w:rsid w:val="008B7ED4"/>
    <w:rsid w:val="008C1980"/>
    <w:rsid w:val="008C1DB6"/>
    <w:rsid w:val="008C2B87"/>
    <w:rsid w:val="008C49C1"/>
    <w:rsid w:val="008D30BA"/>
    <w:rsid w:val="008E284E"/>
    <w:rsid w:val="008E3F4D"/>
    <w:rsid w:val="008E42AA"/>
    <w:rsid w:val="008E56D5"/>
    <w:rsid w:val="008E65CD"/>
    <w:rsid w:val="008E7230"/>
    <w:rsid w:val="008F1B60"/>
    <w:rsid w:val="008F6F27"/>
    <w:rsid w:val="008F72F5"/>
    <w:rsid w:val="00902515"/>
    <w:rsid w:val="009031D7"/>
    <w:rsid w:val="0091238F"/>
    <w:rsid w:val="00915BC7"/>
    <w:rsid w:val="00917FF9"/>
    <w:rsid w:val="00920A99"/>
    <w:rsid w:val="00922952"/>
    <w:rsid w:val="009235AD"/>
    <w:rsid w:val="00926975"/>
    <w:rsid w:val="00931D79"/>
    <w:rsid w:val="009328CE"/>
    <w:rsid w:val="009337EB"/>
    <w:rsid w:val="009340B7"/>
    <w:rsid w:val="009353CF"/>
    <w:rsid w:val="00936887"/>
    <w:rsid w:val="009400A9"/>
    <w:rsid w:val="009401A7"/>
    <w:rsid w:val="00942BE8"/>
    <w:rsid w:val="0094423D"/>
    <w:rsid w:val="00944931"/>
    <w:rsid w:val="00945F2E"/>
    <w:rsid w:val="009520E5"/>
    <w:rsid w:val="00952A32"/>
    <w:rsid w:val="009542D4"/>
    <w:rsid w:val="00957F72"/>
    <w:rsid w:val="009616C1"/>
    <w:rsid w:val="00964FE8"/>
    <w:rsid w:val="0096515B"/>
    <w:rsid w:val="009659CD"/>
    <w:rsid w:val="0096691D"/>
    <w:rsid w:val="00967702"/>
    <w:rsid w:val="00967DDF"/>
    <w:rsid w:val="009701FA"/>
    <w:rsid w:val="00970A24"/>
    <w:rsid w:val="00972189"/>
    <w:rsid w:val="00972C54"/>
    <w:rsid w:val="009738A5"/>
    <w:rsid w:val="009740C4"/>
    <w:rsid w:val="00981F18"/>
    <w:rsid w:val="009835D8"/>
    <w:rsid w:val="00985545"/>
    <w:rsid w:val="00986B30"/>
    <w:rsid w:val="00991CAD"/>
    <w:rsid w:val="00992A34"/>
    <w:rsid w:val="009A3EB4"/>
    <w:rsid w:val="009A58AF"/>
    <w:rsid w:val="009A5EC6"/>
    <w:rsid w:val="009A7F42"/>
    <w:rsid w:val="009B1921"/>
    <w:rsid w:val="009C072E"/>
    <w:rsid w:val="009C0B3D"/>
    <w:rsid w:val="009C34BF"/>
    <w:rsid w:val="009C469F"/>
    <w:rsid w:val="009C57C6"/>
    <w:rsid w:val="009C6324"/>
    <w:rsid w:val="009D039B"/>
    <w:rsid w:val="009D24C3"/>
    <w:rsid w:val="009D29CA"/>
    <w:rsid w:val="009D70E3"/>
    <w:rsid w:val="009E005E"/>
    <w:rsid w:val="009E2399"/>
    <w:rsid w:val="009E250C"/>
    <w:rsid w:val="009F1BC7"/>
    <w:rsid w:val="009F3FFE"/>
    <w:rsid w:val="009F4A64"/>
    <w:rsid w:val="009F5182"/>
    <w:rsid w:val="009F67C3"/>
    <w:rsid w:val="009F6D83"/>
    <w:rsid w:val="00A02BA3"/>
    <w:rsid w:val="00A02D4E"/>
    <w:rsid w:val="00A02FBD"/>
    <w:rsid w:val="00A05651"/>
    <w:rsid w:val="00A11F89"/>
    <w:rsid w:val="00A126C8"/>
    <w:rsid w:val="00A12A91"/>
    <w:rsid w:val="00A15060"/>
    <w:rsid w:val="00A20923"/>
    <w:rsid w:val="00A23C7D"/>
    <w:rsid w:val="00A2547B"/>
    <w:rsid w:val="00A26BF6"/>
    <w:rsid w:val="00A32B2D"/>
    <w:rsid w:val="00A35EF3"/>
    <w:rsid w:val="00A42F44"/>
    <w:rsid w:val="00A4475D"/>
    <w:rsid w:val="00A45063"/>
    <w:rsid w:val="00A47998"/>
    <w:rsid w:val="00A52CE7"/>
    <w:rsid w:val="00A5535D"/>
    <w:rsid w:val="00A610BB"/>
    <w:rsid w:val="00A61455"/>
    <w:rsid w:val="00A65B65"/>
    <w:rsid w:val="00A65F0D"/>
    <w:rsid w:val="00A7200A"/>
    <w:rsid w:val="00A81092"/>
    <w:rsid w:val="00A82D79"/>
    <w:rsid w:val="00A909BE"/>
    <w:rsid w:val="00A93F4F"/>
    <w:rsid w:val="00A9487D"/>
    <w:rsid w:val="00A95033"/>
    <w:rsid w:val="00AA0F95"/>
    <w:rsid w:val="00AA221F"/>
    <w:rsid w:val="00AA352E"/>
    <w:rsid w:val="00AC4B9B"/>
    <w:rsid w:val="00AC5BFF"/>
    <w:rsid w:val="00AC6BCC"/>
    <w:rsid w:val="00AD09C9"/>
    <w:rsid w:val="00AD37F8"/>
    <w:rsid w:val="00AD421D"/>
    <w:rsid w:val="00AD5E98"/>
    <w:rsid w:val="00AD6EBC"/>
    <w:rsid w:val="00AE1DD4"/>
    <w:rsid w:val="00AE2EFB"/>
    <w:rsid w:val="00AF3A0C"/>
    <w:rsid w:val="00AF42D8"/>
    <w:rsid w:val="00AF4AA0"/>
    <w:rsid w:val="00AF503A"/>
    <w:rsid w:val="00AF5E69"/>
    <w:rsid w:val="00AF5F90"/>
    <w:rsid w:val="00B04C26"/>
    <w:rsid w:val="00B06E74"/>
    <w:rsid w:val="00B0714F"/>
    <w:rsid w:val="00B0781C"/>
    <w:rsid w:val="00B115AD"/>
    <w:rsid w:val="00B1273F"/>
    <w:rsid w:val="00B24AC1"/>
    <w:rsid w:val="00B24DE7"/>
    <w:rsid w:val="00B2564A"/>
    <w:rsid w:val="00B31592"/>
    <w:rsid w:val="00B3241A"/>
    <w:rsid w:val="00B33886"/>
    <w:rsid w:val="00B3422D"/>
    <w:rsid w:val="00B368AC"/>
    <w:rsid w:val="00B506F4"/>
    <w:rsid w:val="00B53511"/>
    <w:rsid w:val="00B53B65"/>
    <w:rsid w:val="00B542FB"/>
    <w:rsid w:val="00B543B6"/>
    <w:rsid w:val="00B56468"/>
    <w:rsid w:val="00B60184"/>
    <w:rsid w:val="00B62E35"/>
    <w:rsid w:val="00B70553"/>
    <w:rsid w:val="00B70973"/>
    <w:rsid w:val="00B84F5B"/>
    <w:rsid w:val="00B85E4C"/>
    <w:rsid w:val="00BA06B5"/>
    <w:rsid w:val="00BA1F1F"/>
    <w:rsid w:val="00BA3759"/>
    <w:rsid w:val="00BA78EF"/>
    <w:rsid w:val="00BB2737"/>
    <w:rsid w:val="00BB6C7B"/>
    <w:rsid w:val="00BB72A8"/>
    <w:rsid w:val="00BC048C"/>
    <w:rsid w:val="00BC2F84"/>
    <w:rsid w:val="00BC3BE1"/>
    <w:rsid w:val="00BC737B"/>
    <w:rsid w:val="00BD61C8"/>
    <w:rsid w:val="00BD7F60"/>
    <w:rsid w:val="00BE304F"/>
    <w:rsid w:val="00BE4ED0"/>
    <w:rsid w:val="00BE767A"/>
    <w:rsid w:val="00BF061C"/>
    <w:rsid w:val="00BF3667"/>
    <w:rsid w:val="00C03FEA"/>
    <w:rsid w:val="00C05B93"/>
    <w:rsid w:val="00C13F7B"/>
    <w:rsid w:val="00C14918"/>
    <w:rsid w:val="00C20DF5"/>
    <w:rsid w:val="00C216B9"/>
    <w:rsid w:val="00C23E87"/>
    <w:rsid w:val="00C24EAE"/>
    <w:rsid w:val="00C45D43"/>
    <w:rsid w:val="00C4682C"/>
    <w:rsid w:val="00C46B5C"/>
    <w:rsid w:val="00C4720B"/>
    <w:rsid w:val="00C479F9"/>
    <w:rsid w:val="00C535E4"/>
    <w:rsid w:val="00C54368"/>
    <w:rsid w:val="00C556CD"/>
    <w:rsid w:val="00C55781"/>
    <w:rsid w:val="00C6333A"/>
    <w:rsid w:val="00C752DA"/>
    <w:rsid w:val="00C80DC7"/>
    <w:rsid w:val="00C94B28"/>
    <w:rsid w:val="00CA0619"/>
    <w:rsid w:val="00CA2548"/>
    <w:rsid w:val="00CA3B31"/>
    <w:rsid w:val="00CA74C8"/>
    <w:rsid w:val="00CB07D4"/>
    <w:rsid w:val="00CB541B"/>
    <w:rsid w:val="00CB5DF9"/>
    <w:rsid w:val="00CC4526"/>
    <w:rsid w:val="00CC5699"/>
    <w:rsid w:val="00CC6A38"/>
    <w:rsid w:val="00CD1878"/>
    <w:rsid w:val="00CD2452"/>
    <w:rsid w:val="00CD2ECA"/>
    <w:rsid w:val="00CD32BA"/>
    <w:rsid w:val="00CD5C82"/>
    <w:rsid w:val="00CD5DF9"/>
    <w:rsid w:val="00CE1003"/>
    <w:rsid w:val="00CE1CDB"/>
    <w:rsid w:val="00CE222E"/>
    <w:rsid w:val="00CE2956"/>
    <w:rsid w:val="00CE3360"/>
    <w:rsid w:val="00CE46FE"/>
    <w:rsid w:val="00CF3692"/>
    <w:rsid w:val="00CF3F26"/>
    <w:rsid w:val="00CF5255"/>
    <w:rsid w:val="00D00FAA"/>
    <w:rsid w:val="00D04E4D"/>
    <w:rsid w:val="00D07D26"/>
    <w:rsid w:val="00D107F9"/>
    <w:rsid w:val="00D113BE"/>
    <w:rsid w:val="00D11FEC"/>
    <w:rsid w:val="00D15B5E"/>
    <w:rsid w:val="00D16231"/>
    <w:rsid w:val="00D17644"/>
    <w:rsid w:val="00D21511"/>
    <w:rsid w:val="00D21B75"/>
    <w:rsid w:val="00D2279E"/>
    <w:rsid w:val="00D23281"/>
    <w:rsid w:val="00D276D6"/>
    <w:rsid w:val="00D30422"/>
    <w:rsid w:val="00D32B4E"/>
    <w:rsid w:val="00D348EA"/>
    <w:rsid w:val="00D411A2"/>
    <w:rsid w:val="00D4138D"/>
    <w:rsid w:val="00D477F2"/>
    <w:rsid w:val="00D56720"/>
    <w:rsid w:val="00D61D2F"/>
    <w:rsid w:val="00D6728A"/>
    <w:rsid w:val="00D7362D"/>
    <w:rsid w:val="00D738CE"/>
    <w:rsid w:val="00D73AFD"/>
    <w:rsid w:val="00D75D59"/>
    <w:rsid w:val="00D804CA"/>
    <w:rsid w:val="00D81C34"/>
    <w:rsid w:val="00D822F9"/>
    <w:rsid w:val="00D82A0C"/>
    <w:rsid w:val="00D850D2"/>
    <w:rsid w:val="00D867C4"/>
    <w:rsid w:val="00D97244"/>
    <w:rsid w:val="00D97626"/>
    <w:rsid w:val="00D97A32"/>
    <w:rsid w:val="00DA0125"/>
    <w:rsid w:val="00DB714B"/>
    <w:rsid w:val="00DC03EB"/>
    <w:rsid w:val="00DC3113"/>
    <w:rsid w:val="00DC7E00"/>
    <w:rsid w:val="00DD1FD6"/>
    <w:rsid w:val="00DD2092"/>
    <w:rsid w:val="00DD3D49"/>
    <w:rsid w:val="00DE433D"/>
    <w:rsid w:val="00DE7AE3"/>
    <w:rsid w:val="00DF15A2"/>
    <w:rsid w:val="00DF42C6"/>
    <w:rsid w:val="00DF68C2"/>
    <w:rsid w:val="00E015AB"/>
    <w:rsid w:val="00E017B7"/>
    <w:rsid w:val="00E0192E"/>
    <w:rsid w:val="00E0315E"/>
    <w:rsid w:val="00E03C32"/>
    <w:rsid w:val="00E0436B"/>
    <w:rsid w:val="00E06534"/>
    <w:rsid w:val="00E078D4"/>
    <w:rsid w:val="00E12598"/>
    <w:rsid w:val="00E13FAB"/>
    <w:rsid w:val="00E15E4C"/>
    <w:rsid w:val="00E168D2"/>
    <w:rsid w:val="00E23C87"/>
    <w:rsid w:val="00E24DCF"/>
    <w:rsid w:val="00E26266"/>
    <w:rsid w:val="00E311D6"/>
    <w:rsid w:val="00E32B43"/>
    <w:rsid w:val="00E33610"/>
    <w:rsid w:val="00E33C41"/>
    <w:rsid w:val="00E3413B"/>
    <w:rsid w:val="00E361A3"/>
    <w:rsid w:val="00E37BAF"/>
    <w:rsid w:val="00E37E96"/>
    <w:rsid w:val="00E40329"/>
    <w:rsid w:val="00E403C3"/>
    <w:rsid w:val="00E404A0"/>
    <w:rsid w:val="00E41CA5"/>
    <w:rsid w:val="00E45592"/>
    <w:rsid w:val="00E51675"/>
    <w:rsid w:val="00E54C2F"/>
    <w:rsid w:val="00E56EF5"/>
    <w:rsid w:val="00E63530"/>
    <w:rsid w:val="00E637AF"/>
    <w:rsid w:val="00E71AC1"/>
    <w:rsid w:val="00E73F7E"/>
    <w:rsid w:val="00E75572"/>
    <w:rsid w:val="00E7638A"/>
    <w:rsid w:val="00E77589"/>
    <w:rsid w:val="00E84AE4"/>
    <w:rsid w:val="00E85C3C"/>
    <w:rsid w:val="00E86008"/>
    <w:rsid w:val="00E87506"/>
    <w:rsid w:val="00E93304"/>
    <w:rsid w:val="00EA08A9"/>
    <w:rsid w:val="00EA130C"/>
    <w:rsid w:val="00EA2E06"/>
    <w:rsid w:val="00EA4FEC"/>
    <w:rsid w:val="00EA65A8"/>
    <w:rsid w:val="00EB142F"/>
    <w:rsid w:val="00EB25F4"/>
    <w:rsid w:val="00EB4DEF"/>
    <w:rsid w:val="00EB62A3"/>
    <w:rsid w:val="00EB695B"/>
    <w:rsid w:val="00EC09AD"/>
    <w:rsid w:val="00EC34CF"/>
    <w:rsid w:val="00EC6632"/>
    <w:rsid w:val="00EC686A"/>
    <w:rsid w:val="00ED178B"/>
    <w:rsid w:val="00ED55F6"/>
    <w:rsid w:val="00ED6059"/>
    <w:rsid w:val="00ED6FA1"/>
    <w:rsid w:val="00EE128F"/>
    <w:rsid w:val="00EE3E10"/>
    <w:rsid w:val="00EE6EBD"/>
    <w:rsid w:val="00EE71C8"/>
    <w:rsid w:val="00EF0AF2"/>
    <w:rsid w:val="00EF5BB0"/>
    <w:rsid w:val="00F03677"/>
    <w:rsid w:val="00F04848"/>
    <w:rsid w:val="00F10ACF"/>
    <w:rsid w:val="00F116C2"/>
    <w:rsid w:val="00F13964"/>
    <w:rsid w:val="00F20179"/>
    <w:rsid w:val="00F21B16"/>
    <w:rsid w:val="00F233C2"/>
    <w:rsid w:val="00F31352"/>
    <w:rsid w:val="00F32DCC"/>
    <w:rsid w:val="00F4405D"/>
    <w:rsid w:val="00F466D2"/>
    <w:rsid w:val="00F47A37"/>
    <w:rsid w:val="00F5114C"/>
    <w:rsid w:val="00F5473B"/>
    <w:rsid w:val="00F54DDA"/>
    <w:rsid w:val="00F563BB"/>
    <w:rsid w:val="00F62B78"/>
    <w:rsid w:val="00F636E9"/>
    <w:rsid w:val="00F71FA0"/>
    <w:rsid w:val="00F72DAE"/>
    <w:rsid w:val="00F76750"/>
    <w:rsid w:val="00F772F0"/>
    <w:rsid w:val="00F80A52"/>
    <w:rsid w:val="00F85EEA"/>
    <w:rsid w:val="00F85F0B"/>
    <w:rsid w:val="00F87789"/>
    <w:rsid w:val="00F9216C"/>
    <w:rsid w:val="00F93FF7"/>
    <w:rsid w:val="00F94B78"/>
    <w:rsid w:val="00FA41FA"/>
    <w:rsid w:val="00FA4D0C"/>
    <w:rsid w:val="00FA6614"/>
    <w:rsid w:val="00FB3B90"/>
    <w:rsid w:val="00FC3CD8"/>
    <w:rsid w:val="00FC7713"/>
    <w:rsid w:val="00FD13B2"/>
    <w:rsid w:val="00FD3B08"/>
    <w:rsid w:val="00FD4395"/>
    <w:rsid w:val="00FE06B9"/>
    <w:rsid w:val="00FE6577"/>
    <w:rsid w:val="00FF04BB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2C5036"/>
  <w15:docId w15:val="{0CF29DB6-957C-4289-8012-B631F3D2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6E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74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4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A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AD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4559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AA221F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AA221F"/>
    <w:rPr>
      <w:rFonts w:ascii="Calibri" w:hAnsi="Calibri" w:cs="Calibri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AA221F"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CommentTextChar"/>
    <w:link w:val="EndNoteBibliography"/>
    <w:rsid w:val="00AA221F"/>
    <w:rPr>
      <w:rFonts w:ascii="Calibri" w:hAnsi="Calibri" w:cs="Calibri"/>
      <w:sz w:val="20"/>
      <w:szCs w:val="20"/>
    </w:rPr>
  </w:style>
  <w:style w:type="paragraph" w:customStyle="1" w:styleId="Title1">
    <w:name w:val="Title1"/>
    <w:basedOn w:val="Normal"/>
    <w:rsid w:val="001E7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7AFC"/>
  </w:style>
  <w:style w:type="paragraph" w:customStyle="1" w:styleId="desc">
    <w:name w:val="desc"/>
    <w:basedOn w:val="Normal"/>
    <w:rsid w:val="001E7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1E7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rnl">
    <w:name w:val="jrnl"/>
    <w:basedOn w:val="DefaultParagraphFont"/>
    <w:rsid w:val="001E7AFC"/>
  </w:style>
  <w:style w:type="paragraph" w:customStyle="1" w:styleId="Default">
    <w:name w:val="Default"/>
    <w:rsid w:val="00BE7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13B2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1F5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5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97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05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95168-DE72-4F14-9D07-4FF4548B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Piatti</dc:creator>
  <cp:keywords/>
  <dc:description/>
  <cp:lastModifiedBy>Gangning Liang</cp:lastModifiedBy>
  <cp:revision>3</cp:revision>
  <cp:lastPrinted>2020-01-17T17:41:00Z</cp:lastPrinted>
  <dcterms:created xsi:type="dcterms:W3CDTF">2021-01-02T05:25:00Z</dcterms:created>
  <dcterms:modified xsi:type="dcterms:W3CDTF">2021-01-02T05:26:00Z</dcterms:modified>
</cp:coreProperties>
</file>