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1630" w:tblpY="-170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838"/>
        <w:gridCol w:w="839"/>
        <w:gridCol w:w="839"/>
        <w:gridCol w:w="839"/>
        <w:gridCol w:w="839"/>
        <w:gridCol w:w="839"/>
        <w:gridCol w:w="839"/>
        <w:gridCol w:w="839"/>
      </w:tblGrid>
      <w:tr w:rsidR="0089732E" w:rsidRPr="00286C76" w14:paraId="7FAA6EF1" w14:textId="6CCAA96E" w:rsidTr="007E55D7">
        <w:trPr>
          <w:trHeight w:val="284"/>
        </w:trPr>
        <w:tc>
          <w:tcPr>
            <w:tcW w:w="851" w:type="dxa"/>
            <w:gridSpan w:val="9"/>
            <w:tcBorders>
              <w:bottom w:val="single" w:sz="8" w:space="0" w:color="auto"/>
            </w:tcBorders>
            <w:shd w:val="clear" w:color="auto" w:fill="auto"/>
            <w:noWrap/>
          </w:tcPr>
          <w:p w14:paraId="04CB2080" w14:textId="72DAE478" w:rsidR="0089732E" w:rsidRPr="00286C76" w:rsidRDefault="0089732E" w:rsidP="0089732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</w:rPr>
              <w:t>Table</w:t>
            </w:r>
            <w:r w:rsidR="00BC64A9" w:rsidRPr="00286C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8107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745ED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286C76">
              <w:rPr>
                <w:rFonts w:ascii="Times New Roman" w:eastAsia="Times New Roman" w:hAnsi="Times New Roman" w:cs="Times New Roman"/>
                <w:color w:val="000000"/>
              </w:rPr>
              <w:t>. Prevalence of genotypes HPV in single, multiple and mix HPV infection in normal cervix, precancerous lesions and cervical cancer</w:t>
            </w:r>
          </w:p>
        </w:tc>
      </w:tr>
      <w:tr w:rsidR="0089732E" w:rsidRPr="00286C76" w14:paraId="4D60326D" w14:textId="368417DF" w:rsidTr="007E55D7">
        <w:trPr>
          <w:trHeight w:val="284"/>
        </w:trPr>
        <w:tc>
          <w:tcPr>
            <w:tcW w:w="266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6F0657" w14:textId="77777777" w:rsidR="0089732E" w:rsidRPr="00286C76" w:rsidRDefault="0089732E" w:rsidP="0089732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31BE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Non-SIL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381F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LSIL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7E521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HSIL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1F7F3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CC</w:t>
            </w:r>
          </w:p>
        </w:tc>
      </w:tr>
      <w:tr w:rsidR="0089732E" w:rsidRPr="00286C76" w14:paraId="0E7FE719" w14:textId="77777777" w:rsidTr="007E55D7">
        <w:trPr>
          <w:trHeight w:val="284"/>
        </w:trPr>
        <w:tc>
          <w:tcPr>
            <w:tcW w:w="2660" w:type="dxa"/>
            <w:vMerge/>
            <w:tcBorders>
              <w:bottom w:val="single" w:sz="8" w:space="0" w:color="auto"/>
            </w:tcBorders>
            <w:shd w:val="clear" w:color="auto" w:fill="auto"/>
            <w:noWrap/>
          </w:tcPr>
          <w:p w14:paraId="7E7B6A71" w14:textId="77777777" w:rsidR="0089732E" w:rsidRPr="00286C76" w:rsidRDefault="0089732E" w:rsidP="0089732E">
            <w:pP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FAF720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n=59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8B55B1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%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07378B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n=107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8E9C5C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%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55A5A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n=29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C0FE9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%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9F4AC1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n=51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A7BE7F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%</w:t>
            </w:r>
          </w:p>
        </w:tc>
      </w:tr>
      <w:tr w:rsidR="0089732E" w:rsidRPr="00286C76" w14:paraId="2AB7AC35" w14:textId="77777777" w:rsidTr="007E55D7">
        <w:trPr>
          <w:trHeight w:val="261"/>
        </w:trPr>
        <w:tc>
          <w:tcPr>
            <w:tcW w:w="26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16C2B" w14:textId="77777777" w:rsidR="0089732E" w:rsidRPr="00286C76" w:rsidRDefault="0089732E" w:rsidP="0089732E">
            <w:pP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HPV negative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F8F6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79D3DD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50.85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9DEF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0CA466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FB8D2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62B95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6CB32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214DE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18AD2F7B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</w:tcPr>
          <w:p w14:paraId="635633AF" w14:textId="77777777" w:rsidR="0089732E" w:rsidRPr="00286C76" w:rsidRDefault="0089732E" w:rsidP="0089732E">
            <w:pP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 xml:space="preserve">Single HPV infection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D09B6E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B9F50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FA3AB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AADC8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7DB691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5C1BE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A6763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129A1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</w:tr>
      <w:tr w:rsidR="0089732E" w:rsidRPr="00286C76" w14:paraId="4345CF9C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47034917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17D52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5995F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DBA35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15FC5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9.35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7DD88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E8FE8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13.79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7A279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4D807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31.37</w:t>
            </w:r>
          </w:p>
        </w:tc>
      </w:tr>
      <w:tr w:rsidR="0089732E" w:rsidRPr="00286C76" w14:paraId="518E0D99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83A7BF8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18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B2D34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6114A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612E4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39C9D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3.74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1FC3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3607E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6.90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DAD42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0AD4B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9.80</w:t>
            </w:r>
          </w:p>
        </w:tc>
      </w:tr>
      <w:tr w:rsidR="0089732E" w:rsidRPr="00286C76" w14:paraId="0881DBA6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1AC801F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31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BC186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01EE6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23D95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556BA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1.87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0F63A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6E8E8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5EA5D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0DDA7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1.96</w:t>
            </w:r>
          </w:p>
        </w:tc>
      </w:tr>
      <w:tr w:rsidR="0089732E" w:rsidRPr="00286C76" w14:paraId="4EEA62F2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8D4246D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33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86617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569D8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E50E0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588DF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4B31F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C9C16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0C737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B766A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3.92</w:t>
            </w:r>
          </w:p>
        </w:tc>
      </w:tr>
      <w:tr w:rsidR="0089732E" w:rsidRPr="00286C76" w14:paraId="48DDCFB3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10E2B9EE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39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03950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794F3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E1B04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335FF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1.87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F562F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E28E9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84660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4A34F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1.96</w:t>
            </w:r>
          </w:p>
        </w:tc>
      </w:tr>
      <w:tr w:rsidR="0089732E" w:rsidRPr="00286C76" w14:paraId="425ECD9A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075F12E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45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B21B7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D3C4E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36753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3C876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1.87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22E63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E597A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F6CD4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2F370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5.88</w:t>
            </w:r>
          </w:p>
        </w:tc>
      </w:tr>
      <w:tr w:rsidR="0089732E" w:rsidRPr="00286C76" w14:paraId="1A733486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4A02606A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51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39A9A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2F7CF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DAA44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DD956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BA820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1B94C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26386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4FBF8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5EBE2C2A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0B2BF09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52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57AB9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5F7CB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40CB8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CDD43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3.74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52FC5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A7CF4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C7B4A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6B418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3.92</w:t>
            </w:r>
          </w:p>
        </w:tc>
      </w:tr>
      <w:tr w:rsidR="0089732E" w:rsidRPr="00286C76" w14:paraId="57800688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40B140B8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56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0C972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108C5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E59EB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748B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13.08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7CA98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81A51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A6806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97BED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56378616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587687E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58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C0A8D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1A8F6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FD5FC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512A9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DBCB0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7D1C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07DF7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15B11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7A082A0D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B1FE5D1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59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C0450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2465D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64F76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74F22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3.74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7AAF0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99E98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A194A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D16B2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1.96</w:t>
            </w:r>
          </w:p>
        </w:tc>
      </w:tr>
      <w:tr w:rsidR="0089732E" w:rsidRPr="00286C76" w14:paraId="2D66D417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6423D18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53 PHR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2E8BA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B12A0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A6925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48926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257D3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41943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E0487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48DD8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4C79F03D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CE3469A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66 PHR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18706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9C7C2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52C2A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1364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2.80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8C774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C8695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7EB95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997DB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5755E684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D02248E" w14:textId="77777777" w:rsidR="0089732E" w:rsidRPr="00286C76" w:rsidRDefault="0089732E" w:rsidP="000E37C0">
            <w:pPr>
              <w:ind w:left="284" w:hanging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44 LR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4157F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D88CA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98A80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73DC3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1.87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D39CC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32F2C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98D71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80980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04B6BA83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</w:tcPr>
          <w:p w14:paraId="15792DD9" w14:textId="77777777" w:rsidR="0089732E" w:rsidRPr="00286C76" w:rsidRDefault="0089732E" w:rsidP="0089732E">
            <w:pP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Multiple HPV infection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E093C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92311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1729D4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0920D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3D7C5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D92A8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426A3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F2B28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</w:tr>
      <w:tr w:rsidR="0089732E" w:rsidRPr="00286C76" w14:paraId="19201C8F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11DD72E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16,18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D4E44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45D58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1E5BA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B0442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32940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66D6C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4A1CC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3FF17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3.92</w:t>
            </w:r>
          </w:p>
        </w:tc>
      </w:tr>
      <w:tr w:rsidR="0089732E" w:rsidRPr="00286C76" w14:paraId="581690AE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FF44CD2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16,39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34214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EE817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EA24D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94788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1.87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E0381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D3D56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AE48C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2AC00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1.96</w:t>
            </w:r>
          </w:p>
        </w:tc>
      </w:tr>
      <w:tr w:rsidR="0089732E" w:rsidRPr="00286C76" w14:paraId="47A44720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4B95ADE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16,52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DFF9E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83B59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D9458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4E365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86CA8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151FC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0AA4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4113D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3.92</w:t>
            </w:r>
          </w:p>
        </w:tc>
      </w:tr>
      <w:tr w:rsidR="0089732E" w:rsidRPr="00286C76" w14:paraId="3E505218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4496CCC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16,56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DF7D3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D470A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F30BF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1FC7C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3FA8E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3FAC0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B7DAB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4E8BA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708BA10E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A6A470D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31,33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34798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2694D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28FEC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C3101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3.74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4DA04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B37D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10.34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69D75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782E0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3.92</w:t>
            </w:r>
          </w:p>
        </w:tc>
      </w:tr>
      <w:tr w:rsidR="0089732E" w:rsidRPr="00286C76" w14:paraId="636D8ACB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7AE8B80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39,52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2A794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7A7E9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5747B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67F24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1.87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C5843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6E6C0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3322E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CEFA8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698D36FB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C727CB6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45,52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2752B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9C44D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08CAB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55783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F1B67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F2B17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8E730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DF9CC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1.96</w:t>
            </w:r>
          </w:p>
        </w:tc>
      </w:tr>
      <w:tr w:rsidR="0089732E" w:rsidRPr="00286C76" w14:paraId="037ABB53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9833517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52,56 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98A17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7885C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B16B8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75F48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1.87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32AF9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8717C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A945E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EA8EF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60505FE9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</w:tcPr>
          <w:p w14:paraId="167117BA" w14:textId="77777777" w:rsidR="0089732E" w:rsidRPr="00286C76" w:rsidRDefault="0089732E" w:rsidP="0089732E">
            <w:pPr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Mix HPV infection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A7F35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302AD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E8AE8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7C803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5035B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28B49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A6123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15119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</w:p>
        </w:tc>
      </w:tr>
      <w:tr w:rsidR="0089732E" w:rsidRPr="00286C76" w14:paraId="31140173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67C653C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16,53 HR,PHR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445E6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56FD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FFE1A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814C3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2.80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56A84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83CAF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0E837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D5E08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31555142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7886128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45,66 HR,PHR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04273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60D06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27E97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336EB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B341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79B5C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3ED32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376CC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247F3280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11B1C95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52,53 HR,PHR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243E2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71E0B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C7D33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FF621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62D62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BEB98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DFAF8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5DBF4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075C3103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EC12514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56,53 HR,PHR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B83C2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E9178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38BB69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7A806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9D311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71C76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FB982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08F2ED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2FF4E552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6D0FB6E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51,52,66 HR,PHR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4AA5C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C6455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5E0A9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C93EB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1.87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77AF9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9948FF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92172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8E4B8B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0312B17B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10E3BC0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16,6 HR,LR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17211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5D889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4DA78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1FBE8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C2F02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0438E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07628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5B13C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1.96</w:t>
            </w:r>
          </w:p>
        </w:tc>
      </w:tr>
      <w:tr w:rsidR="0089732E" w:rsidRPr="00286C76" w14:paraId="3E32C5A9" w14:textId="77777777" w:rsidTr="00110EEB">
        <w:trPr>
          <w:trHeight w:val="261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F2F7CA5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16,11 HR,LR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CDB24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3DA476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DB2C11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3662EA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7D839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2D6CB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B0081C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34086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3.92</w:t>
            </w:r>
          </w:p>
        </w:tc>
      </w:tr>
      <w:tr w:rsidR="0089732E" w:rsidRPr="00286C76" w14:paraId="008CE017" w14:textId="77777777" w:rsidTr="007E55D7">
        <w:trPr>
          <w:trHeight w:val="261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5BC5C" w14:textId="77777777" w:rsidR="0089732E" w:rsidRPr="00286C76" w:rsidRDefault="0089732E" w:rsidP="000E37C0">
            <w:pPr>
              <w:ind w:left="142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16,68,6 HR,LR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7F8B3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2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FCDEB8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3.39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8FDB4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A29B97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BC99E5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68983E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2A56940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EC39737" w14:textId="77777777" w:rsidR="0089732E" w:rsidRPr="00286C76" w:rsidRDefault="0089732E" w:rsidP="00110EE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</w:pPr>
            <w:r w:rsidRPr="00286C76">
              <w:rPr>
                <w:rFonts w:ascii="Times New Roman" w:eastAsia="Times New Roman" w:hAnsi="Times New Roman" w:cs="Times New Roman"/>
                <w:color w:val="000000"/>
                <w:lang w:val="es-ES_tradnl"/>
              </w:rPr>
              <w:t>0.0</w:t>
            </w:r>
          </w:p>
        </w:tc>
      </w:tr>
      <w:tr w:rsidR="0089732E" w:rsidRPr="00286C76" w14:paraId="45ABBD4F" w14:textId="77777777" w:rsidTr="007E55D7">
        <w:trPr>
          <w:trHeight w:val="700"/>
        </w:trPr>
        <w:tc>
          <w:tcPr>
            <w:tcW w:w="851" w:type="dxa"/>
            <w:gridSpan w:val="9"/>
            <w:tcBorders>
              <w:top w:val="single" w:sz="8" w:space="0" w:color="auto"/>
            </w:tcBorders>
            <w:shd w:val="clear" w:color="auto" w:fill="auto"/>
            <w:noWrap/>
          </w:tcPr>
          <w:p w14:paraId="5CE33544" w14:textId="77777777" w:rsidR="0089732E" w:rsidRPr="00286C76" w:rsidRDefault="0089732E" w:rsidP="00110EEB">
            <w:pPr>
              <w:jc w:val="both"/>
              <w:rPr>
                <w:rFonts w:ascii="Times New Roman" w:hAnsi="Times New Roman" w:cs="Times New Roman"/>
              </w:rPr>
            </w:pPr>
            <w:r w:rsidRPr="00286C76">
              <w:rPr>
                <w:rFonts w:ascii="Times New Roman" w:hAnsi="Times New Roman" w:cs="Times New Roman"/>
              </w:rPr>
              <w:t>CC cervical cancer, HSIL high-grade squamous intraepithelial lesion, LSIL low-grade squamous intraepithelial lesion, Non-SIL negative for squamous intraepithelial lesión, HR high risk, PHR probably high risk, L</w:t>
            </w:r>
            <w:r w:rsidR="00110EEB" w:rsidRPr="00286C76">
              <w:rPr>
                <w:rFonts w:ascii="Times New Roman" w:hAnsi="Times New Roman" w:cs="Times New Roman"/>
              </w:rPr>
              <w:t>R low risk</w:t>
            </w:r>
          </w:p>
          <w:p w14:paraId="3913BFA4" w14:textId="43266640" w:rsidR="00D0747B" w:rsidRPr="00286C76" w:rsidRDefault="00D0747B" w:rsidP="00110E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86C76">
              <w:rPr>
                <w:rFonts w:ascii="Times New Roman" w:hAnsi="Times New Roman" w:cs="Times New Roman"/>
              </w:rPr>
              <w:t>Single HPV: infection with one genotype (are shown the genotypes more prevalent by risk group), Multiple HPV: infection with two genotypes of the same risk group (are shown the genotypes more prevalent by risk group), Mix HPV: infection with genotypes of diferent risk group (are shown t</w:t>
            </w:r>
            <w:r w:rsidR="00575A8C" w:rsidRPr="00286C76">
              <w:rPr>
                <w:rFonts w:ascii="Times New Roman" w:hAnsi="Times New Roman" w:cs="Times New Roman"/>
              </w:rPr>
              <w:t>he combinations more prevalent)</w:t>
            </w:r>
          </w:p>
        </w:tc>
      </w:tr>
    </w:tbl>
    <w:p w14:paraId="011705E2" w14:textId="5A8E8770" w:rsidR="00AA55DE" w:rsidRDefault="00AA55DE"/>
    <w:p w14:paraId="539B0F92" w14:textId="7EB12987" w:rsidR="00286C76" w:rsidRDefault="00286C76"/>
    <w:p w14:paraId="41BBB1E0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85"/>
        <w:gridCol w:w="1856"/>
        <w:gridCol w:w="1788"/>
        <w:gridCol w:w="729"/>
        <w:gridCol w:w="1312"/>
        <w:gridCol w:w="1356"/>
      </w:tblGrid>
      <w:tr w:rsidR="00286C76" w:rsidRPr="007F0F1E" w14:paraId="1CA25EDC" w14:textId="77777777" w:rsidTr="00F16383">
        <w:tc>
          <w:tcPr>
            <w:tcW w:w="892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A3BD4F" w14:textId="31709E3D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Table </w:t>
            </w:r>
            <w:r w:rsidR="00A8107B">
              <w:rPr>
                <w:rFonts w:ascii="Times New Roman" w:eastAsia="Calibri" w:hAnsi="Times New Roman" w:cs="Times New Roman"/>
                <w:sz w:val="22"/>
                <w:szCs w:val="22"/>
              </w:rPr>
              <w:t>S</w:t>
            </w:r>
            <w:r w:rsidR="00745ED2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. Methylation status of CDH1 and risk of cervical lesion</w:t>
            </w:r>
          </w:p>
        </w:tc>
      </w:tr>
      <w:tr w:rsidR="00286C76" w:rsidRPr="007F0F1E" w14:paraId="27041DB6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1DEBA0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E51A7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6A3509B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C1A99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1392C01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FE131A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7D3C114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6F3FF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3AF492C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EFBA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14:paraId="7AF869E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86C76" w:rsidRPr="007F0F1E" w14:paraId="39FD67FB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F49194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81B90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A4085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E1312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26569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D4C10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B6B6055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98AE47F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06CAD9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C17F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0AC8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28C28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0.006-39.23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8BB104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0.605</w:t>
            </w:r>
          </w:p>
        </w:tc>
      </w:tr>
      <w:tr w:rsidR="00286C76" w:rsidRPr="007F0F1E" w14:paraId="2F1FD8D6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15B8B1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FF41F5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31DC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79441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5EB1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4.66-6662.9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687B46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4EBF738F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3CE5D4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EDDA7A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5FF3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C043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AB72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1.48-630.32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DE03E3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0.0043</w:t>
            </w:r>
          </w:p>
        </w:tc>
      </w:tr>
      <w:tr w:rsidR="00286C76" w:rsidRPr="007F0F1E" w14:paraId="18E7B529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1C11BFA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085B164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3183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75793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8B88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18CFD8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27ACEEE5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C1D9C72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707896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E4D2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1C8F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6E39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9A55B5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17EA6135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0559112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DAB3D1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4C97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0E59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3CCA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2.45-893.41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D3E3E5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0.0004</w:t>
            </w:r>
          </w:p>
        </w:tc>
      </w:tr>
      <w:tr w:rsidR="00286C76" w:rsidRPr="007F0F1E" w14:paraId="60F8B437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59FDA51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087016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DE48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44B82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5A8BD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4B3636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7522B52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026875C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 and 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123A50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F81E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7F5E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2721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C30CDC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5F0B404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54CA32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DDBF1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F9013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B1755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36.86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F0B33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5.79-296.96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18794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5B643E10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36CB88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2AEBD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Methylated +</w:t>
            </w:r>
          </w:p>
          <w:p w14:paraId="24A72D6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3C85205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362FE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6BD86E4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690BB74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838AE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74341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FEC8A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2927531B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FADE55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4452A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22FFC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6BA15A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DCBA2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DDD2D7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1276B4F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ABF0EC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3467DD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55FDA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F13FD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9.38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2A25B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1.12-429.96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F4DF4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0.0144</w:t>
            </w:r>
          </w:p>
        </w:tc>
      </w:tr>
      <w:tr w:rsidR="00286C76" w:rsidRPr="007F0F1E" w14:paraId="325CA7A1" w14:textId="77777777" w:rsidTr="00F16383">
        <w:tc>
          <w:tcPr>
            <w:tcW w:w="892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4C837A" w14:textId="0BD9C911" w:rsidR="00286C76" w:rsidRPr="007F0F1E" w:rsidRDefault="00286C76" w:rsidP="00F16383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 odd ratio, CI confidence interval, CC cervical cancer, HSIL high-grade squamous intraepithelial lesion, LSIL low-grade squamous intraepithelial lesion, Non-SIL negative for squamous intraepithelial lesion</w:t>
            </w:r>
            <w:r w:rsidR="00D54042" w:rsidRPr="00D54042">
              <w:rPr>
                <w:rFonts w:ascii="Times New Roman" w:eastAsia="Calibri" w:hAnsi="Times New Roman" w:cs="Times New Roman"/>
                <w:sz w:val="22"/>
                <w:szCs w:val="22"/>
              </w:rPr>
              <w:t>; Significant values for associations are indicated in bold.</w:t>
            </w:r>
          </w:p>
        </w:tc>
      </w:tr>
    </w:tbl>
    <w:p w14:paraId="279789D5" w14:textId="77777777" w:rsidR="00286C76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7B8F68A6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85"/>
        <w:gridCol w:w="1856"/>
        <w:gridCol w:w="1788"/>
        <w:gridCol w:w="729"/>
        <w:gridCol w:w="1312"/>
        <w:gridCol w:w="1356"/>
      </w:tblGrid>
      <w:tr w:rsidR="00286C76" w:rsidRPr="007F0F1E" w14:paraId="0F221BFB" w14:textId="77777777" w:rsidTr="00F16383">
        <w:tc>
          <w:tcPr>
            <w:tcW w:w="892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AE91F4" w14:textId="7E3C83B2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Table </w:t>
            </w:r>
            <w:r w:rsidR="00A8107B">
              <w:rPr>
                <w:rFonts w:ascii="Times New Roman" w:eastAsia="Calibri" w:hAnsi="Times New Roman" w:cs="Times New Roman"/>
                <w:sz w:val="22"/>
                <w:szCs w:val="22"/>
              </w:rPr>
              <w:t>S</w:t>
            </w:r>
            <w:r w:rsidR="00745ED2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. Methylation status of AJAP1 and risk of cervical lesion</w:t>
            </w:r>
          </w:p>
        </w:tc>
      </w:tr>
      <w:tr w:rsidR="00286C76" w:rsidRPr="007F0F1E" w14:paraId="58297E01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98139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349CE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2873952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2E714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11BBB44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FF4CA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252D56A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61006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3F5A60A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3B386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14:paraId="3FEF3DF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86C76" w:rsidRPr="007F0F1E" w14:paraId="48EF7CE2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AD3D291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41D53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79DCFA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C346C1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222DB0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E39C2B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78494FC5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696CFDB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02B0D1A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6816B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C278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C6181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0.24-109.31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8985D8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0.455</w:t>
            </w:r>
          </w:p>
        </w:tc>
      </w:tr>
      <w:tr w:rsidR="00286C76" w:rsidRPr="007F0F1E" w14:paraId="15425FE1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F86343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A8D574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5A14F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E2F6D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5396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3.40-1664.7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618ECD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3B51C86C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E64EC91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0D4487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E177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6F64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3485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2.59-1093.2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59B8BE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0.0002</w:t>
            </w:r>
          </w:p>
        </w:tc>
      </w:tr>
      <w:tr w:rsidR="00286C76" w:rsidRPr="007F0F1E" w14:paraId="301E08CD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B82ABFA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F0C805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A57B3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53B4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6F2EF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06A7BD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5A75862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B447991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CF8620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D582C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6FD2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9F05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3F5541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3E0A9777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FF68EA0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0CA86F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A8685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82E7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28.42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DC83E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3.66-1228.5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DBCC62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1E34EA57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7618D24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47080E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E348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1D64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85C38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6AAB6D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153644B3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F0EC0BA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 and 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404977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332EF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9D437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243F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066076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7B27C75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F6318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D6480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F97164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3E8FC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18.31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1F04B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5.38-70.07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057DA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2809F8E2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5D79F5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1C839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Methylated +</w:t>
            </w:r>
          </w:p>
          <w:p w14:paraId="16F1450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40F1B2B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6332B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5F9E3EF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54E2A6C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62515B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7BE8C6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1E435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373EFAEA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9DCA40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64AC0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294E6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DB1C3E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B5196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9C964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3E977CE9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2CAEEA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3EFA8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1F189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FF2E3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99C301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1.36-495.03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EDF33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0.007</w:t>
            </w:r>
          </w:p>
        </w:tc>
      </w:tr>
      <w:tr w:rsidR="00286C76" w:rsidRPr="007F0F1E" w14:paraId="12DCED69" w14:textId="77777777" w:rsidTr="00F16383">
        <w:tc>
          <w:tcPr>
            <w:tcW w:w="892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49FD5E1" w14:textId="33F4AB2A" w:rsidR="00286C76" w:rsidRPr="007F0F1E" w:rsidRDefault="00286C76" w:rsidP="00F16383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 odd ratio, CI confidence interval, CC cervical cancer, HSIL high-grade squamous intraepithelial lesion, LSIL low-grade squamous intraepithelial lesion, Non-SIL negative for squamous intraepithelial lesion</w:t>
            </w:r>
            <w:r w:rsidR="00D54042" w:rsidRPr="00D54042">
              <w:rPr>
                <w:rFonts w:ascii="Times New Roman" w:eastAsia="Calibri" w:hAnsi="Times New Roman" w:cs="Times New Roman"/>
                <w:sz w:val="22"/>
                <w:szCs w:val="22"/>
              </w:rPr>
              <w:t>; Significant values for associations are indicated in bold.</w:t>
            </w:r>
          </w:p>
        </w:tc>
      </w:tr>
    </w:tbl>
    <w:p w14:paraId="1F75D924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85"/>
        <w:gridCol w:w="1856"/>
        <w:gridCol w:w="1788"/>
        <w:gridCol w:w="729"/>
        <w:gridCol w:w="1312"/>
        <w:gridCol w:w="1356"/>
      </w:tblGrid>
      <w:tr w:rsidR="00286C76" w:rsidRPr="007F0F1E" w14:paraId="411197EF" w14:textId="77777777" w:rsidTr="00F16383">
        <w:tc>
          <w:tcPr>
            <w:tcW w:w="892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180F5A" w14:textId="24747159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Table </w:t>
            </w:r>
            <w:r w:rsidR="00A8107B">
              <w:rPr>
                <w:rFonts w:ascii="Times New Roman" w:eastAsia="Calibri" w:hAnsi="Times New Roman" w:cs="Times New Roman"/>
                <w:sz w:val="22"/>
                <w:szCs w:val="22"/>
              </w:rPr>
              <w:t>S</w:t>
            </w:r>
            <w:r w:rsidR="00745ED2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. Methylation status of MAGI2 and risk of cervical lesion</w:t>
            </w:r>
          </w:p>
        </w:tc>
      </w:tr>
      <w:tr w:rsidR="00286C76" w:rsidRPr="007F0F1E" w14:paraId="3082E21F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FE740E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B71AD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018CCD0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A3086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3686E08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5FFFA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50DFAE2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287A5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BE923B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0CA08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14:paraId="3176AAC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86C76" w:rsidRPr="007F0F1E" w14:paraId="68AFC30C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2997D4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B26E5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3EEC2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F635A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7575B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32388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16D67AB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9DA9720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1E4727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079F1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EEBC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57200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0.002-2.028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673BED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0.070</w:t>
            </w:r>
          </w:p>
        </w:tc>
      </w:tr>
      <w:tr w:rsidR="00286C76" w:rsidRPr="007F0F1E" w14:paraId="366D8871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D2EE6FC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B601F8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71B1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659E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72EC7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0.76-32.89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9E7A33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0.039</w:t>
            </w:r>
          </w:p>
        </w:tc>
      </w:tr>
      <w:tr w:rsidR="00286C76" w:rsidRPr="007F0F1E" w14:paraId="180FAD00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3181C8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F0A8FA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36C1A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F18F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5E005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4.93-151.12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F40126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2949D25C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C6CA4D4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EFC2BF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F592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B1BE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97F3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3C28A8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33C670D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017E16D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F2FC97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FF2C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20B5F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0EAF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B72EEB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1F2E782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F4A3AA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DB83BA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6727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F1A9E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ED92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2.92-66.96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EACB04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6D220D56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EA85904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B6BD2C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8224D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B177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F997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7BEC89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5F8E3423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E669D58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 and 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1AF119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4362F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37862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24E6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0267CC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01BDEFEA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730BFD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9FD90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54CB0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FD0F3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37.27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3DF57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9.57-205.21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FDD41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525BC8A1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A9A605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52FFA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Methylated +</w:t>
            </w:r>
          </w:p>
          <w:p w14:paraId="7425926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606DC42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0A93B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26D27A6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73AE727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6B4B0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29295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23255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2964023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2C9C6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792C6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BA9577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A8D473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F22B3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D70270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0718C25C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9275D9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3DA89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79A10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323E3F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7.77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ED1A6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1.97-44.04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1B9B1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0.0006</w:t>
            </w:r>
          </w:p>
        </w:tc>
      </w:tr>
      <w:tr w:rsidR="00286C76" w:rsidRPr="007F0F1E" w14:paraId="7842B9D9" w14:textId="77777777" w:rsidTr="00F16383">
        <w:tc>
          <w:tcPr>
            <w:tcW w:w="892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BE4EC1B" w14:textId="5D1598A1" w:rsidR="00286C76" w:rsidRPr="007F0F1E" w:rsidRDefault="00286C76" w:rsidP="00F16383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 odd ratio, CI confidence interval, CC cervical cancer, HSIL high-grade squamous intraepithelial lesion, LSIL low-grade squamous intraepithelial lesion, Non-SIL negative for squamous intraepithelial lesion</w:t>
            </w:r>
            <w:r w:rsidR="00D54042" w:rsidRPr="00D54042">
              <w:rPr>
                <w:rFonts w:ascii="Times New Roman" w:eastAsia="Calibri" w:hAnsi="Times New Roman" w:cs="Times New Roman"/>
                <w:sz w:val="22"/>
                <w:szCs w:val="22"/>
              </w:rPr>
              <w:t>; Significant values for associations are indicated in bold.</w:t>
            </w:r>
          </w:p>
        </w:tc>
      </w:tr>
    </w:tbl>
    <w:p w14:paraId="6F2EA0F7" w14:textId="77777777" w:rsidR="00286C76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6AE22534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85"/>
        <w:gridCol w:w="1856"/>
        <w:gridCol w:w="1788"/>
        <w:gridCol w:w="729"/>
        <w:gridCol w:w="1312"/>
        <w:gridCol w:w="1356"/>
      </w:tblGrid>
      <w:tr w:rsidR="00286C76" w:rsidRPr="007F0F1E" w14:paraId="02E83EBF" w14:textId="77777777" w:rsidTr="00F16383">
        <w:tc>
          <w:tcPr>
            <w:tcW w:w="892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BA374D" w14:textId="1D43C6B6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Table </w:t>
            </w:r>
            <w:r w:rsidR="00A8107B">
              <w:rPr>
                <w:rFonts w:ascii="Times New Roman" w:eastAsia="Calibri" w:hAnsi="Times New Roman" w:cs="Times New Roman"/>
                <w:sz w:val="22"/>
                <w:szCs w:val="22"/>
              </w:rPr>
              <w:t>S</w:t>
            </w:r>
            <w:r w:rsidR="00745ED2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. Methylation status of MYOD1 and risk of cervical lesion</w:t>
            </w:r>
          </w:p>
        </w:tc>
      </w:tr>
      <w:tr w:rsidR="00286C76" w:rsidRPr="007F0F1E" w14:paraId="65B43AC2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BBDA97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BD907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525CA40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0D5A8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6655BA4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D78D6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4558AC4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D6871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4209B05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BF910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14:paraId="382B06E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86C76" w:rsidRPr="007F0F1E" w14:paraId="30780E21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3F0DD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402405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6AA6D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8F552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0C2AB3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72EFBA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17524A36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8C2DC2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683DD8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D5F0A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7D755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0B08B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0.006-43.08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B5AD96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0.659</w:t>
            </w:r>
          </w:p>
        </w:tc>
      </w:tr>
      <w:tr w:rsidR="00286C76" w:rsidRPr="007F0F1E" w14:paraId="50E60A89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AF5C9B7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24851F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E2EF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C0A8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8CA63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0.98-551.15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4D2AA8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0.011</w:t>
            </w:r>
          </w:p>
        </w:tc>
      </w:tr>
      <w:tr w:rsidR="00286C76" w:rsidRPr="007F0F1E" w14:paraId="2285D25D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42F1AD7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E25614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0C87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74C8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6ED17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2.27-817.58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F65E16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0.0005</w:t>
            </w:r>
          </w:p>
        </w:tc>
      </w:tr>
      <w:tr w:rsidR="00286C76" w:rsidRPr="007F0F1E" w14:paraId="0F94B550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2E4035E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0061EED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15533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26B8B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8966E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73E642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2811CB64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6FC77AE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E88423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07F4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EF3E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0829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EFFD81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5FD18C20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DB4776C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F5637A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1340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65CF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38665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2.09-657.87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2B9DFF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0.0010</w:t>
            </w:r>
          </w:p>
        </w:tc>
      </w:tr>
      <w:tr w:rsidR="00286C76" w:rsidRPr="007F0F1E" w14:paraId="36BEB340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4F98477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35B7EB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1999F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3431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2687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78F125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22CD97A1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CEF6176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 and 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67AC31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AE6F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AEED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C8893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143D84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0E913F45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43EC1EC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A2562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D12A5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51CFE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21.71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A0ABC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4.59-201.57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EABE3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0538E6EC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34FF86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3BA02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Methylated +</w:t>
            </w:r>
          </w:p>
          <w:p w14:paraId="437AF3E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5EEC67B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53E68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63BF4CA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3CEBFEA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94322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5560A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68E57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0A1C6A5F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2FF9E88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371CD7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E3B35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6395B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72DB5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55F81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3312D4B2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297F7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0C314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CC49F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3F41D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CE4B5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1.61-563.20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2C5DA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0.0034</w:t>
            </w:r>
          </w:p>
        </w:tc>
      </w:tr>
      <w:tr w:rsidR="00286C76" w:rsidRPr="007F0F1E" w14:paraId="031F435E" w14:textId="77777777" w:rsidTr="00F16383">
        <w:tc>
          <w:tcPr>
            <w:tcW w:w="892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768D7F" w14:textId="468D3B0E" w:rsidR="00286C76" w:rsidRPr="007F0F1E" w:rsidRDefault="00286C76" w:rsidP="00F16383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 odd ratio, CI confidence interval, CC cervical cancer, HSIL high-grade squamous intraepithelial lesion, LSIL low-grade squamous intraepithelial lesion, Non-SIL negative for squamous intraepithelial lesion</w:t>
            </w:r>
            <w:r w:rsidR="00D54042" w:rsidRPr="00D54042">
              <w:rPr>
                <w:rFonts w:ascii="Times New Roman" w:eastAsia="Calibri" w:hAnsi="Times New Roman" w:cs="Times New Roman"/>
                <w:sz w:val="22"/>
                <w:szCs w:val="22"/>
              </w:rPr>
              <w:t>; Significant values for associations are indicated in bold.</w:t>
            </w:r>
          </w:p>
        </w:tc>
      </w:tr>
    </w:tbl>
    <w:p w14:paraId="7B847763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23E51045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85"/>
        <w:gridCol w:w="1856"/>
        <w:gridCol w:w="1788"/>
        <w:gridCol w:w="729"/>
        <w:gridCol w:w="1312"/>
        <w:gridCol w:w="1356"/>
      </w:tblGrid>
      <w:tr w:rsidR="00286C76" w:rsidRPr="007F0F1E" w14:paraId="1D26AFD2" w14:textId="77777777" w:rsidTr="00F16383">
        <w:tc>
          <w:tcPr>
            <w:tcW w:w="892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ADF1EC" w14:textId="3552D76E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Table </w:t>
            </w:r>
            <w:r w:rsidR="00A8107B">
              <w:rPr>
                <w:rFonts w:ascii="Times New Roman" w:eastAsia="Calibri" w:hAnsi="Times New Roman" w:cs="Times New Roman"/>
                <w:sz w:val="22"/>
                <w:szCs w:val="22"/>
              </w:rPr>
              <w:t>S</w:t>
            </w:r>
            <w:r w:rsidR="00745ED2">
              <w:rPr>
                <w:rFonts w:ascii="Times New Roman" w:eastAsia="Calibri" w:hAnsi="Times New Roman" w:cs="Times New Roman"/>
                <w:sz w:val="22"/>
                <w:szCs w:val="22"/>
              </w:rPr>
              <w:t>6</w:t>
            </w: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. Methylation status of SOX17 and risk of cervical lesion</w:t>
            </w:r>
          </w:p>
        </w:tc>
      </w:tr>
      <w:tr w:rsidR="00286C76" w:rsidRPr="007F0F1E" w14:paraId="1B681385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33D0E5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E1D79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0918224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E8E67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6ADF800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3EBFE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51546EB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2810A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2F1312D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C74D0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14:paraId="3DE1D2F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86C76" w:rsidRPr="007F0F1E" w14:paraId="4C3C093F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C1A678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1BF23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D279FF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30A6D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7E47E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C9A084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57515729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63B88FC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502EFE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B97DC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1A27F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CC47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0.003-3.84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68AD67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0.140</w:t>
            </w:r>
          </w:p>
        </w:tc>
      </w:tr>
      <w:tr w:rsidR="00286C76" w:rsidRPr="007F0F1E" w14:paraId="5C3F5217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6899CE1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8544D8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F6CE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144C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68CAA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0.015-19.31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234521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0.969</w:t>
            </w:r>
          </w:p>
        </w:tc>
      </w:tr>
      <w:tr w:rsidR="00286C76" w:rsidRPr="007F0F1E" w14:paraId="541E019D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43D2CAD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9E7A70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FFB5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9B76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DDEE3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1.90-104.39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608A13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0.0010</w:t>
            </w:r>
          </w:p>
        </w:tc>
      </w:tr>
      <w:tr w:rsidR="00286C76" w:rsidRPr="007F0F1E" w14:paraId="2938BCB9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E30D22F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1FC090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F21A1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0D7E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C86F9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E6D112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5BB6589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0ACC2BA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EB711E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72EA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0495C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3C5F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4FE958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7907FB89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1331E98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0129A7A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1183D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FC991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9EA8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0.96-49.02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EF85CA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0.0306</w:t>
            </w:r>
          </w:p>
        </w:tc>
      </w:tr>
      <w:tr w:rsidR="00286C76" w:rsidRPr="007F0F1E" w14:paraId="1AFC0454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249BACB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18FD9A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EE38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8C249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64673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DD8387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7C0E8067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13EDA2A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 and 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3445A5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9C63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52DE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DCFA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D150FD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EA49CE5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60D791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3AC21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350C8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2F646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18.94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52B7B8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3.56-172.14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2F38D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7B9A326C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23E2A5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BAABA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Methylated +</w:t>
            </w:r>
          </w:p>
          <w:p w14:paraId="5F5926F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7A3811F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161AD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6F1018A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578E65C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E37C9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2FFCB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FE80A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30B8ADAD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58D5C6F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B1FEA4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26AE15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526CF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2A19D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2E211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03C16E8B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EB876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B69E8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EBD97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03585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6.95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60E9D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1.35-67.47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F75D4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0.0065</w:t>
            </w:r>
          </w:p>
        </w:tc>
      </w:tr>
      <w:tr w:rsidR="00286C76" w:rsidRPr="007F0F1E" w14:paraId="4320AF66" w14:textId="77777777" w:rsidTr="00F16383">
        <w:tc>
          <w:tcPr>
            <w:tcW w:w="892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BA7B80" w14:textId="40F6EE30" w:rsidR="00286C76" w:rsidRPr="007F0F1E" w:rsidRDefault="00286C76" w:rsidP="00F16383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 odd ratio, CI confidence interval, CC cervical cancer, HSIL high-grade squamous intraepithelial lesion, LSIL low-grade squamous intraepithelial lesion, Non-SIL negative for squamous intraepithelial lesion</w:t>
            </w:r>
            <w:r w:rsidR="00D54042" w:rsidRPr="00D54042">
              <w:rPr>
                <w:rFonts w:ascii="Times New Roman" w:eastAsia="Calibri" w:hAnsi="Times New Roman" w:cs="Times New Roman"/>
                <w:sz w:val="22"/>
                <w:szCs w:val="22"/>
              </w:rPr>
              <w:t>; Significant values for associations are indicated in bold.</w:t>
            </w:r>
          </w:p>
        </w:tc>
      </w:tr>
    </w:tbl>
    <w:p w14:paraId="05A0E2C7" w14:textId="77777777" w:rsidR="00286C76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082892CF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85"/>
        <w:gridCol w:w="1856"/>
        <w:gridCol w:w="1788"/>
        <w:gridCol w:w="729"/>
        <w:gridCol w:w="1312"/>
        <w:gridCol w:w="1356"/>
      </w:tblGrid>
      <w:tr w:rsidR="00286C76" w:rsidRPr="007F0F1E" w14:paraId="4313E077" w14:textId="77777777" w:rsidTr="00F16383">
        <w:tc>
          <w:tcPr>
            <w:tcW w:w="892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94D09D" w14:textId="51DD4EB8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Table </w:t>
            </w:r>
            <w:r w:rsidR="00A8107B">
              <w:rPr>
                <w:rFonts w:ascii="Times New Roman" w:eastAsia="Calibri" w:hAnsi="Times New Roman" w:cs="Times New Roman"/>
                <w:sz w:val="22"/>
                <w:szCs w:val="22"/>
              </w:rPr>
              <w:t>S</w:t>
            </w:r>
            <w:r w:rsidR="00745ED2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. Methylation status of MGMT and risk of cervical lesion</w:t>
            </w:r>
          </w:p>
        </w:tc>
      </w:tr>
      <w:tr w:rsidR="00286C76" w:rsidRPr="007F0F1E" w14:paraId="3B9BA7E5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970F5E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3576B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701753B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9F3979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210AEB9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FD167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A538A7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F358F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3FA8A08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22EF4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14:paraId="2E422BE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86C76" w:rsidRPr="007F0F1E" w14:paraId="7E4A5184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84C7A5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9EBDB6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4D162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05782D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42BC6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341CC6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3CD59A9D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4264292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AD49A3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C9B7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46D7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803D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0.006-41.86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9B7020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0.6443</w:t>
            </w:r>
          </w:p>
        </w:tc>
      </w:tr>
      <w:tr w:rsidR="00286C76" w:rsidRPr="007F0F1E" w14:paraId="133D905E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9994B3B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8E7FA3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7CDE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22E54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347F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3.63-1379.3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4AB85E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3E05BE49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BD833A0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04153E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3D539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B721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4875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0.02-122.06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499DED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0.765</w:t>
            </w:r>
          </w:p>
        </w:tc>
      </w:tr>
      <w:tr w:rsidR="00286C76" w:rsidRPr="007F0F1E" w14:paraId="4CDB15D8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D61BF7F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9FC683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5FFC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A28FA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6D8DA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1E0EC6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8146A5E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BE1F02A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5C735E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6CA78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4C02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BD88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A1F914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1DFBCBE8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241665F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2013CA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7FB87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48E1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CC32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1.39-467.09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4B6A59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0.0074</w:t>
            </w:r>
          </w:p>
        </w:tc>
      </w:tr>
      <w:tr w:rsidR="00286C76" w:rsidRPr="007F0F1E" w14:paraId="2812BC86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FCA375B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BBA811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F8145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05F1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BCABF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71E7F9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5B12A004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1D71846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 and 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3CB2D1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DA85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7FFB6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DC8A8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0BBAE1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5CA1F845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91965C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42509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B1B875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246C4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15.38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59A3F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3.09-146.74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3F36CC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0.0000</w:t>
            </w:r>
          </w:p>
        </w:tc>
      </w:tr>
      <w:tr w:rsidR="00286C76" w:rsidRPr="007F0F1E" w14:paraId="67C9CFBD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BE5C6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EB1C5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Methylated +</w:t>
            </w:r>
          </w:p>
          <w:p w14:paraId="7FAA9E9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4F935CD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5DE80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249BC77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073FCF1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F7607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3BC1C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585599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357FB3B0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336B1D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3A10F2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4CE256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37EA88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D142C6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F7E10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3D5781B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1D35FC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ACF69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7CC40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789A0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B9F0F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0.014-90.55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5DCED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0.9294</w:t>
            </w:r>
          </w:p>
        </w:tc>
      </w:tr>
      <w:tr w:rsidR="00286C76" w:rsidRPr="007F0F1E" w14:paraId="57FE2984" w14:textId="77777777" w:rsidTr="00F16383">
        <w:tc>
          <w:tcPr>
            <w:tcW w:w="892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D87C3" w14:textId="64133A73" w:rsidR="00286C76" w:rsidRPr="007F0F1E" w:rsidRDefault="00286C76" w:rsidP="00F16383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 odd ratio, CI confidence interval, CC cervical cancer, HSIL high-grade squamous intraepithelial lesion, LSIL low-grade squamous intraepithelial lesion, Non-SIL negative for squamous intraepithelial lesion</w:t>
            </w:r>
            <w:r w:rsidR="00D54042" w:rsidRPr="00D54042">
              <w:rPr>
                <w:rFonts w:ascii="Times New Roman" w:eastAsia="Calibri" w:hAnsi="Times New Roman" w:cs="Times New Roman"/>
                <w:sz w:val="22"/>
                <w:szCs w:val="22"/>
              </w:rPr>
              <w:t>; Significant values for associations are indicated in bold.</w:t>
            </w:r>
          </w:p>
        </w:tc>
      </w:tr>
    </w:tbl>
    <w:p w14:paraId="4C8B9986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2B1DA9EE" w14:textId="77777777" w:rsidR="00286C76" w:rsidRPr="000C4A11" w:rsidRDefault="00286C76" w:rsidP="00286C76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909"/>
        <w:gridCol w:w="1880"/>
        <w:gridCol w:w="1811"/>
        <w:gridCol w:w="624"/>
        <w:gridCol w:w="1329"/>
        <w:gridCol w:w="1373"/>
      </w:tblGrid>
      <w:tr w:rsidR="00286C76" w:rsidRPr="007F0F1E" w14:paraId="016B59AE" w14:textId="77777777" w:rsidTr="00F16383">
        <w:tc>
          <w:tcPr>
            <w:tcW w:w="892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0CC842" w14:textId="76CEB274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Table </w:t>
            </w:r>
            <w:r w:rsidR="00A8107B">
              <w:rPr>
                <w:rFonts w:ascii="Times New Roman" w:eastAsia="Calibri" w:hAnsi="Times New Roman" w:cs="Times New Roman"/>
                <w:sz w:val="22"/>
                <w:szCs w:val="22"/>
              </w:rPr>
              <w:t>S</w:t>
            </w:r>
            <w:r w:rsidR="00745ED2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. Methylation status of RASSF1A and risk of cervical lesion</w:t>
            </w:r>
          </w:p>
        </w:tc>
      </w:tr>
      <w:tr w:rsidR="00286C76" w:rsidRPr="007F0F1E" w14:paraId="25D2F1E6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5C298D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B2C8B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65C9CB5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8A77B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201EE65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7883E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6693A5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F0EEE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7F09198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266B6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14:paraId="2BF309F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86C76" w:rsidRPr="007F0F1E" w14:paraId="4648FF7B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96C6DE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5802F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76D98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831BE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CD2584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C91F3F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36BE476E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97DE6B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E094DA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3EE3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07380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E5D3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0.007-46.16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64A983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0.6971</w:t>
            </w:r>
          </w:p>
        </w:tc>
      </w:tr>
      <w:tr w:rsidR="00286C76" w:rsidRPr="007F0F1E" w14:paraId="4652E03F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CC70B72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B0EEF0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3C3F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2BDD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8CCE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0.03-224.18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C49627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0.4540</w:t>
            </w:r>
          </w:p>
        </w:tc>
      </w:tr>
      <w:tr w:rsidR="00286C76" w:rsidRPr="007F0F1E" w14:paraId="17E96934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4719E2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5CC88F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AF6D6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05FEE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1045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0.12-150.57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BE0535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0.4433</w:t>
            </w:r>
          </w:p>
        </w:tc>
      </w:tr>
      <w:tr w:rsidR="00286C76" w:rsidRPr="007F0F1E" w14:paraId="14395356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0759F78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B73A58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2B58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A51B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D74E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63AAE3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74AEA6F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63ED34B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33CE84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77B0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6AA5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6157F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D789DD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7518620F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010952B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7375B3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39A4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2B0A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B07B4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0.201-138.9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675ED2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0.3964</w:t>
            </w:r>
          </w:p>
        </w:tc>
      </w:tr>
      <w:tr w:rsidR="00286C76" w:rsidRPr="007F0F1E" w14:paraId="4BC7BD5C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376D8AD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1634F2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E11B2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BB50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BBE1A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0CC619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18364EB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8B8496A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 and 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0E53CE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F2CA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0293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98E6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157D49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BC7E233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C370D2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C263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E3FF5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C6F51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B50FF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0.39-43.14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32D2A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0.1448</w:t>
            </w:r>
          </w:p>
        </w:tc>
      </w:tr>
      <w:tr w:rsidR="00286C76" w:rsidRPr="007F0F1E" w14:paraId="79E24F1D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3DABB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F0BE7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Methylated +</w:t>
            </w:r>
          </w:p>
          <w:p w14:paraId="64C74C7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4CCD79C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C492A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6D3A79E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7762F14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CF0C4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16F7C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2B798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1E1610DC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A01FD46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5E5C7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0D382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315AC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2759B3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D0ECB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956B737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917C5F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5D280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FD61E8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5E673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AB06C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0.015-96.1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2F803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0.8963</w:t>
            </w:r>
          </w:p>
        </w:tc>
      </w:tr>
      <w:tr w:rsidR="00286C76" w:rsidRPr="007F0F1E" w14:paraId="35D51AF2" w14:textId="77777777" w:rsidTr="00F16383">
        <w:tc>
          <w:tcPr>
            <w:tcW w:w="892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BF8EC7" w14:textId="43EA6951" w:rsidR="00286C76" w:rsidRPr="007F0F1E" w:rsidRDefault="00286C76" w:rsidP="00F16383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 odd ratio, CI confidence interval, CC cervical cancer, HSIL high-grade squamous intraepithelial lesion, LSIL low-grade squamous intraepithelial lesion, Non-SIL negative for squamous intraepithelial lesion</w:t>
            </w:r>
            <w:r w:rsidR="00D54042" w:rsidRPr="00D54042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</w:tr>
    </w:tbl>
    <w:p w14:paraId="4B7787A9" w14:textId="77777777" w:rsidR="00286C76" w:rsidRDefault="00286C76" w:rsidP="00286C76">
      <w:pPr>
        <w:rPr>
          <w:rFonts w:ascii="Arial" w:hAnsi="Arial" w:cs="Arial"/>
          <w:sz w:val="20"/>
          <w:szCs w:val="20"/>
        </w:rPr>
      </w:pPr>
    </w:p>
    <w:p w14:paraId="439C3EC1" w14:textId="77777777" w:rsidR="00286C76" w:rsidRDefault="00286C76" w:rsidP="00286C76">
      <w:pPr>
        <w:rPr>
          <w:rFonts w:ascii="Arial" w:hAnsi="Arial" w:cs="Arial"/>
          <w:sz w:val="20"/>
          <w:szCs w:val="20"/>
        </w:rPr>
      </w:pPr>
    </w:p>
    <w:p w14:paraId="5C203C37" w14:textId="77777777" w:rsidR="00286C76" w:rsidRPr="000C4A11" w:rsidRDefault="00286C76" w:rsidP="00286C7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61"/>
        <w:gridCol w:w="1833"/>
        <w:gridCol w:w="1766"/>
        <w:gridCol w:w="720"/>
        <w:gridCol w:w="1407"/>
        <w:gridCol w:w="1339"/>
      </w:tblGrid>
      <w:tr w:rsidR="00286C76" w:rsidRPr="007F0F1E" w14:paraId="7C8C7669" w14:textId="77777777" w:rsidTr="00F16383">
        <w:tc>
          <w:tcPr>
            <w:tcW w:w="892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BB2FC78" w14:textId="65D687E8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Table </w:t>
            </w:r>
            <w:r w:rsidR="00A8107B">
              <w:rPr>
                <w:rFonts w:ascii="Times New Roman" w:eastAsia="Calibri" w:hAnsi="Times New Roman" w:cs="Times New Roman"/>
                <w:sz w:val="22"/>
                <w:szCs w:val="22"/>
              </w:rPr>
              <w:t>S</w:t>
            </w:r>
            <w:r w:rsidR="00745ED2">
              <w:rPr>
                <w:rFonts w:ascii="Times New Roman" w:eastAsia="Calibri" w:hAnsi="Times New Roman" w:cs="Times New Roman"/>
                <w:sz w:val="22"/>
                <w:szCs w:val="22"/>
              </w:rPr>
              <w:t>9</w:t>
            </w: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. Methylation status of CDH13 and risk of cervical lesion</w:t>
            </w:r>
          </w:p>
        </w:tc>
      </w:tr>
      <w:tr w:rsidR="00286C76" w:rsidRPr="007F0F1E" w14:paraId="5B2420F3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A78CC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D0D19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0F04534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FBE66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61C37AF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51961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0BF714C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E58AF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210FCED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7EC3A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  <w:p w14:paraId="7825BF2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86C76" w:rsidRPr="007F0F1E" w14:paraId="7858C9BD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10F102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FA8E5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32F39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0B9031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B750A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9E20B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62148D60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14054A5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BFBF08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6E91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92DB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0B046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0.007-45.84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1B4D9C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0.693</w:t>
            </w:r>
          </w:p>
        </w:tc>
      </w:tr>
      <w:tr w:rsidR="00286C76" w:rsidRPr="007F0F1E" w14:paraId="1C997BE8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980780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089DB2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A8E72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9367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B1E8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0.028-185.18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D7F6D8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0.546</w:t>
            </w:r>
          </w:p>
        </w:tc>
      </w:tr>
      <w:tr w:rsidR="00286C76" w:rsidRPr="007F0F1E" w14:paraId="305CA33C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7333F0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406084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739C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F00F15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F94A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0.016-107.67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375FC4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0.833</w:t>
            </w:r>
          </w:p>
        </w:tc>
      </w:tr>
      <w:tr w:rsidR="00286C76" w:rsidRPr="007F0F1E" w14:paraId="15A0694D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CEF1467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AEEAAE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203B8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7DC4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A081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544A5F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153D0B98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5F45DA7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AB9AFB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7472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91F2D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1F1BF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C80D37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7DAA5D50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1F282C2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2F8F43B0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4906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4949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612A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0.086-102.34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D86F67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0.662</w:t>
            </w:r>
          </w:p>
        </w:tc>
      </w:tr>
      <w:tr w:rsidR="00286C76" w:rsidRPr="007F0F1E" w14:paraId="5CE68182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BCAD2B5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F021AFA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1F5F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6A67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D7FA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0D7ABC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10837408" w14:textId="77777777" w:rsidTr="00F16383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2032E3F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 and LSIL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F11EE7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550C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9839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A1DC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F44768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290C4122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0714B9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HSIL and 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B2D16E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1922B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563B7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2.338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9354FA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0.165-32.733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3C9AD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0.387</w:t>
            </w:r>
          </w:p>
        </w:tc>
      </w:tr>
      <w:tr w:rsidR="00286C76" w:rsidRPr="007F0F1E" w14:paraId="15661A2C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2B7CD5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60DC2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Methylated +</w:t>
            </w:r>
          </w:p>
          <w:p w14:paraId="67EAD02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Unmethylated</w:t>
            </w:r>
          </w:p>
          <w:p w14:paraId="363F8DE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32CF4C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Hypermethylated</w:t>
            </w:r>
          </w:p>
          <w:p w14:paraId="1B47794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2004EE31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328D43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623DC6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E8A74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4E0A2289" w14:textId="77777777" w:rsidTr="00F16383"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06D97D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Non-SIL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D2392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E81FA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9124ABD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CA1A09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D55C242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286C76" w:rsidRPr="007F0F1E" w14:paraId="0ABD41C3" w14:textId="77777777" w:rsidTr="00F16383"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DBC353" w14:textId="77777777" w:rsidR="00286C76" w:rsidRPr="007F0F1E" w:rsidRDefault="00286C76" w:rsidP="00F1638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CC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E13407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95A12B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54EA68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B14DF4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0.014-94.171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086FFF" w14:textId="77777777" w:rsidR="00286C76" w:rsidRPr="007F0F1E" w:rsidRDefault="00286C76" w:rsidP="00F1638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0.907</w:t>
            </w:r>
          </w:p>
        </w:tc>
      </w:tr>
      <w:tr w:rsidR="00286C76" w:rsidRPr="007F0F1E" w14:paraId="593896DD" w14:textId="77777777" w:rsidTr="00F16383">
        <w:tc>
          <w:tcPr>
            <w:tcW w:w="892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908B31" w14:textId="12D72FC1" w:rsidR="00286C76" w:rsidRPr="007F0F1E" w:rsidRDefault="00286C76" w:rsidP="00F16383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0F1E">
              <w:rPr>
                <w:rFonts w:ascii="Times New Roman" w:eastAsia="Calibri" w:hAnsi="Times New Roman" w:cs="Times New Roman"/>
                <w:sz w:val="22"/>
                <w:szCs w:val="22"/>
              </w:rPr>
              <w:t>OR odd ratio, CI confidence interval, CC cervical cancer, HSIL high-grade squamous intraepithelial lesion, LSIL low-grade squamous intraepithelial lesion, Non-SIL negative for squamous intraepithelial lesion</w:t>
            </w:r>
            <w:r w:rsidR="00D54042" w:rsidRPr="00D54042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</w:tr>
    </w:tbl>
    <w:p w14:paraId="6B0081BC" w14:textId="77777777" w:rsidR="00286C76" w:rsidRPr="000C4A11" w:rsidRDefault="00286C76" w:rsidP="00286C76">
      <w:pPr>
        <w:rPr>
          <w:rFonts w:ascii="Arial" w:hAnsi="Arial" w:cs="Arial"/>
          <w:sz w:val="20"/>
          <w:szCs w:val="20"/>
        </w:rPr>
      </w:pPr>
    </w:p>
    <w:p w14:paraId="6D9329E9" w14:textId="77777777" w:rsidR="00286C76" w:rsidRDefault="00286C76"/>
    <w:sectPr w:rsidR="00286C76" w:rsidSect="00AA55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B0"/>
    <w:rsid w:val="000E37C0"/>
    <w:rsid w:val="00110EEB"/>
    <w:rsid w:val="00286C76"/>
    <w:rsid w:val="002E000F"/>
    <w:rsid w:val="002F16E6"/>
    <w:rsid w:val="0033011B"/>
    <w:rsid w:val="00367AA1"/>
    <w:rsid w:val="00412601"/>
    <w:rsid w:val="00426992"/>
    <w:rsid w:val="004428FC"/>
    <w:rsid w:val="00575A8C"/>
    <w:rsid w:val="00745ED2"/>
    <w:rsid w:val="0075521B"/>
    <w:rsid w:val="007E55D7"/>
    <w:rsid w:val="007F0F1E"/>
    <w:rsid w:val="0089732E"/>
    <w:rsid w:val="008B2EB0"/>
    <w:rsid w:val="00A8107B"/>
    <w:rsid w:val="00AA55DE"/>
    <w:rsid w:val="00BC64A9"/>
    <w:rsid w:val="00D0747B"/>
    <w:rsid w:val="00D54042"/>
    <w:rsid w:val="00E7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FE51EF"/>
  <w14:defaultImageDpi w14:val="300"/>
  <w15:docId w15:val="{DA50FF01-475A-4263-B0E6-335A78B5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EB0"/>
    <w:rPr>
      <w:noProof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B2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1789</Words>
  <Characters>6068</Characters>
  <Application>Microsoft Office Word</Application>
  <DocSecurity>0</DocSecurity>
  <Lines>1517</Lines>
  <Paragraphs>1571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JAQIE LOAEZA LOAEZA</dc:creator>
  <cp:lastModifiedBy>Jaqueline Loaeza</cp:lastModifiedBy>
  <cp:revision>4</cp:revision>
  <cp:lastPrinted>2021-01-06T20:24:00Z</cp:lastPrinted>
  <dcterms:created xsi:type="dcterms:W3CDTF">2022-01-06T02:10:00Z</dcterms:created>
  <dcterms:modified xsi:type="dcterms:W3CDTF">2022-01-06T03:13:00Z</dcterms:modified>
</cp:coreProperties>
</file>