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A8F68" w14:textId="43AAA75E" w:rsidR="000955AE" w:rsidRDefault="00C6150A" w:rsidP="0011651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DC2156">
        <w:rPr>
          <w:rFonts w:ascii="Arial" w:hAnsi="Arial" w:cs="Arial"/>
          <w:b/>
          <w:bCs/>
          <w:color w:val="000000"/>
          <w:sz w:val="22"/>
          <w:szCs w:val="22"/>
        </w:rPr>
        <w:t>Supplement</w:t>
      </w:r>
      <w:r w:rsidR="00026A57">
        <w:rPr>
          <w:rFonts w:ascii="Arial" w:hAnsi="Arial" w:cs="Arial"/>
          <w:b/>
          <w:bCs/>
          <w:color w:val="000000"/>
          <w:sz w:val="22"/>
          <w:szCs w:val="22"/>
        </w:rPr>
        <w:t>ary</w:t>
      </w:r>
      <w:r w:rsidRPr="00DC215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026A57">
        <w:rPr>
          <w:rFonts w:ascii="Arial" w:hAnsi="Arial" w:cs="Arial"/>
          <w:b/>
          <w:bCs/>
          <w:color w:val="000000"/>
          <w:sz w:val="22"/>
          <w:szCs w:val="22"/>
        </w:rPr>
        <w:t>T</w:t>
      </w:r>
      <w:r w:rsidRPr="00DC2156">
        <w:rPr>
          <w:rFonts w:ascii="Arial" w:hAnsi="Arial" w:cs="Arial"/>
          <w:b/>
          <w:bCs/>
          <w:color w:val="000000"/>
          <w:sz w:val="22"/>
          <w:szCs w:val="22"/>
        </w:rPr>
        <w:t xml:space="preserve">able </w:t>
      </w:r>
      <w:r w:rsidR="00A169BD">
        <w:rPr>
          <w:rFonts w:ascii="Arial" w:hAnsi="Arial" w:cs="Arial"/>
          <w:b/>
          <w:bCs/>
          <w:color w:val="000000"/>
          <w:sz w:val="22"/>
          <w:szCs w:val="22"/>
        </w:rPr>
        <w:t>S</w:t>
      </w:r>
      <w:r w:rsidRPr="00DC2156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A169BD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Pr="00DC215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DF2D29">
        <w:rPr>
          <w:rFonts w:ascii="Arial" w:hAnsi="Arial" w:cs="Arial"/>
          <w:b/>
          <w:bCs/>
          <w:sz w:val="22"/>
          <w:szCs w:val="22"/>
        </w:rPr>
        <w:t xml:space="preserve">Demographic and clinical characteristics of </w:t>
      </w:r>
      <w:r w:rsidR="00026A57" w:rsidRPr="00DF2D29">
        <w:rPr>
          <w:rFonts w:ascii="Arial" w:hAnsi="Arial" w:cs="Arial"/>
          <w:b/>
          <w:bCs/>
          <w:sz w:val="22"/>
          <w:szCs w:val="22"/>
        </w:rPr>
        <w:t>AD</w:t>
      </w:r>
      <w:r w:rsidRPr="00DF2D29">
        <w:rPr>
          <w:rFonts w:ascii="Arial" w:hAnsi="Arial" w:cs="Arial"/>
          <w:b/>
          <w:bCs/>
          <w:sz w:val="22"/>
          <w:szCs w:val="22"/>
        </w:rPr>
        <w:t xml:space="preserve"> cases and controls </w:t>
      </w:r>
      <w:r w:rsidR="00244AF5" w:rsidRPr="00DF2D29">
        <w:rPr>
          <w:rFonts w:ascii="Arial" w:hAnsi="Arial" w:cs="Arial"/>
          <w:b/>
          <w:bCs/>
          <w:sz w:val="22"/>
          <w:szCs w:val="22"/>
        </w:rPr>
        <w:t>from whom</w:t>
      </w:r>
      <w:r w:rsidRPr="00DF2D29">
        <w:rPr>
          <w:rFonts w:ascii="Arial" w:hAnsi="Arial" w:cs="Arial"/>
          <w:b/>
          <w:bCs/>
          <w:sz w:val="22"/>
          <w:szCs w:val="22"/>
        </w:rPr>
        <w:t xml:space="preserve"> brain </w:t>
      </w:r>
      <w:r w:rsidR="00026A57" w:rsidRPr="00DF2D29">
        <w:rPr>
          <w:rFonts w:ascii="Arial" w:hAnsi="Arial" w:cs="Arial"/>
          <w:b/>
          <w:bCs/>
          <w:sz w:val="22"/>
          <w:szCs w:val="22"/>
        </w:rPr>
        <w:t>samples</w:t>
      </w:r>
      <w:r w:rsidRPr="00DF2D29">
        <w:rPr>
          <w:rFonts w:ascii="Arial" w:hAnsi="Arial" w:cs="Arial"/>
          <w:b/>
          <w:bCs/>
          <w:sz w:val="22"/>
          <w:szCs w:val="22"/>
        </w:rPr>
        <w:t xml:space="preserve"> </w:t>
      </w:r>
      <w:r w:rsidR="00026A57" w:rsidRPr="00DF2D29">
        <w:rPr>
          <w:rFonts w:ascii="Arial" w:hAnsi="Arial" w:cs="Arial"/>
          <w:b/>
          <w:bCs/>
          <w:sz w:val="22"/>
          <w:szCs w:val="22"/>
        </w:rPr>
        <w:t>were</w:t>
      </w:r>
      <w:r w:rsidRPr="00DF2D29">
        <w:rPr>
          <w:rFonts w:ascii="Arial" w:hAnsi="Arial" w:cs="Arial"/>
          <w:b/>
          <w:bCs/>
          <w:sz w:val="22"/>
          <w:szCs w:val="22"/>
        </w:rPr>
        <w:t xml:space="preserve"> derived</w:t>
      </w:r>
      <w:r w:rsidR="006B3011">
        <w:rPr>
          <w:rFonts w:ascii="Arial" w:hAnsi="Arial" w:cs="Arial"/>
          <w:b/>
          <w:bCs/>
          <w:sz w:val="22"/>
          <w:szCs w:val="22"/>
        </w:rPr>
        <w:t>.</w:t>
      </w:r>
    </w:p>
    <w:tbl>
      <w:tblPr>
        <w:tblW w:w="9090" w:type="dxa"/>
        <w:tblLayout w:type="fixed"/>
        <w:tblLook w:val="04A0" w:firstRow="1" w:lastRow="0" w:firstColumn="1" w:lastColumn="0" w:noHBand="0" w:noVBand="1"/>
      </w:tblPr>
      <w:tblGrid>
        <w:gridCol w:w="715"/>
        <w:gridCol w:w="1200"/>
        <w:gridCol w:w="695"/>
        <w:gridCol w:w="450"/>
        <w:gridCol w:w="630"/>
        <w:gridCol w:w="1080"/>
        <w:gridCol w:w="1080"/>
        <w:gridCol w:w="1440"/>
        <w:gridCol w:w="1800"/>
      </w:tblGrid>
      <w:tr w:rsidR="0002675E" w:rsidRPr="003C06B3" w14:paraId="12C4DD65" w14:textId="19ABA6B7" w:rsidTr="005852BF">
        <w:trPr>
          <w:trHeight w:val="220"/>
        </w:trPr>
        <w:tc>
          <w:tcPr>
            <w:tcW w:w="715" w:type="dxa"/>
            <w:tcBorders>
              <w:top w:val="single" w:sz="4" w:space="0" w:color="3F19A0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70AD47" w:themeFill="accent6"/>
            <w:noWrap/>
            <w:vAlign w:val="center"/>
            <w:hideMark/>
          </w:tcPr>
          <w:p w14:paraId="0392EE65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Sample ID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3A535323" w14:textId="604A5C4F" w:rsidR="00133A5B" w:rsidRPr="003C06B3" w:rsidRDefault="00133A5B" w:rsidP="00022236">
            <w:pPr>
              <w:jc w:val="center"/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AD Case/Control</w:t>
            </w:r>
          </w:p>
        </w:tc>
        <w:tc>
          <w:tcPr>
            <w:tcW w:w="695" w:type="dxa"/>
            <w:tcBorders>
              <w:top w:val="single" w:sz="4" w:space="0" w:color="3F19A0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195BCA98" w14:textId="380614EA" w:rsidR="00133A5B" w:rsidRPr="003C06B3" w:rsidRDefault="00133A5B" w:rsidP="00022236">
            <w:pPr>
              <w:jc w:val="center"/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Ethnicity</w:t>
            </w:r>
          </w:p>
        </w:tc>
        <w:tc>
          <w:tcPr>
            <w:tcW w:w="45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70AD47" w:themeFill="accent6"/>
            <w:noWrap/>
            <w:vAlign w:val="center"/>
            <w:hideMark/>
          </w:tcPr>
          <w:p w14:paraId="1D461D19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Age</w:t>
            </w:r>
          </w:p>
        </w:tc>
        <w:tc>
          <w:tcPr>
            <w:tcW w:w="63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70AD47" w:themeFill="accent6"/>
            <w:noWrap/>
            <w:vAlign w:val="center"/>
            <w:hideMark/>
          </w:tcPr>
          <w:p w14:paraId="25D6FB8F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Sex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55C6CC3A" w14:textId="03D485EC" w:rsidR="00133A5B" w:rsidRPr="003C06B3" w:rsidRDefault="00133A5B" w:rsidP="00022236">
            <w:pPr>
              <w:jc w:val="center"/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Brain Region</w:t>
            </w:r>
          </w:p>
        </w:tc>
        <w:tc>
          <w:tcPr>
            <w:tcW w:w="1080" w:type="dxa"/>
            <w:tcBorders>
              <w:top w:val="single" w:sz="4" w:space="0" w:color="3F19A0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70AD47" w:themeFill="accent6"/>
            <w:noWrap/>
            <w:vAlign w:val="center"/>
            <w:hideMark/>
          </w:tcPr>
          <w:p w14:paraId="3E09A327" w14:textId="7540E60F" w:rsidR="00133A5B" w:rsidRPr="003C06B3" w:rsidRDefault="00133A5B" w:rsidP="00022236">
            <w:pPr>
              <w:jc w:val="center"/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*</w:t>
            </w:r>
            <w:r w:rsidRPr="003C06B3">
              <w:rPr>
                <w:rFonts w:ascii="Helvetica Neue" w:hAnsi="Helvetica Neue" w:cs="Calibri"/>
                <w:b/>
                <w:bCs/>
                <w:i/>
                <w:iCs/>
                <w:color w:val="000000"/>
                <w:sz w:val="11"/>
                <w:szCs w:val="11"/>
              </w:rPr>
              <w:t>APOE</w:t>
            </w:r>
            <w:r w:rsidRPr="003C06B3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 xml:space="preserve"> Variants</w:t>
            </w:r>
          </w:p>
        </w:tc>
        <w:tc>
          <w:tcPr>
            <w:tcW w:w="1440" w:type="dxa"/>
            <w:tcBorders>
              <w:top w:val="single" w:sz="4" w:space="0" w:color="3F19A0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70AD47" w:themeFill="accent6"/>
            <w:vAlign w:val="center"/>
          </w:tcPr>
          <w:p w14:paraId="28FEF3EA" w14:textId="7E351D02" w:rsidR="00133A5B" w:rsidRPr="003C06B3" w:rsidRDefault="00133A5B" w:rsidP="00022236">
            <w:pPr>
              <w:jc w:val="center"/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 xml:space="preserve">AD Neuropathologic </w:t>
            </w:r>
            <w:r w:rsidR="00AF1A3C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C</w:t>
            </w:r>
            <w:r w:rsidRPr="003C06B3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</w:rPr>
              <w:t>hanges</w:t>
            </w:r>
          </w:p>
        </w:tc>
        <w:tc>
          <w:tcPr>
            <w:tcW w:w="1800" w:type="dxa"/>
            <w:tcBorders>
              <w:top w:val="single" w:sz="4" w:space="0" w:color="3F19A0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3374BDBF" w14:textId="4A8E6C37" w:rsidR="003C06B3" w:rsidRPr="005852BF" w:rsidRDefault="003C06B3" w:rsidP="00022236">
            <w:pPr>
              <w:jc w:val="center"/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highlight w:val="yellow"/>
              </w:rPr>
              <w:t xml:space="preserve">Time from </w:t>
            </w:r>
            <w:r w:rsidR="001B0BBA" w:rsidRPr="005852B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highlight w:val="yellow"/>
              </w:rPr>
              <w:t>D</w:t>
            </w:r>
            <w:r w:rsidRPr="005852B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highlight w:val="yellow"/>
              </w:rPr>
              <w:t xml:space="preserve">eath to </w:t>
            </w:r>
            <w:r w:rsidR="001B0BBA" w:rsidRPr="005852B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highlight w:val="yellow"/>
              </w:rPr>
              <w:t>Freezing</w:t>
            </w:r>
          </w:p>
          <w:p w14:paraId="72C3E187" w14:textId="24E6897A" w:rsidR="003C06B3" w:rsidRPr="005852BF" w:rsidRDefault="003C06B3" w:rsidP="00022236">
            <w:pPr>
              <w:jc w:val="center"/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b/>
                <w:bCs/>
                <w:color w:val="000000"/>
                <w:sz w:val="11"/>
                <w:szCs w:val="11"/>
                <w:highlight w:val="yellow"/>
              </w:rPr>
              <w:t>(hour/minute)</w:t>
            </w:r>
          </w:p>
        </w:tc>
      </w:tr>
      <w:tr w:rsidR="005852BF" w:rsidRPr="003C06B3" w14:paraId="2C392CAE" w14:textId="284AA655" w:rsidTr="00B078B4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38192E0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312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EC572B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AD Case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D8E483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NHB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8C351E8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84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829DC5D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F7C6A3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48C0F71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E33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</w:tcPr>
          <w:p w14:paraId="4C755F91" w14:textId="7C6F2652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High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6F41B0" w14:textId="04CCB78E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05:13</w:t>
            </w:r>
          </w:p>
        </w:tc>
      </w:tr>
      <w:tr w:rsidR="005852BF" w:rsidRPr="003C06B3" w14:paraId="1DC784E2" w14:textId="580D8216" w:rsidTr="00B078B4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73E5C1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411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41EF17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AD Case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7DEDE4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NHB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F1C27EF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&gt;89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34D48B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Female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CA8E5F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CC49CFD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E34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</w:tcPr>
          <w:p w14:paraId="2AAAC0D7" w14:textId="1AFBF6FE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Intermediate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BB197C" w14:textId="2B285766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-</w:t>
            </w:r>
          </w:p>
        </w:tc>
      </w:tr>
      <w:tr w:rsidR="005852BF" w:rsidRPr="003C06B3" w14:paraId="29E6DC16" w14:textId="6EC14430" w:rsidTr="00B078B4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A418608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760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BF8FAA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AD Case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F72D6B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NHB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69658B5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77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0D5F4BD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Female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AE076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121D4A1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E44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</w:tcPr>
          <w:p w14:paraId="7854C033" w14:textId="7B1086CF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Intermediate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62F4F5" w14:textId="6FA07CC8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04:00</w:t>
            </w:r>
          </w:p>
        </w:tc>
      </w:tr>
      <w:tr w:rsidR="005852BF" w:rsidRPr="003C06B3" w14:paraId="48455DA5" w14:textId="4E667C59" w:rsidTr="00B078B4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896094B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1381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F38CB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AD Case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62A694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NHB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59D45A5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88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85A887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Female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9F17DD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634470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E34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</w:tcPr>
          <w:p w14:paraId="4BEF86D7" w14:textId="1F8A50E9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High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1BCF4" w14:textId="588F511E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04:15</w:t>
            </w:r>
          </w:p>
        </w:tc>
      </w:tr>
      <w:tr w:rsidR="005852BF" w:rsidRPr="003C06B3" w14:paraId="5B105E1E" w14:textId="114D2615" w:rsidTr="005852BF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</w:tcPr>
          <w:p w14:paraId="28265E6E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1620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01737B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AD Case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B82780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NHB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</w:tcPr>
          <w:p w14:paraId="38D02FF8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</w:tcPr>
          <w:p w14:paraId="25CD0819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Female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BC7A1A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</w:tcPr>
          <w:p w14:paraId="6AA51B2C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E34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</w:tcPr>
          <w:p w14:paraId="1884EA91" w14:textId="2E8887CC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High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76A1AA" w14:textId="65A6A1C3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04:05</w:t>
            </w:r>
          </w:p>
        </w:tc>
      </w:tr>
      <w:tr w:rsidR="005852BF" w:rsidRPr="003C06B3" w14:paraId="2479F5F8" w14:textId="3249FEB6" w:rsidTr="00B078B4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DF79DC3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1594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6BF4CB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AD Case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9AD701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NHW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37113C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88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9D1CC3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654952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FBA9885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E33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</w:tcPr>
          <w:p w14:paraId="09907F25" w14:textId="789F467E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Intermediate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725CA6" w14:textId="7D81B9F5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03:55</w:t>
            </w:r>
          </w:p>
        </w:tc>
      </w:tr>
      <w:tr w:rsidR="005852BF" w:rsidRPr="003C06B3" w14:paraId="0BE08BCD" w14:textId="07E9C8A0" w:rsidTr="00B078B4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DDE1CA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1665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2BF326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AD Case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1BE0E2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NHW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8EFD0A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86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8E58A6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Female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EBC759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04B82AB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E34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</w:tcPr>
          <w:p w14:paraId="197D0C0D" w14:textId="338202AE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AD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58BF4B" w14:textId="41C74BA4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08:15</w:t>
            </w:r>
          </w:p>
        </w:tc>
      </w:tr>
      <w:tr w:rsidR="005852BF" w:rsidRPr="003C06B3" w14:paraId="56385E7F" w14:textId="7040E7C7" w:rsidTr="00B078B4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5FFB5C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1696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3AC1A1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AD Case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2302BA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NHW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42C46C0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&gt;89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A321E6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58287B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315CBCD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E34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</w:tcPr>
          <w:p w14:paraId="675CB5F2" w14:textId="1DAD954B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Intermediate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B602B2" w14:textId="5FCC47C8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04:40</w:t>
            </w:r>
          </w:p>
        </w:tc>
      </w:tr>
      <w:tr w:rsidR="005852BF" w:rsidRPr="003C06B3" w14:paraId="60BF6427" w14:textId="3B1865C9" w:rsidTr="00B078B4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8E24F9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1705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2D4172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AD Case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3475DA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NHW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D99F1F5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77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E3FB99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Female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38143D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06D6B6F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E33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D9D9D9" w:themeFill="background1" w:themeFillShade="D9"/>
          </w:tcPr>
          <w:p w14:paraId="6BC897A0" w14:textId="673099C1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AD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BCABDB" w14:textId="5104DEFE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18:15</w:t>
            </w:r>
          </w:p>
        </w:tc>
      </w:tr>
      <w:tr w:rsidR="001B0BBA" w:rsidRPr="003C06B3" w14:paraId="4E3445E9" w14:textId="1B35F26B" w:rsidTr="005852BF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256E3772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94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5CA4B703" w14:textId="2A09C50B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Control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1D9CB2E0" w14:textId="5C5D2913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NHB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7AB3F122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67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6436A15B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Female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781F7412" w14:textId="0B226E0D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Cerebellum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0884155D" w14:textId="4695B3CC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E23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</w:tcPr>
          <w:p w14:paraId="54FCD081" w14:textId="547864AD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None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50B025A6" w14:textId="46C147A3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00:40</w:t>
            </w:r>
          </w:p>
        </w:tc>
      </w:tr>
      <w:tr w:rsidR="001B0BBA" w:rsidRPr="003C06B3" w14:paraId="26C8FA1D" w14:textId="7BBEA4BA" w:rsidTr="005852BF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466ACD2B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158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48F84FED" w14:textId="53D8F603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Control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16F8EDB2" w14:textId="7CFDB675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NHB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04298085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56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47341AF9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56D0691A" w14:textId="42E4AEDB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Cerebellum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35235036" w14:textId="69B4C402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E24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</w:tcPr>
          <w:p w14:paraId="4DCCE4C7" w14:textId="0060084E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None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144E419B" w14:textId="7AA639BD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19:27</w:t>
            </w:r>
          </w:p>
        </w:tc>
      </w:tr>
      <w:tr w:rsidR="001B0BBA" w:rsidRPr="003C06B3" w14:paraId="46843B08" w14:textId="4E3C408A" w:rsidTr="005852BF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073003DA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328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3988C576" w14:textId="4562A1B6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Control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7804BDF7" w14:textId="2C4DB0AC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NHB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0192200F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69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5DE49D7D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4AD3F483" w14:textId="5A14E1FF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Cerebellum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4B604001" w14:textId="145CE543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E33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</w:tcPr>
          <w:p w14:paraId="440E6F62" w14:textId="48352C65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None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02A334E5" w14:textId="647F96B9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01:05</w:t>
            </w:r>
          </w:p>
        </w:tc>
      </w:tr>
      <w:tr w:rsidR="001B0BBA" w:rsidRPr="003C06B3" w14:paraId="1F3C8016" w14:textId="176E9ED9" w:rsidTr="005852BF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59D9857C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591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1D8B0EB4" w14:textId="73E2AE09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Control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26D5A129" w14:textId="3B7F8E3A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NHB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1F4798B1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78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18B98C9B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Female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0D61CBAA" w14:textId="6E2ED6B0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2787C926" w14:textId="40580FC5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E33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</w:tcPr>
          <w:p w14:paraId="70DF8230" w14:textId="7250AC1E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None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5049A615" w14:textId="4A2833E8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05:31</w:t>
            </w:r>
          </w:p>
        </w:tc>
      </w:tr>
      <w:tr w:rsidR="001B0BBA" w:rsidRPr="003C06B3" w14:paraId="695792DF" w14:textId="27669F8F" w:rsidTr="005852BF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6F0A9831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1545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2E9A1729" w14:textId="5A3B9730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Control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13707A1B" w14:textId="27801572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NHW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253EDBDC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64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7785476F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Female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4ED04E5F" w14:textId="15EF231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0D82ADF0" w14:textId="7BCEFD1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E33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</w:tcPr>
          <w:p w14:paraId="102FD03A" w14:textId="19F12C4D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None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11F913FA" w14:textId="20256325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10:40</w:t>
            </w:r>
          </w:p>
        </w:tc>
      </w:tr>
      <w:tr w:rsidR="001B0BBA" w:rsidRPr="003C06B3" w14:paraId="32F03B4C" w14:textId="5BF4748B" w:rsidTr="005852BF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5FAA682D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1600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42E5F38F" w14:textId="3B23F975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Control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42AC0F61" w14:textId="77C3901A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NHW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528AFA64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85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38B4BF65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Female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55501644" w14:textId="1221D44B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142D8FBE" w14:textId="285B6576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E33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</w:tcPr>
          <w:p w14:paraId="51270D0A" w14:textId="3D770580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None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1D4C4974" w14:textId="5529FA3F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12:58</w:t>
            </w:r>
          </w:p>
        </w:tc>
      </w:tr>
      <w:tr w:rsidR="001B0BBA" w:rsidRPr="003C06B3" w14:paraId="5A647249" w14:textId="310D2446" w:rsidTr="005852BF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451FB331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1609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2571E92D" w14:textId="6E25E25B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Control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135BABE9" w14:textId="247C1F8C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NHW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1E22A42C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86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3200F4AA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635DD6B4" w14:textId="36D9F7CB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2C5F2D95" w14:textId="7C730398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E33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</w:tcPr>
          <w:p w14:paraId="504ED7CF" w14:textId="70EB5180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Low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38111904" w14:textId="63517F7B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16:20</w:t>
            </w:r>
          </w:p>
        </w:tc>
      </w:tr>
      <w:tr w:rsidR="001B0BBA" w:rsidRPr="003C06B3" w14:paraId="4C817665" w14:textId="7B92110C" w:rsidTr="005852BF">
        <w:trPr>
          <w:trHeight w:val="220"/>
        </w:trPr>
        <w:tc>
          <w:tcPr>
            <w:tcW w:w="715" w:type="dxa"/>
            <w:tcBorders>
              <w:top w:val="nil"/>
              <w:left w:val="single" w:sz="4" w:space="0" w:color="3F19A0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5A814D75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1678</w:t>
            </w:r>
          </w:p>
        </w:tc>
        <w:tc>
          <w:tcPr>
            <w:tcW w:w="120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2EDE3BA1" w14:textId="3E69A9A1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Control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0254DC93" w14:textId="48D2F921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NHW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544C1553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87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05DAE680" w14:textId="77777777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Male</w:t>
            </w:r>
          </w:p>
        </w:tc>
        <w:tc>
          <w:tcPr>
            <w:tcW w:w="1080" w:type="dxa"/>
            <w:tcBorders>
              <w:top w:val="single" w:sz="4" w:space="0" w:color="3F19A0"/>
              <w:left w:val="nil"/>
              <w:bottom w:val="single" w:sz="4" w:space="0" w:color="3F19A0"/>
              <w:right w:val="single" w:sz="4" w:space="0" w:color="auto"/>
            </w:tcBorders>
            <w:vAlign w:val="center"/>
          </w:tcPr>
          <w:p w14:paraId="57FD50EE" w14:textId="63040993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Temporal Cortex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  <w:shd w:val="clear" w:color="auto" w:fill="auto"/>
            <w:noWrap/>
            <w:vAlign w:val="center"/>
            <w:hideMark/>
          </w:tcPr>
          <w:p w14:paraId="7F35C2DC" w14:textId="2202943B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E23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3F19A0"/>
            </w:tcBorders>
          </w:tcPr>
          <w:p w14:paraId="299D3917" w14:textId="45D285C4" w:rsidR="00133A5B" w:rsidRPr="003C06B3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</w:rPr>
            </w:pPr>
            <w:r w:rsidRPr="003C06B3">
              <w:rPr>
                <w:rFonts w:ascii="Helvetica Neue" w:hAnsi="Helvetica Neue" w:cs="Calibri"/>
                <w:color w:val="000000"/>
                <w:sz w:val="11"/>
                <w:szCs w:val="11"/>
              </w:rPr>
              <w:t>None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3F19A0"/>
              <w:right w:val="single" w:sz="4" w:space="0" w:color="auto"/>
            </w:tcBorders>
            <w:vAlign w:val="center"/>
          </w:tcPr>
          <w:p w14:paraId="39F9F667" w14:textId="10D05EDE" w:rsidR="00133A5B" w:rsidRPr="005852BF" w:rsidRDefault="00133A5B" w:rsidP="00022236">
            <w:pPr>
              <w:jc w:val="center"/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</w:pPr>
            <w:r w:rsidRPr="005852BF">
              <w:rPr>
                <w:rFonts w:ascii="Helvetica Neue" w:hAnsi="Helvetica Neue" w:cs="Calibri"/>
                <w:color w:val="000000"/>
                <w:sz w:val="11"/>
                <w:szCs w:val="11"/>
                <w:highlight w:val="yellow"/>
              </w:rPr>
              <w:t>17:48</w:t>
            </w:r>
          </w:p>
        </w:tc>
      </w:tr>
    </w:tbl>
    <w:p w14:paraId="5C0D5917" w14:textId="48B38481" w:rsidR="008522B9" w:rsidRDefault="008522B9" w:rsidP="009740AC">
      <w:pPr>
        <w:tabs>
          <w:tab w:val="left" w:pos="630"/>
        </w:tabs>
        <w:rPr>
          <w:rFonts w:ascii="Helvetica" w:hAnsi="Helvetica" w:cs="Arial"/>
          <w:color w:val="000000" w:themeColor="text1"/>
          <w:sz w:val="16"/>
          <w:szCs w:val="16"/>
        </w:rPr>
      </w:pPr>
    </w:p>
    <w:p w14:paraId="7A2E2788" w14:textId="27C56DAD" w:rsidR="008D2F22" w:rsidRDefault="008D2F22" w:rsidP="009740AC">
      <w:pPr>
        <w:tabs>
          <w:tab w:val="left" w:pos="630"/>
        </w:tabs>
        <w:rPr>
          <w:rFonts w:ascii="Helvetica" w:hAnsi="Helvetica" w:cs="Arial"/>
          <w:color w:val="000000" w:themeColor="text1"/>
          <w:sz w:val="16"/>
          <w:szCs w:val="16"/>
        </w:rPr>
      </w:pPr>
      <w:r>
        <w:rPr>
          <w:rFonts w:ascii="Helvetica" w:hAnsi="Helvetica" w:cs="Arial"/>
          <w:color w:val="000000" w:themeColor="text1"/>
          <w:sz w:val="16"/>
          <w:szCs w:val="16"/>
        </w:rPr>
        <w:t>*</w:t>
      </w:r>
      <w:r w:rsidR="005D45C0" w:rsidRPr="00965D59">
        <w:rPr>
          <w:rFonts w:ascii="Helvetica" w:hAnsi="Helvetica" w:cs="Arial"/>
          <w:i/>
          <w:iCs/>
          <w:color w:val="000000" w:themeColor="text1"/>
          <w:sz w:val="16"/>
          <w:szCs w:val="16"/>
        </w:rPr>
        <w:t>APOE</w:t>
      </w:r>
      <w:r w:rsidR="005D45C0">
        <w:rPr>
          <w:rFonts w:ascii="Helvetica" w:hAnsi="Helvetica" w:cs="Arial"/>
          <w:color w:val="000000" w:themeColor="text1"/>
          <w:sz w:val="16"/>
          <w:szCs w:val="16"/>
        </w:rPr>
        <w:t xml:space="preserve"> </w:t>
      </w:r>
      <w:r w:rsidR="00BC1776">
        <w:rPr>
          <w:rFonts w:ascii="Helvetica" w:hAnsi="Helvetica" w:cs="Arial"/>
          <w:color w:val="000000" w:themeColor="text1"/>
          <w:sz w:val="16"/>
          <w:szCs w:val="16"/>
        </w:rPr>
        <w:t>V</w:t>
      </w:r>
      <w:r w:rsidR="005D45C0">
        <w:rPr>
          <w:rFonts w:ascii="Helvetica" w:hAnsi="Helvetica" w:cs="Arial"/>
          <w:color w:val="000000" w:themeColor="text1"/>
          <w:sz w:val="16"/>
          <w:szCs w:val="16"/>
        </w:rPr>
        <w:t>ariants E2, E3, E4</w:t>
      </w:r>
    </w:p>
    <w:p w14:paraId="0D0B5295" w14:textId="071FBFFE" w:rsidR="0030356D" w:rsidRPr="00B1748C" w:rsidRDefault="0030356D" w:rsidP="009740AC">
      <w:pPr>
        <w:tabs>
          <w:tab w:val="left" w:pos="630"/>
        </w:tabs>
        <w:rPr>
          <w:rFonts w:ascii="Helvetica" w:hAnsi="Helvetica" w:cs="Arial"/>
          <w:color w:val="000000" w:themeColor="text1"/>
          <w:sz w:val="16"/>
          <w:szCs w:val="16"/>
        </w:rPr>
      </w:pPr>
      <w:r w:rsidRPr="00B1748C">
        <w:rPr>
          <w:rFonts w:ascii="Helvetica" w:hAnsi="Helvetica" w:cs="Arial"/>
          <w:color w:val="000000" w:themeColor="text1"/>
          <w:sz w:val="16"/>
          <w:szCs w:val="16"/>
        </w:rPr>
        <w:t xml:space="preserve">NHB - </w:t>
      </w:r>
      <w:r w:rsidR="006E5AC0" w:rsidRPr="00B1748C">
        <w:rPr>
          <w:rFonts w:ascii="Helvetica" w:hAnsi="Helvetica" w:cs="Arial"/>
          <w:color w:val="000000" w:themeColor="text1"/>
          <w:sz w:val="16"/>
          <w:szCs w:val="16"/>
        </w:rPr>
        <w:t>Non-Hispanic</w:t>
      </w:r>
      <w:r w:rsidRPr="00B1748C">
        <w:rPr>
          <w:rFonts w:ascii="Helvetica" w:hAnsi="Helvetica" w:cs="Arial"/>
          <w:color w:val="000000" w:themeColor="text1"/>
          <w:sz w:val="16"/>
          <w:szCs w:val="16"/>
        </w:rPr>
        <w:t xml:space="preserve"> Black</w:t>
      </w:r>
    </w:p>
    <w:p w14:paraId="11F669CE" w14:textId="681537AE" w:rsidR="0030356D" w:rsidRPr="00B1748C" w:rsidRDefault="0030356D" w:rsidP="009740AC">
      <w:pPr>
        <w:tabs>
          <w:tab w:val="left" w:pos="630"/>
        </w:tabs>
        <w:rPr>
          <w:rFonts w:ascii="Helvetica" w:hAnsi="Helvetica" w:cs="Arial"/>
          <w:color w:val="000000" w:themeColor="text1"/>
          <w:sz w:val="16"/>
          <w:szCs w:val="16"/>
        </w:rPr>
      </w:pPr>
      <w:r w:rsidRPr="00B1748C">
        <w:rPr>
          <w:rFonts w:ascii="Helvetica" w:hAnsi="Helvetica" w:cs="Arial"/>
          <w:color w:val="000000" w:themeColor="text1"/>
          <w:sz w:val="16"/>
          <w:szCs w:val="16"/>
        </w:rPr>
        <w:t xml:space="preserve">NHW - </w:t>
      </w:r>
      <w:r w:rsidR="006E5AC0" w:rsidRPr="00B1748C">
        <w:rPr>
          <w:rFonts w:ascii="Helvetica" w:hAnsi="Helvetica" w:cs="Arial"/>
          <w:color w:val="000000" w:themeColor="text1"/>
          <w:sz w:val="16"/>
          <w:szCs w:val="16"/>
        </w:rPr>
        <w:t>Non-Hispanic</w:t>
      </w:r>
      <w:r w:rsidRPr="00B1748C">
        <w:rPr>
          <w:rFonts w:ascii="Helvetica" w:hAnsi="Helvetica" w:cs="Arial"/>
          <w:color w:val="000000" w:themeColor="text1"/>
          <w:sz w:val="16"/>
          <w:szCs w:val="16"/>
        </w:rPr>
        <w:t xml:space="preserve"> White</w:t>
      </w:r>
    </w:p>
    <w:p w14:paraId="156E07F6" w14:textId="066BD0DC" w:rsidR="00026A57" w:rsidRDefault="00026A57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br w:type="page"/>
      </w:r>
    </w:p>
    <w:p w14:paraId="4F3C0A2E" w14:textId="3D809BF2" w:rsidR="00EA72EB" w:rsidRDefault="00EA72EB" w:rsidP="00875B71">
      <w:pPr>
        <w:spacing w:after="120"/>
        <w:rPr>
          <w:rFonts w:ascii="Helvetica" w:hAnsi="Helvetica"/>
          <w:b/>
          <w:bCs/>
          <w:sz w:val="22"/>
          <w:szCs w:val="22"/>
        </w:rPr>
      </w:pPr>
      <w:r w:rsidRPr="00DC2156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Supplement</w:t>
      </w:r>
      <w:r>
        <w:rPr>
          <w:rFonts w:ascii="Arial" w:hAnsi="Arial" w:cs="Arial"/>
          <w:b/>
          <w:bCs/>
          <w:color w:val="000000"/>
          <w:sz w:val="22"/>
          <w:szCs w:val="22"/>
        </w:rPr>
        <w:t>ary</w:t>
      </w:r>
      <w:r w:rsidRPr="00DC215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B218D5">
        <w:rPr>
          <w:rFonts w:ascii="Helvetica" w:hAnsi="Helvetica"/>
          <w:b/>
          <w:bCs/>
          <w:sz w:val="22"/>
          <w:szCs w:val="22"/>
        </w:rPr>
        <w:t xml:space="preserve">Table </w:t>
      </w:r>
      <w:r w:rsidR="00875B71">
        <w:rPr>
          <w:rFonts w:ascii="Helvetica" w:hAnsi="Helvetica"/>
          <w:b/>
          <w:bCs/>
          <w:sz w:val="22"/>
          <w:szCs w:val="22"/>
        </w:rPr>
        <w:t>S</w:t>
      </w:r>
      <w:r>
        <w:rPr>
          <w:rFonts w:ascii="Helvetica" w:hAnsi="Helvetica"/>
          <w:b/>
          <w:bCs/>
          <w:sz w:val="22"/>
          <w:szCs w:val="22"/>
        </w:rPr>
        <w:t>3</w:t>
      </w:r>
      <w:r w:rsidR="00875B71">
        <w:rPr>
          <w:rFonts w:ascii="Helvetica" w:hAnsi="Helvetica"/>
          <w:b/>
          <w:bCs/>
          <w:sz w:val="22"/>
          <w:szCs w:val="22"/>
        </w:rPr>
        <w:t>.</w:t>
      </w:r>
      <w:r w:rsidR="00101170">
        <w:rPr>
          <w:rFonts w:ascii="Helvetica" w:hAnsi="Helvetica"/>
          <w:b/>
          <w:bCs/>
          <w:sz w:val="22"/>
          <w:szCs w:val="22"/>
        </w:rPr>
        <w:t xml:space="preserve"> AD-associated DMRs overlapping with 332 candidate ICRs confirmed with parental allele</w:t>
      </w:r>
      <w:r w:rsidR="006B3011">
        <w:rPr>
          <w:rFonts w:ascii="Helvetica" w:hAnsi="Helvetica"/>
          <w:b/>
          <w:bCs/>
          <w:sz w:val="22"/>
          <w:szCs w:val="22"/>
        </w:rPr>
        <w:t>.</w:t>
      </w:r>
    </w:p>
    <w:tbl>
      <w:tblPr>
        <w:tblW w:w="9213" w:type="dxa"/>
        <w:tblLook w:val="04A0" w:firstRow="1" w:lastRow="0" w:firstColumn="1" w:lastColumn="0" w:noHBand="0" w:noVBand="1"/>
      </w:tblPr>
      <w:tblGrid>
        <w:gridCol w:w="670"/>
        <w:gridCol w:w="1245"/>
        <w:gridCol w:w="1800"/>
        <w:gridCol w:w="1800"/>
        <w:gridCol w:w="1320"/>
        <w:gridCol w:w="840"/>
        <w:gridCol w:w="748"/>
        <w:gridCol w:w="883"/>
      </w:tblGrid>
      <w:tr w:rsidR="005852BF" w14:paraId="0A270779" w14:textId="77777777" w:rsidTr="005852BF">
        <w:trPr>
          <w:trHeight w:val="48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CA8E572" w14:textId="77777777" w:rsidR="00860390" w:rsidRDefault="00860390">
            <w:pPr>
              <w:jc w:val="center"/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</w:pPr>
            <w:r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  <w:t>Number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46770282" w14:textId="77777777" w:rsidR="00860390" w:rsidRDefault="00860390">
            <w:pPr>
              <w:jc w:val="center"/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</w:pPr>
            <w:r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  <w:t>ICR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5EA802A0" w14:textId="77777777" w:rsidR="00860390" w:rsidRDefault="00860390" w:rsidP="002F7808">
            <w:pPr>
              <w:ind w:right="-15"/>
              <w:jc w:val="center"/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</w:pPr>
            <w:r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  <w:t>ICR Coordinates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E79A650" w14:textId="77777777" w:rsidR="00860390" w:rsidRDefault="00860390">
            <w:pPr>
              <w:jc w:val="center"/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</w:pPr>
            <w:r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  <w:t>DMR Coordinates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4BEE445F" w14:textId="77777777" w:rsidR="00860390" w:rsidRDefault="00860390">
            <w:pPr>
              <w:jc w:val="center"/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</w:pPr>
            <w:r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  <w:t>Nearest Transcript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0EC1CD5A" w14:textId="77777777" w:rsidR="00860390" w:rsidRDefault="00860390">
            <w:pPr>
              <w:jc w:val="center"/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</w:pPr>
            <w:r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  <w:t>Distance to closest gene (bp)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0D7A4D98" w14:textId="77777777" w:rsidR="009047CB" w:rsidRDefault="00860390">
            <w:pPr>
              <w:jc w:val="center"/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</w:pPr>
            <w:r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  <w:t>Race</w:t>
            </w:r>
          </w:p>
          <w:p w14:paraId="3BEFAB32" w14:textId="6C7FAF00" w:rsidR="00860390" w:rsidRDefault="00860390">
            <w:pPr>
              <w:jc w:val="center"/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</w:pPr>
            <w:r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  <w:t>Ethnicity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74876B29" w14:textId="77777777" w:rsidR="00860390" w:rsidRDefault="00860390">
            <w:pPr>
              <w:jc w:val="center"/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</w:pPr>
            <w:r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  <w:vertAlign w:val="superscript"/>
              </w:rPr>
              <w:t>%</w:t>
            </w:r>
            <w:r>
              <w:rPr>
                <w:rFonts w:ascii="Helvetica" w:hAnsi="Helvetica" w:cs="Calibri"/>
                <w:b/>
                <w:bCs/>
                <w:color w:val="FFFFFF"/>
                <w:sz w:val="12"/>
                <w:szCs w:val="12"/>
              </w:rPr>
              <w:t>Parental Methylation</w:t>
            </w:r>
          </w:p>
        </w:tc>
      </w:tr>
      <w:tr w:rsidR="005852BF" w14:paraId="6C101E46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A"/>
            <w:vAlign w:val="center"/>
            <w:hideMark/>
          </w:tcPr>
          <w:p w14:paraId="16565EF0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0A84D696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ICR_17^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2528F137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chr1:8117511-8117827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2EBA91B7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chr1: 8117511 -8117532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4674DEF0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RPL7AP18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0C9985A4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59024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78A89FFE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780ED50C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0E87B5BB" w14:textId="77777777" w:rsidTr="005852BF">
        <w:trPr>
          <w:trHeight w:val="360"/>
        </w:trPr>
        <w:tc>
          <w:tcPr>
            <w:tcW w:w="670" w:type="dxa"/>
            <w:vMerge w:val="restart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41665971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E822131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ICR_20^ (A)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13FFFD0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chr1:10682902-10683413</w:t>
            </w:r>
          </w:p>
        </w:tc>
        <w:tc>
          <w:tcPr>
            <w:tcW w:w="1800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auto"/>
            <w:vAlign w:val="center"/>
            <w:hideMark/>
          </w:tcPr>
          <w:p w14:paraId="7F458C13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chr1: 10682586- 10683160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A1BB9FA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CASZ1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4BA7614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05090F8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DD63A4F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313305F3" w14:textId="77777777" w:rsidTr="005852BF">
        <w:trPr>
          <w:trHeight w:val="360"/>
        </w:trPr>
        <w:tc>
          <w:tcPr>
            <w:tcW w:w="670" w:type="dxa"/>
            <w:vMerge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vAlign w:val="center"/>
            <w:hideMark/>
          </w:tcPr>
          <w:p w14:paraId="07537E4F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9215918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ICR_20^ (B)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F63B0A0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chr1:10682902-10683413</w:t>
            </w:r>
          </w:p>
        </w:tc>
        <w:tc>
          <w:tcPr>
            <w:tcW w:w="1800" w:type="dxa"/>
            <w:tcBorders>
              <w:top w:val="nil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auto"/>
            <w:vAlign w:val="center"/>
            <w:hideMark/>
          </w:tcPr>
          <w:p w14:paraId="2E7BF232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chr1: 10682972- 10683160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4073C9B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CASZ1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4ACFB5A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B335487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ALL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B3EBF04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32164354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A"/>
            <w:vAlign w:val="center"/>
            <w:hideMark/>
          </w:tcPr>
          <w:p w14:paraId="0D77FABF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4EDB1F18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4744ADEA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chr1:38210131-38210429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30D0CDD0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chr1:38210102-38210802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55747C4D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LINC01343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70D18AB5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31C341CF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2AC06603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5B9439CF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1B21B6DF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7715C2E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ICR_116^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2EA4260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chr2:28342638-28342806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0014BD9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chr2:28342650-28342769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CC777AF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BABAM2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B4742BA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3737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7D7AC38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7F6A13B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3AAD7E12" w14:textId="77777777" w:rsidTr="005852BF">
        <w:trPr>
          <w:trHeight w:val="360"/>
        </w:trPr>
        <w:tc>
          <w:tcPr>
            <w:tcW w:w="670" w:type="dxa"/>
            <w:vMerge w:val="restart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9"/>
            <w:vAlign w:val="center"/>
            <w:hideMark/>
          </w:tcPr>
          <w:p w14:paraId="607AB12F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5DEC42FF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ICR_125 (A)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4BD31231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chr2:54289850-54290281</w:t>
            </w:r>
          </w:p>
        </w:tc>
        <w:tc>
          <w:tcPr>
            <w:tcW w:w="1800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E2EFDA" w:fill="E2EFDA"/>
            <w:vAlign w:val="center"/>
            <w:hideMark/>
          </w:tcPr>
          <w:p w14:paraId="7B6DCEAB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chr2: 54289947 -54290188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3E9E7367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ACYP2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5FBE04DE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7CD994F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457F2B50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07E16E7F" w14:textId="77777777" w:rsidTr="005852BF">
        <w:trPr>
          <w:trHeight w:val="360"/>
        </w:trPr>
        <w:tc>
          <w:tcPr>
            <w:tcW w:w="670" w:type="dxa"/>
            <w:vMerge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vAlign w:val="center"/>
            <w:hideMark/>
          </w:tcPr>
          <w:p w14:paraId="2CCA427F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6665C053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ICR_125 (B)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68902736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chr2:54289850-54290281</w:t>
            </w:r>
          </w:p>
        </w:tc>
        <w:tc>
          <w:tcPr>
            <w:tcW w:w="1800" w:type="dxa"/>
            <w:tcBorders>
              <w:top w:val="nil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E2EFDA" w:fill="E2EFDA"/>
            <w:vAlign w:val="center"/>
            <w:hideMark/>
          </w:tcPr>
          <w:p w14:paraId="7D3D3481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chr2: 54289947- 54290255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30143CAA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ACYP2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3680CB8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9BCA2D9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ALL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74C0148D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7A2E08EE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6E58A89E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A49B53A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ICR_144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8BA476A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chr2:120526146-120526533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D528313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chr2:120525904-120526415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17B5A60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LINC01101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446F30F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59797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0E76CA7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9401338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1AA55C36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9"/>
            <w:vAlign w:val="center"/>
            <w:hideMark/>
          </w:tcPr>
          <w:p w14:paraId="53199E80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8E28113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ICR_188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447E70F2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chr2:241902453-241902725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41BFD2D9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chr2:241902629-241902778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7708ADFD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LINC01237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2307B6FA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7A03563B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6D100539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49FDA525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54CF4AE0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F784340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ICR_207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3B8B9DB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chr3:50481168-50481455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0BEC499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chr3:50481297-50481636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1890AB5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CACNA2D2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16C9586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DB1125D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D1A6E14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5058DECA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A"/>
            <w:vAlign w:val="center"/>
            <w:hideMark/>
          </w:tcPr>
          <w:p w14:paraId="22B558E8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2220754E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ICR_244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5240ED94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chr4:3702565-3703061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1FE7221B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chr4:3703028-3703124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01142966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LINC02171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7D84DB62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24710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6CE13AAE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ALL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1795292A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5F3B3040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7C67BD80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2DDDAB3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ICR_281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41BE0F8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chr4:152009424-152009915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C9238B3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chr4:152009643-152010206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096041E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RNA5SP169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628CB9E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37811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6182247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ALL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6E7A1E8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29DDF909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A"/>
            <w:vAlign w:val="center"/>
            <w:hideMark/>
          </w:tcPr>
          <w:p w14:paraId="7CB6E176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0EF46062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ICR_324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50225476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chr5:110894251-110894443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500F09EF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chr5:110894333-110894361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6BFCF235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BCLAF1P1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61E4DA08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51830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238D4BA3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7E9B60D0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02A9AA54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43A79048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E56F4F9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ICR_326*^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900ADA1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chr5:136079156-136079563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A11C3AA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chr5:136079562-136079640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68C4A37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TGFBI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F080AAF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15338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28E81DD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018CE27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48B814AE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9"/>
            <w:vAlign w:val="center"/>
            <w:hideMark/>
          </w:tcPr>
          <w:p w14:paraId="41F80B3E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63D4223D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ICR_352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5C327166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chr5:171319025-171319892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6353DD5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chr5:171318815-171319422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391DDD0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TLX3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5DF72856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6886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6DD358C9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60020649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4AE9254D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58FE4235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D3ED3C8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ICR_439*^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E4F620B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chr7:5144439-5144757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671174A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chr7:5144438-5144493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B973CCF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ZNF890P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404C39D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5D145E2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872E5DD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31B4E775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A"/>
            <w:vAlign w:val="center"/>
            <w:hideMark/>
          </w:tcPr>
          <w:p w14:paraId="6D48E8E4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211B5E94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ICR_452^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32080F09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chr7:45564015-45564354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7A3599BE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chr7:45563920-45564036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7558072E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ADCY1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4D1864F9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9786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3BE688A3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1614A970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038E4E1F" w14:textId="77777777" w:rsidTr="005852BF">
        <w:trPr>
          <w:trHeight w:val="360"/>
        </w:trPr>
        <w:tc>
          <w:tcPr>
            <w:tcW w:w="670" w:type="dxa"/>
            <w:vMerge w:val="restart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04204F12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68617AA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ICR_481*^# (A)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146C274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chr7:130490640-130494200</w:t>
            </w:r>
          </w:p>
        </w:tc>
        <w:tc>
          <w:tcPr>
            <w:tcW w:w="1800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auto"/>
            <w:vAlign w:val="center"/>
            <w:hideMark/>
          </w:tcPr>
          <w:p w14:paraId="529EB2FB" w14:textId="501E3F7A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chr7: </w:t>
            </w:r>
            <w:r w:rsidR="00BB024B" w:rsidRPr="00BB024B">
              <w:rPr>
                <w:rFonts w:ascii="Helvetica" w:hAnsi="Helvetica" w:cs="Calibri"/>
                <w:color w:val="000000"/>
                <w:sz w:val="12"/>
                <w:szCs w:val="12"/>
              </w:rPr>
              <w:t>130494195- 130494648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D453508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MEST|MESTIT1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3103252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F675965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ADD36DC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23260D6F" w14:textId="77777777" w:rsidTr="005852BF">
        <w:trPr>
          <w:trHeight w:val="360"/>
        </w:trPr>
        <w:tc>
          <w:tcPr>
            <w:tcW w:w="670" w:type="dxa"/>
            <w:vMerge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vAlign w:val="center"/>
            <w:hideMark/>
          </w:tcPr>
          <w:p w14:paraId="0557B795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12A8B13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ICR_481*^# (B)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826175E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chr7:130490640-130494200</w:t>
            </w:r>
          </w:p>
        </w:tc>
        <w:tc>
          <w:tcPr>
            <w:tcW w:w="1800" w:type="dxa"/>
            <w:tcBorders>
              <w:top w:val="nil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auto"/>
            <w:vAlign w:val="center"/>
            <w:hideMark/>
          </w:tcPr>
          <w:p w14:paraId="585B4538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chr7: 130492063- 130492131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07B478A" w14:textId="0E2CFA71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MEST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|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MESTIT1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4745CF0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F1E3AEF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NHW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5C78AD7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1A32D57B" w14:textId="77777777" w:rsidTr="005852BF">
        <w:trPr>
          <w:trHeight w:val="360"/>
        </w:trPr>
        <w:tc>
          <w:tcPr>
            <w:tcW w:w="670" w:type="dxa"/>
            <w:vMerge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vAlign w:val="center"/>
            <w:hideMark/>
          </w:tcPr>
          <w:p w14:paraId="05DE1F10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55A6415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ICR_481*^# (C)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7BE471A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chr7:130490640-130494200</w:t>
            </w:r>
          </w:p>
        </w:tc>
        <w:tc>
          <w:tcPr>
            <w:tcW w:w="1800" w:type="dxa"/>
            <w:tcBorders>
              <w:top w:val="nil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auto"/>
            <w:vAlign w:val="center"/>
            <w:hideMark/>
          </w:tcPr>
          <w:p w14:paraId="09BAA99C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chr7: 130492246- 130492270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9096E22" w14:textId="0680E94D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MEST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|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MESTIT1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9D2EB7C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BA0EBC9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ALL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7823B89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67509B9E" w14:textId="77777777" w:rsidTr="005852BF">
        <w:trPr>
          <w:trHeight w:val="360"/>
        </w:trPr>
        <w:tc>
          <w:tcPr>
            <w:tcW w:w="670" w:type="dxa"/>
            <w:vMerge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vAlign w:val="center"/>
            <w:hideMark/>
          </w:tcPr>
          <w:p w14:paraId="2B3499F0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C026641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ICR_481*^# (D)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3198BD4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chr7:130490640-130494200</w:t>
            </w:r>
          </w:p>
        </w:tc>
        <w:tc>
          <w:tcPr>
            <w:tcW w:w="1800" w:type="dxa"/>
            <w:tcBorders>
              <w:top w:val="nil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auto"/>
            <w:vAlign w:val="center"/>
            <w:hideMark/>
          </w:tcPr>
          <w:p w14:paraId="2616110B" w14:textId="7331A368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chr7: </w:t>
            </w:r>
            <w:r w:rsidR="00BB024B" w:rsidRPr="00BB024B">
              <w:rPr>
                <w:rFonts w:ascii="Helvetica" w:hAnsi="Helvetica" w:cs="Calibri"/>
                <w:color w:val="000000"/>
                <w:sz w:val="12"/>
                <w:szCs w:val="12"/>
              </w:rPr>
              <w:t>130494195- 130494648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798A259" w14:textId="16B7373C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MEST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|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MESTIT1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598F184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7765635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ALL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1D5EF77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57B5E594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9"/>
            <w:vAlign w:val="center"/>
            <w:hideMark/>
          </w:tcPr>
          <w:p w14:paraId="1A6EF21D" w14:textId="77777777" w:rsidR="00860390" w:rsidRDefault="00860390" w:rsidP="00902514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2D4B03B9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ICR_491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31DAAB19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chr7:155071148-155071376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2CE29E39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chr7:155071182-155071231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0CDCB6C5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HTR5A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0A5C50AD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28FBDAA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2F6BDACE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162A12FA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78354950" w14:textId="77777777" w:rsidR="00860390" w:rsidRDefault="00860390" w:rsidP="00902514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F4A6724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ICR_548*^#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463AB44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chr8:140098048-140100981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EAE2BB8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chr8:140098530-140098591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ACFE76B" w14:textId="1FBDC6FA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TRAPPC9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|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PEG13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4EDC8D7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13EB932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E538BE0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27B2C1F5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9"/>
            <w:vAlign w:val="center"/>
            <w:hideMark/>
          </w:tcPr>
          <w:p w14:paraId="6726CB5F" w14:textId="77777777" w:rsidR="00860390" w:rsidRDefault="00860390" w:rsidP="00902514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5654F173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ICR_600</w:t>
            </w:r>
            <w:r>
              <w:rPr>
                <w:rFonts w:ascii="Helvetica" w:hAnsi="Helvetica" w:cs="Calibri"/>
                <w:color w:val="000000"/>
                <w:sz w:val="12"/>
                <w:szCs w:val="12"/>
                <w:vertAlign w:val="superscript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3BF9EDF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chr9:87944657-87944766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393E9F8A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chr9:87944482-87944658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327B3266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SPATA31C1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3B492E8C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21000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018B933F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629C77F4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3E98B241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0FC78BAE" w14:textId="77777777" w:rsidR="00860390" w:rsidRDefault="00860390" w:rsidP="00902514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546441C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ICR_633^</w:t>
            </w:r>
            <w:r>
              <w:rPr>
                <w:rFonts w:ascii="Helvetica" w:hAnsi="Helvetica" w:cs="Calibri"/>
                <w:color w:val="FF0000"/>
                <w:sz w:val="12"/>
                <w:szCs w:val="12"/>
                <w:vertAlign w:val="superscript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3AFE554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chr10:5645451-5645631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DFD846F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chr10:5645450-5645555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1CE63A6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ASB13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5D1C288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B208C30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NHB|ALL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AAECA6F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0DE02FC8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A"/>
            <w:vAlign w:val="center"/>
            <w:hideMark/>
          </w:tcPr>
          <w:p w14:paraId="02FB4EB8" w14:textId="77777777" w:rsidR="00860390" w:rsidRDefault="00860390" w:rsidP="00902514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21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7E0799EB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ICR_644^</w:t>
            </w:r>
            <w:r>
              <w:rPr>
                <w:rFonts w:ascii="Helvetica" w:hAnsi="Helvetica" w:cs="Calibri"/>
                <w:color w:val="FF0000"/>
                <w:sz w:val="12"/>
                <w:szCs w:val="12"/>
                <w:vertAlign w:val="superscript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04A8CB9B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chr10:28326170-28327001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5A97ADD5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chr10:28326690-28326841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07F4AAE2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ZNF101P1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504C6629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12276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1DF8065E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4F1904F6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1FCB1EDE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6C95BA09" w14:textId="77777777" w:rsidR="00860390" w:rsidRDefault="00860390" w:rsidP="00902514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22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70ED5D1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ICR_664^</w:t>
            </w:r>
            <w:r>
              <w:rPr>
                <w:rFonts w:ascii="Helvetica" w:hAnsi="Helvetica" w:cs="Calibri"/>
                <w:color w:val="000000"/>
                <w:sz w:val="12"/>
                <w:szCs w:val="12"/>
                <w:vertAlign w:val="superscript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F2D9828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chr10:71266448-71266685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332F938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chr10:71266523-71267095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58FA625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UNC5B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2E5BA40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226F6CD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BD6F03D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7ED061D0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9"/>
            <w:vAlign w:val="center"/>
            <w:hideMark/>
          </w:tcPr>
          <w:p w14:paraId="4E6BE1CC" w14:textId="77777777" w:rsidR="00860390" w:rsidRDefault="00860390" w:rsidP="00902514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23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BC21CF6" w14:textId="54261B99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ICR_716*^#</w:t>
            </w:r>
            <w:r w:rsidR="003826F3" w:rsidRPr="004B6E3F">
              <w:rPr>
                <w:rFonts w:ascii="Helvetica" w:hAnsi="Helvetica" w:cs="Calibri"/>
                <w:color w:val="000000" w:themeColor="text1"/>
                <w:sz w:val="15"/>
                <w:szCs w:val="15"/>
              </w:rPr>
              <w:sym w:font="Symbol" w:char="F065"/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00DDD8A5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chr11:1997886-1999417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59CCEC29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chr11:1998628-1998714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258CBFE8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MRPL23|H19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23AAF283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70264D26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086AA88A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581ECE53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1B4564CC" w14:textId="77777777" w:rsidR="00860390" w:rsidRDefault="00860390" w:rsidP="00902514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24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0389FE1" w14:textId="1902EBBC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ICR_719*^#</w:t>
            </w:r>
            <w:r w:rsidR="003826F3" w:rsidRPr="004B6E3F">
              <w:rPr>
                <w:rFonts w:ascii="Helvetica" w:hAnsi="Helvetica" w:cs="Calibri"/>
                <w:color w:val="000000" w:themeColor="text1"/>
                <w:sz w:val="15"/>
                <w:szCs w:val="15"/>
              </w:rPr>
              <w:sym w:font="Symbol" w:char="F065"/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75A564D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chr11:2001655-2003118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FADA076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chr11:2002634-2002682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2F1BC90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MRPL23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EDBB728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E0E4103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NHW|ALL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3E0F4DF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2864B6D4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9"/>
            <w:vAlign w:val="center"/>
            <w:hideMark/>
          </w:tcPr>
          <w:p w14:paraId="30DE32A6" w14:textId="77777777" w:rsidR="00860390" w:rsidRDefault="00860390" w:rsidP="00902514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5749E4BE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ICR_814</w:t>
            </w:r>
            <w:r>
              <w:rPr>
                <w:rFonts w:ascii="Helvetica" w:hAnsi="Helvetica" w:cs="Calibri"/>
                <w:color w:val="FF0000"/>
                <w:sz w:val="12"/>
                <w:szCs w:val="12"/>
                <w:vertAlign w:val="superscript"/>
              </w:rPr>
              <w:t xml:space="preserve">&amp;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48D93014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chr13:20142811-20142911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4F164E0D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chr13:20142817-20142897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25BD19F2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GJA3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62992EDB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29A76E83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7476119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223989E4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3AC6A614" w14:textId="77777777" w:rsidR="00860390" w:rsidRDefault="00860390" w:rsidP="00902514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26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1DE168B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ICR_827*^</w:t>
            </w:r>
            <w:r>
              <w:rPr>
                <w:rFonts w:ascii="Helvetica" w:hAnsi="Helvetica" w:cs="Calibri"/>
                <w:color w:val="000000"/>
                <w:sz w:val="12"/>
                <w:szCs w:val="12"/>
                <w:vertAlign w:val="superscript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013C50F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chr13:60267612-60268519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17BC650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chr13:60267683-60267898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473BA43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LINC00434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6BD75F5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D62F4C5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ALL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8550F51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4AA3C798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9"/>
            <w:vAlign w:val="center"/>
            <w:hideMark/>
          </w:tcPr>
          <w:p w14:paraId="146BC626" w14:textId="77777777" w:rsidR="00860390" w:rsidRDefault="00860390" w:rsidP="00902514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27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059D5CE0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ICR_829^</w:t>
            </w:r>
            <w:r>
              <w:rPr>
                <w:rFonts w:ascii="Helvetica" w:hAnsi="Helvetica" w:cs="Calibri"/>
                <w:color w:val="FF0000"/>
                <w:sz w:val="12"/>
                <w:szCs w:val="12"/>
                <w:vertAlign w:val="superscript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0100B247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chr13:80654682-80655272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2C40A6A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chr13:80654681-80654939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05D035F7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PWWP2AP1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FB2FF37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125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30F59ED6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59DB3C43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2B07BCB2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082CEDEF" w14:textId="77777777" w:rsidR="00860390" w:rsidRDefault="00860390" w:rsidP="00442DB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lastRenderedPageBreak/>
              <w:t>28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EB0A9E3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ICR_893*^</w:t>
            </w:r>
            <w:r>
              <w:rPr>
                <w:rFonts w:ascii="Helvetica" w:hAnsi="Helvetica" w:cs="Calibri"/>
                <w:color w:val="000000"/>
                <w:sz w:val="12"/>
                <w:szCs w:val="12"/>
                <w:vertAlign w:val="superscript"/>
              </w:rPr>
              <w:t xml:space="preserve">&amp;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A724EEC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chr15:24954592-24956828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E4A64F7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chr15:24955432-24955502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710182A" w14:textId="478C0129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SNHG1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|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SNRPN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|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SNURF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F7C0B8E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4D409A6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582EE96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313239A8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9"/>
            <w:vAlign w:val="center"/>
            <w:hideMark/>
          </w:tcPr>
          <w:p w14:paraId="62DEC816" w14:textId="77777777" w:rsidR="00860390" w:rsidRDefault="00860390" w:rsidP="00442DB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29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7AEE284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ICR_914^</w:t>
            </w:r>
            <w:r>
              <w:rPr>
                <w:rFonts w:ascii="Helvetica" w:hAnsi="Helvetica" w:cs="Calibri"/>
                <w:color w:val="000000"/>
                <w:sz w:val="12"/>
                <w:szCs w:val="12"/>
                <w:vertAlign w:val="superscript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2B34925C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chr15:99476322-99476786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ADF93F0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chr15:99476061-99476586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0E3B20BA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LINC02244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0D633E70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73869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335F1160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612A5CAD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604C5D22" w14:textId="77777777" w:rsidTr="005852BF">
        <w:trPr>
          <w:trHeight w:val="360"/>
        </w:trPr>
        <w:tc>
          <w:tcPr>
            <w:tcW w:w="670" w:type="dxa"/>
            <w:vMerge w:val="restart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6EDAAF94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68EC0E4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ICR_1027</w:t>
            </w:r>
            <w:r>
              <w:rPr>
                <w:rFonts w:ascii="Helvetica" w:hAnsi="Helvetica" w:cs="Calibri"/>
                <w:color w:val="FF0000"/>
                <w:sz w:val="12"/>
                <w:szCs w:val="12"/>
                <w:vertAlign w:val="superscript"/>
              </w:rPr>
              <w:t xml:space="preserve"> </w:t>
            </w: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(A)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D8ADC0C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chr17:79517963-79518428</w:t>
            </w:r>
          </w:p>
        </w:tc>
        <w:tc>
          <w:tcPr>
            <w:tcW w:w="1800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auto"/>
            <w:vAlign w:val="center"/>
            <w:hideMark/>
          </w:tcPr>
          <w:p w14:paraId="13287D72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chr17: 79517720- 79517977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3614407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RBFOX3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57B6A35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AA6266E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31D2620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2F6FD378" w14:textId="77777777" w:rsidTr="005852BF">
        <w:trPr>
          <w:trHeight w:val="360"/>
        </w:trPr>
        <w:tc>
          <w:tcPr>
            <w:tcW w:w="670" w:type="dxa"/>
            <w:vMerge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vAlign w:val="center"/>
            <w:hideMark/>
          </w:tcPr>
          <w:p w14:paraId="6C9DD470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DEBCCE3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ICR_1027</w:t>
            </w:r>
            <w:r>
              <w:rPr>
                <w:rFonts w:ascii="Helvetica" w:hAnsi="Helvetica" w:cs="Calibri"/>
                <w:color w:val="FF0000"/>
                <w:sz w:val="12"/>
                <w:szCs w:val="12"/>
                <w:vertAlign w:val="superscript"/>
              </w:rPr>
              <w:t xml:space="preserve"> </w:t>
            </w: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(B)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A201893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chr17:79517963-79518428</w:t>
            </w:r>
          </w:p>
        </w:tc>
        <w:tc>
          <w:tcPr>
            <w:tcW w:w="1800" w:type="dxa"/>
            <w:tcBorders>
              <w:top w:val="nil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auto"/>
            <w:vAlign w:val="center"/>
            <w:hideMark/>
          </w:tcPr>
          <w:p w14:paraId="1C5B9FD6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chr17 :79518326- 79518634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20FA5D2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RBFOX3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D590AEF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C053BA8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FCE7BC9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58D1ADBC" w14:textId="77777777" w:rsidTr="005852BF">
        <w:trPr>
          <w:trHeight w:val="360"/>
        </w:trPr>
        <w:tc>
          <w:tcPr>
            <w:tcW w:w="670" w:type="dxa"/>
            <w:vMerge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vAlign w:val="center"/>
            <w:hideMark/>
          </w:tcPr>
          <w:p w14:paraId="70106966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0A860D8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ICR_1027 (C)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69822CD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chr17:79517963-79518428</w:t>
            </w:r>
          </w:p>
        </w:tc>
        <w:tc>
          <w:tcPr>
            <w:tcW w:w="1800" w:type="dxa"/>
            <w:tcBorders>
              <w:top w:val="nil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auto"/>
            <w:vAlign w:val="center"/>
            <w:hideMark/>
          </w:tcPr>
          <w:p w14:paraId="657BCE43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chr17 79517916 79517973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9A4DE98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RBFOX3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4FC4988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D9DB7DA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ALL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6A3110C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68331F06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9"/>
            <w:vAlign w:val="center"/>
            <w:hideMark/>
          </w:tcPr>
          <w:p w14:paraId="7F02DDDC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31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2C063596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ICR_1079</w:t>
            </w:r>
            <w:r>
              <w:rPr>
                <w:rFonts w:ascii="Helvetica" w:hAnsi="Helvetica" w:cs="Calibri"/>
                <w:color w:val="000000"/>
                <w:sz w:val="12"/>
                <w:szCs w:val="12"/>
                <w:vertAlign w:val="superscript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05428E4B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chr19:6509209-6509630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65597BB5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chr19:6509440-6509508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34EBABE4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TUBB4A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502E1B33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6361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13D65769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20E40F7E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  <w:tr w:rsidR="005852BF" w14:paraId="425303D2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0C3A299C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32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E5B05E3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ICR_1142*^#</w:t>
            </w:r>
            <w:r>
              <w:rPr>
                <w:rFonts w:ascii="Helvetica" w:hAnsi="Helvetica" w:cs="Calibri"/>
                <w:color w:val="FF0000"/>
                <w:sz w:val="12"/>
                <w:szCs w:val="12"/>
                <w:vertAlign w:val="superscript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4FDA27D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chr19:56837320-56841439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14F8B1F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chr19:56839300-56839440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3990BE4" w14:textId="54105D9C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ZIM2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|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PEG3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|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MIMT1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169E552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68F5D2C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ALL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4F6276C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371311AE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A"/>
            <w:vAlign w:val="center"/>
            <w:hideMark/>
          </w:tcPr>
          <w:p w14:paraId="05C661DD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33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26A51535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ICR_1191*^</w:t>
            </w:r>
            <w:r>
              <w:rPr>
                <w:rFonts w:ascii="Helvetica" w:hAnsi="Helvetica" w:cs="Calibri"/>
                <w:color w:val="000000"/>
                <w:sz w:val="12"/>
                <w:szCs w:val="12"/>
                <w:vertAlign w:val="superscript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262B5564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chr20:31547027-31548129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6777AD93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chr20:31547408-31547421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754ACED8" w14:textId="0A9B9920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HM13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|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MCTS2P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51EE2AA1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38E64D90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ALL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763A5671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6429A39A" w14:textId="77777777" w:rsidTr="005852BF">
        <w:trPr>
          <w:trHeight w:val="360"/>
        </w:trPr>
        <w:tc>
          <w:tcPr>
            <w:tcW w:w="670" w:type="dxa"/>
            <w:vMerge w:val="restart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719A17F3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34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F95BA04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ICR_1192^#</w:t>
            </w:r>
            <w:r>
              <w:rPr>
                <w:rFonts w:ascii="Helvetica" w:hAnsi="Helvetica" w:cs="Calibri"/>
                <w:color w:val="FF0000"/>
                <w:sz w:val="12"/>
                <w:szCs w:val="12"/>
                <w:vertAlign w:val="superscript"/>
              </w:rPr>
              <w:t xml:space="preserve"> </w:t>
            </w: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(A)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E0E054A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chr20:37520202-37521842</w:t>
            </w:r>
          </w:p>
        </w:tc>
        <w:tc>
          <w:tcPr>
            <w:tcW w:w="1800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auto"/>
            <w:vAlign w:val="center"/>
            <w:hideMark/>
          </w:tcPr>
          <w:p w14:paraId="2AEDDFEB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chr20: 37520201- 37520271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2B413EA" w14:textId="3A0EEF62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BLCAP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|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NNAT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16CADCE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154A1B6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6CCA6D9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1DF0976F" w14:textId="77777777" w:rsidTr="005852BF">
        <w:trPr>
          <w:trHeight w:val="360"/>
        </w:trPr>
        <w:tc>
          <w:tcPr>
            <w:tcW w:w="670" w:type="dxa"/>
            <w:vMerge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vAlign w:val="center"/>
            <w:hideMark/>
          </w:tcPr>
          <w:p w14:paraId="2C7643CE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0140F26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ICR_1192^#</w:t>
            </w:r>
            <w:r>
              <w:rPr>
                <w:rFonts w:ascii="Helvetica" w:hAnsi="Helvetica" w:cs="Calibri"/>
                <w:color w:val="FF0000"/>
                <w:sz w:val="12"/>
                <w:szCs w:val="12"/>
                <w:vertAlign w:val="superscript"/>
              </w:rPr>
              <w:t xml:space="preserve"> </w:t>
            </w: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(B)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C96126D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chr20:37520202-37521842</w:t>
            </w:r>
          </w:p>
        </w:tc>
        <w:tc>
          <w:tcPr>
            <w:tcW w:w="1800" w:type="dxa"/>
            <w:tcBorders>
              <w:top w:val="nil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auto"/>
            <w:vAlign w:val="center"/>
            <w:hideMark/>
          </w:tcPr>
          <w:p w14:paraId="144DAF79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chr20: 37520954 -37521054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3518090" w14:textId="483FCE8D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BLCAP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|</w:t>
            </w:r>
            <w:r w:rsidR="001C158E"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NNAT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8BDD25A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553BAFD2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DD4F60F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3FAC7BF6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A"/>
            <w:vAlign w:val="center"/>
            <w:hideMark/>
          </w:tcPr>
          <w:p w14:paraId="31EE4C13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35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1DE94B13" w14:textId="31C9608E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ICR_1206*^</w:t>
            </w:r>
            <w:r w:rsidRPr="003826F3">
              <w:rPr>
                <w:rFonts w:ascii="Helvetica" w:hAnsi="Helvetica" w:cs="Calibri"/>
                <w:color w:val="FF0000"/>
                <w:sz w:val="12"/>
                <w:szCs w:val="12"/>
              </w:rPr>
              <w:t>#</w:t>
            </w:r>
            <w:r w:rsidR="003826F3" w:rsidRPr="003826F3">
              <w:rPr>
                <w:rFonts w:ascii="Helvetica" w:hAnsi="Helvetica" w:cs="Calibri"/>
                <w:color w:val="FF0000"/>
                <w:sz w:val="15"/>
                <w:szCs w:val="15"/>
              </w:rPr>
              <w:sym w:font="Symbol" w:char="F065"/>
            </w:r>
            <w:r>
              <w:rPr>
                <w:rFonts w:ascii="Helvetica" w:hAnsi="Helvetica" w:cs="Calibri"/>
                <w:color w:val="FF0000"/>
                <w:sz w:val="12"/>
                <w:szCs w:val="12"/>
                <w:vertAlign w:val="superscript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19F1C709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chr20:58850158-58852357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6B6D6169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chr20:58851318-58851371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5E3EDB60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GNAS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2C72D0D0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4BC1745C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A"/>
            <w:noWrap/>
            <w:vAlign w:val="center"/>
            <w:hideMark/>
          </w:tcPr>
          <w:p w14:paraId="5799BB1F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718A8E3A" w14:textId="77777777" w:rsidTr="005852BF">
        <w:trPr>
          <w:trHeight w:val="360"/>
        </w:trPr>
        <w:tc>
          <w:tcPr>
            <w:tcW w:w="670" w:type="dxa"/>
            <w:vMerge w:val="restart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auto" w:fill="auto"/>
            <w:vAlign w:val="center"/>
            <w:hideMark/>
          </w:tcPr>
          <w:p w14:paraId="571C7531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36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79C8B70F" w14:textId="0CB08B5B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ICR_1207*^</w:t>
            </w:r>
            <w:r w:rsidR="003826F3" w:rsidRPr="004B6E3F">
              <w:rPr>
                <w:rFonts w:ascii="Helvetica" w:hAnsi="Helvetica" w:cs="Calibri"/>
                <w:color w:val="000000" w:themeColor="text1"/>
                <w:sz w:val="15"/>
                <w:szCs w:val="15"/>
              </w:rPr>
              <w:sym w:font="Symbol" w:char="F065"/>
            </w:r>
            <w:r>
              <w:rPr>
                <w:rFonts w:ascii="Helvetica" w:hAnsi="Helvetica" w:cs="Calibri"/>
                <w:color w:val="000000"/>
                <w:sz w:val="12"/>
                <w:szCs w:val="12"/>
                <w:vertAlign w:val="superscript"/>
              </w:rPr>
              <w:t xml:space="preserve"> </w:t>
            </w: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 (A)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2423A79F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chr20:58853850-58856828</w:t>
            </w:r>
          </w:p>
        </w:tc>
        <w:tc>
          <w:tcPr>
            <w:tcW w:w="1800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auto"/>
            <w:vAlign w:val="center"/>
            <w:hideMark/>
          </w:tcPr>
          <w:p w14:paraId="06E24B44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 xml:space="preserve">chr20: 58855056- 58855067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26E34A3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GNAS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8E62F40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1AF8284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52EDABF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27ED6B2F" w14:textId="77777777" w:rsidTr="005852BF">
        <w:trPr>
          <w:trHeight w:val="360"/>
        </w:trPr>
        <w:tc>
          <w:tcPr>
            <w:tcW w:w="670" w:type="dxa"/>
            <w:vMerge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vAlign w:val="center"/>
            <w:hideMark/>
          </w:tcPr>
          <w:p w14:paraId="6B7F33CA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09F2BBCE" w14:textId="1C305458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ICR_1207*</w:t>
            </w:r>
            <w:r w:rsidRPr="003826F3">
              <w:rPr>
                <w:rFonts w:ascii="Helvetica" w:hAnsi="Helvetica" w:cs="Calibri"/>
                <w:color w:val="FF0000"/>
                <w:sz w:val="12"/>
                <w:szCs w:val="12"/>
              </w:rPr>
              <w:t>^</w:t>
            </w:r>
            <w:r w:rsidR="003826F3" w:rsidRPr="003826F3">
              <w:rPr>
                <w:rFonts w:ascii="Helvetica" w:hAnsi="Helvetica" w:cs="Calibri"/>
                <w:color w:val="FF0000"/>
                <w:sz w:val="15"/>
                <w:szCs w:val="15"/>
              </w:rPr>
              <w:sym w:font="Symbol" w:char="F065"/>
            </w:r>
            <w:r>
              <w:rPr>
                <w:rFonts w:ascii="Helvetica" w:hAnsi="Helvetica" w:cs="Calibri"/>
                <w:color w:val="FF0000"/>
                <w:sz w:val="12"/>
                <w:szCs w:val="12"/>
                <w:vertAlign w:val="superscript"/>
              </w:rPr>
              <w:t xml:space="preserve"> </w:t>
            </w: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 xml:space="preserve"> (B)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01B8535" w14:textId="77777777" w:rsidR="00860390" w:rsidRDefault="00860390">
            <w:pPr>
              <w:rPr>
                <w:rFonts w:ascii="Helvetica" w:hAnsi="Helvetica" w:cs="Calibri"/>
                <w:color w:val="FF0000"/>
                <w:sz w:val="12"/>
                <w:szCs w:val="12"/>
              </w:rPr>
            </w:pPr>
            <w:r>
              <w:rPr>
                <w:rFonts w:ascii="Helvetica" w:hAnsi="Helvetica" w:cs="Calibri"/>
                <w:color w:val="FF0000"/>
                <w:sz w:val="12"/>
                <w:szCs w:val="12"/>
              </w:rPr>
              <w:t>chr20:58853850-58856828</w:t>
            </w:r>
          </w:p>
        </w:tc>
        <w:tc>
          <w:tcPr>
            <w:tcW w:w="1800" w:type="dxa"/>
            <w:tcBorders>
              <w:top w:val="nil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auto"/>
            <w:vAlign w:val="center"/>
            <w:hideMark/>
          </w:tcPr>
          <w:p w14:paraId="7AD22502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chr20: 58854476- 58854553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6AE2A700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GNAS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142D8CC9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327EB025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ALL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auto" w:fill="auto"/>
            <w:noWrap/>
            <w:vAlign w:val="center"/>
            <w:hideMark/>
          </w:tcPr>
          <w:p w14:paraId="41384CF7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M</w:t>
            </w:r>
          </w:p>
        </w:tc>
      </w:tr>
      <w:tr w:rsidR="005852BF" w14:paraId="37C6A618" w14:textId="77777777" w:rsidTr="005852BF">
        <w:trPr>
          <w:trHeight w:val="360"/>
        </w:trPr>
        <w:tc>
          <w:tcPr>
            <w:tcW w:w="670" w:type="dxa"/>
            <w:tcBorders>
              <w:top w:val="nil"/>
              <w:left w:val="single" w:sz="8" w:space="0" w:color="A8D08D"/>
              <w:bottom w:val="single" w:sz="8" w:space="0" w:color="A8D08D"/>
              <w:right w:val="single" w:sz="8" w:space="0" w:color="A8D08D"/>
            </w:tcBorders>
            <w:shd w:val="clear" w:color="000000" w:fill="E2EFD9"/>
            <w:vAlign w:val="center"/>
            <w:hideMark/>
          </w:tcPr>
          <w:p w14:paraId="5A35C08A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37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5B285F7F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ICR_1377*^</w:t>
            </w:r>
            <w:r>
              <w:rPr>
                <w:rFonts w:ascii="Helvetica" w:hAnsi="Helvetica" w:cs="Calibri"/>
                <w:color w:val="000000"/>
                <w:sz w:val="12"/>
                <w:szCs w:val="12"/>
                <w:vertAlign w:val="superscript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36E48485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chr22:42532792-42533280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77BCC60B" w14:textId="77777777" w:rsidR="00860390" w:rsidRDefault="00860390">
            <w:pPr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chr22:42532982-42533635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20068B22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RRP7A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36146A00" w14:textId="77777777" w:rsidR="00860390" w:rsidRDefault="00860390">
            <w:pPr>
              <w:jc w:val="right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12996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483342E3" w14:textId="77777777" w:rsidR="00860390" w:rsidRDefault="00860390" w:rsidP="006F7DAE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NHB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8D08D"/>
              <w:right w:val="single" w:sz="8" w:space="0" w:color="A8D08D"/>
            </w:tcBorders>
            <w:shd w:val="clear" w:color="000000" w:fill="E2EFD9"/>
            <w:noWrap/>
            <w:vAlign w:val="center"/>
            <w:hideMark/>
          </w:tcPr>
          <w:p w14:paraId="7199E3D7" w14:textId="77777777" w:rsidR="00860390" w:rsidRDefault="00860390">
            <w:pPr>
              <w:jc w:val="center"/>
              <w:rPr>
                <w:rFonts w:ascii="Helvetica" w:hAnsi="Helvetica" w:cs="Calibri"/>
                <w:color w:val="000000"/>
                <w:sz w:val="12"/>
                <w:szCs w:val="12"/>
              </w:rPr>
            </w:pPr>
            <w:r>
              <w:rPr>
                <w:rFonts w:ascii="Helvetica" w:hAnsi="Helvetica" w:cs="Calibri"/>
                <w:color w:val="000000"/>
                <w:sz w:val="12"/>
                <w:szCs w:val="12"/>
              </w:rPr>
              <w:t>P</w:t>
            </w:r>
          </w:p>
        </w:tc>
      </w:tr>
    </w:tbl>
    <w:p w14:paraId="5FE808CE" w14:textId="77777777" w:rsidR="00EA72EB" w:rsidRDefault="00EA72EB" w:rsidP="00F227D9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227A0F7" w14:textId="1BC87415" w:rsidR="00101170" w:rsidRPr="00E115F5" w:rsidRDefault="00101170" w:rsidP="00101170">
      <w:pPr>
        <w:ind w:left="270"/>
        <w:rPr>
          <w:rFonts w:ascii="Helvetica" w:eastAsiaTheme="minorHAnsi" w:hAnsi="Helvetica" w:cs="Arial"/>
          <w:sz w:val="16"/>
          <w:szCs w:val="16"/>
        </w:rPr>
      </w:pPr>
      <w:r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 xml:space="preserve">ICRs when the DMRs between AD cases and controls differed by </w:t>
      </w:r>
      <w:r w:rsidR="00C153CB"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sym w:font="Symbol" w:char="F0B3"/>
      </w:r>
      <w:r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 xml:space="preserve"> 10% (Black) and </w:t>
      </w:r>
      <w:r w:rsidR="00C153CB"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sym w:font="Symbol" w:char="F0B3"/>
      </w:r>
      <w:r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 xml:space="preserve"> 15% </w:t>
      </w:r>
      <w:r w:rsidRPr="00E115F5">
        <w:rPr>
          <w:rFonts w:ascii="Helvetica" w:eastAsiaTheme="minorHAnsi" w:hAnsi="Helvetica" w:cs="Arial"/>
          <w:sz w:val="16"/>
          <w:szCs w:val="16"/>
        </w:rPr>
        <w:t>(</w:t>
      </w:r>
      <w:r w:rsidRPr="00E115F5">
        <w:rPr>
          <w:rFonts w:ascii="Helvetica" w:eastAsiaTheme="minorHAnsi" w:hAnsi="Helvetica" w:cs="Arial"/>
          <w:color w:val="FF0000"/>
          <w:sz w:val="16"/>
          <w:szCs w:val="16"/>
        </w:rPr>
        <w:t>Red</w:t>
      </w:r>
      <w:r w:rsidRPr="00E115F5">
        <w:rPr>
          <w:rFonts w:ascii="Helvetica" w:eastAsiaTheme="minorHAnsi" w:hAnsi="Helvetica" w:cs="Arial"/>
          <w:sz w:val="16"/>
          <w:szCs w:val="16"/>
        </w:rPr>
        <w:t>)</w:t>
      </w:r>
    </w:p>
    <w:p w14:paraId="0557079D" w14:textId="7118D6B4" w:rsidR="00101170" w:rsidRPr="00E115F5" w:rsidRDefault="00101170" w:rsidP="00101170">
      <w:pPr>
        <w:ind w:left="270" w:hanging="270"/>
        <w:rPr>
          <w:rFonts w:ascii="Helvetica" w:eastAsiaTheme="minorHAnsi" w:hAnsi="Helvetica" w:cs="Arial"/>
          <w:color w:val="000000" w:themeColor="text1"/>
          <w:sz w:val="16"/>
          <w:szCs w:val="16"/>
        </w:rPr>
      </w:pPr>
      <w:r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>*</w:t>
      </w:r>
      <w:r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ab/>
        <w:t>ICRs overlapping ENCODE annotated regions of CTCF binding</w:t>
      </w:r>
      <w:r w:rsid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 xml:space="preserve"> (35)</w:t>
      </w:r>
    </w:p>
    <w:p w14:paraId="76CBCA61" w14:textId="133B660E" w:rsidR="00101170" w:rsidRPr="00E115F5" w:rsidRDefault="00101170" w:rsidP="00101170">
      <w:pPr>
        <w:ind w:left="270" w:hanging="270"/>
        <w:rPr>
          <w:rFonts w:ascii="Helvetica" w:eastAsiaTheme="minorHAnsi" w:hAnsi="Helvetica" w:cs="Arial"/>
          <w:color w:val="000000" w:themeColor="text1"/>
          <w:sz w:val="16"/>
          <w:szCs w:val="16"/>
        </w:rPr>
      </w:pPr>
      <w:r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>^</w:t>
      </w:r>
      <w:r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ab/>
        <w:t>ICRs overlapping ENCODE annotated regions of DNase I hypersensitivity</w:t>
      </w:r>
    </w:p>
    <w:p w14:paraId="031FDBDC" w14:textId="12C2EBBE" w:rsidR="00101170" w:rsidRPr="00E115F5" w:rsidRDefault="00101170" w:rsidP="00E115F5">
      <w:pPr>
        <w:tabs>
          <w:tab w:val="left" w:pos="1168"/>
        </w:tabs>
        <w:rPr>
          <w:rFonts w:ascii="Helvetica" w:hAnsi="Helvetica"/>
          <w:sz w:val="16"/>
          <w:szCs w:val="16"/>
        </w:rPr>
      </w:pPr>
      <w:r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>#</w:t>
      </w:r>
      <w:r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ab/>
        <w:t>ICRs overlapping previously published ICRs of imprinted genes</w:t>
      </w:r>
      <w:r w:rsidR="00E115F5"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 xml:space="preserve"> (35, 55-68)</w:t>
      </w:r>
    </w:p>
    <w:p w14:paraId="78423AB2" w14:textId="1BED6291" w:rsidR="00101170" w:rsidRPr="00E115F5" w:rsidRDefault="00101170" w:rsidP="00101170">
      <w:pPr>
        <w:ind w:left="270" w:hanging="270"/>
        <w:rPr>
          <w:rFonts w:ascii="Helvetica" w:eastAsiaTheme="minorHAnsi" w:hAnsi="Helvetica" w:cs="Arial"/>
          <w:color w:val="000000" w:themeColor="text1"/>
          <w:sz w:val="16"/>
          <w:szCs w:val="16"/>
        </w:rPr>
      </w:pPr>
      <w:r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>&amp;</w:t>
      </w:r>
      <w:r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ab/>
        <w:t>ICRs that overlap previously established regions of systemic interindividual variation (SIVs)</w:t>
      </w:r>
      <w:r w:rsidR="00E115F5"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 xml:space="preserve"> (35,91)</w:t>
      </w:r>
      <w:r w:rsidR="001529F9"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 xml:space="preserve"> </w:t>
      </w:r>
    </w:p>
    <w:p w14:paraId="1FD2AC37" w14:textId="6E1C0F81" w:rsidR="00101170" w:rsidRPr="00E115F5" w:rsidRDefault="00101170" w:rsidP="00475D8C">
      <w:pPr>
        <w:tabs>
          <w:tab w:val="left" w:pos="270"/>
        </w:tabs>
        <w:ind w:left="270" w:hanging="270"/>
        <w:rPr>
          <w:rFonts w:ascii="Helvetica" w:eastAsiaTheme="minorHAnsi" w:hAnsi="Helvetica" w:cs="Arial"/>
          <w:color w:val="000000" w:themeColor="text1"/>
          <w:sz w:val="16"/>
          <w:szCs w:val="16"/>
        </w:rPr>
      </w:pPr>
      <w:r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>%</w:t>
      </w:r>
      <w:r w:rsidR="00475D8C"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ab/>
      </w:r>
      <w:r w:rsidRP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>Parental methylation denotes whether the paternal (P, sperm) or maternal (M, oocyte) allele of an ICR is methylated based upon both sperm and oocyte methylation data</w:t>
      </w:r>
      <w:r w:rsidR="00E115F5">
        <w:rPr>
          <w:rFonts w:ascii="Helvetica" w:eastAsiaTheme="minorHAnsi" w:hAnsi="Helvetica" w:cs="Arial"/>
          <w:color w:val="000000" w:themeColor="text1"/>
          <w:sz w:val="16"/>
          <w:szCs w:val="16"/>
        </w:rPr>
        <w:t xml:space="preserve"> (35)</w:t>
      </w:r>
    </w:p>
    <w:p w14:paraId="7AF79F45" w14:textId="61CE08CF" w:rsidR="00015520" w:rsidRPr="00E115F5" w:rsidRDefault="00015520" w:rsidP="00475D8C">
      <w:pPr>
        <w:tabs>
          <w:tab w:val="left" w:pos="270"/>
        </w:tabs>
        <w:spacing w:after="120"/>
        <w:ind w:left="270" w:hanging="270"/>
        <w:rPr>
          <w:rFonts w:ascii="Helvetica" w:hAnsi="Helvetica"/>
          <w:b/>
          <w:bCs/>
          <w:i/>
          <w:iCs/>
          <w:noProof/>
          <w:color w:val="000000" w:themeColor="text1"/>
          <w:sz w:val="16"/>
          <w:szCs w:val="16"/>
        </w:rPr>
      </w:pPr>
      <w:r w:rsidRPr="00E115F5">
        <w:rPr>
          <w:rFonts w:ascii="Helvetica" w:hAnsi="Helvetica" w:cs="Calibri"/>
          <w:color w:val="000000" w:themeColor="text1"/>
          <w:sz w:val="16"/>
          <w:szCs w:val="16"/>
        </w:rPr>
        <w:sym w:font="Symbol" w:char="F065"/>
      </w:r>
      <w:r w:rsidR="00475D8C" w:rsidRPr="00E115F5">
        <w:rPr>
          <w:rFonts w:ascii="Helvetica" w:hAnsi="Helvetica" w:cs="Calibri"/>
          <w:color w:val="000000" w:themeColor="text1"/>
          <w:sz w:val="16"/>
          <w:szCs w:val="16"/>
        </w:rPr>
        <w:tab/>
      </w:r>
      <w:r w:rsidRPr="00E115F5">
        <w:rPr>
          <w:rFonts w:ascii="Helvetica" w:hAnsi="Helvetica" w:cs="Calibri"/>
          <w:color w:val="000000" w:themeColor="text1"/>
          <w:sz w:val="16"/>
          <w:szCs w:val="16"/>
        </w:rPr>
        <w:t xml:space="preserve">ICR_716 and ICR_719 overlap with the same known ICR </w:t>
      </w:r>
      <w:r w:rsidR="00437216" w:rsidRPr="00E115F5">
        <w:rPr>
          <w:rFonts w:ascii="Helvetica" w:hAnsi="Helvetica" w:cs="Calibri"/>
          <w:color w:val="000000" w:themeColor="text1"/>
          <w:sz w:val="16"/>
          <w:szCs w:val="16"/>
        </w:rPr>
        <w:t xml:space="preserve">in </w:t>
      </w:r>
      <w:r w:rsidRPr="00E115F5">
        <w:rPr>
          <w:rFonts w:ascii="Helvetica" w:hAnsi="Helvetica" w:cs="Calibri"/>
          <w:color w:val="000000" w:themeColor="text1"/>
          <w:sz w:val="16"/>
          <w:szCs w:val="16"/>
        </w:rPr>
        <w:t xml:space="preserve">close proximity to </w:t>
      </w:r>
      <w:r w:rsidRPr="00E115F5">
        <w:rPr>
          <w:rFonts w:ascii="Helvetica" w:hAnsi="Helvetica" w:cs="Calibri"/>
          <w:i/>
          <w:iCs/>
          <w:color w:val="000000" w:themeColor="text1"/>
          <w:sz w:val="16"/>
          <w:szCs w:val="16"/>
        </w:rPr>
        <w:t>H19</w:t>
      </w:r>
      <w:r w:rsidR="001C158E" w:rsidRPr="00E115F5">
        <w:rPr>
          <w:rFonts w:ascii="Helvetica" w:hAnsi="Helvetica" w:cs="Calibri"/>
          <w:i/>
          <w:iCs/>
          <w:color w:val="000000"/>
          <w:sz w:val="16"/>
          <w:szCs w:val="16"/>
        </w:rPr>
        <w:t xml:space="preserve"> </w:t>
      </w:r>
      <w:r w:rsidR="001C158E" w:rsidRPr="00E115F5">
        <w:rPr>
          <w:rFonts w:ascii="Helvetica" w:hAnsi="Helvetica" w:cs="Calibri"/>
          <w:color w:val="000000"/>
          <w:sz w:val="16"/>
          <w:szCs w:val="16"/>
        </w:rPr>
        <w:t>|</w:t>
      </w:r>
      <w:r w:rsidRPr="00E115F5">
        <w:rPr>
          <w:rFonts w:ascii="Helvetica" w:hAnsi="Helvetica" w:cs="Calibri"/>
          <w:i/>
          <w:iCs/>
          <w:color w:val="000000" w:themeColor="text1"/>
          <w:sz w:val="16"/>
          <w:szCs w:val="16"/>
        </w:rPr>
        <w:t>MRPL23</w:t>
      </w:r>
      <w:r w:rsidRPr="00E115F5">
        <w:rPr>
          <w:rFonts w:ascii="Helvetica" w:hAnsi="Helvetica" w:cs="Calibri"/>
          <w:color w:val="000000" w:themeColor="text1"/>
          <w:sz w:val="16"/>
          <w:szCs w:val="16"/>
        </w:rPr>
        <w:t xml:space="preserve">;   ICR_1206 and ICR_1207 overlap with the same known ICR </w:t>
      </w:r>
      <w:r w:rsidR="00437216" w:rsidRPr="00E115F5">
        <w:rPr>
          <w:rFonts w:ascii="Helvetica" w:hAnsi="Helvetica" w:cs="Calibri"/>
          <w:color w:val="000000" w:themeColor="text1"/>
          <w:sz w:val="16"/>
          <w:szCs w:val="16"/>
        </w:rPr>
        <w:t xml:space="preserve">in </w:t>
      </w:r>
      <w:r w:rsidRPr="00E115F5">
        <w:rPr>
          <w:rFonts w:ascii="Helvetica" w:hAnsi="Helvetica" w:cs="Calibri"/>
          <w:color w:val="000000" w:themeColor="text1"/>
          <w:sz w:val="16"/>
          <w:szCs w:val="16"/>
        </w:rPr>
        <w:t xml:space="preserve">close proximity to </w:t>
      </w:r>
      <w:r w:rsidRPr="00E115F5">
        <w:rPr>
          <w:rFonts w:ascii="Helvetica" w:hAnsi="Helvetica" w:cs="Calibri"/>
          <w:i/>
          <w:iCs/>
          <w:color w:val="000000" w:themeColor="text1"/>
          <w:sz w:val="16"/>
          <w:szCs w:val="16"/>
        </w:rPr>
        <w:t>GNAS</w:t>
      </w:r>
    </w:p>
    <w:p w14:paraId="639D6C6F" w14:textId="77777777" w:rsidR="00475D8C" w:rsidRDefault="00475D8C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br w:type="page"/>
      </w:r>
    </w:p>
    <w:p w14:paraId="726558C7" w14:textId="70E21F91" w:rsidR="00B078B4" w:rsidRDefault="001A18FB" w:rsidP="00F227D9">
      <w:pPr>
        <w:rPr>
          <w:rFonts w:ascii="Helvetica" w:hAnsi="Helvetica" w:cs="Arial"/>
          <w:b/>
          <w:bCs/>
          <w:sz w:val="22"/>
          <w:szCs w:val="22"/>
        </w:rPr>
      </w:pPr>
      <w:r w:rsidRPr="00DC2156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Supplement</w:t>
      </w:r>
      <w:r>
        <w:rPr>
          <w:rFonts w:ascii="Arial" w:hAnsi="Arial" w:cs="Arial"/>
          <w:b/>
          <w:bCs/>
          <w:color w:val="000000"/>
          <w:sz w:val="22"/>
          <w:szCs w:val="22"/>
        </w:rPr>
        <w:t>ary</w:t>
      </w:r>
      <w:r w:rsidRPr="00DC215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B218D5">
        <w:rPr>
          <w:rFonts w:ascii="Helvetica" w:hAnsi="Helvetica"/>
          <w:b/>
          <w:bCs/>
          <w:sz w:val="22"/>
          <w:szCs w:val="22"/>
        </w:rPr>
        <w:t xml:space="preserve">Table </w:t>
      </w:r>
      <w:r w:rsidR="00437216">
        <w:rPr>
          <w:rFonts w:ascii="Helvetica" w:hAnsi="Helvetica"/>
          <w:b/>
          <w:bCs/>
          <w:sz w:val="22"/>
          <w:szCs w:val="22"/>
        </w:rPr>
        <w:t>S</w:t>
      </w:r>
      <w:r w:rsidR="00101170">
        <w:rPr>
          <w:rFonts w:ascii="Helvetica" w:hAnsi="Helvetica"/>
          <w:b/>
          <w:bCs/>
          <w:sz w:val="22"/>
          <w:szCs w:val="22"/>
        </w:rPr>
        <w:t>4</w:t>
      </w:r>
      <w:r w:rsidR="00437216">
        <w:rPr>
          <w:rFonts w:ascii="Helvetica" w:hAnsi="Helvetica"/>
          <w:b/>
          <w:bCs/>
          <w:sz w:val="22"/>
          <w:szCs w:val="22"/>
        </w:rPr>
        <w:t>.</w:t>
      </w:r>
      <w:r w:rsidRPr="00B218D5">
        <w:rPr>
          <w:rFonts w:ascii="Helvetica" w:hAnsi="Helvetica" w:cs="Arial"/>
          <w:b/>
          <w:bCs/>
          <w:sz w:val="22"/>
          <w:szCs w:val="22"/>
        </w:rPr>
        <w:t xml:space="preserve"> Functional and pathway analyses of the genes closest to </w:t>
      </w:r>
    </w:p>
    <w:p w14:paraId="542BC425" w14:textId="04DD2FC7" w:rsidR="001A18FB" w:rsidRPr="00B218D5" w:rsidRDefault="001A18FB" w:rsidP="00B078B4">
      <w:pPr>
        <w:spacing w:after="120"/>
        <w:rPr>
          <w:rFonts w:ascii="Helvetica" w:hAnsi="Helvetica"/>
          <w:sz w:val="22"/>
          <w:szCs w:val="22"/>
        </w:rPr>
      </w:pPr>
      <w:r w:rsidRPr="00B218D5">
        <w:rPr>
          <w:rFonts w:ascii="Helvetica" w:hAnsi="Helvetica" w:cs="Arial"/>
          <w:b/>
          <w:bCs/>
          <w:sz w:val="22"/>
          <w:szCs w:val="22"/>
        </w:rPr>
        <w:t>AD-associated ICRs in NHBs</w:t>
      </w:r>
      <w:r w:rsidR="006B3011">
        <w:rPr>
          <w:rFonts w:ascii="Helvetica" w:hAnsi="Helvetica" w:cs="Arial"/>
          <w:b/>
          <w:bCs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1890"/>
        <w:gridCol w:w="1980"/>
      </w:tblGrid>
      <w:tr w:rsidR="001A18FB" w:rsidRPr="002029CE" w14:paraId="4CD55C56" w14:textId="77777777" w:rsidTr="005852BF">
        <w:tc>
          <w:tcPr>
            <w:tcW w:w="7555" w:type="dxa"/>
            <w:gridSpan w:val="3"/>
            <w:shd w:val="clear" w:color="auto" w:fill="70AD47" w:themeFill="accent6"/>
            <w:vAlign w:val="center"/>
          </w:tcPr>
          <w:p w14:paraId="2E10929D" w14:textId="5BD5C432" w:rsidR="001A18FB" w:rsidRPr="002029CE" w:rsidRDefault="001A18FB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Molecular and </w:t>
            </w:r>
            <w:r w:rsidR="002029CE">
              <w:rPr>
                <w:rFonts w:ascii="Helvetica" w:hAnsi="Helvetica" w:cs="Arial"/>
                <w:b/>
                <w:bCs/>
                <w:sz w:val="16"/>
                <w:szCs w:val="16"/>
              </w:rPr>
              <w:t>C</w:t>
            </w: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ellular </w:t>
            </w:r>
            <w:r w:rsidR="002029CE">
              <w:rPr>
                <w:rFonts w:ascii="Helvetica" w:hAnsi="Helvetica" w:cs="Arial"/>
                <w:b/>
                <w:bCs/>
                <w:sz w:val="16"/>
                <w:szCs w:val="16"/>
              </w:rPr>
              <w:t>F</w:t>
            </w: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unctions</w:t>
            </w:r>
          </w:p>
        </w:tc>
      </w:tr>
      <w:tr w:rsidR="001A18FB" w:rsidRPr="002029CE" w14:paraId="7EAD79FC" w14:textId="77777777" w:rsidTr="005852BF">
        <w:tc>
          <w:tcPr>
            <w:tcW w:w="3685" w:type="dxa"/>
            <w:shd w:val="clear" w:color="auto" w:fill="auto"/>
            <w:vAlign w:val="center"/>
          </w:tcPr>
          <w:p w14:paraId="30443E23" w14:textId="77777777" w:rsidR="001A18FB" w:rsidRPr="002029CE" w:rsidRDefault="001A18FB" w:rsidP="00A6431C">
            <w:pPr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51097F6" w14:textId="77777777" w:rsidR="001A18FB" w:rsidRPr="002029CE" w:rsidRDefault="001A18FB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8A28AA4" w14:textId="190159A3" w:rsidR="001A18FB" w:rsidRPr="002029CE" w:rsidRDefault="001A18FB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N</w:t>
            </w:r>
            <w:r w:rsidR="002029CE">
              <w:rPr>
                <w:rFonts w:ascii="Helvetica" w:hAnsi="Helvetica" w:cs="Arial"/>
                <w:b/>
                <w:bCs/>
                <w:sz w:val="16"/>
                <w:szCs w:val="16"/>
              </w:rPr>
              <w:t>umber</w:t>
            </w: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 of Molecules</w:t>
            </w:r>
          </w:p>
        </w:tc>
      </w:tr>
      <w:tr w:rsidR="001A18FB" w:rsidRPr="002029CE" w14:paraId="23E9D686" w14:textId="77777777" w:rsidTr="005852BF">
        <w:tc>
          <w:tcPr>
            <w:tcW w:w="3685" w:type="dxa"/>
            <w:shd w:val="clear" w:color="auto" w:fill="auto"/>
            <w:vAlign w:val="center"/>
          </w:tcPr>
          <w:p w14:paraId="602DB287" w14:textId="77777777" w:rsidR="001A18FB" w:rsidRPr="002029CE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Gene expression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426DA28" w14:textId="534A56CB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1.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77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 xml:space="preserve">E-03 – 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8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.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02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18C06B2" w14:textId="77777777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4</w:t>
            </w:r>
          </w:p>
        </w:tc>
      </w:tr>
      <w:tr w:rsidR="00455CC5" w:rsidRPr="002029CE" w14:paraId="7BC0E859" w14:textId="77777777" w:rsidTr="005852BF">
        <w:tc>
          <w:tcPr>
            <w:tcW w:w="3685" w:type="dxa"/>
            <w:shd w:val="clear" w:color="auto" w:fill="auto"/>
            <w:vAlign w:val="center"/>
          </w:tcPr>
          <w:p w14:paraId="34336A94" w14:textId="284FD038" w:rsidR="00455CC5" w:rsidRPr="002029CE" w:rsidRDefault="00455CC5" w:rsidP="00455CC5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Cell morphology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38C802A" w14:textId="47C284A9" w:rsidR="00455CC5" w:rsidRPr="002029CE" w:rsidRDefault="00455CC5" w:rsidP="00455CC5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5.</w:t>
            </w:r>
            <w:r>
              <w:rPr>
                <w:rFonts w:ascii="Helvetica" w:hAnsi="Helvetica" w:cs="Arial"/>
                <w:sz w:val="16"/>
                <w:szCs w:val="16"/>
              </w:rPr>
              <w:t>30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E-03 – 1.</w:t>
            </w:r>
            <w:r>
              <w:rPr>
                <w:rFonts w:ascii="Helvetica" w:hAnsi="Helvetica" w:cs="Arial"/>
                <w:sz w:val="16"/>
                <w:szCs w:val="16"/>
              </w:rPr>
              <w:t>20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</w:t>
            </w:r>
            <w:r>
              <w:rPr>
                <w:rFonts w:ascii="Helvetica" w:hAnsi="Helvetica" w:cs="Arial"/>
                <w:sz w:val="16"/>
                <w:szCs w:val="16"/>
              </w:rPr>
              <w:t>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01DA147" w14:textId="1498AC66" w:rsidR="00455CC5" w:rsidRPr="002029CE" w:rsidRDefault="00455CC5" w:rsidP="00455CC5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>
              <w:rPr>
                <w:rFonts w:ascii="Helvetica" w:hAnsi="Helvetica" w:cs="Arial"/>
                <w:sz w:val="16"/>
                <w:szCs w:val="16"/>
              </w:rPr>
              <w:t>5</w:t>
            </w:r>
          </w:p>
        </w:tc>
      </w:tr>
      <w:tr w:rsidR="00455CC5" w:rsidRPr="002029CE" w14:paraId="5FF9BCCD" w14:textId="77777777" w:rsidTr="005852BF">
        <w:tc>
          <w:tcPr>
            <w:tcW w:w="3685" w:type="dxa"/>
            <w:shd w:val="clear" w:color="auto" w:fill="auto"/>
            <w:vAlign w:val="center"/>
          </w:tcPr>
          <w:p w14:paraId="48039A59" w14:textId="56F9EF07" w:rsidR="00455CC5" w:rsidRPr="002029CE" w:rsidRDefault="00455CC5" w:rsidP="00A6431C">
            <w:pPr>
              <w:rPr>
                <w:rFonts w:ascii="Helvetica" w:hAnsi="Helvetica" w:cs="Arial"/>
                <w:sz w:val="16"/>
                <w:szCs w:val="16"/>
              </w:rPr>
            </w:pPr>
            <w:r>
              <w:rPr>
                <w:rFonts w:ascii="Helvetica" w:hAnsi="Helvetica" w:cs="Arial"/>
                <w:sz w:val="16"/>
                <w:szCs w:val="16"/>
              </w:rPr>
              <w:t>Cellular development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D452D8F" w14:textId="23D5A9EB" w:rsidR="00455CC5" w:rsidRPr="002029CE" w:rsidRDefault="00455CC5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5.</w:t>
            </w:r>
            <w:r>
              <w:rPr>
                <w:rFonts w:ascii="Helvetica" w:hAnsi="Helvetica" w:cs="Arial"/>
                <w:sz w:val="16"/>
                <w:szCs w:val="16"/>
              </w:rPr>
              <w:t>30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E-03 – 1.</w:t>
            </w:r>
            <w:r>
              <w:rPr>
                <w:rFonts w:ascii="Helvetica" w:hAnsi="Helvetica" w:cs="Arial"/>
                <w:sz w:val="16"/>
                <w:szCs w:val="16"/>
              </w:rPr>
              <w:t>20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</w:t>
            </w:r>
            <w:r>
              <w:rPr>
                <w:rFonts w:ascii="Helvetica" w:hAnsi="Helvetica" w:cs="Arial"/>
                <w:sz w:val="16"/>
                <w:szCs w:val="16"/>
              </w:rPr>
              <w:t>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1F1AFFF" w14:textId="10A9E011" w:rsidR="00455CC5" w:rsidRPr="002029CE" w:rsidRDefault="00455CC5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>
              <w:rPr>
                <w:rFonts w:ascii="Helvetica" w:hAnsi="Helvetica" w:cs="Arial"/>
                <w:sz w:val="16"/>
                <w:szCs w:val="16"/>
              </w:rPr>
              <w:t>14</w:t>
            </w:r>
          </w:p>
        </w:tc>
      </w:tr>
      <w:tr w:rsidR="001A18FB" w:rsidRPr="002029CE" w14:paraId="26EAD4BE" w14:textId="77777777" w:rsidTr="005852BF">
        <w:tc>
          <w:tcPr>
            <w:tcW w:w="3685" w:type="dxa"/>
            <w:shd w:val="clear" w:color="auto" w:fill="auto"/>
            <w:vAlign w:val="center"/>
          </w:tcPr>
          <w:p w14:paraId="5CD78FE5" w14:textId="0DBE4DE2" w:rsidR="001A18FB" w:rsidRPr="002029CE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Cell signaling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4B82D64" w14:textId="044700BF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2.6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5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E-03 – 5.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86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8B23011" w14:textId="77777777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4</w:t>
            </w:r>
          </w:p>
        </w:tc>
      </w:tr>
      <w:tr w:rsidR="00455CC5" w:rsidRPr="002029CE" w14:paraId="13FA56B2" w14:textId="77777777" w:rsidTr="005852BF">
        <w:tc>
          <w:tcPr>
            <w:tcW w:w="3685" w:type="dxa"/>
            <w:shd w:val="clear" w:color="auto" w:fill="auto"/>
            <w:vAlign w:val="center"/>
          </w:tcPr>
          <w:p w14:paraId="19F04B53" w14:textId="77777777" w:rsidR="00455CC5" w:rsidRPr="002029CE" w:rsidRDefault="00455CC5" w:rsidP="00455CC5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Nucleic acid metabolism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28681E0" w14:textId="3944024B" w:rsidR="00455CC5" w:rsidRPr="002029CE" w:rsidRDefault="00455CC5" w:rsidP="00455CC5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2.6</w:t>
            </w:r>
            <w:r>
              <w:rPr>
                <w:rFonts w:ascii="Helvetica" w:hAnsi="Helvetica" w:cs="Arial"/>
                <w:sz w:val="16"/>
                <w:szCs w:val="16"/>
              </w:rPr>
              <w:t>5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E-03 – 5.</w:t>
            </w:r>
            <w:r>
              <w:rPr>
                <w:rFonts w:ascii="Helvetica" w:hAnsi="Helvetica" w:cs="Arial"/>
                <w:sz w:val="16"/>
                <w:szCs w:val="16"/>
              </w:rPr>
              <w:t>86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D31363B" w14:textId="2FA9EFB6" w:rsidR="00455CC5" w:rsidRPr="002029CE" w:rsidRDefault="00455CC5" w:rsidP="00455CC5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4</w:t>
            </w:r>
          </w:p>
        </w:tc>
      </w:tr>
      <w:tr w:rsidR="001A18FB" w:rsidRPr="002029CE" w14:paraId="2EC50543" w14:textId="77777777" w:rsidTr="005852BF">
        <w:tc>
          <w:tcPr>
            <w:tcW w:w="7555" w:type="dxa"/>
            <w:gridSpan w:val="3"/>
            <w:shd w:val="clear" w:color="auto" w:fill="70AD47" w:themeFill="accent6"/>
            <w:vAlign w:val="center"/>
          </w:tcPr>
          <w:p w14:paraId="580ABB6C" w14:textId="07C1C21D" w:rsidR="001A18FB" w:rsidRPr="002029CE" w:rsidRDefault="001A18FB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Physiological </w:t>
            </w:r>
            <w:r w:rsidR="002029CE">
              <w:rPr>
                <w:rFonts w:ascii="Helvetica" w:hAnsi="Helvetica" w:cs="Arial"/>
                <w:b/>
                <w:bCs/>
                <w:sz w:val="16"/>
                <w:szCs w:val="16"/>
              </w:rPr>
              <w:t>S</w:t>
            </w: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ystem </w:t>
            </w:r>
            <w:r w:rsidR="002029CE">
              <w:rPr>
                <w:rFonts w:ascii="Helvetica" w:hAnsi="Helvetica" w:cs="Arial"/>
                <w:b/>
                <w:bCs/>
                <w:sz w:val="16"/>
                <w:szCs w:val="16"/>
              </w:rPr>
              <w:t>D</w:t>
            </w: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evelopment and Function</w:t>
            </w:r>
          </w:p>
        </w:tc>
      </w:tr>
      <w:tr w:rsidR="001A18FB" w:rsidRPr="002029CE" w14:paraId="71668C26" w14:textId="77777777" w:rsidTr="005852BF">
        <w:tc>
          <w:tcPr>
            <w:tcW w:w="3685" w:type="dxa"/>
            <w:shd w:val="clear" w:color="auto" w:fill="auto"/>
            <w:vAlign w:val="center"/>
          </w:tcPr>
          <w:p w14:paraId="5767ABD0" w14:textId="77777777" w:rsidR="001A18FB" w:rsidRPr="002029CE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F37278D" w14:textId="77777777" w:rsidR="001A18FB" w:rsidRPr="002029CE" w:rsidRDefault="001A18FB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1F50FA9" w14:textId="733C6AE0" w:rsidR="001A18FB" w:rsidRPr="002029CE" w:rsidRDefault="002029CE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Helvetica" w:hAnsi="Helvetica" w:cs="Arial"/>
                <w:b/>
                <w:bCs/>
                <w:sz w:val="16"/>
                <w:szCs w:val="16"/>
              </w:rPr>
              <w:t>umber</w:t>
            </w: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 </w:t>
            </w:r>
            <w:r w:rsidR="001A18FB"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of Molecules</w:t>
            </w:r>
          </w:p>
        </w:tc>
      </w:tr>
      <w:tr w:rsidR="001A18FB" w:rsidRPr="002029CE" w14:paraId="3140A093" w14:textId="77777777" w:rsidTr="005852BF">
        <w:tc>
          <w:tcPr>
            <w:tcW w:w="3685" w:type="dxa"/>
            <w:shd w:val="clear" w:color="auto" w:fill="auto"/>
            <w:vAlign w:val="center"/>
          </w:tcPr>
          <w:p w14:paraId="061B9222" w14:textId="77777777" w:rsidR="001A18FB" w:rsidRPr="002029CE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Cardiovascular system development and function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AC1CD6F" w14:textId="09BCFB01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5.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30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 xml:space="preserve">E-03 – 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6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.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12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7F3062C" w14:textId="77777777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7</w:t>
            </w:r>
          </w:p>
        </w:tc>
      </w:tr>
      <w:tr w:rsidR="001A18FB" w:rsidRPr="002029CE" w14:paraId="448D18A6" w14:textId="77777777" w:rsidTr="005852BF">
        <w:tc>
          <w:tcPr>
            <w:tcW w:w="3685" w:type="dxa"/>
            <w:shd w:val="clear" w:color="auto" w:fill="auto"/>
            <w:vAlign w:val="center"/>
          </w:tcPr>
          <w:p w14:paraId="175CF209" w14:textId="058EEC7A" w:rsidR="001A18FB" w:rsidRPr="002029CE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Embryonic development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3BDF372" w14:textId="5C6256C4" w:rsidR="001A18FB" w:rsidRPr="002029CE" w:rsidRDefault="00455CC5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5.</w:t>
            </w:r>
            <w:r>
              <w:rPr>
                <w:rFonts w:ascii="Helvetica" w:hAnsi="Helvetica" w:cs="Arial"/>
                <w:sz w:val="16"/>
                <w:szCs w:val="16"/>
              </w:rPr>
              <w:t>30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 xml:space="preserve">E-03 – </w:t>
            </w:r>
            <w:r>
              <w:rPr>
                <w:rFonts w:ascii="Helvetica" w:hAnsi="Helvetica" w:cs="Arial"/>
                <w:sz w:val="16"/>
                <w:szCs w:val="16"/>
              </w:rPr>
              <w:t>6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.</w:t>
            </w:r>
            <w:r>
              <w:rPr>
                <w:rFonts w:ascii="Helvetica" w:hAnsi="Helvetica" w:cs="Arial"/>
                <w:sz w:val="16"/>
                <w:szCs w:val="16"/>
              </w:rPr>
              <w:t>12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93154C1" w14:textId="3AB38A19" w:rsidR="001A18FB" w:rsidRPr="002029CE" w:rsidRDefault="00455CC5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>
              <w:rPr>
                <w:rFonts w:ascii="Helvetica" w:hAnsi="Helvetica" w:cs="Arial"/>
                <w:sz w:val="16"/>
                <w:szCs w:val="16"/>
              </w:rPr>
              <w:t>12</w:t>
            </w:r>
          </w:p>
        </w:tc>
      </w:tr>
      <w:tr w:rsidR="001A18FB" w:rsidRPr="002029CE" w14:paraId="7F882A0B" w14:textId="77777777" w:rsidTr="005852BF">
        <w:tc>
          <w:tcPr>
            <w:tcW w:w="3685" w:type="dxa"/>
            <w:shd w:val="clear" w:color="auto" w:fill="auto"/>
            <w:vAlign w:val="center"/>
          </w:tcPr>
          <w:p w14:paraId="73F77C68" w14:textId="77777777" w:rsidR="001A18FB" w:rsidRPr="002029CE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Hematological system development and function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86C9564" w14:textId="0CF2F720" w:rsidR="001A18FB" w:rsidRPr="002029CE" w:rsidRDefault="00455CC5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5.</w:t>
            </w:r>
            <w:r>
              <w:rPr>
                <w:rFonts w:ascii="Helvetica" w:hAnsi="Helvetica" w:cs="Arial"/>
                <w:sz w:val="16"/>
                <w:szCs w:val="16"/>
              </w:rPr>
              <w:t>30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 xml:space="preserve">E-03 – </w:t>
            </w:r>
            <w:r>
              <w:rPr>
                <w:rFonts w:ascii="Helvetica" w:hAnsi="Helvetica" w:cs="Arial"/>
                <w:sz w:val="16"/>
                <w:szCs w:val="16"/>
              </w:rPr>
              <w:t>6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.</w:t>
            </w:r>
            <w:r>
              <w:rPr>
                <w:rFonts w:ascii="Helvetica" w:hAnsi="Helvetica" w:cs="Arial"/>
                <w:sz w:val="16"/>
                <w:szCs w:val="16"/>
              </w:rPr>
              <w:t>12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8AC2804" w14:textId="79AA7624" w:rsidR="001A18FB" w:rsidRPr="002029CE" w:rsidRDefault="00455CC5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>
              <w:rPr>
                <w:rFonts w:ascii="Helvetica" w:hAnsi="Helvetica" w:cs="Arial"/>
                <w:sz w:val="16"/>
                <w:szCs w:val="16"/>
              </w:rPr>
              <w:t>12</w:t>
            </w:r>
          </w:p>
        </w:tc>
      </w:tr>
      <w:tr w:rsidR="001A18FB" w:rsidRPr="002029CE" w14:paraId="24F35447" w14:textId="77777777" w:rsidTr="005852BF">
        <w:tc>
          <w:tcPr>
            <w:tcW w:w="3685" w:type="dxa"/>
            <w:shd w:val="clear" w:color="auto" w:fill="auto"/>
            <w:vAlign w:val="center"/>
          </w:tcPr>
          <w:p w14:paraId="25C1ED4C" w14:textId="77777777" w:rsidR="001A18FB" w:rsidRPr="002029CE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Lymphoid tissue structure and development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BB9357C" w14:textId="5E02E201" w:rsidR="001A18FB" w:rsidRPr="002029CE" w:rsidRDefault="00455CC5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5.</w:t>
            </w:r>
            <w:r>
              <w:rPr>
                <w:rFonts w:ascii="Helvetica" w:hAnsi="Helvetica" w:cs="Arial"/>
                <w:sz w:val="16"/>
                <w:szCs w:val="16"/>
              </w:rPr>
              <w:t>30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 xml:space="preserve">E-03 – </w:t>
            </w:r>
            <w:r>
              <w:rPr>
                <w:rFonts w:ascii="Helvetica" w:hAnsi="Helvetica" w:cs="Arial"/>
                <w:sz w:val="16"/>
                <w:szCs w:val="16"/>
              </w:rPr>
              <w:t>6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.</w:t>
            </w:r>
            <w:r>
              <w:rPr>
                <w:rFonts w:ascii="Helvetica" w:hAnsi="Helvetica" w:cs="Arial"/>
                <w:sz w:val="16"/>
                <w:szCs w:val="16"/>
              </w:rPr>
              <w:t>12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B45845B" w14:textId="12C2150C" w:rsidR="001A18FB" w:rsidRPr="002029CE" w:rsidRDefault="00455CC5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>
              <w:rPr>
                <w:rFonts w:ascii="Helvetica" w:hAnsi="Helvetica" w:cs="Arial"/>
                <w:sz w:val="16"/>
                <w:szCs w:val="16"/>
              </w:rPr>
              <w:t>8</w:t>
            </w:r>
          </w:p>
        </w:tc>
      </w:tr>
      <w:tr w:rsidR="001A18FB" w:rsidRPr="002029CE" w14:paraId="793EA583" w14:textId="77777777" w:rsidTr="005852BF">
        <w:tc>
          <w:tcPr>
            <w:tcW w:w="3685" w:type="dxa"/>
            <w:shd w:val="clear" w:color="auto" w:fill="auto"/>
            <w:vAlign w:val="center"/>
          </w:tcPr>
          <w:p w14:paraId="25F4EAA2" w14:textId="58BE936B" w:rsidR="001A18FB" w:rsidRPr="002029CE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Organ development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FD9FD3A" w14:textId="6C60E942" w:rsidR="001A18FB" w:rsidRPr="002029CE" w:rsidRDefault="00455CC5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5.</w:t>
            </w:r>
            <w:r>
              <w:rPr>
                <w:rFonts w:ascii="Helvetica" w:hAnsi="Helvetica" w:cs="Arial"/>
                <w:sz w:val="16"/>
                <w:szCs w:val="16"/>
              </w:rPr>
              <w:t>30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 xml:space="preserve">E-03 – </w:t>
            </w:r>
            <w:r>
              <w:rPr>
                <w:rFonts w:ascii="Helvetica" w:hAnsi="Helvetica" w:cs="Arial"/>
                <w:sz w:val="16"/>
                <w:szCs w:val="16"/>
              </w:rPr>
              <w:t>6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.</w:t>
            </w:r>
            <w:r>
              <w:rPr>
                <w:rFonts w:ascii="Helvetica" w:hAnsi="Helvetica" w:cs="Arial"/>
                <w:sz w:val="16"/>
                <w:szCs w:val="16"/>
              </w:rPr>
              <w:t>12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8D472A3" w14:textId="60FE6B44" w:rsidR="001A18FB" w:rsidRPr="002029CE" w:rsidRDefault="00455CC5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>
              <w:rPr>
                <w:rFonts w:ascii="Helvetica" w:hAnsi="Helvetica" w:cs="Arial"/>
                <w:sz w:val="16"/>
                <w:szCs w:val="16"/>
              </w:rPr>
              <w:t>12</w:t>
            </w:r>
          </w:p>
        </w:tc>
      </w:tr>
      <w:tr w:rsidR="001A18FB" w:rsidRPr="002029CE" w14:paraId="59DB33B4" w14:textId="77777777" w:rsidTr="005852BF">
        <w:tc>
          <w:tcPr>
            <w:tcW w:w="7555" w:type="dxa"/>
            <w:gridSpan w:val="3"/>
            <w:shd w:val="clear" w:color="auto" w:fill="70AD47" w:themeFill="accent6"/>
            <w:vAlign w:val="center"/>
          </w:tcPr>
          <w:p w14:paraId="73608BAC" w14:textId="581761A2" w:rsidR="001A18FB" w:rsidRPr="002029CE" w:rsidRDefault="001A18FB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Canonical </w:t>
            </w:r>
            <w:r w:rsidR="002029CE">
              <w:rPr>
                <w:rFonts w:ascii="Helvetica" w:hAnsi="Helvetica" w:cs="Arial"/>
                <w:b/>
                <w:bCs/>
                <w:sz w:val="16"/>
                <w:szCs w:val="16"/>
              </w:rPr>
              <w:t>P</w:t>
            </w: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athways</w:t>
            </w:r>
          </w:p>
        </w:tc>
      </w:tr>
      <w:tr w:rsidR="001A18FB" w:rsidRPr="002029CE" w14:paraId="0FE46B08" w14:textId="77777777" w:rsidTr="005852BF">
        <w:tc>
          <w:tcPr>
            <w:tcW w:w="3685" w:type="dxa"/>
            <w:shd w:val="clear" w:color="auto" w:fill="auto"/>
            <w:vAlign w:val="center"/>
          </w:tcPr>
          <w:p w14:paraId="495B61B9" w14:textId="77777777" w:rsidR="001A18FB" w:rsidRPr="002029CE" w:rsidRDefault="001A18FB" w:rsidP="00A6431C">
            <w:pPr>
              <w:rPr>
                <w:rFonts w:ascii="Helvetica" w:hAnsi="Helvetica" w:cs="Arial"/>
                <w:color w:val="000000" w:themeColor="text1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1C0CE2C" w14:textId="77777777" w:rsidR="001A18FB" w:rsidRPr="002029CE" w:rsidRDefault="001A18FB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CB25143" w14:textId="0DE35659" w:rsidR="001A18FB" w:rsidRPr="002029CE" w:rsidRDefault="002029CE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Helvetica" w:hAnsi="Helvetica" w:cs="Arial"/>
                <w:b/>
                <w:bCs/>
                <w:sz w:val="16"/>
                <w:szCs w:val="16"/>
              </w:rPr>
              <w:t>umber</w:t>
            </w: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 </w:t>
            </w:r>
            <w:r w:rsidR="001A18FB"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of Molecules</w:t>
            </w:r>
          </w:p>
        </w:tc>
      </w:tr>
      <w:tr w:rsidR="001A18FB" w:rsidRPr="002029CE" w14:paraId="71E655A1" w14:textId="77777777" w:rsidTr="005852BF">
        <w:tc>
          <w:tcPr>
            <w:tcW w:w="3685" w:type="dxa"/>
            <w:shd w:val="clear" w:color="auto" w:fill="auto"/>
            <w:vAlign w:val="center"/>
          </w:tcPr>
          <w:p w14:paraId="48EAD6C4" w14:textId="5712B7A5" w:rsidR="001A18FB" w:rsidRPr="002029CE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 xml:space="preserve">Cardiac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β</m:t>
              </m:r>
            </m:oMath>
            <w:r w:rsidRPr="002029CE">
              <w:rPr>
                <w:rFonts w:ascii="Helvetica" w:eastAsiaTheme="minorEastAsia" w:hAnsi="Helvetica" w:cs="Arial"/>
                <w:sz w:val="16"/>
                <w:szCs w:val="16"/>
              </w:rPr>
              <w:t>-adrenergic signaling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43DF444" w14:textId="4625D8E4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1.1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7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7D0D775" w14:textId="77777777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5/180 (2.8%)</w:t>
            </w:r>
          </w:p>
        </w:tc>
      </w:tr>
      <w:tr w:rsidR="001A18FB" w:rsidRPr="002029CE" w14:paraId="37F129FA" w14:textId="77777777" w:rsidTr="005852BF">
        <w:tc>
          <w:tcPr>
            <w:tcW w:w="3685" w:type="dxa"/>
            <w:shd w:val="clear" w:color="auto" w:fill="auto"/>
            <w:vAlign w:val="center"/>
          </w:tcPr>
          <w:p w14:paraId="2C6FEF2F" w14:textId="77777777" w:rsidR="001A18FB" w:rsidRPr="002029CE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cAMP-mediated signaling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D37B4EA" w14:textId="1D5FE77D" w:rsidR="001A18FB" w:rsidRPr="002029CE" w:rsidRDefault="00455CC5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>
              <w:rPr>
                <w:rFonts w:ascii="Helvetica" w:hAnsi="Helvetica" w:cs="Arial"/>
                <w:sz w:val="16"/>
                <w:szCs w:val="16"/>
              </w:rPr>
              <w:t>4</w:t>
            </w:r>
            <w:r w:rsidR="001A18FB" w:rsidRPr="002029CE">
              <w:rPr>
                <w:rFonts w:ascii="Helvetica" w:hAnsi="Helvetica" w:cs="Arial"/>
                <w:sz w:val="16"/>
                <w:szCs w:val="16"/>
              </w:rPr>
              <w:t>.</w:t>
            </w:r>
            <w:r>
              <w:rPr>
                <w:rFonts w:ascii="Helvetica" w:hAnsi="Helvetica" w:cs="Arial"/>
                <w:sz w:val="16"/>
                <w:szCs w:val="16"/>
              </w:rPr>
              <w:t>09</w:t>
            </w:r>
            <w:r w:rsidR="001A18FB" w:rsidRPr="002029CE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D2462DA" w14:textId="77777777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5/236 (2.1%)</w:t>
            </w:r>
          </w:p>
        </w:tc>
      </w:tr>
      <w:tr w:rsidR="001A18FB" w:rsidRPr="002029CE" w14:paraId="55061811" w14:textId="77777777" w:rsidTr="005852BF">
        <w:tc>
          <w:tcPr>
            <w:tcW w:w="3685" w:type="dxa"/>
            <w:shd w:val="clear" w:color="auto" w:fill="auto"/>
            <w:vAlign w:val="center"/>
          </w:tcPr>
          <w:p w14:paraId="39E41B0F" w14:textId="77777777" w:rsidR="001A18FB" w:rsidRPr="002029CE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 xml:space="preserve">White adipose tissue browning pathway 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EEEF3F9" w14:textId="037994A2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4.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99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0129C62" w14:textId="77777777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4/138 (2.9%)</w:t>
            </w:r>
          </w:p>
        </w:tc>
      </w:tr>
      <w:tr w:rsidR="001A18FB" w:rsidRPr="002029CE" w14:paraId="623C9E4E" w14:textId="77777777" w:rsidTr="005852BF"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D6346B" w14:textId="77777777" w:rsidR="001A18FB" w:rsidRPr="002029CE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Netrin signaling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5A5CA74" w14:textId="709C24F5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9.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32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454BF53" w14:textId="77777777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3/72 (4.2%)</w:t>
            </w:r>
          </w:p>
        </w:tc>
      </w:tr>
      <w:tr w:rsidR="001A18FB" w:rsidRPr="002029CE" w14:paraId="1912D7BF" w14:textId="77777777" w:rsidTr="005852BF">
        <w:trPr>
          <w:trHeight w:val="251"/>
        </w:trPr>
        <w:tc>
          <w:tcPr>
            <w:tcW w:w="3685" w:type="dxa"/>
            <w:shd w:val="clear" w:color="auto" w:fill="auto"/>
            <w:vAlign w:val="center"/>
          </w:tcPr>
          <w:p w14:paraId="4A91F74B" w14:textId="77777777" w:rsidR="001A18FB" w:rsidRPr="002029CE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Gap junction signaling*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CC8D3BB" w14:textId="0B2F4201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1.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90</w:t>
            </w:r>
            <w:r w:rsidRPr="002029CE">
              <w:rPr>
                <w:rFonts w:ascii="Helvetica" w:hAnsi="Helvetica" w:cs="Arial"/>
                <w:sz w:val="16"/>
                <w:szCs w:val="16"/>
              </w:rPr>
              <w:t>E-03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F6FA4D2" w14:textId="77777777" w:rsidR="001A18FB" w:rsidRPr="002029CE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sz w:val="16"/>
                <w:szCs w:val="16"/>
              </w:rPr>
              <w:t>4/198 (2.0%)</w:t>
            </w:r>
          </w:p>
        </w:tc>
      </w:tr>
    </w:tbl>
    <w:p w14:paraId="5DFB537A" w14:textId="77777777" w:rsidR="002B195C" w:rsidRDefault="002B195C">
      <w:pPr>
        <w:rPr>
          <w:rFonts w:ascii="Helvetica" w:hAnsi="Helvetica" w:cs="Arial"/>
          <w:color w:val="000000" w:themeColor="text1"/>
          <w:sz w:val="22"/>
          <w:szCs w:val="22"/>
        </w:rPr>
      </w:pPr>
      <w:r>
        <w:rPr>
          <w:rFonts w:ascii="Helvetica" w:hAnsi="Helvetica" w:cs="Arial"/>
          <w:color w:val="000000" w:themeColor="text1"/>
          <w:sz w:val="22"/>
          <w:szCs w:val="22"/>
        </w:rPr>
        <w:br w:type="page"/>
      </w:r>
    </w:p>
    <w:p w14:paraId="1DE130C1" w14:textId="3E4E2B29" w:rsidR="00F227D9" w:rsidRDefault="001A18FB" w:rsidP="00F227D9">
      <w:pPr>
        <w:rPr>
          <w:rFonts w:ascii="Helvetica" w:hAnsi="Helvetica" w:cs="Arial"/>
          <w:b/>
          <w:bCs/>
          <w:sz w:val="22"/>
          <w:szCs w:val="22"/>
        </w:rPr>
      </w:pPr>
      <w:r w:rsidRPr="00DC2156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Supplement</w:t>
      </w:r>
      <w:r>
        <w:rPr>
          <w:rFonts w:ascii="Arial" w:hAnsi="Arial" w:cs="Arial"/>
          <w:b/>
          <w:bCs/>
          <w:color w:val="000000"/>
          <w:sz w:val="22"/>
          <w:szCs w:val="22"/>
        </w:rPr>
        <w:t>ary</w:t>
      </w:r>
      <w:r w:rsidRPr="00DC215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B218D5">
        <w:rPr>
          <w:rFonts w:ascii="Helvetica" w:hAnsi="Helvetica"/>
          <w:b/>
          <w:bCs/>
          <w:sz w:val="22"/>
          <w:szCs w:val="22"/>
        </w:rPr>
        <w:t>Table</w:t>
      </w:r>
      <w:r w:rsidR="00101170">
        <w:rPr>
          <w:rFonts w:ascii="Helvetica" w:hAnsi="Helvetica"/>
          <w:b/>
          <w:bCs/>
          <w:sz w:val="22"/>
          <w:szCs w:val="22"/>
        </w:rPr>
        <w:t xml:space="preserve"> </w:t>
      </w:r>
      <w:r w:rsidR="00B078B4">
        <w:rPr>
          <w:rFonts w:ascii="Helvetica" w:hAnsi="Helvetica"/>
          <w:b/>
          <w:bCs/>
          <w:sz w:val="22"/>
          <w:szCs w:val="22"/>
        </w:rPr>
        <w:t>S</w:t>
      </w:r>
      <w:r w:rsidR="00101170">
        <w:rPr>
          <w:rFonts w:ascii="Helvetica" w:hAnsi="Helvetica"/>
          <w:b/>
          <w:bCs/>
          <w:sz w:val="22"/>
          <w:szCs w:val="22"/>
        </w:rPr>
        <w:t>5</w:t>
      </w:r>
      <w:r w:rsidR="00B078B4">
        <w:rPr>
          <w:rFonts w:ascii="Helvetica" w:hAnsi="Helvetica"/>
          <w:b/>
          <w:bCs/>
          <w:sz w:val="22"/>
          <w:szCs w:val="22"/>
        </w:rPr>
        <w:t>.</w:t>
      </w:r>
      <w:r w:rsidRPr="00B218D5">
        <w:rPr>
          <w:rFonts w:ascii="Helvetica" w:hAnsi="Helvetica"/>
          <w:b/>
          <w:bCs/>
          <w:sz w:val="22"/>
          <w:szCs w:val="22"/>
        </w:rPr>
        <w:t xml:space="preserve"> </w:t>
      </w:r>
      <w:r w:rsidRPr="00B218D5">
        <w:rPr>
          <w:rFonts w:ascii="Helvetica" w:hAnsi="Helvetica" w:cs="Arial"/>
          <w:b/>
          <w:bCs/>
          <w:sz w:val="22"/>
          <w:szCs w:val="22"/>
        </w:rPr>
        <w:t xml:space="preserve">Functional and pathway analyses of the genes closest to </w:t>
      </w:r>
    </w:p>
    <w:p w14:paraId="275806CC" w14:textId="7F429FF9" w:rsidR="001A18FB" w:rsidRPr="00B218D5" w:rsidRDefault="001A18FB" w:rsidP="001A18FB">
      <w:pPr>
        <w:spacing w:after="120"/>
        <w:rPr>
          <w:rFonts w:ascii="Helvetica" w:hAnsi="Helvetica"/>
          <w:b/>
          <w:bCs/>
          <w:sz w:val="22"/>
          <w:szCs w:val="22"/>
        </w:rPr>
      </w:pPr>
      <w:r w:rsidRPr="00B218D5">
        <w:rPr>
          <w:rFonts w:ascii="Helvetica" w:hAnsi="Helvetica" w:cs="Arial"/>
          <w:b/>
          <w:bCs/>
          <w:sz w:val="22"/>
          <w:szCs w:val="22"/>
        </w:rPr>
        <w:t>AD-associated ICRs in NH</w:t>
      </w:r>
      <w:r>
        <w:rPr>
          <w:rFonts w:ascii="Helvetica" w:hAnsi="Helvetica" w:cs="Arial"/>
          <w:b/>
          <w:bCs/>
          <w:sz w:val="22"/>
          <w:szCs w:val="22"/>
        </w:rPr>
        <w:t>W</w:t>
      </w:r>
      <w:r w:rsidRPr="00B218D5">
        <w:rPr>
          <w:rFonts w:ascii="Helvetica" w:hAnsi="Helvetica" w:cs="Arial"/>
          <w:b/>
          <w:bCs/>
          <w:sz w:val="22"/>
          <w:szCs w:val="22"/>
        </w:rPr>
        <w:t>s</w:t>
      </w:r>
      <w:r w:rsidR="006B3011">
        <w:rPr>
          <w:rFonts w:ascii="Helvetica" w:hAnsi="Helvetica" w:cs="Arial"/>
          <w:b/>
          <w:bCs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1890"/>
        <w:gridCol w:w="1890"/>
      </w:tblGrid>
      <w:tr w:rsidR="001A18FB" w:rsidRPr="00306429" w14:paraId="43AC303F" w14:textId="77777777" w:rsidTr="005852BF">
        <w:tc>
          <w:tcPr>
            <w:tcW w:w="7555" w:type="dxa"/>
            <w:gridSpan w:val="3"/>
            <w:shd w:val="clear" w:color="auto" w:fill="70AD47" w:themeFill="accent6"/>
            <w:vAlign w:val="center"/>
          </w:tcPr>
          <w:p w14:paraId="770987D0" w14:textId="6A7F032C" w:rsidR="001A18FB" w:rsidRPr="00306429" w:rsidRDefault="001A18FB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Molecular and </w:t>
            </w:r>
            <w:r w:rsidR="00306429">
              <w:rPr>
                <w:rFonts w:ascii="Helvetica" w:hAnsi="Helvetica" w:cs="Arial"/>
                <w:b/>
                <w:bCs/>
                <w:sz w:val="16"/>
                <w:szCs w:val="16"/>
              </w:rPr>
              <w:t>C</w:t>
            </w: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ellular </w:t>
            </w:r>
            <w:r w:rsidR="00306429">
              <w:rPr>
                <w:rFonts w:ascii="Helvetica" w:hAnsi="Helvetica" w:cs="Arial"/>
                <w:b/>
                <w:bCs/>
                <w:sz w:val="16"/>
                <w:szCs w:val="16"/>
              </w:rPr>
              <w:t>F</w:t>
            </w: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>unctions</w:t>
            </w:r>
          </w:p>
        </w:tc>
      </w:tr>
      <w:tr w:rsidR="001A18FB" w:rsidRPr="00306429" w14:paraId="03CCAF9D" w14:textId="77777777" w:rsidTr="005852BF">
        <w:tc>
          <w:tcPr>
            <w:tcW w:w="3775" w:type="dxa"/>
            <w:shd w:val="clear" w:color="auto" w:fill="auto"/>
            <w:vAlign w:val="center"/>
          </w:tcPr>
          <w:p w14:paraId="3FC3BA20" w14:textId="77777777" w:rsidR="001A18FB" w:rsidRPr="00306429" w:rsidRDefault="001A18FB" w:rsidP="00A6431C">
            <w:pPr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2C84447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7F02BC9" w14:textId="4A3EC815" w:rsidR="001A18FB" w:rsidRPr="00306429" w:rsidRDefault="00306429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Helvetica" w:hAnsi="Helvetica" w:cs="Arial"/>
                <w:b/>
                <w:bCs/>
                <w:sz w:val="16"/>
                <w:szCs w:val="16"/>
              </w:rPr>
              <w:t>umber</w:t>
            </w: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 </w:t>
            </w:r>
            <w:r w:rsidR="001A18FB"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>of Molecules</w:t>
            </w:r>
          </w:p>
        </w:tc>
      </w:tr>
      <w:tr w:rsidR="001A18FB" w:rsidRPr="00306429" w14:paraId="4A207D47" w14:textId="77777777" w:rsidTr="005852BF">
        <w:tc>
          <w:tcPr>
            <w:tcW w:w="3775" w:type="dxa"/>
            <w:shd w:val="clear" w:color="auto" w:fill="auto"/>
            <w:vAlign w:val="center"/>
          </w:tcPr>
          <w:p w14:paraId="5E79DB99" w14:textId="517B62ED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Cell signaling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3EA53F4" w14:textId="4816BDF1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3.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38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E-02 – 4.6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3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FA3632C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3</w:t>
            </w:r>
          </w:p>
        </w:tc>
      </w:tr>
      <w:tr w:rsidR="001A18FB" w:rsidRPr="00306429" w14:paraId="0C5C73B3" w14:textId="77777777" w:rsidTr="005852BF">
        <w:tc>
          <w:tcPr>
            <w:tcW w:w="3775" w:type="dxa"/>
            <w:shd w:val="clear" w:color="auto" w:fill="auto"/>
            <w:vAlign w:val="center"/>
          </w:tcPr>
          <w:p w14:paraId="5B72F504" w14:textId="1741C6FC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Cellular development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42E8DB1" w14:textId="234AB238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4.0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9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E-02 – 4.6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3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8FEA713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1</w:t>
            </w:r>
          </w:p>
        </w:tc>
      </w:tr>
      <w:tr w:rsidR="001A18FB" w:rsidRPr="00306429" w14:paraId="5E4AC7EE" w14:textId="77777777" w:rsidTr="005852BF">
        <w:tc>
          <w:tcPr>
            <w:tcW w:w="3775" w:type="dxa"/>
            <w:shd w:val="clear" w:color="auto" w:fill="auto"/>
            <w:vAlign w:val="center"/>
          </w:tcPr>
          <w:p w14:paraId="51CF4DCD" w14:textId="77777777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Cellular growth and proliferation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8E89F05" w14:textId="6079BAD7" w:rsidR="001A18FB" w:rsidRPr="00306429" w:rsidRDefault="00455CC5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4.0</w:t>
            </w:r>
            <w:r>
              <w:rPr>
                <w:rFonts w:ascii="Helvetica" w:hAnsi="Helvetica" w:cs="Arial"/>
                <w:sz w:val="16"/>
                <w:szCs w:val="16"/>
              </w:rPr>
              <w:t>9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E-02 – 4.6</w:t>
            </w:r>
            <w:r>
              <w:rPr>
                <w:rFonts w:ascii="Helvetica" w:hAnsi="Helvetica" w:cs="Arial"/>
                <w:sz w:val="16"/>
                <w:szCs w:val="16"/>
              </w:rPr>
              <w:t>3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F294BB9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2</w:t>
            </w:r>
          </w:p>
        </w:tc>
      </w:tr>
      <w:tr w:rsidR="001A18FB" w:rsidRPr="00306429" w14:paraId="1EA0CB6D" w14:textId="77777777" w:rsidTr="005852BF">
        <w:tc>
          <w:tcPr>
            <w:tcW w:w="3775" w:type="dxa"/>
            <w:shd w:val="clear" w:color="auto" w:fill="auto"/>
            <w:vAlign w:val="center"/>
          </w:tcPr>
          <w:p w14:paraId="75E4D97D" w14:textId="77777777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Nucleic acid metabolism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7787D0E" w14:textId="3FD22C9E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2.9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7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E-02 – 4.6</w:t>
            </w:r>
            <w:r w:rsidR="007609EF">
              <w:rPr>
                <w:rFonts w:ascii="Helvetica" w:hAnsi="Helvetica" w:cs="Arial"/>
                <w:sz w:val="16"/>
                <w:szCs w:val="16"/>
              </w:rPr>
              <w:t>3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4626A9D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1</w:t>
            </w:r>
          </w:p>
        </w:tc>
      </w:tr>
      <w:tr w:rsidR="001A18FB" w:rsidRPr="00306429" w14:paraId="0E4E5528" w14:textId="77777777" w:rsidTr="005852BF">
        <w:tc>
          <w:tcPr>
            <w:tcW w:w="3775" w:type="dxa"/>
            <w:shd w:val="clear" w:color="auto" w:fill="auto"/>
            <w:vAlign w:val="center"/>
          </w:tcPr>
          <w:p w14:paraId="19A8C587" w14:textId="77777777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Small molecule biochemistry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AAE96F8" w14:textId="51838B0E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4.6</w:t>
            </w:r>
            <w:r w:rsidR="007609EF">
              <w:rPr>
                <w:rFonts w:ascii="Helvetica" w:hAnsi="Helvetica" w:cs="Arial"/>
                <w:sz w:val="16"/>
                <w:szCs w:val="16"/>
              </w:rPr>
              <w:t>3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E-02 – 4.6</w:t>
            </w:r>
            <w:r w:rsidR="007609EF">
              <w:rPr>
                <w:rFonts w:ascii="Helvetica" w:hAnsi="Helvetica" w:cs="Arial"/>
                <w:sz w:val="16"/>
                <w:szCs w:val="16"/>
              </w:rPr>
              <w:t>3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6E29A83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3</w:t>
            </w:r>
          </w:p>
        </w:tc>
      </w:tr>
      <w:tr w:rsidR="001A18FB" w:rsidRPr="00306429" w14:paraId="3226A9AB" w14:textId="77777777" w:rsidTr="005852BF">
        <w:tc>
          <w:tcPr>
            <w:tcW w:w="7555" w:type="dxa"/>
            <w:gridSpan w:val="3"/>
            <w:shd w:val="clear" w:color="auto" w:fill="70AD47" w:themeFill="accent6"/>
            <w:vAlign w:val="center"/>
          </w:tcPr>
          <w:p w14:paraId="6E259088" w14:textId="7F9E219D" w:rsidR="001A18FB" w:rsidRPr="00306429" w:rsidRDefault="001A18FB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Physiological </w:t>
            </w:r>
            <w:r w:rsidR="00306429">
              <w:rPr>
                <w:rFonts w:ascii="Helvetica" w:hAnsi="Helvetica" w:cs="Arial"/>
                <w:b/>
                <w:bCs/>
                <w:sz w:val="16"/>
                <w:szCs w:val="16"/>
              </w:rPr>
              <w:t>S</w:t>
            </w: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ystem </w:t>
            </w:r>
            <w:r w:rsidR="00306429">
              <w:rPr>
                <w:rFonts w:ascii="Helvetica" w:hAnsi="Helvetica" w:cs="Arial"/>
                <w:b/>
                <w:bCs/>
                <w:sz w:val="16"/>
                <w:szCs w:val="16"/>
              </w:rPr>
              <w:t>D</w:t>
            </w: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>evelopment and Function</w:t>
            </w:r>
          </w:p>
        </w:tc>
      </w:tr>
      <w:tr w:rsidR="001A18FB" w:rsidRPr="00306429" w14:paraId="09943626" w14:textId="77777777" w:rsidTr="005852BF">
        <w:tc>
          <w:tcPr>
            <w:tcW w:w="3775" w:type="dxa"/>
            <w:shd w:val="clear" w:color="auto" w:fill="auto"/>
            <w:vAlign w:val="center"/>
          </w:tcPr>
          <w:p w14:paraId="1047CD21" w14:textId="77777777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D9533D2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FF1C80B" w14:textId="02FF049C" w:rsidR="001A18FB" w:rsidRPr="00306429" w:rsidRDefault="00306429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Helvetica" w:hAnsi="Helvetica" w:cs="Arial"/>
                <w:b/>
                <w:bCs/>
                <w:sz w:val="16"/>
                <w:szCs w:val="16"/>
              </w:rPr>
              <w:t>umber</w:t>
            </w: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 </w:t>
            </w:r>
            <w:r w:rsidR="001A18FB"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>of Molecules</w:t>
            </w:r>
          </w:p>
        </w:tc>
      </w:tr>
      <w:tr w:rsidR="001A18FB" w:rsidRPr="00306429" w14:paraId="76109DE2" w14:textId="77777777" w:rsidTr="005852BF">
        <w:tc>
          <w:tcPr>
            <w:tcW w:w="3775" w:type="dxa"/>
            <w:shd w:val="clear" w:color="auto" w:fill="auto"/>
            <w:vAlign w:val="center"/>
          </w:tcPr>
          <w:p w14:paraId="15EE15B7" w14:textId="48484311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Organismal development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9C3D303" w14:textId="74A708F8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4.8</w:t>
            </w:r>
            <w:r w:rsidR="007609EF">
              <w:rPr>
                <w:rFonts w:ascii="Helvetica" w:hAnsi="Helvetica" w:cs="Arial"/>
                <w:sz w:val="16"/>
                <w:szCs w:val="16"/>
              </w:rPr>
              <w:t>5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E-02 – 1.9</w:t>
            </w:r>
            <w:r w:rsidR="007609EF">
              <w:rPr>
                <w:rFonts w:ascii="Helvetica" w:hAnsi="Helvetica" w:cs="Arial"/>
                <w:sz w:val="16"/>
                <w:szCs w:val="16"/>
              </w:rPr>
              <w:t>6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8830983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6</w:t>
            </w:r>
          </w:p>
        </w:tc>
      </w:tr>
      <w:tr w:rsidR="001A18FB" w:rsidRPr="00306429" w14:paraId="54D31F28" w14:textId="77777777" w:rsidTr="005852BF">
        <w:tc>
          <w:tcPr>
            <w:tcW w:w="3775" w:type="dxa"/>
            <w:shd w:val="clear" w:color="auto" w:fill="auto"/>
            <w:vAlign w:val="center"/>
          </w:tcPr>
          <w:p w14:paraId="7685E940" w14:textId="1B52886B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Embryonic development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A5229B9" w14:textId="1BB59628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4.5</w:t>
            </w:r>
            <w:r w:rsidR="007609EF">
              <w:rPr>
                <w:rFonts w:ascii="Helvetica" w:hAnsi="Helvetica" w:cs="Arial"/>
                <w:sz w:val="16"/>
                <w:szCs w:val="16"/>
              </w:rPr>
              <w:t>8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E-02 – 4.6</w:t>
            </w:r>
            <w:r w:rsidR="007609EF">
              <w:rPr>
                <w:rFonts w:ascii="Helvetica" w:hAnsi="Helvetica" w:cs="Arial"/>
                <w:sz w:val="16"/>
                <w:szCs w:val="16"/>
              </w:rPr>
              <w:t>3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D176039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5</w:t>
            </w:r>
          </w:p>
        </w:tc>
      </w:tr>
      <w:tr w:rsidR="001A18FB" w:rsidRPr="00306429" w14:paraId="6D5FCBDD" w14:textId="77777777" w:rsidTr="005852BF">
        <w:tc>
          <w:tcPr>
            <w:tcW w:w="3775" w:type="dxa"/>
            <w:shd w:val="clear" w:color="auto" w:fill="auto"/>
            <w:vAlign w:val="center"/>
          </w:tcPr>
          <w:p w14:paraId="425F2111" w14:textId="4C9F6E2D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Endocrine system development and function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684535B" w14:textId="06A3786B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4.0</w:t>
            </w:r>
            <w:r w:rsidR="007609EF">
              <w:rPr>
                <w:rFonts w:ascii="Helvetica" w:hAnsi="Helvetica" w:cs="Arial"/>
                <w:sz w:val="16"/>
                <w:szCs w:val="16"/>
              </w:rPr>
              <w:t>9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E-02 – 4.6</w:t>
            </w:r>
            <w:r w:rsidR="007609EF">
              <w:rPr>
                <w:rFonts w:ascii="Helvetica" w:hAnsi="Helvetica" w:cs="Arial"/>
                <w:sz w:val="16"/>
                <w:szCs w:val="16"/>
              </w:rPr>
              <w:t>3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D7E9D28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2</w:t>
            </w:r>
          </w:p>
        </w:tc>
      </w:tr>
      <w:tr w:rsidR="001A18FB" w:rsidRPr="00306429" w14:paraId="429D7D3F" w14:textId="77777777" w:rsidTr="005852BF">
        <w:tc>
          <w:tcPr>
            <w:tcW w:w="3775" w:type="dxa"/>
            <w:shd w:val="clear" w:color="auto" w:fill="auto"/>
            <w:vAlign w:val="center"/>
          </w:tcPr>
          <w:p w14:paraId="0F1CD04E" w14:textId="222A522E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Organ development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F6FECEB" w14:textId="705299ED" w:rsidR="001A18FB" w:rsidRPr="00306429" w:rsidRDefault="007609EF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4.5</w:t>
            </w:r>
            <w:r>
              <w:rPr>
                <w:rFonts w:ascii="Helvetica" w:hAnsi="Helvetica" w:cs="Arial"/>
                <w:sz w:val="16"/>
                <w:szCs w:val="16"/>
              </w:rPr>
              <w:t>8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E-02 – 4.6</w:t>
            </w:r>
            <w:r>
              <w:rPr>
                <w:rFonts w:ascii="Helvetica" w:hAnsi="Helvetica" w:cs="Arial"/>
                <w:sz w:val="16"/>
                <w:szCs w:val="16"/>
              </w:rPr>
              <w:t>3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3E0D021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3</w:t>
            </w:r>
          </w:p>
        </w:tc>
      </w:tr>
      <w:tr w:rsidR="001A18FB" w:rsidRPr="00306429" w14:paraId="2375C95A" w14:textId="77777777" w:rsidTr="005852BF">
        <w:tc>
          <w:tcPr>
            <w:tcW w:w="3775" w:type="dxa"/>
            <w:shd w:val="clear" w:color="auto" w:fill="auto"/>
            <w:vAlign w:val="center"/>
          </w:tcPr>
          <w:p w14:paraId="2EDAAC02" w14:textId="77777777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Tissue morphology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605A591" w14:textId="7FE08A95" w:rsidR="001A18FB" w:rsidRPr="00306429" w:rsidRDefault="007609EF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4.5</w:t>
            </w:r>
            <w:r>
              <w:rPr>
                <w:rFonts w:ascii="Helvetica" w:hAnsi="Helvetica" w:cs="Arial"/>
                <w:sz w:val="16"/>
                <w:szCs w:val="16"/>
              </w:rPr>
              <w:t>8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E-02 – 4.6</w:t>
            </w:r>
            <w:r>
              <w:rPr>
                <w:rFonts w:ascii="Helvetica" w:hAnsi="Helvetica" w:cs="Arial"/>
                <w:sz w:val="16"/>
                <w:szCs w:val="16"/>
              </w:rPr>
              <w:t>3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1AD612C" w14:textId="4C13FC87" w:rsidR="001A18FB" w:rsidRPr="00306429" w:rsidRDefault="007609EF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>
              <w:rPr>
                <w:rFonts w:ascii="Helvetica" w:hAnsi="Helvetica" w:cs="Arial"/>
                <w:sz w:val="16"/>
                <w:szCs w:val="16"/>
              </w:rPr>
              <w:t>5</w:t>
            </w:r>
          </w:p>
        </w:tc>
      </w:tr>
      <w:tr w:rsidR="001A18FB" w:rsidRPr="00306429" w14:paraId="1B1AE4B6" w14:textId="77777777" w:rsidTr="005852BF">
        <w:tc>
          <w:tcPr>
            <w:tcW w:w="7555" w:type="dxa"/>
            <w:gridSpan w:val="3"/>
            <w:shd w:val="clear" w:color="auto" w:fill="70AD47" w:themeFill="accent6"/>
            <w:vAlign w:val="center"/>
          </w:tcPr>
          <w:p w14:paraId="78BA389D" w14:textId="751AEB00" w:rsidR="001A18FB" w:rsidRPr="00306429" w:rsidRDefault="001A18FB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Canonical </w:t>
            </w:r>
            <w:r w:rsidR="00306429">
              <w:rPr>
                <w:rFonts w:ascii="Helvetica" w:hAnsi="Helvetica" w:cs="Arial"/>
                <w:b/>
                <w:bCs/>
                <w:sz w:val="16"/>
                <w:szCs w:val="16"/>
              </w:rPr>
              <w:t>P</w:t>
            </w: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>athways</w:t>
            </w:r>
          </w:p>
        </w:tc>
      </w:tr>
      <w:tr w:rsidR="001A18FB" w:rsidRPr="00306429" w14:paraId="3319442E" w14:textId="77777777" w:rsidTr="005852BF">
        <w:tc>
          <w:tcPr>
            <w:tcW w:w="3775" w:type="dxa"/>
            <w:shd w:val="clear" w:color="auto" w:fill="auto"/>
            <w:vAlign w:val="center"/>
          </w:tcPr>
          <w:p w14:paraId="71C4CF63" w14:textId="77777777" w:rsidR="001A18FB" w:rsidRPr="00306429" w:rsidRDefault="001A18FB" w:rsidP="00A6431C">
            <w:pPr>
              <w:rPr>
                <w:rFonts w:ascii="Helvetica" w:hAnsi="Helvetica" w:cs="Arial"/>
                <w:color w:val="000000" w:themeColor="text1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6550ECA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8251EBF" w14:textId="6F597FB5" w:rsidR="001A18FB" w:rsidRPr="00306429" w:rsidRDefault="00306429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Helvetica" w:hAnsi="Helvetica" w:cs="Arial"/>
                <w:b/>
                <w:bCs/>
                <w:sz w:val="16"/>
                <w:szCs w:val="16"/>
              </w:rPr>
              <w:t>umber</w:t>
            </w:r>
            <w:r w:rsidRPr="002029CE">
              <w:rPr>
                <w:rFonts w:ascii="Helvetica" w:hAnsi="Helvetica" w:cs="Arial"/>
                <w:b/>
                <w:bCs/>
                <w:sz w:val="16"/>
                <w:szCs w:val="16"/>
              </w:rPr>
              <w:t xml:space="preserve"> </w:t>
            </w:r>
            <w:r w:rsidR="001A18FB" w:rsidRPr="00306429">
              <w:rPr>
                <w:rFonts w:ascii="Helvetica" w:hAnsi="Helvetica" w:cs="Arial"/>
                <w:b/>
                <w:bCs/>
                <w:sz w:val="16"/>
                <w:szCs w:val="16"/>
              </w:rPr>
              <w:t>of Molecules</w:t>
            </w:r>
          </w:p>
        </w:tc>
      </w:tr>
      <w:tr w:rsidR="001A18FB" w:rsidRPr="00306429" w14:paraId="28CBAED8" w14:textId="77777777" w:rsidTr="005852BF">
        <w:tc>
          <w:tcPr>
            <w:tcW w:w="3775" w:type="dxa"/>
            <w:shd w:val="clear" w:color="auto" w:fill="auto"/>
            <w:vAlign w:val="center"/>
          </w:tcPr>
          <w:p w14:paraId="6B59546D" w14:textId="77777777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 xml:space="preserve">White adipose tissue browning pathway 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D08D0E2" w14:textId="53FF5980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1.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78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E-03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6424E89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2/138 (1.4%)</w:t>
            </w:r>
          </w:p>
        </w:tc>
      </w:tr>
      <w:tr w:rsidR="001A18FB" w:rsidRPr="00306429" w14:paraId="3F828AE3" w14:textId="77777777" w:rsidTr="005852BF">
        <w:tc>
          <w:tcPr>
            <w:tcW w:w="3775" w:type="dxa"/>
            <w:shd w:val="clear" w:color="auto" w:fill="auto"/>
            <w:vAlign w:val="center"/>
          </w:tcPr>
          <w:p w14:paraId="28FF5C7A" w14:textId="77777777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Cellular effects of Sildenafil (Viagra)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78B7D26" w14:textId="18F303B1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2.1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0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E-03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D4D09EC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2/150 (1.3%)</w:t>
            </w:r>
          </w:p>
        </w:tc>
      </w:tr>
      <w:tr w:rsidR="001A18FB" w:rsidRPr="00306429" w14:paraId="16747799" w14:textId="77777777" w:rsidTr="005852BF">
        <w:tc>
          <w:tcPr>
            <w:tcW w:w="3775" w:type="dxa"/>
            <w:shd w:val="clear" w:color="auto" w:fill="auto"/>
            <w:vAlign w:val="center"/>
          </w:tcPr>
          <w:p w14:paraId="0E16EC87" w14:textId="77777777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Dopamine-DARPP32 feedback in cAMP signaling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07CA427" w14:textId="076BF966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3.2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0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E-03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8B22CFB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2/186 (1.1%)</w:t>
            </w:r>
          </w:p>
        </w:tc>
      </w:tr>
      <w:tr w:rsidR="001A18FB" w:rsidRPr="00306429" w14:paraId="57C0F21B" w14:textId="77777777" w:rsidTr="005852BF">
        <w:tc>
          <w:tcPr>
            <w:tcW w:w="37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1CD6F7" w14:textId="77777777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Synaptic long-term depression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66F85EB" w14:textId="702F1EF8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3.6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2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E-03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F714717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2/198 (1.0%)</w:t>
            </w:r>
          </w:p>
        </w:tc>
      </w:tr>
      <w:tr w:rsidR="001A18FB" w:rsidRPr="00306429" w14:paraId="538CECDD" w14:textId="77777777" w:rsidTr="005852BF">
        <w:tc>
          <w:tcPr>
            <w:tcW w:w="3775" w:type="dxa"/>
            <w:shd w:val="clear" w:color="auto" w:fill="auto"/>
            <w:vAlign w:val="center"/>
          </w:tcPr>
          <w:p w14:paraId="2014CADB" w14:textId="77777777" w:rsidR="001A18FB" w:rsidRPr="00306429" w:rsidRDefault="001A18FB" w:rsidP="00A6431C">
            <w:pPr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Gap junction signaling*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8B6ED41" w14:textId="2BC0E73E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3.6</w:t>
            </w:r>
            <w:r w:rsidR="00455CC5">
              <w:rPr>
                <w:rFonts w:ascii="Helvetica" w:hAnsi="Helvetica" w:cs="Arial"/>
                <w:sz w:val="16"/>
                <w:szCs w:val="16"/>
              </w:rPr>
              <w:t>2</w:t>
            </w:r>
            <w:r w:rsidRPr="00306429">
              <w:rPr>
                <w:rFonts w:ascii="Helvetica" w:hAnsi="Helvetica" w:cs="Arial"/>
                <w:sz w:val="16"/>
                <w:szCs w:val="16"/>
              </w:rPr>
              <w:t>E-03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CB8AB34" w14:textId="77777777" w:rsidR="001A18FB" w:rsidRPr="00306429" w:rsidRDefault="001A18FB" w:rsidP="00A6431C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306429">
              <w:rPr>
                <w:rFonts w:ascii="Helvetica" w:hAnsi="Helvetica" w:cs="Arial"/>
                <w:sz w:val="16"/>
                <w:szCs w:val="16"/>
              </w:rPr>
              <w:t>2/198 (1.0%)</w:t>
            </w:r>
          </w:p>
        </w:tc>
      </w:tr>
    </w:tbl>
    <w:p w14:paraId="17BF7ADD" w14:textId="5EF01742" w:rsidR="000955AE" w:rsidRPr="000955AE" w:rsidRDefault="001A18FB" w:rsidP="005C256C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br w:type="page"/>
      </w:r>
    </w:p>
    <w:p w14:paraId="588B6712" w14:textId="748F8596" w:rsidR="000955AE" w:rsidRPr="00B218D5" w:rsidRDefault="005E4F56" w:rsidP="00AB7E56">
      <w:pPr>
        <w:rPr>
          <w:rFonts w:ascii="Helvetica" w:hAnsi="Helvetica"/>
          <w:b/>
          <w:bCs/>
          <w:noProof/>
          <w:sz w:val="22"/>
          <w:szCs w:val="22"/>
        </w:rPr>
      </w:pPr>
      <w:r w:rsidRPr="00B218D5">
        <w:rPr>
          <w:rFonts w:ascii="Helvetica" w:hAnsi="Helvetica"/>
          <w:b/>
          <w:bCs/>
          <w:noProof/>
          <w:sz w:val="22"/>
          <w:szCs w:val="22"/>
        </w:rPr>
        <w:lastRenderedPageBreak/>
        <w:drawing>
          <wp:anchor distT="0" distB="0" distL="114300" distR="114300" simplePos="0" relativeHeight="251658240" behindDoc="0" locked="0" layoutInCell="1" allowOverlap="1" wp14:anchorId="79B98A01" wp14:editId="5DA60B8A">
            <wp:simplePos x="0" y="0"/>
            <wp:positionH relativeFrom="column">
              <wp:posOffset>1673225</wp:posOffset>
            </wp:positionH>
            <wp:positionV relativeFrom="paragraph">
              <wp:posOffset>53340</wp:posOffset>
            </wp:positionV>
            <wp:extent cx="2537757" cy="6382512"/>
            <wp:effectExtent l="0" t="0" r="2540" b="571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757" cy="638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7E56">
        <w:rPr>
          <w:rFonts w:ascii="Helvetica" w:hAnsi="Helvetica"/>
          <w:b/>
          <w:bCs/>
          <w:noProof/>
          <w:sz w:val="22"/>
          <w:szCs w:val="22"/>
        </w:rPr>
        <w:br w:type="textWrapping" w:clear="all"/>
      </w:r>
    </w:p>
    <w:p w14:paraId="4E1FF722" w14:textId="159664C4" w:rsidR="00352301" w:rsidRPr="00FD3256" w:rsidRDefault="000D6FD7" w:rsidP="0028296F">
      <w:pPr>
        <w:jc w:val="both"/>
        <w:rPr>
          <w:rFonts w:ascii="Helvetica" w:hAnsi="Helvetica" w:cs="Arial"/>
          <w:b/>
          <w:bCs/>
          <w:color w:val="000000" w:themeColor="text1"/>
          <w:sz w:val="22"/>
          <w:szCs w:val="22"/>
        </w:rPr>
      </w:pPr>
      <w:r w:rsidRPr="00FD3256">
        <w:rPr>
          <w:rFonts w:ascii="Helvetica" w:hAnsi="Helvetica" w:cs="Arial"/>
          <w:b/>
          <w:bCs/>
          <w:color w:val="000000" w:themeColor="text1"/>
          <w:sz w:val="22"/>
          <w:szCs w:val="22"/>
        </w:rPr>
        <w:t xml:space="preserve">Supplementary </w:t>
      </w:r>
      <w:r w:rsidR="000955AE" w:rsidRPr="00FD3256">
        <w:rPr>
          <w:rFonts w:ascii="Helvetica" w:hAnsi="Helvetica" w:cs="Arial"/>
          <w:b/>
          <w:bCs/>
          <w:color w:val="000000" w:themeColor="text1"/>
          <w:sz w:val="22"/>
          <w:szCs w:val="22"/>
        </w:rPr>
        <w:t xml:space="preserve">Fig. </w:t>
      </w:r>
      <w:r w:rsidR="0075794A">
        <w:rPr>
          <w:rFonts w:ascii="Helvetica" w:hAnsi="Helvetica" w:cs="Arial"/>
          <w:b/>
          <w:bCs/>
          <w:color w:val="000000" w:themeColor="text1"/>
          <w:sz w:val="22"/>
          <w:szCs w:val="22"/>
        </w:rPr>
        <w:t>S</w:t>
      </w:r>
      <w:r w:rsidR="000955AE" w:rsidRPr="00FD3256">
        <w:rPr>
          <w:rFonts w:ascii="Helvetica" w:hAnsi="Helvetica" w:cs="Arial"/>
          <w:b/>
          <w:bCs/>
          <w:color w:val="000000" w:themeColor="text1"/>
          <w:sz w:val="22"/>
          <w:szCs w:val="22"/>
        </w:rPr>
        <w:t>1</w:t>
      </w:r>
      <w:r w:rsidR="0075794A">
        <w:rPr>
          <w:rFonts w:ascii="Helvetica" w:hAnsi="Helvetica" w:cs="Arial"/>
          <w:b/>
          <w:bCs/>
          <w:color w:val="000000" w:themeColor="text1"/>
          <w:sz w:val="22"/>
          <w:szCs w:val="22"/>
        </w:rPr>
        <w:t>.</w:t>
      </w:r>
      <w:r w:rsidR="000955AE" w:rsidRPr="00FD3256">
        <w:rPr>
          <w:rFonts w:ascii="Helvetica" w:hAnsi="Helvetica" w:cs="Arial"/>
          <w:b/>
          <w:bCs/>
          <w:color w:val="000000" w:themeColor="text1"/>
          <w:sz w:val="22"/>
          <w:szCs w:val="22"/>
        </w:rPr>
        <w:t xml:space="preserve"> Quality control of WGBS results.</w:t>
      </w:r>
      <w:r w:rsidR="000955AE" w:rsidRPr="00FD3256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0955AE" w:rsidRPr="00FD3256">
        <w:rPr>
          <w:rFonts w:ascii="Helvetica" w:hAnsi="Helvetica" w:cs="Arial"/>
          <w:b/>
          <w:bCs/>
          <w:color w:val="000000" w:themeColor="text1"/>
          <w:sz w:val="22"/>
          <w:szCs w:val="22"/>
        </w:rPr>
        <w:t>a</w:t>
      </w:r>
      <w:r w:rsidR="000955AE" w:rsidRPr="00FD3256">
        <w:rPr>
          <w:rFonts w:ascii="Helvetica" w:hAnsi="Helvetica" w:cs="Arial"/>
          <w:color w:val="000000" w:themeColor="text1"/>
          <w:sz w:val="22"/>
          <w:szCs w:val="22"/>
        </w:rPr>
        <w:t xml:space="preserve"> Duplication bias for DMRs between AD cases and controls calculated as the ratio of total coverage of DMR CpGs/total coverage of all CpGs, wig-sum percentage on y-axis at read depth </w:t>
      </w:r>
      <m:oMath>
        <m:r>
          <w:rPr>
            <w:rFonts w:ascii="Cambria Math" w:hAnsi="Cambria Math" w:cs="Arial"/>
            <w:color w:val="000000" w:themeColor="text1"/>
            <w:sz w:val="22"/>
            <w:szCs w:val="22"/>
          </w:rPr>
          <m:t>≥</m:t>
        </m:r>
      </m:oMath>
      <w:r w:rsidR="000955AE" w:rsidRPr="00FD3256">
        <w:rPr>
          <w:rFonts w:ascii="Helvetica" w:hAnsi="Helvetica" w:cs="Arial"/>
          <w:color w:val="000000" w:themeColor="text1"/>
          <w:sz w:val="22"/>
          <w:szCs w:val="22"/>
        </w:rPr>
        <w:t>x. Random and unbiased sequencing is distinguished by wig sum percentage dropping below 10% past a certain read depth.</w:t>
      </w:r>
      <w:r w:rsidR="000955AE" w:rsidRPr="00FD3256">
        <w:rPr>
          <w:rFonts w:ascii="Helvetica" w:hAnsi="Helvetica" w:cs="Arial"/>
          <w:b/>
          <w:bCs/>
          <w:color w:val="000000" w:themeColor="text1"/>
          <w:sz w:val="22"/>
          <w:szCs w:val="22"/>
        </w:rPr>
        <w:t xml:space="preserve"> b </w:t>
      </w:r>
      <w:r w:rsidR="000955AE" w:rsidRPr="00FD325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CpG coverage of bisulfite sequencing of </w:t>
      </w:r>
      <w:r w:rsidRPr="00FD3256">
        <w:rPr>
          <w:rFonts w:ascii="Helvetica" w:hAnsi="Helvetica" w:cs="Arial"/>
          <w:color w:val="000000" w:themeColor="text1"/>
          <w:sz w:val="22"/>
          <w:szCs w:val="22"/>
        </w:rPr>
        <w:t xml:space="preserve">NHB and NHW </w:t>
      </w:r>
      <w:r w:rsidR="000955AE" w:rsidRPr="00FD3256">
        <w:rPr>
          <w:rFonts w:ascii="Helvetica" w:hAnsi="Helvetica" w:cs="Arial"/>
          <w:bCs/>
          <w:color w:val="000000" w:themeColor="text1"/>
          <w:sz w:val="22"/>
          <w:szCs w:val="22"/>
        </w:rPr>
        <w:t>b</w:t>
      </w:r>
      <w:r w:rsidR="000955AE" w:rsidRPr="00FD3256">
        <w:rPr>
          <w:rFonts w:ascii="Helvetica" w:hAnsi="Helvetica" w:cs="Arial"/>
          <w:color w:val="000000" w:themeColor="text1"/>
          <w:sz w:val="22"/>
          <w:szCs w:val="22"/>
        </w:rPr>
        <w:t xml:space="preserve">rain samples from </w:t>
      </w:r>
      <w:r w:rsidRPr="00FD3256">
        <w:rPr>
          <w:rFonts w:ascii="Helvetica" w:hAnsi="Helvetica" w:cs="Arial"/>
          <w:color w:val="000000" w:themeColor="text1"/>
          <w:sz w:val="22"/>
          <w:szCs w:val="22"/>
        </w:rPr>
        <w:t>AD cases</w:t>
      </w:r>
      <w:r w:rsidR="000955AE" w:rsidRPr="00FD3256">
        <w:rPr>
          <w:rFonts w:ascii="Helvetica" w:hAnsi="Helvetica" w:cs="Arial"/>
          <w:color w:val="000000" w:themeColor="text1"/>
          <w:sz w:val="22"/>
          <w:szCs w:val="22"/>
        </w:rPr>
        <w:t xml:space="preserve"> and control</w:t>
      </w:r>
      <w:r w:rsidRPr="00FD3256">
        <w:rPr>
          <w:rFonts w:ascii="Helvetica" w:hAnsi="Helvetica" w:cs="Arial"/>
          <w:color w:val="000000" w:themeColor="text1"/>
          <w:sz w:val="22"/>
          <w:szCs w:val="22"/>
        </w:rPr>
        <w:t>s</w:t>
      </w:r>
      <w:r w:rsidR="000955AE" w:rsidRPr="00FD3256">
        <w:rPr>
          <w:rFonts w:ascii="Helvetica" w:hAnsi="Helvetica" w:cs="Arial"/>
          <w:color w:val="000000" w:themeColor="text1"/>
          <w:sz w:val="22"/>
          <w:szCs w:val="22"/>
        </w:rPr>
        <w:t xml:space="preserve"> reported as fraction of bases with coverage = x, indicating mean and distribution</w:t>
      </w:r>
      <w:r w:rsidRPr="00FD3256">
        <w:rPr>
          <w:rFonts w:ascii="Helvetica" w:hAnsi="Helvetica" w:cs="Arial"/>
          <w:color w:val="000000" w:themeColor="text1"/>
          <w:sz w:val="22"/>
          <w:szCs w:val="22"/>
        </w:rPr>
        <w:t>,</w:t>
      </w:r>
      <w:r w:rsidR="000955AE" w:rsidRPr="00FD3256">
        <w:rPr>
          <w:rFonts w:ascii="Helvetica" w:hAnsi="Helvetica" w:cs="Arial"/>
          <w:color w:val="000000" w:themeColor="text1"/>
          <w:sz w:val="22"/>
          <w:szCs w:val="22"/>
        </w:rPr>
        <w:t xml:space="preserve"> and </w:t>
      </w:r>
      <w:r w:rsidRPr="00FD3256">
        <w:rPr>
          <w:rFonts w:ascii="Helvetica" w:hAnsi="Helvetica" w:cs="Arial"/>
          <w:b/>
          <w:bCs/>
          <w:color w:val="000000" w:themeColor="text1"/>
          <w:sz w:val="22"/>
          <w:szCs w:val="22"/>
        </w:rPr>
        <w:t>c</w:t>
      </w:r>
      <w:r w:rsidRPr="00FD3256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Pr="00FD325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CpG coverage of bisulfite sequencing of </w:t>
      </w:r>
      <w:r w:rsidRPr="00FD3256">
        <w:rPr>
          <w:rFonts w:ascii="Helvetica" w:hAnsi="Helvetica" w:cs="Arial"/>
          <w:color w:val="000000" w:themeColor="text1"/>
          <w:sz w:val="22"/>
          <w:szCs w:val="22"/>
        </w:rPr>
        <w:t xml:space="preserve">NHB and NHW </w:t>
      </w:r>
      <w:r w:rsidRPr="00FD3256">
        <w:rPr>
          <w:rFonts w:ascii="Helvetica" w:hAnsi="Helvetica" w:cs="Arial"/>
          <w:bCs/>
          <w:color w:val="000000" w:themeColor="text1"/>
          <w:sz w:val="22"/>
          <w:szCs w:val="22"/>
        </w:rPr>
        <w:t>b</w:t>
      </w:r>
      <w:r w:rsidRPr="00FD3256">
        <w:rPr>
          <w:rFonts w:ascii="Helvetica" w:hAnsi="Helvetica" w:cs="Arial"/>
          <w:color w:val="000000" w:themeColor="text1"/>
          <w:sz w:val="22"/>
          <w:szCs w:val="22"/>
        </w:rPr>
        <w:t xml:space="preserve">rain samples from AD cases and controls reported as </w:t>
      </w:r>
      <w:r w:rsidR="000955AE" w:rsidRPr="00FD3256">
        <w:rPr>
          <w:rFonts w:ascii="Helvetica" w:hAnsi="Helvetica" w:cs="Arial"/>
          <w:color w:val="000000" w:themeColor="text1"/>
          <w:sz w:val="22"/>
          <w:szCs w:val="22"/>
        </w:rPr>
        <w:t xml:space="preserve">fraction of bases with coverage </w:t>
      </w:r>
      <m:oMath>
        <m:r>
          <w:rPr>
            <w:rFonts w:ascii="Cambria Math" w:hAnsi="Cambria Math" w:cs="Arial"/>
            <w:color w:val="000000" w:themeColor="text1"/>
            <w:sz w:val="22"/>
            <w:szCs w:val="22"/>
          </w:rPr>
          <m:t>≥</m:t>
        </m:r>
      </m:oMath>
      <w:r w:rsidR="000955AE" w:rsidRPr="00FD3256">
        <w:rPr>
          <w:rFonts w:ascii="Helvetica" w:hAnsi="Helvetica" w:cs="Arial"/>
          <w:color w:val="000000" w:themeColor="text1"/>
          <w:sz w:val="22"/>
          <w:szCs w:val="22"/>
        </w:rPr>
        <w:t>x</w:t>
      </w:r>
      <w:r w:rsidRPr="00FD3256">
        <w:rPr>
          <w:rFonts w:ascii="Helvetica" w:hAnsi="Helvetica" w:cs="Arial"/>
          <w:color w:val="000000" w:themeColor="text1"/>
          <w:sz w:val="22"/>
          <w:szCs w:val="22"/>
        </w:rPr>
        <w:t xml:space="preserve">. </w:t>
      </w:r>
    </w:p>
    <w:sectPr w:rsidR="00352301" w:rsidRPr="00FD3256" w:rsidSect="00274C61">
      <w:footerReference w:type="even" r:id="rId7"/>
      <w:footerReference w:type="default" r:id="rId8"/>
      <w:pgSz w:w="12240" w:h="15840"/>
      <w:pgMar w:top="1296" w:right="1296" w:bottom="245" w:left="1296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982D4" w14:textId="77777777" w:rsidR="00274C61" w:rsidRDefault="00274C61" w:rsidP="00101170">
      <w:r>
        <w:separator/>
      </w:r>
    </w:p>
  </w:endnote>
  <w:endnote w:type="continuationSeparator" w:id="0">
    <w:p w14:paraId="12A87241" w14:textId="77777777" w:rsidR="00274C61" w:rsidRDefault="00274C61" w:rsidP="00101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22049749"/>
      <w:docPartObj>
        <w:docPartGallery w:val="Page Numbers (Bottom of Page)"/>
        <w:docPartUnique/>
      </w:docPartObj>
    </w:sdtPr>
    <w:sdtContent>
      <w:p w14:paraId="36FA671E" w14:textId="5225B9FC" w:rsidR="00101170" w:rsidRDefault="00101170" w:rsidP="0028296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CCE720F" w14:textId="77777777" w:rsidR="00101170" w:rsidRDefault="001011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1C6C5" w14:textId="6481B54C" w:rsidR="00101170" w:rsidRPr="0028296F" w:rsidRDefault="0028296F">
    <w:pPr>
      <w:pStyle w:val="Footer"/>
      <w:rPr>
        <w:rFonts w:ascii="Helvetica Neue" w:hAnsi="Helvetica Neue" w:cs="Arial"/>
        <w:sz w:val="22"/>
        <w:szCs w:val="22"/>
      </w:rPr>
    </w:pPr>
    <w:r>
      <w:rPr>
        <w:rStyle w:val="PageNumber"/>
        <w:rFonts w:ascii="Helvetica Neue" w:hAnsi="Helvetica Neu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3F6ED" w14:textId="77777777" w:rsidR="00274C61" w:rsidRDefault="00274C61" w:rsidP="00101170">
      <w:r>
        <w:separator/>
      </w:r>
    </w:p>
  </w:footnote>
  <w:footnote w:type="continuationSeparator" w:id="0">
    <w:p w14:paraId="1DFB7AB5" w14:textId="77777777" w:rsidR="00274C61" w:rsidRDefault="00274C61" w:rsidP="001011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50A"/>
    <w:rsid w:val="00006818"/>
    <w:rsid w:val="00015520"/>
    <w:rsid w:val="00022236"/>
    <w:rsid w:val="0002675E"/>
    <w:rsid w:val="00026A57"/>
    <w:rsid w:val="0008618A"/>
    <w:rsid w:val="00091F0B"/>
    <w:rsid w:val="000955AE"/>
    <w:rsid w:val="000A2418"/>
    <w:rsid w:val="000B092B"/>
    <w:rsid w:val="000C4BBB"/>
    <w:rsid w:val="000D6FD7"/>
    <w:rsid w:val="000D703B"/>
    <w:rsid w:val="000F28DA"/>
    <w:rsid w:val="000F4D0A"/>
    <w:rsid w:val="000F7369"/>
    <w:rsid w:val="00101170"/>
    <w:rsid w:val="00116515"/>
    <w:rsid w:val="00131142"/>
    <w:rsid w:val="00133A5B"/>
    <w:rsid w:val="00134C9B"/>
    <w:rsid w:val="00147FAF"/>
    <w:rsid w:val="001529F9"/>
    <w:rsid w:val="00182582"/>
    <w:rsid w:val="001849BD"/>
    <w:rsid w:val="001A18FB"/>
    <w:rsid w:val="001A48D1"/>
    <w:rsid w:val="001A67CA"/>
    <w:rsid w:val="001B0BBA"/>
    <w:rsid w:val="001B6785"/>
    <w:rsid w:val="001C158E"/>
    <w:rsid w:val="001D6660"/>
    <w:rsid w:val="00202880"/>
    <w:rsid w:val="002029CE"/>
    <w:rsid w:val="00213793"/>
    <w:rsid w:val="00214D84"/>
    <w:rsid w:val="00217CA8"/>
    <w:rsid w:val="00244AF5"/>
    <w:rsid w:val="00260C5C"/>
    <w:rsid w:val="00274C61"/>
    <w:rsid w:val="00281BE1"/>
    <w:rsid w:val="0028296F"/>
    <w:rsid w:val="00287A34"/>
    <w:rsid w:val="00292A94"/>
    <w:rsid w:val="0029456B"/>
    <w:rsid w:val="002A1A73"/>
    <w:rsid w:val="002A6EA6"/>
    <w:rsid w:val="002B195C"/>
    <w:rsid w:val="002B29A3"/>
    <w:rsid w:val="002B412B"/>
    <w:rsid w:val="002D5B5E"/>
    <w:rsid w:val="002F7808"/>
    <w:rsid w:val="0030356D"/>
    <w:rsid w:val="00306429"/>
    <w:rsid w:val="00352301"/>
    <w:rsid w:val="00365555"/>
    <w:rsid w:val="003826F3"/>
    <w:rsid w:val="003847B9"/>
    <w:rsid w:val="003925E2"/>
    <w:rsid w:val="003B04D4"/>
    <w:rsid w:val="003B21A5"/>
    <w:rsid w:val="003C06B3"/>
    <w:rsid w:val="003C2729"/>
    <w:rsid w:val="003D6739"/>
    <w:rsid w:val="003F4CFD"/>
    <w:rsid w:val="003F6F42"/>
    <w:rsid w:val="004033FA"/>
    <w:rsid w:val="00404BB2"/>
    <w:rsid w:val="00437216"/>
    <w:rsid w:val="00442DB0"/>
    <w:rsid w:val="00455CC5"/>
    <w:rsid w:val="004573A8"/>
    <w:rsid w:val="004630F1"/>
    <w:rsid w:val="00470E4B"/>
    <w:rsid w:val="00475D8C"/>
    <w:rsid w:val="004A543B"/>
    <w:rsid w:val="004E4E97"/>
    <w:rsid w:val="00500756"/>
    <w:rsid w:val="00507E4E"/>
    <w:rsid w:val="00507FD8"/>
    <w:rsid w:val="00514174"/>
    <w:rsid w:val="00557461"/>
    <w:rsid w:val="005852BF"/>
    <w:rsid w:val="00593625"/>
    <w:rsid w:val="005B7988"/>
    <w:rsid w:val="005C256C"/>
    <w:rsid w:val="005C3D44"/>
    <w:rsid w:val="005D45C0"/>
    <w:rsid w:val="005E38F0"/>
    <w:rsid w:val="005E4F56"/>
    <w:rsid w:val="006307AF"/>
    <w:rsid w:val="006870FD"/>
    <w:rsid w:val="006B3011"/>
    <w:rsid w:val="006B409B"/>
    <w:rsid w:val="006C79F8"/>
    <w:rsid w:val="006D11BF"/>
    <w:rsid w:val="006D4A09"/>
    <w:rsid w:val="006E1F3C"/>
    <w:rsid w:val="006E5AC0"/>
    <w:rsid w:val="006F6F19"/>
    <w:rsid w:val="006F7DAE"/>
    <w:rsid w:val="00710DBC"/>
    <w:rsid w:val="0075794A"/>
    <w:rsid w:val="007609EF"/>
    <w:rsid w:val="0078218C"/>
    <w:rsid w:val="00787603"/>
    <w:rsid w:val="007C6AF2"/>
    <w:rsid w:val="007E2F95"/>
    <w:rsid w:val="00800BEA"/>
    <w:rsid w:val="00827B69"/>
    <w:rsid w:val="00834471"/>
    <w:rsid w:val="00850BFF"/>
    <w:rsid w:val="00851FE0"/>
    <w:rsid w:val="008522B9"/>
    <w:rsid w:val="00860390"/>
    <w:rsid w:val="00863DD2"/>
    <w:rsid w:val="00873A1E"/>
    <w:rsid w:val="00875B71"/>
    <w:rsid w:val="0088103A"/>
    <w:rsid w:val="0088661A"/>
    <w:rsid w:val="00897AAC"/>
    <w:rsid w:val="00897AFF"/>
    <w:rsid w:val="008B4AC3"/>
    <w:rsid w:val="008C03C1"/>
    <w:rsid w:val="008D2F22"/>
    <w:rsid w:val="008D5C1D"/>
    <w:rsid w:val="008E2F18"/>
    <w:rsid w:val="00902514"/>
    <w:rsid w:val="009047CB"/>
    <w:rsid w:val="00914AC9"/>
    <w:rsid w:val="00965D59"/>
    <w:rsid w:val="0096706D"/>
    <w:rsid w:val="00973151"/>
    <w:rsid w:val="00973F16"/>
    <w:rsid w:val="009740AC"/>
    <w:rsid w:val="00977CB0"/>
    <w:rsid w:val="00995329"/>
    <w:rsid w:val="009B6C7D"/>
    <w:rsid w:val="00A169BD"/>
    <w:rsid w:val="00A552B7"/>
    <w:rsid w:val="00A66BE0"/>
    <w:rsid w:val="00A87AA1"/>
    <w:rsid w:val="00AA1DDF"/>
    <w:rsid w:val="00AB7645"/>
    <w:rsid w:val="00AB7E56"/>
    <w:rsid w:val="00AD6350"/>
    <w:rsid w:val="00AE037C"/>
    <w:rsid w:val="00AF1A3C"/>
    <w:rsid w:val="00B078B4"/>
    <w:rsid w:val="00B1748C"/>
    <w:rsid w:val="00B24219"/>
    <w:rsid w:val="00B45988"/>
    <w:rsid w:val="00B4762A"/>
    <w:rsid w:val="00B57861"/>
    <w:rsid w:val="00B943D7"/>
    <w:rsid w:val="00BA5692"/>
    <w:rsid w:val="00BB024B"/>
    <w:rsid w:val="00BC1776"/>
    <w:rsid w:val="00BD3FAD"/>
    <w:rsid w:val="00C07850"/>
    <w:rsid w:val="00C11E28"/>
    <w:rsid w:val="00C153CB"/>
    <w:rsid w:val="00C40886"/>
    <w:rsid w:val="00C57FCF"/>
    <w:rsid w:val="00C6150A"/>
    <w:rsid w:val="00C67ABC"/>
    <w:rsid w:val="00C81060"/>
    <w:rsid w:val="00CB61CB"/>
    <w:rsid w:val="00CC081D"/>
    <w:rsid w:val="00CE60CE"/>
    <w:rsid w:val="00D30892"/>
    <w:rsid w:val="00D4086E"/>
    <w:rsid w:val="00D512D6"/>
    <w:rsid w:val="00D62DDF"/>
    <w:rsid w:val="00DA15E9"/>
    <w:rsid w:val="00DE2898"/>
    <w:rsid w:val="00DF2D29"/>
    <w:rsid w:val="00E103B2"/>
    <w:rsid w:val="00E115F5"/>
    <w:rsid w:val="00E46D6C"/>
    <w:rsid w:val="00E92C23"/>
    <w:rsid w:val="00E95227"/>
    <w:rsid w:val="00E97A65"/>
    <w:rsid w:val="00EA1939"/>
    <w:rsid w:val="00EA72EB"/>
    <w:rsid w:val="00EA7CC2"/>
    <w:rsid w:val="00EC2E57"/>
    <w:rsid w:val="00EF6B42"/>
    <w:rsid w:val="00F03711"/>
    <w:rsid w:val="00F227D9"/>
    <w:rsid w:val="00F33E67"/>
    <w:rsid w:val="00F3552F"/>
    <w:rsid w:val="00F515C6"/>
    <w:rsid w:val="00F65D0D"/>
    <w:rsid w:val="00F67FDF"/>
    <w:rsid w:val="00F7170C"/>
    <w:rsid w:val="00F76564"/>
    <w:rsid w:val="00F956A5"/>
    <w:rsid w:val="00FB5B38"/>
    <w:rsid w:val="00FB74E5"/>
    <w:rsid w:val="00FD1AA0"/>
    <w:rsid w:val="00FD3256"/>
    <w:rsid w:val="00FD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A5C2A"/>
  <w15:chartTrackingRefBased/>
  <w15:docId w15:val="{BBB0AC41-74E1-964D-BBC0-6779B9883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39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44AF5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1A1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011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1170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101170"/>
  </w:style>
  <w:style w:type="paragraph" w:styleId="Header">
    <w:name w:val="header"/>
    <w:basedOn w:val="Normal"/>
    <w:link w:val="HeaderChar"/>
    <w:uiPriority w:val="99"/>
    <w:unhideWhenUsed/>
    <w:rsid w:val="001011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117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8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6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NCSU</Company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Sebnem Eren Cevik</dc:creator>
  <cp:keywords/>
  <dc:description/>
  <cp:lastModifiedBy>Sebnem Eren Cevik</cp:lastModifiedBy>
  <cp:revision>47</cp:revision>
  <cp:lastPrinted>2024-02-01T17:23:00Z</cp:lastPrinted>
  <dcterms:created xsi:type="dcterms:W3CDTF">2023-06-27T16:41:00Z</dcterms:created>
  <dcterms:modified xsi:type="dcterms:W3CDTF">2024-02-07T03:10:00Z</dcterms:modified>
</cp:coreProperties>
</file>