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5397B" w14:textId="75FF91FB" w:rsidR="00703964" w:rsidRPr="00012887" w:rsidRDefault="0057678D" w:rsidP="00703964">
      <w:pPr>
        <w:jc w:val="both"/>
        <w:rPr>
          <w:rFonts w:ascii="Arial" w:eastAsia="Calibri" w:hAnsi="Arial" w:cs="Arial"/>
          <w:kern w:val="0"/>
          <w:lang w:val="en-US"/>
          <w14:ligatures w14:val="none"/>
        </w:rPr>
      </w:pPr>
      <w:bookmarkStart w:id="0" w:name="_Hlk170407675"/>
      <w:r>
        <w:rPr>
          <w:rFonts w:ascii="Arial" w:eastAsia="Calibri" w:hAnsi="Arial" w:cs="Arial"/>
          <w:b/>
          <w:bCs/>
          <w:noProof/>
          <w:kern w:val="0"/>
          <w:lang w:val="en-GB"/>
          <w14:ligatures w14:val="none"/>
        </w:rPr>
        <w:drawing>
          <wp:inline distT="0" distB="0" distL="0" distR="0" wp14:anchorId="63B9927C" wp14:editId="06D519D2">
            <wp:extent cx="6076950" cy="9016820"/>
            <wp:effectExtent l="0" t="0" r="0" b="0"/>
            <wp:docPr id="960535972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817" cy="9075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03964" w:rsidRPr="00012887">
        <w:rPr>
          <w:rFonts w:ascii="Arial" w:eastAsia="Calibri" w:hAnsi="Arial" w:cs="Arial"/>
          <w:b/>
          <w:bCs/>
          <w:kern w:val="0"/>
          <w:lang w:val="en-GB"/>
          <w14:ligatures w14:val="none"/>
        </w:rPr>
        <w:lastRenderedPageBreak/>
        <w:t>Supp. Fig.1</w:t>
      </w:r>
      <w:bookmarkEnd w:id="0"/>
      <w:r w:rsidR="00703964" w:rsidRPr="00012887">
        <w:rPr>
          <w:rFonts w:ascii="Arial" w:eastAsia="Calibri" w:hAnsi="Arial" w:cs="Arial"/>
          <w:b/>
          <w:bCs/>
          <w:kern w:val="0"/>
          <w:lang w:val="en-GB"/>
          <w14:ligatures w14:val="none"/>
        </w:rPr>
        <w:t>:</w:t>
      </w:r>
      <w:r w:rsidR="00703964" w:rsidRPr="00012887">
        <w:rPr>
          <w:lang w:val="en-US"/>
        </w:rPr>
        <w:t xml:space="preserve"> </w:t>
      </w:r>
      <w:r w:rsidR="00703964" w:rsidRPr="00012887">
        <w:rPr>
          <w:rFonts w:ascii="Arial" w:eastAsia="Calibri" w:hAnsi="Arial" w:cs="Arial"/>
          <w:kern w:val="0"/>
          <w:lang w:val="en-GB"/>
          <w14:ligatures w14:val="none"/>
        </w:rPr>
        <w:t xml:space="preserve">DNA methylation quantification of three more DMRs on Chromosome 15 based on Nanopore sequencing data of the index patient. A: </w:t>
      </w:r>
      <w:proofErr w:type="gramStart"/>
      <w:r w:rsidR="00703964" w:rsidRPr="00012887">
        <w:rPr>
          <w:rFonts w:ascii="Arial" w:eastAsia="Calibri" w:hAnsi="Arial" w:cs="Arial"/>
          <w:i/>
          <w:iCs/>
          <w:kern w:val="0"/>
          <w:lang w:val="en-GB"/>
          <w14:ligatures w14:val="none"/>
        </w:rPr>
        <w:t>NDN</w:t>
      </w:r>
      <w:r w:rsidR="00703964" w:rsidRPr="00012887">
        <w:rPr>
          <w:rFonts w:ascii="Arial" w:eastAsia="Calibri" w:hAnsi="Arial" w:cs="Arial"/>
          <w:kern w:val="0"/>
          <w:lang w:val="en-GB"/>
          <w14:ligatures w14:val="none"/>
        </w:rPr>
        <w:t>:TSS</w:t>
      </w:r>
      <w:proofErr w:type="gramEnd"/>
      <w:r w:rsidR="00703964" w:rsidRPr="00012887">
        <w:rPr>
          <w:rFonts w:ascii="Arial" w:eastAsia="Calibri" w:hAnsi="Arial" w:cs="Arial"/>
          <w:kern w:val="0"/>
          <w:lang w:val="en-GB"/>
          <w14:ligatures w14:val="none"/>
        </w:rPr>
        <w:t xml:space="preserve">-DMR (secondary DMR), B: </w:t>
      </w:r>
      <w:r w:rsidR="00703964" w:rsidRPr="00012887">
        <w:rPr>
          <w:rFonts w:ascii="Arial" w:eastAsia="Calibri" w:hAnsi="Arial" w:cs="Arial"/>
          <w:i/>
          <w:iCs/>
          <w:kern w:val="0"/>
          <w:lang w:val="en-GB"/>
          <w14:ligatures w14:val="none"/>
        </w:rPr>
        <w:t>IGF1R</w:t>
      </w:r>
      <w:r w:rsidR="00703964" w:rsidRPr="00012887">
        <w:rPr>
          <w:rFonts w:ascii="Arial" w:eastAsia="Calibri" w:hAnsi="Arial" w:cs="Arial"/>
          <w:kern w:val="0"/>
          <w:lang w:val="en-GB"/>
          <w14:ligatures w14:val="none"/>
        </w:rPr>
        <w:t xml:space="preserve">:Int2-DMR (primary DMR) and C: </w:t>
      </w:r>
      <w:bookmarkStart w:id="1" w:name="_Hlk170316994"/>
      <w:r w:rsidR="00703964" w:rsidRPr="00012887">
        <w:rPr>
          <w:rFonts w:ascii="Arial" w:eastAsia="Calibri" w:hAnsi="Arial" w:cs="Arial"/>
          <w:i/>
          <w:iCs/>
          <w:kern w:val="0"/>
          <w:lang w:val="en-GB"/>
          <w14:ligatures w14:val="none"/>
        </w:rPr>
        <w:t>MKRN3</w:t>
      </w:r>
      <w:r w:rsidR="00703964" w:rsidRPr="00012887">
        <w:rPr>
          <w:rFonts w:ascii="Arial" w:eastAsia="Calibri" w:hAnsi="Arial" w:cs="Arial"/>
          <w:kern w:val="0"/>
          <w:lang w:val="en-GB"/>
          <w14:ligatures w14:val="none"/>
        </w:rPr>
        <w:t>:</w:t>
      </w:r>
      <w:r w:rsidR="00F93913" w:rsidRPr="00F93913">
        <w:rPr>
          <w:rFonts w:ascii="Arial" w:eastAsia="Calibri" w:hAnsi="Arial" w:cs="Arial"/>
          <w:kern w:val="0"/>
          <w:lang w:val="en-GB"/>
          <w14:ligatures w14:val="none"/>
        </w:rPr>
        <w:t>upstream enhancer region</w:t>
      </w:r>
      <w:r w:rsidR="00703964" w:rsidRPr="00012887">
        <w:rPr>
          <w:rFonts w:ascii="Arial" w:eastAsia="Calibri" w:hAnsi="Arial" w:cs="Arial"/>
          <w:kern w:val="0"/>
          <w:lang w:val="en-GB"/>
          <w14:ligatures w14:val="none"/>
        </w:rPr>
        <w:t xml:space="preserve"> </w:t>
      </w:r>
      <w:bookmarkEnd w:id="1"/>
      <w:r w:rsidR="00703964" w:rsidRPr="00012887">
        <w:rPr>
          <w:rFonts w:ascii="Arial" w:eastAsia="Calibri" w:hAnsi="Arial" w:cs="Arial"/>
          <w:kern w:val="0"/>
          <w:lang w:val="en-GB"/>
          <w14:ligatures w14:val="none"/>
        </w:rPr>
        <w:t>(Back 2020, secondary DMR).</w:t>
      </w:r>
    </w:p>
    <w:p w14:paraId="400B0910" w14:textId="77777777" w:rsidR="00703964" w:rsidRPr="00012887" w:rsidRDefault="00703964" w:rsidP="00703964">
      <w:pPr>
        <w:rPr>
          <w:rFonts w:ascii="Arial" w:eastAsia="Calibri" w:hAnsi="Arial" w:cs="Arial"/>
          <w:kern w:val="0"/>
          <w:lang w:val="en-GB"/>
          <w14:ligatures w14:val="none"/>
        </w:rPr>
      </w:pPr>
      <w:r w:rsidRPr="00012887">
        <w:rPr>
          <w:rFonts w:ascii="Arial" w:eastAsia="Calibri" w:hAnsi="Arial" w:cs="Arial"/>
          <w:noProof/>
          <w:kern w:val="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10C38" wp14:editId="495EBFA6">
                <wp:simplePos x="0" y="0"/>
                <wp:positionH relativeFrom="column">
                  <wp:posOffset>1471930</wp:posOffset>
                </wp:positionH>
                <wp:positionV relativeFrom="paragraph">
                  <wp:posOffset>2938780</wp:posOffset>
                </wp:positionV>
                <wp:extent cx="1152525" cy="247650"/>
                <wp:effectExtent l="0" t="0" r="9525" b="0"/>
                <wp:wrapNone/>
                <wp:docPr id="1765471822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AED6F8" w14:textId="77777777" w:rsidR="00703964" w:rsidRPr="00E75716" w:rsidRDefault="00703964" w:rsidP="0070396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75716">
                              <w:rPr>
                                <w:b/>
                                <w:bCs/>
                              </w:rPr>
                              <w:t>Chr.15q11</w:t>
                            </w:r>
                            <w:r>
                              <w:rPr>
                                <w:b/>
                                <w:bCs/>
                              </w:rPr>
                              <w:t>.2</w:t>
                            </w:r>
                            <w:r w:rsidRPr="00E75716">
                              <w:rPr>
                                <w:b/>
                                <w:bCs/>
                              </w:rPr>
                              <w:t>-q13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49863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115.9pt;margin-top:231.4pt;width:90.7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" fillcolor="white [3201]" stroked="f" strokeweight=".5pt">
                <v:textbox>
                  <w:txbxContent>
                    <w:p w:rsidR="00703964" w:rsidRPr="00E75716" w:rsidRDefault="00703964" w:rsidP="00703964">
                      <w:pPr>
                        <w:rPr>
                          <w:b/>
                          <w:bCs/>
                        </w:rPr>
                      </w:pPr>
                      <w:r w:rsidRPr="00E75716">
                        <w:rPr>
                          <w:b/>
                          <w:bCs/>
                        </w:rPr>
                        <w:t>Chr.15q11</w:t>
                      </w:r>
                      <w:r>
                        <w:rPr>
                          <w:b/>
                          <w:bCs/>
                        </w:rPr>
                        <w:t>.2</w:t>
                      </w:r>
                      <w:r w:rsidRPr="00E75716">
                        <w:rPr>
                          <w:b/>
                          <w:bCs/>
                        </w:rPr>
                        <w:t>-q13</w:t>
                      </w:r>
                    </w:p>
                  </w:txbxContent>
                </v:textbox>
              </v:shape>
            </w:pict>
          </mc:Fallback>
        </mc:AlternateContent>
      </w:r>
      <w:r w:rsidRPr="00012887">
        <w:rPr>
          <w:rFonts w:ascii="Arial" w:eastAsia="Calibri" w:hAnsi="Arial" w:cs="Arial"/>
          <w:noProof/>
          <w:kern w:val="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EB0E28" wp14:editId="1E8AFFFB">
                <wp:simplePos x="0" y="0"/>
                <wp:positionH relativeFrom="column">
                  <wp:posOffset>1935163</wp:posOffset>
                </wp:positionH>
                <wp:positionV relativeFrom="paragraph">
                  <wp:posOffset>2572067</wp:posOffset>
                </wp:positionV>
                <wp:extent cx="82553" cy="480059"/>
                <wp:effectExtent l="11112" t="7938" r="23813" b="23812"/>
                <wp:wrapNone/>
                <wp:docPr id="730566101" name="Eckige Klammer recht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2553" cy="480059"/>
                        </a:xfrm>
                        <a:prstGeom prst="rightBracke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B19CB1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Eckige Klammer rechts 6" o:spid="_x0000_s1026" type="#_x0000_t86" style="position:absolute;margin-left:152.4pt;margin-top:202.5pt;width:6.5pt;height:37.8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" adj="310" strokecolor="black [3213]" strokeweight="2.25pt">
                <v:stroke joinstyle="miter"/>
              </v:shape>
            </w:pict>
          </mc:Fallback>
        </mc:AlternateContent>
      </w:r>
      <w:r w:rsidRPr="00012887">
        <w:rPr>
          <w:rFonts w:ascii="Arial" w:eastAsia="Calibri" w:hAnsi="Arial" w:cs="Arial"/>
          <w:noProof/>
          <w:kern w:val="0"/>
          <w:lang w:val="en-US"/>
        </w:rPr>
        <w:drawing>
          <wp:inline distT="0" distB="0" distL="0" distR="0" wp14:anchorId="558B05CA" wp14:editId="516A0CC5">
            <wp:extent cx="5760720" cy="4110990"/>
            <wp:effectExtent l="0" t="0" r="0" b="3810"/>
            <wp:docPr id="1278464819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464819" name="Grafik 1278464819"/>
                    <pic:cNvPicPr/>
                  </pic:nvPicPr>
                  <pic:blipFill rotWithShape="1">
                    <a:blip r:embed="rId5"/>
                    <a:srcRect t="4850"/>
                    <a:stretch/>
                  </pic:blipFill>
                  <pic:spPr bwMode="auto">
                    <a:xfrm>
                      <a:off x="0" y="0"/>
                      <a:ext cx="5760720" cy="4110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77B70" w14:textId="77777777" w:rsidR="00703964" w:rsidRPr="00012887" w:rsidRDefault="00703964" w:rsidP="00703964">
      <w:pPr>
        <w:rPr>
          <w:rFonts w:ascii="Arial" w:eastAsia="Calibri" w:hAnsi="Arial" w:cs="Arial"/>
          <w:kern w:val="0"/>
          <w:lang w:val="en-GB"/>
          <w14:ligatures w14:val="none"/>
        </w:rPr>
      </w:pPr>
      <w:bookmarkStart w:id="2" w:name="_Hlk170378991"/>
      <w:r w:rsidRPr="00012887">
        <w:rPr>
          <w:rFonts w:ascii="Arial" w:eastAsia="Calibri" w:hAnsi="Arial" w:cs="Arial"/>
          <w:b/>
          <w:bCs/>
          <w:kern w:val="0"/>
          <w:lang w:val="en-GB"/>
          <w14:ligatures w14:val="none"/>
        </w:rPr>
        <w:t>Supp. Fig.2</w:t>
      </w:r>
      <w:bookmarkEnd w:id="2"/>
      <w:r w:rsidRPr="00012887">
        <w:rPr>
          <w:rFonts w:ascii="Arial" w:eastAsia="Calibri" w:hAnsi="Arial" w:cs="Arial"/>
          <w:b/>
          <w:bCs/>
          <w:kern w:val="0"/>
          <w:lang w:val="en-GB"/>
          <w14:ligatures w14:val="none"/>
        </w:rPr>
        <w:t xml:space="preserve">: </w:t>
      </w:r>
      <w:r w:rsidRPr="00012887">
        <w:rPr>
          <w:rFonts w:ascii="Arial" w:eastAsia="Calibri" w:hAnsi="Arial" w:cs="Arial"/>
          <w:kern w:val="0"/>
          <w:lang w:val="en-GB"/>
          <w14:ligatures w14:val="none"/>
        </w:rPr>
        <w:t xml:space="preserve">Copy number analysis of chromosome 15. Manhattan plot was generated by </w:t>
      </w:r>
      <w:proofErr w:type="spellStart"/>
      <w:r w:rsidRPr="00012887">
        <w:rPr>
          <w:rFonts w:ascii="Arial" w:eastAsia="Calibri" w:hAnsi="Arial" w:cs="Arial"/>
          <w:kern w:val="0"/>
          <w:lang w:val="en-GB"/>
          <w14:ligatures w14:val="none"/>
        </w:rPr>
        <w:t>CNVpytor</w:t>
      </w:r>
      <w:proofErr w:type="spellEnd"/>
      <w:r w:rsidRPr="00012887">
        <w:rPr>
          <w:rFonts w:ascii="Arial" w:eastAsia="Calibri" w:hAnsi="Arial" w:cs="Arial"/>
          <w:kern w:val="0"/>
          <w:lang w:val="en-GB"/>
          <w14:ligatures w14:val="none"/>
        </w:rPr>
        <w:t xml:space="preserve"> with bin size of 100000. Vertical axis represents the relative copy number in log2 ratio,</w:t>
      </w:r>
      <w:r w:rsidRPr="00012887">
        <w:rPr>
          <w:lang w:val="en-US"/>
        </w:rPr>
        <w:t xml:space="preserve"> </w:t>
      </w:r>
      <w:r w:rsidRPr="00012887">
        <w:rPr>
          <w:rFonts w:ascii="Arial" w:eastAsia="Calibri" w:hAnsi="Arial" w:cs="Arial"/>
          <w:kern w:val="0"/>
          <w:lang w:val="en-GB"/>
          <w14:ligatures w14:val="none"/>
        </w:rPr>
        <w:t>horizontal axis shows relative genome coordinate of chromosome 15 from the centromere to telomere of the long arm (from left to right).</w:t>
      </w:r>
    </w:p>
    <w:p w14:paraId="56F73C3F" w14:textId="77777777" w:rsidR="00703964" w:rsidRDefault="00703964">
      <w:pPr>
        <w:rPr>
          <w:lang w:val="en-US"/>
        </w:rPr>
      </w:pPr>
    </w:p>
    <w:p w14:paraId="01CA91FE" w14:textId="77777777" w:rsidR="00F93913" w:rsidRDefault="00F93913">
      <w:pPr>
        <w:rPr>
          <w:lang w:val="en-US"/>
        </w:rPr>
      </w:pPr>
    </w:p>
    <w:p w14:paraId="29E76474" w14:textId="77777777" w:rsidR="00F93913" w:rsidRDefault="00F93913">
      <w:pPr>
        <w:rPr>
          <w:lang w:val="en-US"/>
        </w:rPr>
      </w:pPr>
    </w:p>
    <w:p w14:paraId="6FB094D4" w14:textId="77777777" w:rsidR="00F93913" w:rsidRDefault="00F93913">
      <w:pPr>
        <w:rPr>
          <w:lang w:val="en-US"/>
        </w:rPr>
      </w:pPr>
    </w:p>
    <w:p w14:paraId="3CDF43D4" w14:textId="77777777" w:rsidR="00F93913" w:rsidRPr="0057678D" w:rsidRDefault="00F93913">
      <w:pPr>
        <w:rPr>
          <w:lang w:val="en-US"/>
        </w:rPr>
      </w:pPr>
    </w:p>
    <w:p w14:paraId="65CF1E72" w14:textId="77777777" w:rsidR="00703964" w:rsidRPr="00012887" w:rsidRDefault="00703964" w:rsidP="00703964">
      <w:pPr>
        <w:rPr>
          <w:rFonts w:ascii="Arial" w:eastAsia="Calibri" w:hAnsi="Arial" w:cs="Arial"/>
          <w:b/>
          <w:bCs/>
          <w:kern w:val="0"/>
          <w:lang w:val="en-GB"/>
          <w14:ligatures w14:val="none"/>
        </w:rPr>
      </w:pPr>
      <w:bookmarkStart w:id="3" w:name="_Hlk170295537"/>
    </w:p>
    <w:p w14:paraId="55CFD8EC" w14:textId="77777777" w:rsidR="00703964" w:rsidRPr="00012887" w:rsidRDefault="00703964" w:rsidP="00703964">
      <w:pPr>
        <w:rPr>
          <w:lang w:val="en-US"/>
        </w:rPr>
      </w:pPr>
      <w:r w:rsidRPr="00012887">
        <w:rPr>
          <w:rFonts w:ascii="Arial" w:eastAsia="Calibri" w:hAnsi="Arial" w:cs="Arial"/>
          <w:b/>
          <w:bCs/>
          <w:kern w:val="0"/>
          <w:lang w:val="en-GB"/>
          <w14:ligatures w14:val="none"/>
        </w:rPr>
        <w:lastRenderedPageBreak/>
        <w:t>Supp. Table 1:</w:t>
      </w:r>
      <w:bookmarkEnd w:id="3"/>
      <w:r w:rsidRPr="00012887">
        <w:rPr>
          <w:rFonts w:ascii="Arial" w:eastAsia="Calibri" w:hAnsi="Arial" w:cs="Arial"/>
          <w:kern w:val="0"/>
          <w:lang w:val="en-GB"/>
          <w14:ligatures w14:val="none"/>
        </w:rPr>
        <w:t xml:space="preserve"> Summary of </w:t>
      </w:r>
      <w:proofErr w:type="spellStart"/>
      <w:r w:rsidRPr="00012887">
        <w:rPr>
          <w:rFonts w:ascii="Arial" w:eastAsia="Calibri" w:hAnsi="Arial" w:cs="Arial"/>
          <w:kern w:val="0"/>
          <w:lang w:val="en-GB"/>
          <w14:ligatures w14:val="none"/>
        </w:rPr>
        <w:t>ClinVar</w:t>
      </w:r>
      <w:proofErr w:type="spellEnd"/>
      <w:r w:rsidRPr="00012887">
        <w:rPr>
          <w:rFonts w:ascii="Arial" w:eastAsia="Calibri" w:hAnsi="Arial" w:cs="Arial"/>
          <w:kern w:val="0"/>
          <w:lang w:val="en-GB"/>
          <w14:ligatures w14:val="none"/>
        </w:rPr>
        <w:t xml:space="preserve"> entries with partial </w:t>
      </w:r>
      <w:r w:rsidRPr="00012887">
        <w:rPr>
          <w:rFonts w:ascii="Arial" w:eastAsia="Calibri" w:hAnsi="Arial" w:cs="Arial"/>
          <w:i/>
          <w:iCs/>
          <w:kern w:val="0"/>
          <w:lang w:val="en-GB"/>
          <w14:ligatures w14:val="none"/>
        </w:rPr>
        <w:t>UBE3A</w:t>
      </w:r>
      <w:r w:rsidRPr="00012887">
        <w:rPr>
          <w:rFonts w:ascii="Arial" w:eastAsia="Calibri" w:hAnsi="Arial" w:cs="Arial"/>
          <w:kern w:val="0"/>
          <w:lang w:val="en-GB"/>
          <w14:ligatures w14:val="none"/>
        </w:rPr>
        <w:t xml:space="preserve"> duplications and completed by the present case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52"/>
        <w:gridCol w:w="1833"/>
        <w:gridCol w:w="3435"/>
        <w:gridCol w:w="902"/>
        <w:gridCol w:w="1428"/>
      </w:tblGrid>
      <w:tr w:rsidR="00703964" w:rsidRPr="00012887" w14:paraId="1021733D" w14:textId="77777777" w:rsidTr="004F4910">
        <w:tc>
          <w:tcPr>
            <w:tcW w:w="0" w:type="auto"/>
          </w:tcPr>
          <w:p w14:paraId="21C1C9F3" w14:textId="77777777" w:rsidR="00703964" w:rsidRPr="00012887" w:rsidRDefault="00703964" w:rsidP="004F4910">
            <w:pPr>
              <w:rPr>
                <w:lang w:val="en-US"/>
              </w:rPr>
            </w:pPr>
            <w:proofErr w:type="spellStart"/>
            <w:r w:rsidRPr="00012887">
              <w:rPr>
                <w:lang w:val="en-US"/>
              </w:rPr>
              <w:t>ClinVar</w:t>
            </w:r>
            <w:proofErr w:type="spellEnd"/>
            <w:r w:rsidRPr="00012887">
              <w:rPr>
                <w:lang w:val="en-US"/>
              </w:rPr>
              <w:t xml:space="preserve"> entry</w:t>
            </w:r>
          </w:p>
        </w:tc>
        <w:tc>
          <w:tcPr>
            <w:tcW w:w="0" w:type="auto"/>
          </w:tcPr>
          <w:p w14:paraId="226D3E8E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Genomic location (GRCh38)</w:t>
            </w:r>
          </w:p>
        </w:tc>
        <w:tc>
          <w:tcPr>
            <w:tcW w:w="0" w:type="auto"/>
          </w:tcPr>
          <w:p w14:paraId="540587CE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Annotation</w:t>
            </w:r>
          </w:p>
        </w:tc>
        <w:tc>
          <w:tcPr>
            <w:tcW w:w="0" w:type="auto"/>
          </w:tcPr>
          <w:p w14:paraId="7337C8D8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Size</w:t>
            </w:r>
          </w:p>
        </w:tc>
        <w:tc>
          <w:tcPr>
            <w:tcW w:w="0" w:type="auto"/>
          </w:tcPr>
          <w:p w14:paraId="3E20EC99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Pathogenicity</w:t>
            </w:r>
          </w:p>
        </w:tc>
      </w:tr>
      <w:tr w:rsidR="00703964" w:rsidRPr="00012887" w14:paraId="2101C925" w14:textId="77777777" w:rsidTr="004F4910">
        <w:tc>
          <w:tcPr>
            <w:tcW w:w="0" w:type="auto"/>
          </w:tcPr>
          <w:p w14:paraId="6E4EB3D7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5C562049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VCV000155977.1</w:t>
            </w:r>
          </w:p>
        </w:tc>
        <w:tc>
          <w:tcPr>
            <w:tcW w:w="0" w:type="auto"/>
          </w:tcPr>
          <w:p w14:paraId="6F2180FC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chr15:</w:t>
            </w:r>
          </w:p>
          <w:p w14:paraId="735E3609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25339174-25339175</w:t>
            </w:r>
          </w:p>
        </w:tc>
        <w:tc>
          <w:tcPr>
            <w:tcW w:w="0" w:type="auto"/>
          </w:tcPr>
          <w:p w14:paraId="004BE618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NC_000015.10:g.25339175_</w:t>
            </w:r>
          </w:p>
          <w:p w14:paraId="7AC6CCB4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25339233dup</w:t>
            </w:r>
          </w:p>
        </w:tc>
        <w:tc>
          <w:tcPr>
            <w:tcW w:w="0" w:type="auto"/>
          </w:tcPr>
          <w:p w14:paraId="37A8191E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46D86233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59 bp</w:t>
            </w:r>
          </w:p>
        </w:tc>
        <w:tc>
          <w:tcPr>
            <w:tcW w:w="0" w:type="auto"/>
          </w:tcPr>
          <w:p w14:paraId="763C113F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796E8C1A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Pathogenic</w:t>
            </w:r>
          </w:p>
        </w:tc>
      </w:tr>
      <w:tr w:rsidR="00703964" w:rsidRPr="00012887" w14:paraId="3047B262" w14:textId="77777777" w:rsidTr="004F4910">
        <w:tc>
          <w:tcPr>
            <w:tcW w:w="0" w:type="auto"/>
          </w:tcPr>
          <w:p w14:paraId="5C8E421E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588B6325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VCV000144752.2</w:t>
            </w:r>
          </w:p>
        </w:tc>
        <w:tc>
          <w:tcPr>
            <w:tcW w:w="0" w:type="auto"/>
          </w:tcPr>
          <w:p w14:paraId="76677202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chr15</w:t>
            </w:r>
            <w:proofErr w:type="gramStart"/>
            <w:r w:rsidRPr="00012887">
              <w:rPr>
                <w:lang w:val="en-US"/>
              </w:rPr>
              <w:t>: ?</w:t>
            </w:r>
            <w:proofErr w:type="gramEnd"/>
            <w:r w:rsidRPr="00012887">
              <w:rPr>
                <w:lang w:val="en-US"/>
              </w:rPr>
              <w:t>_25337273-25342717_?</w:t>
            </w:r>
          </w:p>
        </w:tc>
        <w:tc>
          <w:tcPr>
            <w:tcW w:w="0" w:type="auto"/>
          </w:tcPr>
          <w:p w14:paraId="798DA252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NC_000015.10:g.(?_25337273)_</w:t>
            </w:r>
          </w:p>
          <w:p w14:paraId="49991DB2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(25342717_?)dup</w:t>
            </w:r>
            <w:r w:rsidRPr="00012887">
              <w:rPr>
                <w:lang w:val="en-US"/>
              </w:rPr>
              <w:tab/>
            </w:r>
          </w:p>
        </w:tc>
        <w:tc>
          <w:tcPr>
            <w:tcW w:w="0" w:type="auto"/>
          </w:tcPr>
          <w:p w14:paraId="121523E3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500E765C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5,445 bp</w:t>
            </w:r>
          </w:p>
        </w:tc>
        <w:tc>
          <w:tcPr>
            <w:tcW w:w="0" w:type="auto"/>
          </w:tcPr>
          <w:p w14:paraId="55DF786B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791B8845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VUS</w:t>
            </w:r>
          </w:p>
        </w:tc>
      </w:tr>
      <w:tr w:rsidR="00703964" w:rsidRPr="00012887" w14:paraId="7C9413EC" w14:textId="77777777" w:rsidTr="004F4910">
        <w:tc>
          <w:tcPr>
            <w:tcW w:w="0" w:type="auto"/>
          </w:tcPr>
          <w:p w14:paraId="4993220F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2C8E65BA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VCV000148472.2</w:t>
            </w:r>
          </w:p>
        </w:tc>
        <w:tc>
          <w:tcPr>
            <w:tcW w:w="0" w:type="auto"/>
          </w:tcPr>
          <w:p w14:paraId="6DE166F6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chr15</w:t>
            </w:r>
            <w:proofErr w:type="gramStart"/>
            <w:r w:rsidRPr="00012887">
              <w:rPr>
                <w:lang w:val="en-US"/>
              </w:rPr>
              <w:t>: ?</w:t>
            </w:r>
            <w:proofErr w:type="gramEnd"/>
            <w:r w:rsidRPr="00012887">
              <w:rPr>
                <w:lang w:val="en-US"/>
              </w:rPr>
              <w:t>_25365789-25375524_?</w:t>
            </w:r>
          </w:p>
        </w:tc>
        <w:tc>
          <w:tcPr>
            <w:tcW w:w="0" w:type="auto"/>
          </w:tcPr>
          <w:p w14:paraId="7B37D5C3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NC_000015.10:g.(?_25365789)_</w:t>
            </w:r>
          </w:p>
          <w:p w14:paraId="28109759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(25375524_?)dup</w:t>
            </w:r>
          </w:p>
        </w:tc>
        <w:tc>
          <w:tcPr>
            <w:tcW w:w="0" w:type="auto"/>
          </w:tcPr>
          <w:p w14:paraId="1F8AEE67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2FE89A52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9,736 bp</w:t>
            </w:r>
          </w:p>
        </w:tc>
        <w:tc>
          <w:tcPr>
            <w:tcW w:w="0" w:type="auto"/>
          </w:tcPr>
          <w:p w14:paraId="0974F869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676A8598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VUS</w:t>
            </w:r>
          </w:p>
        </w:tc>
      </w:tr>
      <w:tr w:rsidR="00703964" w:rsidRPr="00012887" w14:paraId="338A42AC" w14:textId="77777777" w:rsidTr="004F4910">
        <w:tc>
          <w:tcPr>
            <w:tcW w:w="0" w:type="auto"/>
          </w:tcPr>
          <w:p w14:paraId="57CD40AA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7836A461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VCV000149842.2</w:t>
            </w:r>
          </w:p>
        </w:tc>
        <w:tc>
          <w:tcPr>
            <w:tcW w:w="0" w:type="auto"/>
          </w:tcPr>
          <w:p w14:paraId="634D0948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chr15</w:t>
            </w:r>
            <w:proofErr w:type="gramStart"/>
            <w:r w:rsidRPr="00012887">
              <w:rPr>
                <w:lang w:val="en-US"/>
              </w:rPr>
              <w:t>: ?</w:t>
            </w:r>
            <w:proofErr w:type="gramEnd"/>
            <w:r w:rsidRPr="00012887">
              <w:rPr>
                <w:lang w:val="en-US"/>
              </w:rPr>
              <w:t>_25334870-25351819_?</w:t>
            </w:r>
          </w:p>
        </w:tc>
        <w:tc>
          <w:tcPr>
            <w:tcW w:w="0" w:type="auto"/>
          </w:tcPr>
          <w:p w14:paraId="1D6A0CAA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NC_000015.10:g.(?_25334870)_</w:t>
            </w:r>
          </w:p>
          <w:p w14:paraId="087492C1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(25351819_?)dup</w:t>
            </w:r>
          </w:p>
        </w:tc>
        <w:tc>
          <w:tcPr>
            <w:tcW w:w="0" w:type="auto"/>
          </w:tcPr>
          <w:p w14:paraId="7B2EA40B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47582119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16,950 bp</w:t>
            </w:r>
          </w:p>
        </w:tc>
        <w:tc>
          <w:tcPr>
            <w:tcW w:w="0" w:type="auto"/>
          </w:tcPr>
          <w:p w14:paraId="1AFA9387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19FA548C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Pathogenic</w:t>
            </w:r>
          </w:p>
        </w:tc>
      </w:tr>
      <w:tr w:rsidR="00703964" w:rsidRPr="00012887" w14:paraId="704E8C7E" w14:textId="77777777" w:rsidTr="004F4910">
        <w:tc>
          <w:tcPr>
            <w:tcW w:w="0" w:type="auto"/>
          </w:tcPr>
          <w:p w14:paraId="5A2C82B8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789FBC8F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VCV000583426.1</w:t>
            </w:r>
          </w:p>
        </w:tc>
        <w:tc>
          <w:tcPr>
            <w:tcW w:w="0" w:type="auto"/>
          </w:tcPr>
          <w:p w14:paraId="2311B37C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chr15</w:t>
            </w:r>
            <w:proofErr w:type="gramStart"/>
            <w:r w:rsidRPr="00012887">
              <w:rPr>
                <w:lang w:val="en-US"/>
              </w:rPr>
              <w:t>: ?</w:t>
            </w:r>
            <w:proofErr w:type="gramEnd"/>
            <w:r w:rsidRPr="00012887">
              <w:rPr>
                <w:lang w:val="en-US"/>
              </w:rPr>
              <w:t>_25339117-25375783_?</w:t>
            </w:r>
          </w:p>
        </w:tc>
        <w:tc>
          <w:tcPr>
            <w:tcW w:w="0" w:type="auto"/>
          </w:tcPr>
          <w:p w14:paraId="791F677F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NC_000015.9:g.(?_25584264)_</w:t>
            </w:r>
          </w:p>
          <w:p w14:paraId="44D26FF8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(25620930_?)dup</w:t>
            </w:r>
          </w:p>
        </w:tc>
        <w:tc>
          <w:tcPr>
            <w:tcW w:w="0" w:type="auto"/>
          </w:tcPr>
          <w:p w14:paraId="581E483F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1CC679D9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36,667 bp</w:t>
            </w:r>
          </w:p>
        </w:tc>
        <w:tc>
          <w:tcPr>
            <w:tcW w:w="0" w:type="auto"/>
          </w:tcPr>
          <w:p w14:paraId="053D2EF6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173F3E87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VUS</w:t>
            </w:r>
          </w:p>
        </w:tc>
      </w:tr>
      <w:tr w:rsidR="00703964" w:rsidRPr="00012887" w14:paraId="5B98B226" w14:textId="77777777" w:rsidTr="004F4910">
        <w:tc>
          <w:tcPr>
            <w:tcW w:w="0" w:type="auto"/>
          </w:tcPr>
          <w:p w14:paraId="1070BA9B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4FB39776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VCV000417431.1</w:t>
            </w:r>
          </w:p>
        </w:tc>
        <w:tc>
          <w:tcPr>
            <w:tcW w:w="0" w:type="auto"/>
          </w:tcPr>
          <w:p w14:paraId="37C66AD3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chr15</w:t>
            </w:r>
            <w:proofErr w:type="gramStart"/>
            <w:r w:rsidRPr="00012887">
              <w:rPr>
                <w:lang w:val="en-US"/>
              </w:rPr>
              <w:t>: ?</w:t>
            </w:r>
            <w:proofErr w:type="gramEnd"/>
            <w:r w:rsidRPr="00012887">
              <w:rPr>
                <w:lang w:val="en-US"/>
              </w:rPr>
              <w:t>_25337249-25405506_?</w:t>
            </w:r>
          </w:p>
        </w:tc>
        <w:tc>
          <w:tcPr>
            <w:tcW w:w="0" w:type="auto"/>
          </w:tcPr>
          <w:p w14:paraId="51FCFC24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NC_000015.9:g.(?_25582396)_</w:t>
            </w:r>
          </w:p>
          <w:p w14:paraId="7161C299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(25650653_?)dup</w:t>
            </w:r>
            <w:r w:rsidRPr="00012887">
              <w:rPr>
                <w:lang w:val="en-US"/>
              </w:rPr>
              <w:tab/>
            </w:r>
          </w:p>
        </w:tc>
        <w:tc>
          <w:tcPr>
            <w:tcW w:w="0" w:type="auto"/>
          </w:tcPr>
          <w:p w14:paraId="4E735966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3A397499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68,258 bp</w:t>
            </w:r>
          </w:p>
        </w:tc>
        <w:tc>
          <w:tcPr>
            <w:tcW w:w="0" w:type="auto"/>
          </w:tcPr>
          <w:p w14:paraId="493AE38E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73388D7C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VUS</w:t>
            </w:r>
          </w:p>
        </w:tc>
      </w:tr>
      <w:tr w:rsidR="00703964" w:rsidRPr="00012887" w14:paraId="43DF41C9" w14:textId="77777777" w:rsidTr="004F4910">
        <w:tc>
          <w:tcPr>
            <w:tcW w:w="0" w:type="auto"/>
          </w:tcPr>
          <w:p w14:paraId="0BF74F6C" w14:textId="77777777" w:rsidR="00703964" w:rsidRPr="00012887" w:rsidRDefault="00703964" w:rsidP="004F4910">
            <w:pPr>
              <w:jc w:val="center"/>
              <w:rPr>
                <w:lang w:val="en-US"/>
              </w:rPr>
            </w:pPr>
          </w:p>
          <w:p w14:paraId="29AEA020" w14:textId="77777777" w:rsidR="00703964" w:rsidRPr="00012887" w:rsidRDefault="00703964" w:rsidP="004F4910">
            <w:pPr>
              <w:jc w:val="center"/>
              <w:rPr>
                <w:lang w:val="en-US"/>
              </w:rPr>
            </w:pPr>
            <w:r w:rsidRPr="00012887">
              <w:rPr>
                <w:lang w:val="en-US"/>
              </w:rPr>
              <w:t>VCV000458664.6</w:t>
            </w:r>
          </w:p>
        </w:tc>
        <w:tc>
          <w:tcPr>
            <w:tcW w:w="0" w:type="auto"/>
          </w:tcPr>
          <w:p w14:paraId="2B41C6D0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chr15</w:t>
            </w:r>
            <w:proofErr w:type="gramStart"/>
            <w:r w:rsidRPr="00012887">
              <w:rPr>
                <w:lang w:val="en-US"/>
              </w:rPr>
              <w:t>: ?</w:t>
            </w:r>
            <w:proofErr w:type="gramEnd"/>
            <w:r w:rsidRPr="00012887">
              <w:rPr>
                <w:lang w:val="en-US"/>
              </w:rPr>
              <w:t>_25339117-25409127_?</w:t>
            </w:r>
          </w:p>
        </w:tc>
        <w:tc>
          <w:tcPr>
            <w:tcW w:w="0" w:type="auto"/>
          </w:tcPr>
          <w:p w14:paraId="1574F594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NC_000015.9:g.(?_25584264)_</w:t>
            </w:r>
          </w:p>
          <w:p w14:paraId="42FDE457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(25654274_?)dup</w:t>
            </w:r>
          </w:p>
        </w:tc>
        <w:tc>
          <w:tcPr>
            <w:tcW w:w="0" w:type="auto"/>
          </w:tcPr>
          <w:p w14:paraId="212DB294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71288A7D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70,011 bp</w:t>
            </w:r>
          </w:p>
        </w:tc>
        <w:tc>
          <w:tcPr>
            <w:tcW w:w="0" w:type="auto"/>
          </w:tcPr>
          <w:p w14:paraId="3B55DC7D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67F883A5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Pathogenic</w:t>
            </w:r>
          </w:p>
        </w:tc>
      </w:tr>
      <w:tr w:rsidR="00703964" w14:paraId="04114B96" w14:textId="77777777" w:rsidTr="004F4910">
        <w:tc>
          <w:tcPr>
            <w:tcW w:w="0" w:type="auto"/>
          </w:tcPr>
          <w:p w14:paraId="66EB849F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744BC856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this case</w:t>
            </w:r>
          </w:p>
        </w:tc>
        <w:tc>
          <w:tcPr>
            <w:tcW w:w="0" w:type="auto"/>
          </w:tcPr>
          <w:p w14:paraId="1A517FC2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chr15:</w:t>
            </w:r>
          </w:p>
          <w:p w14:paraId="439EFA56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25364087-25387427</w:t>
            </w:r>
          </w:p>
        </w:tc>
        <w:tc>
          <w:tcPr>
            <w:tcW w:w="0" w:type="auto"/>
          </w:tcPr>
          <w:p w14:paraId="44F68C4F" w14:textId="77777777" w:rsidR="00703964" w:rsidRPr="00012887" w:rsidRDefault="00703964" w:rsidP="004F4910">
            <w:r w:rsidRPr="00012887">
              <w:t xml:space="preserve">seq[GRCh38] </w:t>
            </w:r>
          </w:p>
          <w:p w14:paraId="41718F16" w14:textId="77777777" w:rsidR="00703964" w:rsidRPr="00012887" w:rsidRDefault="00703964" w:rsidP="004F4910">
            <w:r w:rsidRPr="00012887">
              <w:t>NC_000015.10:g. 25364087-25387427dup mat</w:t>
            </w:r>
          </w:p>
        </w:tc>
        <w:tc>
          <w:tcPr>
            <w:tcW w:w="0" w:type="auto"/>
          </w:tcPr>
          <w:p w14:paraId="3C8B1768" w14:textId="77777777" w:rsidR="00703964" w:rsidRPr="00012887" w:rsidRDefault="00703964" w:rsidP="004F4910"/>
          <w:p w14:paraId="3F0DD782" w14:textId="77777777" w:rsidR="00703964" w:rsidRPr="00012887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23,340 bp</w:t>
            </w:r>
          </w:p>
        </w:tc>
        <w:tc>
          <w:tcPr>
            <w:tcW w:w="0" w:type="auto"/>
          </w:tcPr>
          <w:p w14:paraId="11117131" w14:textId="77777777" w:rsidR="00703964" w:rsidRPr="00012887" w:rsidRDefault="00703964" w:rsidP="004F4910">
            <w:pPr>
              <w:rPr>
                <w:lang w:val="en-US"/>
              </w:rPr>
            </w:pPr>
          </w:p>
          <w:p w14:paraId="65302BE8" w14:textId="77777777" w:rsidR="00703964" w:rsidRDefault="00703964" w:rsidP="004F4910">
            <w:pPr>
              <w:rPr>
                <w:lang w:val="en-US"/>
              </w:rPr>
            </w:pPr>
            <w:r w:rsidRPr="00012887">
              <w:rPr>
                <w:lang w:val="en-US"/>
              </w:rPr>
              <w:t>Pathogenic</w:t>
            </w:r>
          </w:p>
        </w:tc>
      </w:tr>
    </w:tbl>
    <w:p w14:paraId="268D66FA" w14:textId="77777777" w:rsidR="00703964" w:rsidRDefault="00703964" w:rsidP="00703964">
      <w:pPr>
        <w:rPr>
          <w:rFonts w:ascii="Arial" w:eastAsia="Calibri" w:hAnsi="Arial" w:cs="Arial"/>
          <w:kern w:val="0"/>
          <w:lang w:val="en-GB"/>
          <w14:ligatures w14:val="none"/>
        </w:rPr>
      </w:pPr>
    </w:p>
    <w:sectPr w:rsidR="007039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964"/>
    <w:rsid w:val="00012887"/>
    <w:rsid w:val="000C5255"/>
    <w:rsid w:val="000F6323"/>
    <w:rsid w:val="00170BF1"/>
    <w:rsid w:val="0018317E"/>
    <w:rsid w:val="0019359E"/>
    <w:rsid w:val="00195C59"/>
    <w:rsid w:val="001A31EA"/>
    <w:rsid w:val="001A417E"/>
    <w:rsid w:val="001F5D52"/>
    <w:rsid w:val="001F70AA"/>
    <w:rsid w:val="0020675F"/>
    <w:rsid w:val="002227B2"/>
    <w:rsid w:val="00254E65"/>
    <w:rsid w:val="00270702"/>
    <w:rsid w:val="002A5639"/>
    <w:rsid w:val="002C272B"/>
    <w:rsid w:val="002D4242"/>
    <w:rsid w:val="002E6C2E"/>
    <w:rsid w:val="00346DB2"/>
    <w:rsid w:val="0038197D"/>
    <w:rsid w:val="00396F21"/>
    <w:rsid w:val="003B2ACF"/>
    <w:rsid w:val="003D7A9C"/>
    <w:rsid w:val="003E2651"/>
    <w:rsid w:val="003F3746"/>
    <w:rsid w:val="003F4876"/>
    <w:rsid w:val="0041345A"/>
    <w:rsid w:val="00414952"/>
    <w:rsid w:val="00423BE7"/>
    <w:rsid w:val="00435DA7"/>
    <w:rsid w:val="00447E37"/>
    <w:rsid w:val="00470E69"/>
    <w:rsid w:val="004D4298"/>
    <w:rsid w:val="004E4C4C"/>
    <w:rsid w:val="004F3756"/>
    <w:rsid w:val="00543EEA"/>
    <w:rsid w:val="00562D4B"/>
    <w:rsid w:val="0057678D"/>
    <w:rsid w:val="005B1C9A"/>
    <w:rsid w:val="005C1A2B"/>
    <w:rsid w:val="005F3A9E"/>
    <w:rsid w:val="00606F6D"/>
    <w:rsid w:val="0062037B"/>
    <w:rsid w:val="00660297"/>
    <w:rsid w:val="006B495B"/>
    <w:rsid w:val="00703964"/>
    <w:rsid w:val="007F4659"/>
    <w:rsid w:val="00816DB7"/>
    <w:rsid w:val="00861B23"/>
    <w:rsid w:val="00876922"/>
    <w:rsid w:val="008B26C3"/>
    <w:rsid w:val="008D6BB8"/>
    <w:rsid w:val="00912EA7"/>
    <w:rsid w:val="00921A4E"/>
    <w:rsid w:val="00933DD4"/>
    <w:rsid w:val="00940021"/>
    <w:rsid w:val="00954D9C"/>
    <w:rsid w:val="0097040C"/>
    <w:rsid w:val="009832BA"/>
    <w:rsid w:val="00986382"/>
    <w:rsid w:val="0099480F"/>
    <w:rsid w:val="009D43FE"/>
    <w:rsid w:val="009F682B"/>
    <w:rsid w:val="009F7E63"/>
    <w:rsid w:val="00A25B7B"/>
    <w:rsid w:val="00A3322E"/>
    <w:rsid w:val="00A35696"/>
    <w:rsid w:val="00A76539"/>
    <w:rsid w:val="00AA4A21"/>
    <w:rsid w:val="00AD68A5"/>
    <w:rsid w:val="00AF128A"/>
    <w:rsid w:val="00B01A7B"/>
    <w:rsid w:val="00B26AD6"/>
    <w:rsid w:val="00B3369F"/>
    <w:rsid w:val="00B958C5"/>
    <w:rsid w:val="00BA3D8F"/>
    <w:rsid w:val="00BA5C7E"/>
    <w:rsid w:val="00BB0017"/>
    <w:rsid w:val="00C53A2F"/>
    <w:rsid w:val="00C63CE0"/>
    <w:rsid w:val="00D4213E"/>
    <w:rsid w:val="00D56D40"/>
    <w:rsid w:val="00DC5B2F"/>
    <w:rsid w:val="00DE43D8"/>
    <w:rsid w:val="00E121A1"/>
    <w:rsid w:val="00E36928"/>
    <w:rsid w:val="00E7293A"/>
    <w:rsid w:val="00E84EB7"/>
    <w:rsid w:val="00E91D05"/>
    <w:rsid w:val="00EB627A"/>
    <w:rsid w:val="00EF4A95"/>
    <w:rsid w:val="00F50193"/>
    <w:rsid w:val="00F93913"/>
    <w:rsid w:val="00FD57CE"/>
    <w:rsid w:val="00FE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7D2F6"/>
  <w15:chartTrackingRefBased/>
  <w15:docId w15:val="{1680A295-C67F-4685-86BB-82E4FA93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03964"/>
    <w:pPr>
      <w:spacing w:after="200" w:line="276" w:lineRule="auto"/>
    </w:pPr>
    <w:rPr>
      <w:kern w:val="2"/>
      <w:lang w:val="de-DE"/>
      <w14:ligatures w14:val="standardContextual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03964"/>
    <w:pPr>
      <w:spacing w:after="0" w:line="240" w:lineRule="auto"/>
    </w:pPr>
    <w:rPr>
      <w:kern w:val="2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224</Words>
  <Characters>1417</Characters>
  <Application>Microsoft Office Word</Application>
  <DocSecurity>0</DocSecurity>
  <Lines>11</Lines>
  <Paragraphs>3</Paragraphs>
  <ScaleCrop>false</ScaleCrop>
  <Company>HP Inc.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Sudharsan B</dc:creator>
  <cp:keywords/>
  <dc:description/>
  <cp:lastModifiedBy>Matthias Linke</cp:lastModifiedBy>
  <cp:revision>3</cp:revision>
  <dcterms:created xsi:type="dcterms:W3CDTF">2024-07-27T15:39:00Z</dcterms:created>
  <dcterms:modified xsi:type="dcterms:W3CDTF">2024-07-27T15:42:00Z</dcterms:modified>
</cp:coreProperties>
</file>