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7B884" w14:textId="77777777" w:rsidR="00D06DBA" w:rsidRPr="00D336D2" w:rsidRDefault="00D06DBA" w:rsidP="00D06DBA">
      <w:pPr>
        <w:pStyle w:val="Header"/>
        <w:spacing w:line="480" w:lineRule="auto"/>
        <w:jc w:val="center"/>
        <w:rPr>
          <w:rFonts w:asciiTheme="majorBidi" w:hAnsiTheme="majorBidi" w:cstheme="majorBidi"/>
          <w:b/>
          <w:bCs/>
        </w:rPr>
      </w:pPr>
      <w:r w:rsidRPr="00D336D2">
        <w:rPr>
          <w:rFonts w:asciiTheme="majorBidi" w:hAnsiTheme="majorBidi" w:cstheme="majorBidi"/>
          <w:b/>
          <w:bCs/>
        </w:rPr>
        <w:t>Age-related changes in DNA methylation in a sample of elderly Brazilians</w:t>
      </w:r>
    </w:p>
    <w:p w14:paraId="19EE9BD0" w14:textId="77777777" w:rsidR="00D06DBA" w:rsidRPr="00D336D2" w:rsidRDefault="00D06DBA" w:rsidP="00D06DBA">
      <w:pPr>
        <w:spacing w:line="480" w:lineRule="auto"/>
        <w:rPr>
          <w:rFonts w:asciiTheme="majorBidi" w:hAnsiTheme="majorBidi" w:cstheme="majorBidi"/>
          <w:b/>
          <w:bCs/>
          <w:lang w:val="en-US"/>
        </w:rPr>
      </w:pPr>
      <w:r w:rsidRPr="00D336D2">
        <w:rPr>
          <w:rFonts w:asciiTheme="majorBidi" w:hAnsiTheme="majorBidi" w:cstheme="majorBidi"/>
          <w:b/>
          <w:bCs/>
          <w:lang w:val="en-US"/>
        </w:rPr>
        <w:t>Hayley Welsh</w:t>
      </w:r>
      <w:r w:rsidRPr="00D336D2">
        <w:rPr>
          <w:rFonts w:asciiTheme="majorBidi" w:hAnsiTheme="majorBidi" w:cstheme="majorBidi"/>
          <w:b/>
          <w:bCs/>
          <w:vertAlign w:val="superscript"/>
          <w:lang w:val="en-US"/>
        </w:rPr>
        <w:t>1*</w:t>
      </w:r>
      <w:r w:rsidRPr="00D336D2">
        <w:rPr>
          <w:rFonts w:asciiTheme="majorBidi" w:hAnsiTheme="majorBidi" w:cstheme="majorBidi"/>
          <w:b/>
          <w:bCs/>
          <w:lang w:val="en-US"/>
        </w:rPr>
        <w:t xml:space="preserve">, </w:t>
      </w:r>
      <w:proofErr w:type="spellStart"/>
      <w:r w:rsidRPr="00D336D2">
        <w:rPr>
          <w:rFonts w:asciiTheme="majorBidi" w:hAnsiTheme="majorBidi" w:cstheme="majorBidi"/>
          <w:b/>
          <w:bCs/>
          <w:lang w:val="en-US"/>
        </w:rPr>
        <w:t>Caio</w:t>
      </w:r>
      <w:proofErr w:type="spellEnd"/>
      <w:r w:rsidRPr="00D336D2">
        <w:rPr>
          <w:rFonts w:asciiTheme="majorBidi" w:hAnsiTheme="majorBidi" w:cstheme="majorBidi"/>
          <w:b/>
          <w:bCs/>
          <w:lang w:val="en-US"/>
        </w:rPr>
        <w:t xml:space="preserve"> M. P. F. Batalha</w:t>
      </w:r>
      <w:r w:rsidRPr="00D336D2">
        <w:rPr>
          <w:rFonts w:asciiTheme="majorBidi" w:hAnsiTheme="majorBidi" w:cstheme="majorBidi"/>
          <w:b/>
          <w:bCs/>
          <w:vertAlign w:val="superscript"/>
          <w:lang w:val="en-US"/>
        </w:rPr>
        <w:t>2</w:t>
      </w:r>
      <w:r w:rsidRPr="00D336D2">
        <w:rPr>
          <w:rFonts w:asciiTheme="majorBidi" w:hAnsiTheme="majorBidi" w:cstheme="majorBidi"/>
          <w:b/>
          <w:bCs/>
          <w:lang w:val="en-US"/>
        </w:rPr>
        <w:t>, Weili Li</w:t>
      </w:r>
      <w:r w:rsidRPr="00D336D2">
        <w:rPr>
          <w:rFonts w:asciiTheme="majorBidi" w:hAnsiTheme="majorBidi" w:cstheme="majorBidi"/>
          <w:b/>
          <w:bCs/>
          <w:vertAlign w:val="superscript"/>
          <w:lang w:val="en-US"/>
        </w:rPr>
        <w:t>3</w:t>
      </w:r>
      <w:r w:rsidRPr="00D336D2">
        <w:rPr>
          <w:rFonts w:asciiTheme="majorBidi" w:hAnsiTheme="majorBidi" w:cstheme="majorBidi"/>
          <w:b/>
          <w:bCs/>
          <w:lang w:val="en-US"/>
        </w:rPr>
        <w:t>, Nadja C. Souza-Pinto</w:t>
      </w:r>
      <w:r w:rsidRPr="00D336D2">
        <w:rPr>
          <w:rFonts w:asciiTheme="majorBidi" w:hAnsiTheme="majorBidi" w:cstheme="majorBidi"/>
          <w:b/>
          <w:bCs/>
          <w:vertAlign w:val="superscript"/>
          <w:lang w:val="en-US"/>
        </w:rPr>
        <w:t>2</w:t>
      </w:r>
      <w:r w:rsidRPr="00D336D2">
        <w:rPr>
          <w:rFonts w:asciiTheme="majorBidi" w:hAnsiTheme="majorBidi" w:cstheme="majorBidi"/>
          <w:b/>
          <w:bCs/>
          <w:lang w:val="en-US"/>
        </w:rPr>
        <w:t xml:space="preserve">, </w:t>
      </w:r>
      <w:proofErr w:type="spellStart"/>
      <w:r w:rsidRPr="00D336D2">
        <w:rPr>
          <w:rFonts w:asciiTheme="majorBidi" w:hAnsiTheme="majorBidi" w:cstheme="majorBidi"/>
          <w:b/>
          <w:bCs/>
          <w:lang w:val="en-US"/>
        </w:rPr>
        <w:t>Yeda</w:t>
      </w:r>
      <w:proofErr w:type="spellEnd"/>
      <w:r w:rsidRPr="00D336D2">
        <w:rPr>
          <w:rFonts w:asciiTheme="majorBidi" w:hAnsiTheme="majorBidi" w:cstheme="majorBidi"/>
          <w:b/>
          <w:bCs/>
          <w:lang w:val="en-US"/>
        </w:rPr>
        <w:t xml:space="preserve"> A. O. Duarte</w:t>
      </w:r>
      <w:r w:rsidRPr="00D336D2">
        <w:rPr>
          <w:rFonts w:asciiTheme="majorBidi" w:hAnsiTheme="majorBidi" w:cstheme="majorBidi"/>
          <w:b/>
          <w:bCs/>
          <w:vertAlign w:val="superscript"/>
          <w:lang w:val="en-US"/>
        </w:rPr>
        <w:t>4,5</w:t>
      </w:r>
      <w:r w:rsidRPr="00D336D2">
        <w:rPr>
          <w:rFonts w:asciiTheme="majorBidi" w:hAnsiTheme="majorBidi" w:cstheme="majorBidi"/>
          <w:b/>
          <w:bCs/>
          <w:lang w:val="en-US"/>
        </w:rPr>
        <w:t>, Michel S. Naslavsky</w:t>
      </w:r>
      <w:r w:rsidRPr="00D336D2">
        <w:rPr>
          <w:rFonts w:asciiTheme="majorBidi" w:hAnsiTheme="majorBidi" w:cstheme="majorBidi"/>
          <w:b/>
          <w:bCs/>
          <w:vertAlign w:val="superscript"/>
          <w:lang w:val="en-US"/>
        </w:rPr>
        <w:t>6</w:t>
      </w:r>
      <w:r w:rsidRPr="00D336D2">
        <w:rPr>
          <w:rFonts w:asciiTheme="majorBidi" w:hAnsiTheme="majorBidi" w:cstheme="majorBidi"/>
          <w:b/>
          <w:bCs/>
          <w:lang w:val="en-US"/>
        </w:rPr>
        <w:t>, Esteban J. Parra</w:t>
      </w:r>
      <w:r w:rsidRPr="00D336D2">
        <w:rPr>
          <w:rFonts w:asciiTheme="majorBidi" w:hAnsiTheme="majorBidi" w:cstheme="majorBidi"/>
          <w:b/>
          <w:bCs/>
          <w:vertAlign w:val="superscript"/>
          <w:lang w:val="en-US"/>
        </w:rPr>
        <w:t>1</w:t>
      </w:r>
    </w:p>
    <w:p w14:paraId="71DC37B4" w14:textId="77777777" w:rsidR="00D06DBA" w:rsidRPr="00D336D2" w:rsidRDefault="00D06DBA" w:rsidP="00D06DBA">
      <w:pPr>
        <w:spacing w:line="480" w:lineRule="auto"/>
        <w:rPr>
          <w:rFonts w:asciiTheme="majorBidi" w:hAnsiTheme="majorBidi" w:cstheme="majorBidi"/>
          <w:i/>
          <w:iCs/>
          <w:lang w:val="en-US"/>
        </w:rPr>
      </w:pPr>
      <w:r w:rsidRPr="00D336D2">
        <w:rPr>
          <w:rFonts w:asciiTheme="majorBidi" w:hAnsiTheme="majorBidi" w:cstheme="majorBidi"/>
          <w:vertAlign w:val="superscript"/>
          <w:lang w:val="en-US"/>
        </w:rPr>
        <w:t>1</w:t>
      </w:r>
      <w:r w:rsidRPr="00D336D2">
        <w:rPr>
          <w:rFonts w:asciiTheme="majorBidi" w:hAnsiTheme="majorBidi" w:cstheme="majorBidi"/>
          <w:i/>
          <w:iCs/>
          <w:lang w:val="en-US"/>
        </w:rPr>
        <w:t xml:space="preserve"> Department of Anthropology, University of Toronto at Mississauga, Mississauga, Canada</w:t>
      </w:r>
    </w:p>
    <w:p w14:paraId="2851D6A0" w14:textId="77777777" w:rsidR="00D06DBA" w:rsidRPr="00D336D2" w:rsidRDefault="00D06DBA" w:rsidP="00D06DBA">
      <w:pPr>
        <w:spacing w:line="480" w:lineRule="auto"/>
        <w:rPr>
          <w:rFonts w:asciiTheme="majorBidi" w:hAnsiTheme="majorBidi" w:cstheme="majorBidi"/>
          <w:i/>
          <w:iCs/>
          <w:lang w:val="en-US"/>
        </w:rPr>
      </w:pPr>
      <w:r w:rsidRPr="00D336D2">
        <w:rPr>
          <w:rFonts w:asciiTheme="majorBidi" w:hAnsiTheme="majorBidi" w:cstheme="majorBidi"/>
          <w:vertAlign w:val="superscript"/>
          <w:lang w:val="en-US"/>
        </w:rPr>
        <w:t>2</w:t>
      </w:r>
      <w:r w:rsidRPr="00D336D2">
        <w:rPr>
          <w:rFonts w:asciiTheme="majorBidi" w:hAnsiTheme="majorBidi" w:cstheme="majorBidi"/>
          <w:lang w:val="en-US"/>
        </w:rPr>
        <w:t xml:space="preserve"> </w:t>
      </w:r>
      <w:r w:rsidRPr="00D336D2">
        <w:rPr>
          <w:rFonts w:asciiTheme="majorBidi" w:hAnsiTheme="majorBidi" w:cstheme="majorBidi"/>
          <w:i/>
          <w:iCs/>
          <w:lang w:val="en-US"/>
        </w:rPr>
        <w:t>Department of Biochemistry, University of São Paulo, São Paulo, Brazil</w:t>
      </w:r>
    </w:p>
    <w:p w14:paraId="66A370B2" w14:textId="77777777" w:rsidR="00D06DBA" w:rsidRPr="00D336D2" w:rsidRDefault="00D06DBA" w:rsidP="00D06DBA">
      <w:pPr>
        <w:spacing w:line="480" w:lineRule="auto"/>
        <w:rPr>
          <w:rFonts w:asciiTheme="majorBidi" w:hAnsiTheme="majorBidi" w:cstheme="majorBidi"/>
          <w:i/>
          <w:iCs/>
          <w:lang w:val="en-US"/>
        </w:rPr>
      </w:pPr>
      <w:r w:rsidRPr="00D336D2">
        <w:rPr>
          <w:rFonts w:asciiTheme="majorBidi" w:hAnsiTheme="majorBidi" w:cstheme="majorBidi"/>
          <w:i/>
          <w:iCs/>
          <w:vertAlign w:val="superscript"/>
          <w:lang w:val="en-US"/>
        </w:rPr>
        <w:t xml:space="preserve">3 </w:t>
      </w:r>
      <w:r w:rsidRPr="00D336D2">
        <w:rPr>
          <w:rFonts w:asciiTheme="majorBidi" w:hAnsiTheme="majorBidi" w:cstheme="majorBidi"/>
          <w:i/>
          <w:iCs/>
          <w:lang w:val="en-US"/>
        </w:rPr>
        <w:t>The Centre for Applied Genomics, Hospital for Sick Children, Toronto, Canada</w:t>
      </w:r>
    </w:p>
    <w:p w14:paraId="27273BD3" w14:textId="77777777" w:rsidR="00D06DBA" w:rsidRPr="00D336D2" w:rsidRDefault="00D06DBA" w:rsidP="00D06DBA">
      <w:pPr>
        <w:spacing w:line="480" w:lineRule="auto"/>
        <w:rPr>
          <w:rFonts w:asciiTheme="majorBidi" w:hAnsiTheme="majorBidi" w:cstheme="majorBidi"/>
          <w:i/>
          <w:iCs/>
          <w:lang w:val="en-US"/>
        </w:rPr>
      </w:pPr>
      <w:r w:rsidRPr="00D336D2">
        <w:rPr>
          <w:rFonts w:asciiTheme="majorBidi" w:hAnsiTheme="majorBidi" w:cstheme="majorBidi"/>
          <w:i/>
          <w:iCs/>
          <w:color w:val="000000"/>
          <w:vertAlign w:val="superscript"/>
        </w:rPr>
        <w:t>4</w:t>
      </w:r>
      <w:r w:rsidRPr="00D336D2">
        <w:rPr>
          <w:rFonts w:asciiTheme="majorBidi" w:hAnsiTheme="majorBidi" w:cstheme="majorBidi"/>
          <w:i/>
          <w:iCs/>
          <w:color w:val="000000"/>
        </w:rPr>
        <w:t xml:space="preserve"> Medical-Surgical Nursing Department, School of Nursing, University of São Paulo, São Paulo, Brazil</w:t>
      </w:r>
      <w:r w:rsidRPr="00D336D2">
        <w:rPr>
          <w:rFonts w:asciiTheme="majorBidi" w:hAnsiTheme="majorBidi" w:cstheme="majorBidi"/>
          <w:i/>
          <w:iCs/>
          <w:color w:val="000000"/>
        </w:rPr>
        <w:br/>
      </w:r>
      <w:r w:rsidRPr="00D336D2">
        <w:rPr>
          <w:rFonts w:asciiTheme="majorBidi" w:hAnsiTheme="majorBidi" w:cstheme="majorBidi"/>
          <w:i/>
          <w:iCs/>
          <w:color w:val="000000"/>
          <w:vertAlign w:val="superscript"/>
        </w:rPr>
        <w:t>5</w:t>
      </w:r>
      <w:r w:rsidRPr="00D336D2">
        <w:rPr>
          <w:rFonts w:asciiTheme="majorBidi" w:hAnsiTheme="majorBidi" w:cstheme="majorBidi"/>
          <w:i/>
          <w:iCs/>
          <w:color w:val="000000"/>
        </w:rPr>
        <w:t xml:space="preserve"> Epidemiology Department, Public Health School, University of São Paulo, São Paulo, Brazil</w:t>
      </w:r>
    </w:p>
    <w:p w14:paraId="272EDB5B" w14:textId="77777777" w:rsidR="00D06DBA" w:rsidRPr="00D336D2" w:rsidRDefault="00D06DBA" w:rsidP="00D06DBA">
      <w:pPr>
        <w:spacing w:line="480" w:lineRule="auto"/>
        <w:rPr>
          <w:rFonts w:asciiTheme="majorBidi" w:hAnsiTheme="majorBidi" w:cstheme="majorBidi"/>
          <w:i/>
          <w:iCs/>
          <w:lang w:val="en-US"/>
        </w:rPr>
      </w:pPr>
      <w:r w:rsidRPr="00D336D2">
        <w:rPr>
          <w:rFonts w:asciiTheme="majorBidi" w:hAnsiTheme="majorBidi" w:cstheme="majorBidi"/>
          <w:i/>
          <w:iCs/>
          <w:vertAlign w:val="superscript"/>
          <w:lang w:val="en-US"/>
        </w:rPr>
        <w:t>6</w:t>
      </w:r>
      <w:r w:rsidRPr="00D336D2">
        <w:rPr>
          <w:rFonts w:asciiTheme="majorBidi" w:hAnsiTheme="majorBidi" w:cstheme="majorBidi"/>
          <w:i/>
          <w:iCs/>
          <w:lang w:val="en-US"/>
        </w:rPr>
        <w:t xml:space="preserve"> Department of Genetics and Evolutionary Biology, University of São Paulo, São Paulo, Brazil </w:t>
      </w:r>
      <w:r w:rsidRPr="00D336D2">
        <w:rPr>
          <w:rFonts w:asciiTheme="majorBidi" w:hAnsiTheme="majorBidi" w:cstheme="majorBidi"/>
          <w:i/>
          <w:iCs/>
          <w:vertAlign w:val="superscript"/>
          <w:lang w:val="en-US"/>
        </w:rPr>
        <w:t>*</w:t>
      </w:r>
      <w:r w:rsidRPr="00D336D2">
        <w:rPr>
          <w:rFonts w:asciiTheme="majorBidi" w:hAnsiTheme="majorBidi" w:cstheme="majorBidi"/>
          <w:i/>
          <w:iCs/>
          <w:lang w:val="en-US"/>
        </w:rPr>
        <w:t>Corresponding author: hayley.welsh@mail.utoronto.ca</w:t>
      </w:r>
    </w:p>
    <w:p w14:paraId="350C1FE5" w14:textId="77777777" w:rsidR="00D06DBA" w:rsidRPr="00D336D2" w:rsidRDefault="00D06DBA" w:rsidP="001B7124">
      <w:pPr>
        <w:rPr>
          <w:rFonts w:asciiTheme="majorBidi" w:hAnsiTheme="majorBidi" w:cstheme="majorBidi"/>
          <w:b/>
          <w:bCs/>
          <w:lang w:val="en-US"/>
        </w:rPr>
      </w:pPr>
    </w:p>
    <w:p w14:paraId="3713ADE8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61E455A0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4C954F3E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08DDDE88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4295152C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57267399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66137C01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6C604DA0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14371C03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576F9FF9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20E75383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51A8F7ED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5197DE33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4E892EA1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377D561E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48FF103A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3347B1AE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7E15E4E0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29346F39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7AAA6368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28FC239B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40146396" w14:textId="77777777" w:rsidR="00D06DBA" w:rsidRPr="00D336D2" w:rsidRDefault="00D06DBA" w:rsidP="001B7124">
      <w:pPr>
        <w:rPr>
          <w:rFonts w:asciiTheme="majorBidi" w:hAnsiTheme="majorBidi" w:cstheme="majorBidi"/>
          <w:b/>
          <w:bCs/>
        </w:rPr>
      </w:pPr>
    </w:p>
    <w:p w14:paraId="77F6FF80" w14:textId="77777777" w:rsidR="00D336D2" w:rsidRDefault="00D336D2" w:rsidP="001B7124">
      <w:pPr>
        <w:rPr>
          <w:rFonts w:asciiTheme="majorBidi" w:hAnsiTheme="majorBidi" w:cstheme="majorBidi"/>
          <w:b/>
          <w:bCs/>
        </w:rPr>
      </w:pPr>
    </w:p>
    <w:p w14:paraId="774BE4E5" w14:textId="76D5825C" w:rsidR="007A610E" w:rsidRPr="00D336D2" w:rsidRDefault="007A610E" w:rsidP="001B7124">
      <w:pPr>
        <w:rPr>
          <w:rFonts w:asciiTheme="majorBidi" w:hAnsiTheme="majorBidi" w:cstheme="majorBidi"/>
          <w:b/>
          <w:bCs/>
        </w:rPr>
      </w:pPr>
      <w:r w:rsidRPr="00D336D2">
        <w:rPr>
          <w:rFonts w:asciiTheme="majorBidi" w:hAnsiTheme="majorBidi" w:cstheme="majorBidi"/>
          <w:b/>
          <w:bCs/>
        </w:rPr>
        <w:lastRenderedPageBreak/>
        <w:t>Supplementary Tables S1-S6</w:t>
      </w:r>
    </w:p>
    <w:p w14:paraId="7AD2BF0A" w14:textId="129B3A72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>Table</w:t>
      </w:r>
      <w:r w:rsidR="008933BE" w:rsidRPr="00D336D2">
        <w:rPr>
          <w:rFonts w:asciiTheme="majorBidi" w:hAnsiTheme="majorBidi" w:cstheme="majorBidi"/>
          <w:sz w:val="18"/>
          <w:szCs w:val="18"/>
        </w:rPr>
        <w:t xml:space="preserve"> S1</w:t>
      </w:r>
      <w:r w:rsidRPr="00D336D2">
        <w:rPr>
          <w:rFonts w:asciiTheme="majorBidi" w:hAnsiTheme="majorBidi" w:cstheme="majorBidi"/>
          <w:sz w:val="18"/>
          <w:szCs w:val="18"/>
        </w:rPr>
        <w:t xml:space="preserve">. Chi-Square results for genic annotations using </w:t>
      </w:r>
      <w:proofErr w:type="spellStart"/>
      <w:r w:rsidRPr="00D336D2">
        <w:rPr>
          <w:rFonts w:asciiTheme="majorBidi" w:hAnsiTheme="majorBidi" w:cstheme="majorBidi"/>
          <w:sz w:val="18"/>
          <w:szCs w:val="18"/>
        </w:rPr>
        <w:t>aDMRs</w:t>
      </w:r>
      <w:proofErr w:type="spellEnd"/>
      <w:r w:rsidRPr="00D336D2">
        <w:rPr>
          <w:rFonts w:asciiTheme="majorBidi" w:hAnsiTheme="majorBidi" w:cstheme="majorBidi"/>
          <w:sz w:val="18"/>
          <w:szCs w:val="18"/>
        </w:rPr>
        <w:t xml:space="preserve"> (raw counts)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2"/>
        <w:gridCol w:w="1939"/>
        <w:gridCol w:w="1939"/>
        <w:gridCol w:w="1750"/>
        <w:gridCol w:w="1750"/>
      </w:tblGrid>
      <w:tr w:rsidR="001B7124" w:rsidRPr="00D336D2" w14:paraId="1CE88046" w14:textId="77777777" w:rsidTr="00CC0597">
        <w:tc>
          <w:tcPr>
            <w:tcW w:w="1972" w:type="dxa"/>
          </w:tcPr>
          <w:p w14:paraId="01F7C97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39" w:type="dxa"/>
          </w:tcPr>
          <w:p w14:paraId="19F7894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Hypermethylation (Observed)</w:t>
            </w:r>
          </w:p>
        </w:tc>
        <w:tc>
          <w:tcPr>
            <w:tcW w:w="1939" w:type="dxa"/>
          </w:tcPr>
          <w:p w14:paraId="48596BF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Hypermethylation (Expected)</w:t>
            </w:r>
            <w:r w:rsidRPr="00D336D2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50" w:type="dxa"/>
          </w:tcPr>
          <w:p w14:paraId="298FBC0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Hypomethylation (Observed)</w:t>
            </w:r>
          </w:p>
        </w:tc>
        <w:tc>
          <w:tcPr>
            <w:tcW w:w="1750" w:type="dxa"/>
          </w:tcPr>
          <w:p w14:paraId="0A2DDF9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Hypomethylation (Expected)</w:t>
            </w:r>
            <w:r w:rsidRPr="00D336D2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</w:tr>
      <w:tr w:rsidR="001B7124" w:rsidRPr="00D336D2" w14:paraId="6AC343BC" w14:textId="77777777" w:rsidTr="00CC0597">
        <w:tc>
          <w:tcPr>
            <w:tcW w:w="1972" w:type="dxa"/>
          </w:tcPr>
          <w:p w14:paraId="1E8DC90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1to5kb</w:t>
            </w:r>
          </w:p>
        </w:tc>
        <w:tc>
          <w:tcPr>
            <w:tcW w:w="1939" w:type="dxa"/>
          </w:tcPr>
          <w:p w14:paraId="40661C4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112</w:t>
            </w:r>
          </w:p>
        </w:tc>
        <w:tc>
          <w:tcPr>
            <w:tcW w:w="1939" w:type="dxa"/>
          </w:tcPr>
          <w:p w14:paraId="2858EBD3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115</w:t>
            </w:r>
          </w:p>
        </w:tc>
        <w:tc>
          <w:tcPr>
            <w:tcW w:w="1750" w:type="dxa"/>
          </w:tcPr>
          <w:p w14:paraId="765BD16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12</w:t>
            </w:r>
          </w:p>
        </w:tc>
        <w:tc>
          <w:tcPr>
            <w:tcW w:w="1750" w:type="dxa"/>
          </w:tcPr>
          <w:p w14:paraId="3B7DF8E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</w:tc>
      </w:tr>
      <w:tr w:rsidR="001B7124" w:rsidRPr="00D336D2" w14:paraId="4E208511" w14:textId="77777777" w:rsidTr="00CC0597">
        <w:tc>
          <w:tcPr>
            <w:tcW w:w="1972" w:type="dxa"/>
          </w:tcPr>
          <w:p w14:paraId="600A608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3’UTR</w:t>
            </w:r>
          </w:p>
        </w:tc>
        <w:tc>
          <w:tcPr>
            <w:tcW w:w="1939" w:type="dxa"/>
          </w:tcPr>
          <w:p w14:paraId="0925339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25</w:t>
            </w:r>
          </w:p>
        </w:tc>
        <w:tc>
          <w:tcPr>
            <w:tcW w:w="1939" w:type="dxa"/>
          </w:tcPr>
          <w:p w14:paraId="7338216E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26</w:t>
            </w:r>
          </w:p>
        </w:tc>
        <w:tc>
          <w:tcPr>
            <w:tcW w:w="1750" w:type="dxa"/>
          </w:tcPr>
          <w:p w14:paraId="4B677E6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750" w:type="dxa"/>
          </w:tcPr>
          <w:p w14:paraId="5C6948F3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</w:tr>
      <w:tr w:rsidR="001B7124" w:rsidRPr="00D336D2" w14:paraId="5269F912" w14:textId="77777777" w:rsidTr="00CC0597">
        <w:tc>
          <w:tcPr>
            <w:tcW w:w="1972" w:type="dxa"/>
          </w:tcPr>
          <w:p w14:paraId="509DC181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5’UTR</w:t>
            </w:r>
          </w:p>
        </w:tc>
        <w:tc>
          <w:tcPr>
            <w:tcW w:w="1939" w:type="dxa"/>
          </w:tcPr>
          <w:p w14:paraId="4F15540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537</w:t>
            </w:r>
          </w:p>
        </w:tc>
        <w:tc>
          <w:tcPr>
            <w:tcW w:w="1939" w:type="dxa"/>
          </w:tcPr>
          <w:p w14:paraId="00451BB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516</w:t>
            </w:r>
          </w:p>
        </w:tc>
        <w:tc>
          <w:tcPr>
            <w:tcW w:w="1750" w:type="dxa"/>
          </w:tcPr>
          <w:p w14:paraId="7644CB1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1750" w:type="dxa"/>
          </w:tcPr>
          <w:p w14:paraId="482F1CA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39</w:t>
            </w:r>
          </w:p>
        </w:tc>
      </w:tr>
      <w:tr w:rsidR="001B7124" w:rsidRPr="00D336D2" w14:paraId="6C03A927" w14:textId="77777777" w:rsidTr="00CC0597">
        <w:tc>
          <w:tcPr>
            <w:tcW w:w="1972" w:type="dxa"/>
          </w:tcPr>
          <w:p w14:paraId="4685044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Exon</w:t>
            </w:r>
          </w:p>
        </w:tc>
        <w:tc>
          <w:tcPr>
            <w:tcW w:w="1939" w:type="dxa"/>
          </w:tcPr>
          <w:p w14:paraId="7802D2D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676</w:t>
            </w:r>
          </w:p>
        </w:tc>
        <w:tc>
          <w:tcPr>
            <w:tcW w:w="1939" w:type="dxa"/>
          </w:tcPr>
          <w:p w14:paraId="1F6060C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674</w:t>
            </w:r>
          </w:p>
        </w:tc>
        <w:tc>
          <w:tcPr>
            <w:tcW w:w="1750" w:type="dxa"/>
          </w:tcPr>
          <w:p w14:paraId="4F6D426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49</w:t>
            </w:r>
          </w:p>
        </w:tc>
        <w:tc>
          <w:tcPr>
            <w:tcW w:w="1750" w:type="dxa"/>
          </w:tcPr>
          <w:p w14:paraId="2D99454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51</w:t>
            </w:r>
          </w:p>
        </w:tc>
      </w:tr>
      <w:tr w:rsidR="001B7124" w:rsidRPr="00D336D2" w14:paraId="00EE2C9E" w14:textId="77777777" w:rsidTr="00CC0597">
        <w:tc>
          <w:tcPr>
            <w:tcW w:w="1972" w:type="dxa"/>
          </w:tcPr>
          <w:p w14:paraId="637D40B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Intergenic</w:t>
            </w:r>
          </w:p>
        </w:tc>
        <w:tc>
          <w:tcPr>
            <w:tcW w:w="1939" w:type="dxa"/>
          </w:tcPr>
          <w:p w14:paraId="5729915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939" w:type="dxa"/>
          </w:tcPr>
          <w:p w14:paraId="70BA7C8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750" w:type="dxa"/>
          </w:tcPr>
          <w:p w14:paraId="3D48BF9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1750" w:type="dxa"/>
          </w:tcPr>
          <w:p w14:paraId="2AEA7DF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</w:tr>
      <w:tr w:rsidR="001B7124" w:rsidRPr="00D336D2" w14:paraId="74F8F64D" w14:textId="77777777" w:rsidTr="00CC0597">
        <w:tc>
          <w:tcPr>
            <w:tcW w:w="1972" w:type="dxa"/>
          </w:tcPr>
          <w:p w14:paraId="4C32675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336D2">
              <w:rPr>
                <w:rFonts w:asciiTheme="majorBidi" w:hAnsiTheme="majorBidi" w:cstheme="majorBidi"/>
                <w:sz w:val="18"/>
                <w:szCs w:val="18"/>
              </w:rPr>
              <w:t>Intronexonboundaries</w:t>
            </w:r>
            <w:proofErr w:type="spellEnd"/>
          </w:p>
        </w:tc>
        <w:tc>
          <w:tcPr>
            <w:tcW w:w="1939" w:type="dxa"/>
          </w:tcPr>
          <w:p w14:paraId="44B43CF1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406</w:t>
            </w:r>
          </w:p>
        </w:tc>
        <w:tc>
          <w:tcPr>
            <w:tcW w:w="1939" w:type="dxa"/>
          </w:tcPr>
          <w:p w14:paraId="5192CCE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416</w:t>
            </w:r>
          </w:p>
        </w:tc>
        <w:tc>
          <w:tcPr>
            <w:tcW w:w="1750" w:type="dxa"/>
          </w:tcPr>
          <w:p w14:paraId="07CBB494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37</w:t>
            </w:r>
          </w:p>
        </w:tc>
        <w:tc>
          <w:tcPr>
            <w:tcW w:w="1750" w:type="dxa"/>
          </w:tcPr>
          <w:p w14:paraId="2CDB5281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31</w:t>
            </w:r>
          </w:p>
        </w:tc>
      </w:tr>
      <w:tr w:rsidR="001B7124" w:rsidRPr="00D336D2" w14:paraId="32633B9F" w14:textId="77777777" w:rsidTr="00CC0597">
        <w:tc>
          <w:tcPr>
            <w:tcW w:w="1972" w:type="dxa"/>
          </w:tcPr>
          <w:p w14:paraId="0E0DE734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Intron</w:t>
            </w:r>
          </w:p>
        </w:tc>
        <w:tc>
          <w:tcPr>
            <w:tcW w:w="1939" w:type="dxa"/>
          </w:tcPr>
          <w:p w14:paraId="466B79D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515</w:t>
            </w:r>
          </w:p>
        </w:tc>
        <w:tc>
          <w:tcPr>
            <w:tcW w:w="1939" w:type="dxa"/>
          </w:tcPr>
          <w:p w14:paraId="242E705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540</w:t>
            </w:r>
          </w:p>
        </w:tc>
        <w:tc>
          <w:tcPr>
            <w:tcW w:w="1750" w:type="dxa"/>
          </w:tcPr>
          <w:p w14:paraId="2499ADA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65</w:t>
            </w:r>
          </w:p>
        </w:tc>
        <w:tc>
          <w:tcPr>
            <w:tcW w:w="1750" w:type="dxa"/>
          </w:tcPr>
          <w:p w14:paraId="36A6A70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</w:tr>
      <w:tr w:rsidR="001B7124" w:rsidRPr="00D336D2" w14:paraId="25A639BF" w14:textId="77777777" w:rsidTr="00CC0597">
        <w:trPr>
          <w:trHeight w:val="71"/>
        </w:trPr>
        <w:tc>
          <w:tcPr>
            <w:tcW w:w="1972" w:type="dxa"/>
          </w:tcPr>
          <w:p w14:paraId="23F3087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Promoter</w:t>
            </w:r>
          </w:p>
        </w:tc>
        <w:tc>
          <w:tcPr>
            <w:tcW w:w="1939" w:type="dxa"/>
          </w:tcPr>
          <w:p w14:paraId="3D97D46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620</w:t>
            </w:r>
          </w:p>
        </w:tc>
        <w:tc>
          <w:tcPr>
            <w:tcW w:w="1939" w:type="dxa"/>
          </w:tcPr>
          <w:p w14:paraId="04BC6F34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604</w:t>
            </w:r>
          </w:p>
        </w:tc>
        <w:tc>
          <w:tcPr>
            <w:tcW w:w="1750" w:type="dxa"/>
          </w:tcPr>
          <w:p w14:paraId="4C02D41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</w:tc>
        <w:tc>
          <w:tcPr>
            <w:tcW w:w="1750" w:type="dxa"/>
          </w:tcPr>
          <w:p w14:paraId="238E502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45</w:t>
            </w:r>
          </w:p>
        </w:tc>
      </w:tr>
      <w:tr w:rsidR="001B7124" w:rsidRPr="00D336D2" w14:paraId="38826178" w14:textId="77777777" w:rsidTr="00CC0597">
        <w:trPr>
          <w:trHeight w:val="71"/>
        </w:trPr>
        <w:tc>
          <w:tcPr>
            <w:tcW w:w="1972" w:type="dxa"/>
          </w:tcPr>
          <w:p w14:paraId="750209B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Total</w:t>
            </w:r>
          </w:p>
        </w:tc>
        <w:tc>
          <w:tcPr>
            <w:tcW w:w="1939" w:type="dxa"/>
          </w:tcPr>
          <w:p w14:paraId="6A3C57B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2893</w:t>
            </w:r>
          </w:p>
        </w:tc>
        <w:tc>
          <w:tcPr>
            <w:tcW w:w="1939" w:type="dxa"/>
          </w:tcPr>
          <w:p w14:paraId="27FE39B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750" w:type="dxa"/>
          </w:tcPr>
          <w:p w14:paraId="5EF9BFD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271</w:t>
            </w:r>
          </w:p>
        </w:tc>
        <w:tc>
          <w:tcPr>
            <w:tcW w:w="1750" w:type="dxa"/>
          </w:tcPr>
          <w:p w14:paraId="2E42173E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14:paraId="7CE1F80E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>*Rounded to the nearest whole number.</w:t>
      </w:r>
    </w:p>
    <w:p w14:paraId="03F62B86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 xml:space="preserve">** X-squared = 70.476, </w:t>
      </w:r>
      <w:proofErr w:type="spellStart"/>
      <w:r w:rsidRPr="00D336D2">
        <w:rPr>
          <w:rFonts w:asciiTheme="majorBidi" w:hAnsiTheme="majorBidi" w:cstheme="majorBidi"/>
          <w:sz w:val="18"/>
          <w:szCs w:val="18"/>
        </w:rPr>
        <w:t>df</w:t>
      </w:r>
      <w:proofErr w:type="spellEnd"/>
      <w:r w:rsidRPr="00D336D2">
        <w:rPr>
          <w:rFonts w:asciiTheme="majorBidi" w:hAnsiTheme="majorBidi" w:cstheme="majorBidi"/>
          <w:sz w:val="18"/>
          <w:szCs w:val="18"/>
        </w:rPr>
        <w:t xml:space="preserve"> = 7, p-value = 1.184e-12</w:t>
      </w:r>
    </w:p>
    <w:p w14:paraId="553BDD87" w14:textId="77777777" w:rsidR="00ED2EEF" w:rsidRPr="00D336D2" w:rsidRDefault="00ED2EEF">
      <w:pPr>
        <w:rPr>
          <w:rFonts w:asciiTheme="majorBidi" w:hAnsiTheme="majorBidi" w:cstheme="majorBidi"/>
          <w:sz w:val="18"/>
          <w:szCs w:val="18"/>
        </w:rPr>
      </w:pPr>
    </w:p>
    <w:p w14:paraId="7C56F96B" w14:textId="24F517DC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>Table</w:t>
      </w:r>
      <w:r w:rsidR="008933BE" w:rsidRPr="00D336D2">
        <w:rPr>
          <w:rFonts w:asciiTheme="majorBidi" w:hAnsiTheme="majorBidi" w:cstheme="majorBidi"/>
          <w:sz w:val="18"/>
          <w:szCs w:val="18"/>
        </w:rPr>
        <w:t xml:space="preserve"> S2</w:t>
      </w:r>
      <w:r w:rsidRPr="00D336D2">
        <w:rPr>
          <w:rFonts w:asciiTheme="majorBidi" w:hAnsiTheme="majorBidi" w:cstheme="majorBidi"/>
          <w:sz w:val="18"/>
          <w:szCs w:val="18"/>
        </w:rPr>
        <w:t xml:space="preserve">. Chi-Square results for CpG annotations using significant </w:t>
      </w:r>
      <w:proofErr w:type="spellStart"/>
      <w:r w:rsidRPr="00D336D2">
        <w:rPr>
          <w:rFonts w:asciiTheme="majorBidi" w:hAnsiTheme="majorBidi" w:cstheme="majorBidi"/>
          <w:sz w:val="18"/>
          <w:szCs w:val="18"/>
        </w:rPr>
        <w:t>tpDMPs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4"/>
        <w:gridCol w:w="1988"/>
        <w:gridCol w:w="1988"/>
        <w:gridCol w:w="1775"/>
        <w:gridCol w:w="1775"/>
      </w:tblGrid>
      <w:tr w:rsidR="001B7124" w:rsidRPr="00D336D2" w14:paraId="0708D4F9" w14:textId="77777777" w:rsidTr="00CC0597">
        <w:tc>
          <w:tcPr>
            <w:tcW w:w="1824" w:type="dxa"/>
          </w:tcPr>
          <w:p w14:paraId="2FAB807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8" w:type="dxa"/>
          </w:tcPr>
          <w:p w14:paraId="616C6C8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Hypermethylation (Observed)</w:t>
            </w:r>
          </w:p>
        </w:tc>
        <w:tc>
          <w:tcPr>
            <w:tcW w:w="1988" w:type="dxa"/>
          </w:tcPr>
          <w:p w14:paraId="178BAD2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Hypermethylation (Expected)</w:t>
            </w:r>
            <w:r w:rsidRPr="00D336D2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75" w:type="dxa"/>
          </w:tcPr>
          <w:p w14:paraId="647EFA5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Hypomethylation (Observed)</w:t>
            </w:r>
          </w:p>
        </w:tc>
        <w:tc>
          <w:tcPr>
            <w:tcW w:w="1775" w:type="dxa"/>
          </w:tcPr>
          <w:p w14:paraId="76571D3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Hypomethylation (Expected)</w:t>
            </w:r>
            <w:r w:rsidRPr="00D336D2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</w:tr>
      <w:tr w:rsidR="001B7124" w:rsidRPr="00D336D2" w14:paraId="32D8C292" w14:textId="77777777" w:rsidTr="00CC0597">
        <w:tc>
          <w:tcPr>
            <w:tcW w:w="1824" w:type="dxa"/>
          </w:tcPr>
          <w:p w14:paraId="78DF100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336D2">
              <w:rPr>
                <w:rFonts w:asciiTheme="majorBidi" w:hAnsiTheme="majorBidi" w:cstheme="majorBidi"/>
                <w:sz w:val="18"/>
                <w:szCs w:val="18"/>
              </w:rPr>
              <w:t>InterCpG</w:t>
            </w:r>
            <w:proofErr w:type="spellEnd"/>
          </w:p>
        </w:tc>
        <w:tc>
          <w:tcPr>
            <w:tcW w:w="1988" w:type="dxa"/>
          </w:tcPr>
          <w:p w14:paraId="20769F8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388</w:t>
            </w:r>
          </w:p>
        </w:tc>
        <w:tc>
          <w:tcPr>
            <w:tcW w:w="1988" w:type="dxa"/>
          </w:tcPr>
          <w:p w14:paraId="01D2E6D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416</w:t>
            </w:r>
          </w:p>
        </w:tc>
        <w:tc>
          <w:tcPr>
            <w:tcW w:w="1775" w:type="dxa"/>
          </w:tcPr>
          <w:p w14:paraId="12EFB0E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1085</w:t>
            </w:r>
          </w:p>
        </w:tc>
        <w:tc>
          <w:tcPr>
            <w:tcW w:w="1775" w:type="dxa"/>
          </w:tcPr>
          <w:p w14:paraId="1062A17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1057</w:t>
            </w:r>
          </w:p>
        </w:tc>
      </w:tr>
      <w:tr w:rsidR="001B7124" w:rsidRPr="00D336D2" w14:paraId="62101C87" w14:textId="77777777" w:rsidTr="00CC0597">
        <w:tc>
          <w:tcPr>
            <w:tcW w:w="1824" w:type="dxa"/>
          </w:tcPr>
          <w:p w14:paraId="40AD364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Islands</w:t>
            </w:r>
          </w:p>
        </w:tc>
        <w:tc>
          <w:tcPr>
            <w:tcW w:w="1988" w:type="dxa"/>
          </w:tcPr>
          <w:p w14:paraId="50090AF4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125</w:t>
            </w:r>
          </w:p>
        </w:tc>
        <w:tc>
          <w:tcPr>
            <w:tcW w:w="1988" w:type="dxa"/>
          </w:tcPr>
          <w:p w14:paraId="05F60A7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79</w:t>
            </w:r>
          </w:p>
        </w:tc>
        <w:tc>
          <w:tcPr>
            <w:tcW w:w="1775" w:type="dxa"/>
          </w:tcPr>
          <w:p w14:paraId="4AFBFFD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156</w:t>
            </w:r>
          </w:p>
        </w:tc>
        <w:tc>
          <w:tcPr>
            <w:tcW w:w="1775" w:type="dxa"/>
          </w:tcPr>
          <w:p w14:paraId="4092FD6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202</w:t>
            </w:r>
          </w:p>
        </w:tc>
      </w:tr>
      <w:tr w:rsidR="001B7124" w:rsidRPr="00D336D2" w14:paraId="2F05E3E6" w14:textId="77777777" w:rsidTr="00CC0597">
        <w:tc>
          <w:tcPr>
            <w:tcW w:w="1824" w:type="dxa"/>
          </w:tcPr>
          <w:p w14:paraId="1F23452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Shelves</w:t>
            </w:r>
          </w:p>
        </w:tc>
        <w:tc>
          <w:tcPr>
            <w:tcW w:w="1988" w:type="dxa"/>
          </w:tcPr>
          <w:p w14:paraId="2720C86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84</w:t>
            </w:r>
          </w:p>
        </w:tc>
        <w:tc>
          <w:tcPr>
            <w:tcW w:w="1988" w:type="dxa"/>
          </w:tcPr>
          <w:p w14:paraId="2FB4EC1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76</w:t>
            </w:r>
          </w:p>
        </w:tc>
        <w:tc>
          <w:tcPr>
            <w:tcW w:w="1775" w:type="dxa"/>
          </w:tcPr>
          <w:p w14:paraId="4AD1EB9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186</w:t>
            </w:r>
          </w:p>
        </w:tc>
        <w:tc>
          <w:tcPr>
            <w:tcW w:w="1775" w:type="dxa"/>
          </w:tcPr>
          <w:p w14:paraId="7247293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194</w:t>
            </w:r>
          </w:p>
        </w:tc>
      </w:tr>
      <w:tr w:rsidR="001B7124" w:rsidRPr="00D336D2" w14:paraId="08357802" w14:textId="77777777" w:rsidTr="00CC0597">
        <w:tc>
          <w:tcPr>
            <w:tcW w:w="1824" w:type="dxa"/>
          </w:tcPr>
          <w:p w14:paraId="1004C733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Shores</w:t>
            </w:r>
          </w:p>
        </w:tc>
        <w:tc>
          <w:tcPr>
            <w:tcW w:w="1988" w:type="dxa"/>
          </w:tcPr>
          <w:p w14:paraId="225A9E6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181</w:t>
            </w:r>
          </w:p>
        </w:tc>
        <w:tc>
          <w:tcPr>
            <w:tcW w:w="1988" w:type="dxa"/>
          </w:tcPr>
          <w:p w14:paraId="097CD6E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207</w:t>
            </w:r>
          </w:p>
        </w:tc>
        <w:tc>
          <w:tcPr>
            <w:tcW w:w="1775" w:type="dxa"/>
          </w:tcPr>
          <w:p w14:paraId="154E0A5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552</w:t>
            </w:r>
          </w:p>
        </w:tc>
        <w:tc>
          <w:tcPr>
            <w:tcW w:w="1775" w:type="dxa"/>
          </w:tcPr>
          <w:p w14:paraId="6DEF164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526</w:t>
            </w:r>
          </w:p>
        </w:tc>
      </w:tr>
      <w:tr w:rsidR="001B7124" w:rsidRPr="00D336D2" w14:paraId="35B269B0" w14:textId="77777777" w:rsidTr="00CC0597">
        <w:tc>
          <w:tcPr>
            <w:tcW w:w="1824" w:type="dxa"/>
          </w:tcPr>
          <w:p w14:paraId="0649A7C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Total</w:t>
            </w:r>
          </w:p>
        </w:tc>
        <w:tc>
          <w:tcPr>
            <w:tcW w:w="1988" w:type="dxa"/>
          </w:tcPr>
          <w:p w14:paraId="52B6B9A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778</w:t>
            </w:r>
          </w:p>
        </w:tc>
        <w:tc>
          <w:tcPr>
            <w:tcW w:w="1988" w:type="dxa"/>
          </w:tcPr>
          <w:p w14:paraId="46FD7AF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775" w:type="dxa"/>
          </w:tcPr>
          <w:p w14:paraId="0562FEC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1979</w:t>
            </w:r>
          </w:p>
        </w:tc>
        <w:tc>
          <w:tcPr>
            <w:tcW w:w="1775" w:type="dxa"/>
          </w:tcPr>
          <w:p w14:paraId="41D579E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14:paraId="188D4574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>*Rounded to the nearest whole number.</w:t>
      </w:r>
    </w:p>
    <w:p w14:paraId="7EAE35AC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 xml:space="preserve">** X-squared = 44.879, </w:t>
      </w:r>
      <w:proofErr w:type="spellStart"/>
      <w:r w:rsidRPr="00D336D2">
        <w:rPr>
          <w:rFonts w:asciiTheme="majorBidi" w:hAnsiTheme="majorBidi" w:cstheme="majorBidi"/>
          <w:sz w:val="18"/>
          <w:szCs w:val="18"/>
        </w:rPr>
        <w:t>df</w:t>
      </w:r>
      <w:proofErr w:type="spellEnd"/>
      <w:r w:rsidRPr="00D336D2">
        <w:rPr>
          <w:rFonts w:asciiTheme="majorBidi" w:hAnsiTheme="majorBidi" w:cstheme="majorBidi"/>
          <w:sz w:val="18"/>
          <w:szCs w:val="18"/>
        </w:rPr>
        <w:t xml:space="preserve"> = 3, p-value = 9.818e-10</w:t>
      </w:r>
    </w:p>
    <w:p w14:paraId="386BECE6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</w:p>
    <w:p w14:paraId="4C40A6B2" w14:textId="59ED6D59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>Table</w:t>
      </w:r>
      <w:r w:rsidR="008933BE" w:rsidRPr="00D336D2">
        <w:rPr>
          <w:rFonts w:asciiTheme="majorBidi" w:hAnsiTheme="majorBidi" w:cstheme="majorBidi"/>
          <w:sz w:val="18"/>
          <w:szCs w:val="18"/>
        </w:rPr>
        <w:t xml:space="preserve"> </w:t>
      </w:r>
      <w:r w:rsidR="00657FBF" w:rsidRPr="00D336D2">
        <w:rPr>
          <w:rFonts w:asciiTheme="majorBidi" w:hAnsiTheme="majorBidi" w:cstheme="majorBidi"/>
          <w:sz w:val="18"/>
          <w:szCs w:val="18"/>
        </w:rPr>
        <w:t>S3</w:t>
      </w:r>
      <w:r w:rsidRPr="00D336D2">
        <w:rPr>
          <w:rFonts w:asciiTheme="majorBidi" w:hAnsiTheme="majorBidi" w:cstheme="majorBidi"/>
          <w:sz w:val="18"/>
          <w:szCs w:val="18"/>
        </w:rPr>
        <w:t xml:space="preserve">. Chi-Square results for genic annotations using significant </w:t>
      </w:r>
      <w:proofErr w:type="spellStart"/>
      <w:r w:rsidRPr="00D336D2">
        <w:rPr>
          <w:rFonts w:asciiTheme="majorBidi" w:hAnsiTheme="majorBidi" w:cstheme="majorBidi"/>
          <w:sz w:val="18"/>
          <w:szCs w:val="18"/>
        </w:rPr>
        <w:t>tpDMPs</w:t>
      </w:r>
      <w:proofErr w:type="spellEnd"/>
      <w:r w:rsidRPr="00D336D2">
        <w:rPr>
          <w:rFonts w:asciiTheme="majorBidi" w:hAnsiTheme="majorBidi" w:cstheme="majorBidi"/>
          <w:sz w:val="18"/>
          <w:szCs w:val="18"/>
        </w:rPr>
        <w:t xml:space="preserve"> (fractional counting used)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4"/>
        <w:gridCol w:w="1988"/>
        <w:gridCol w:w="1988"/>
        <w:gridCol w:w="1775"/>
        <w:gridCol w:w="1775"/>
      </w:tblGrid>
      <w:tr w:rsidR="001B7124" w:rsidRPr="00D336D2" w14:paraId="47E71D6E" w14:textId="77777777" w:rsidTr="00CC0597">
        <w:tc>
          <w:tcPr>
            <w:tcW w:w="1824" w:type="dxa"/>
          </w:tcPr>
          <w:p w14:paraId="6747E15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8" w:type="dxa"/>
          </w:tcPr>
          <w:p w14:paraId="4B9BB46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Hypermethylation (Observed)*</w:t>
            </w:r>
          </w:p>
        </w:tc>
        <w:tc>
          <w:tcPr>
            <w:tcW w:w="1988" w:type="dxa"/>
          </w:tcPr>
          <w:p w14:paraId="2F655E7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Hypermethylation (Expected)</w:t>
            </w:r>
            <w:r w:rsidRPr="00D336D2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75" w:type="dxa"/>
          </w:tcPr>
          <w:p w14:paraId="5EE5BCC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Hypomethylation (Observed)*</w:t>
            </w:r>
          </w:p>
        </w:tc>
        <w:tc>
          <w:tcPr>
            <w:tcW w:w="1775" w:type="dxa"/>
          </w:tcPr>
          <w:p w14:paraId="2E888F1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Hypomethylation (Expected)</w:t>
            </w:r>
            <w:r w:rsidRPr="00D336D2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</w:tr>
      <w:tr w:rsidR="001B7124" w:rsidRPr="00D336D2" w14:paraId="740C1E3F" w14:textId="77777777" w:rsidTr="00CC0597">
        <w:tc>
          <w:tcPr>
            <w:tcW w:w="1824" w:type="dxa"/>
          </w:tcPr>
          <w:p w14:paraId="0860F34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1to5kb</w:t>
            </w:r>
          </w:p>
        </w:tc>
        <w:tc>
          <w:tcPr>
            <w:tcW w:w="1988" w:type="dxa"/>
          </w:tcPr>
          <w:p w14:paraId="0A60ECD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88</w:t>
            </w:r>
          </w:p>
        </w:tc>
        <w:tc>
          <w:tcPr>
            <w:tcW w:w="1988" w:type="dxa"/>
          </w:tcPr>
          <w:p w14:paraId="436AC0F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87</w:t>
            </w:r>
          </w:p>
        </w:tc>
        <w:tc>
          <w:tcPr>
            <w:tcW w:w="1775" w:type="dxa"/>
          </w:tcPr>
          <w:p w14:paraId="717A44F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219</w:t>
            </w:r>
          </w:p>
        </w:tc>
        <w:tc>
          <w:tcPr>
            <w:tcW w:w="1775" w:type="dxa"/>
          </w:tcPr>
          <w:p w14:paraId="7AB45AC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220</w:t>
            </w:r>
          </w:p>
        </w:tc>
      </w:tr>
      <w:tr w:rsidR="001B7124" w:rsidRPr="00D336D2" w14:paraId="47F07FDF" w14:textId="77777777" w:rsidTr="00CC0597">
        <w:tc>
          <w:tcPr>
            <w:tcW w:w="1824" w:type="dxa"/>
          </w:tcPr>
          <w:p w14:paraId="0FF14483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3’UTR</w:t>
            </w:r>
          </w:p>
        </w:tc>
        <w:tc>
          <w:tcPr>
            <w:tcW w:w="1988" w:type="dxa"/>
          </w:tcPr>
          <w:p w14:paraId="35DDFF2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13</w:t>
            </w:r>
          </w:p>
        </w:tc>
        <w:tc>
          <w:tcPr>
            <w:tcW w:w="1988" w:type="dxa"/>
          </w:tcPr>
          <w:p w14:paraId="209333E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12</w:t>
            </w:r>
          </w:p>
        </w:tc>
        <w:tc>
          <w:tcPr>
            <w:tcW w:w="1775" w:type="dxa"/>
          </w:tcPr>
          <w:p w14:paraId="4A3B9EA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31</w:t>
            </w:r>
          </w:p>
        </w:tc>
        <w:tc>
          <w:tcPr>
            <w:tcW w:w="1775" w:type="dxa"/>
          </w:tcPr>
          <w:p w14:paraId="6C42562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32</w:t>
            </w:r>
          </w:p>
        </w:tc>
      </w:tr>
      <w:tr w:rsidR="001B7124" w:rsidRPr="00D336D2" w14:paraId="58ED244F" w14:textId="77777777" w:rsidTr="00CC0597">
        <w:tc>
          <w:tcPr>
            <w:tcW w:w="1824" w:type="dxa"/>
          </w:tcPr>
          <w:p w14:paraId="7066562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5’UTR</w:t>
            </w:r>
          </w:p>
        </w:tc>
        <w:tc>
          <w:tcPr>
            <w:tcW w:w="1988" w:type="dxa"/>
          </w:tcPr>
          <w:p w14:paraId="21048664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1988" w:type="dxa"/>
          </w:tcPr>
          <w:p w14:paraId="45A46AFE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775" w:type="dxa"/>
          </w:tcPr>
          <w:p w14:paraId="4FA962B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1775" w:type="dxa"/>
          </w:tcPr>
          <w:p w14:paraId="303E166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19</w:t>
            </w:r>
          </w:p>
        </w:tc>
      </w:tr>
      <w:tr w:rsidR="001B7124" w:rsidRPr="00D336D2" w14:paraId="2E8905EF" w14:textId="77777777" w:rsidTr="00CC0597">
        <w:tc>
          <w:tcPr>
            <w:tcW w:w="1824" w:type="dxa"/>
          </w:tcPr>
          <w:p w14:paraId="1C96D6D3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Exon</w:t>
            </w:r>
          </w:p>
        </w:tc>
        <w:tc>
          <w:tcPr>
            <w:tcW w:w="1988" w:type="dxa"/>
          </w:tcPr>
          <w:p w14:paraId="61BC143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69</w:t>
            </w:r>
          </w:p>
        </w:tc>
        <w:tc>
          <w:tcPr>
            <w:tcW w:w="1988" w:type="dxa"/>
          </w:tcPr>
          <w:p w14:paraId="0761AC8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63</w:t>
            </w:r>
          </w:p>
        </w:tc>
        <w:tc>
          <w:tcPr>
            <w:tcW w:w="1775" w:type="dxa"/>
          </w:tcPr>
          <w:p w14:paraId="492553C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154</w:t>
            </w:r>
          </w:p>
        </w:tc>
        <w:tc>
          <w:tcPr>
            <w:tcW w:w="1775" w:type="dxa"/>
          </w:tcPr>
          <w:p w14:paraId="380B8F6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160</w:t>
            </w:r>
          </w:p>
        </w:tc>
      </w:tr>
      <w:tr w:rsidR="001B7124" w:rsidRPr="00D336D2" w14:paraId="0CB55AB7" w14:textId="77777777" w:rsidTr="00CC0597">
        <w:tc>
          <w:tcPr>
            <w:tcW w:w="1824" w:type="dxa"/>
          </w:tcPr>
          <w:p w14:paraId="59B57F6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Intergenic</w:t>
            </w:r>
          </w:p>
        </w:tc>
        <w:tc>
          <w:tcPr>
            <w:tcW w:w="1988" w:type="dxa"/>
          </w:tcPr>
          <w:p w14:paraId="22E5B3F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117</w:t>
            </w:r>
          </w:p>
        </w:tc>
        <w:tc>
          <w:tcPr>
            <w:tcW w:w="1988" w:type="dxa"/>
          </w:tcPr>
          <w:p w14:paraId="6135D5E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153</w:t>
            </w:r>
          </w:p>
        </w:tc>
        <w:tc>
          <w:tcPr>
            <w:tcW w:w="1775" w:type="dxa"/>
          </w:tcPr>
          <w:p w14:paraId="695B200E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424</w:t>
            </w:r>
          </w:p>
        </w:tc>
        <w:tc>
          <w:tcPr>
            <w:tcW w:w="1775" w:type="dxa"/>
          </w:tcPr>
          <w:p w14:paraId="67E9BAE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388</w:t>
            </w:r>
          </w:p>
        </w:tc>
      </w:tr>
      <w:tr w:rsidR="001B7124" w:rsidRPr="00D336D2" w14:paraId="60E97CAC" w14:textId="77777777" w:rsidTr="00CC0597">
        <w:tc>
          <w:tcPr>
            <w:tcW w:w="1824" w:type="dxa"/>
          </w:tcPr>
          <w:p w14:paraId="2465C39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336D2">
              <w:rPr>
                <w:rFonts w:asciiTheme="majorBidi" w:hAnsiTheme="majorBidi" w:cstheme="majorBidi"/>
                <w:sz w:val="18"/>
                <w:szCs w:val="18"/>
              </w:rPr>
              <w:t>Intronexonboundaries</w:t>
            </w:r>
            <w:proofErr w:type="spellEnd"/>
          </w:p>
        </w:tc>
        <w:tc>
          <w:tcPr>
            <w:tcW w:w="1988" w:type="dxa"/>
          </w:tcPr>
          <w:p w14:paraId="6F0C8E81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63</w:t>
            </w:r>
          </w:p>
        </w:tc>
        <w:tc>
          <w:tcPr>
            <w:tcW w:w="1988" w:type="dxa"/>
          </w:tcPr>
          <w:p w14:paraId="4FC3DC3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56</w:t>
            </w:r>
          </w:p>
        </w:tc>
        <w:tc>
          <w:tcPr>
            <w:tcW w:w="1775" w:type="dxa"/>
          </w:tcPr>
          <w:p w14:paraId="27E4968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135</w:t>
            </w:r>
          </w:p>
        </w:tc>
        <w:tc>
          <w:tcPr>
            <w:tcW w:w="1775" w:type="dxa"/>
          </w:tcPr>
          <w:p w14:paraId="076FA3B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142</w:t>
            </w:r>
          </w:p>
        </w:tc>
      </w:tr>
      <w:tr w:rsidR="001B7124" w:rsidRPr="00D336D2" w14:paraId="037E43DA" w14:textId="77777777" w:rsidTr="00CC0597">
        <w:tc>
          <w:tcPr>
            <w:tcW w:w="1824" w:type="dxa"/>
          </w:tcPr>
          <w:p w14:paraId="7860CBB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Intron</w:t>
            </w:r>
          </w:p>
        </w:tc>
        <w:tc>
          <w:tcPr>
            <w:tcW w:w="1988" w:type="dxa"/>
          </w:tcPr>
          <w:p w14:paraId="347427A3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335</w:t>
            </w:r>
          </w:p>
        </w:tc>
        <w:tc>
          <w:tcPr>
            <w:tcW w:w="1988" w:type="dxa"/>
          </w:tcPr>
          <w:p w14:paraId="6721714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316</w:t>
            </w:r>
          </w:p>
        </w:tc>
        <w:tc>
          <w:tcPr>
            <w:tcW w:w="1775" w:type="dxa"/>
          </w:tcPr>
          <w:p w14:paraId="0904960E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786</w:t>
            </w:r>
          </w:p>
        </w:tc>
        <w:tc>
          <w:tcPr>
            <w:tcW w:w="1775" w:type="dxa"/>
          </w:tcPr>
          <w:p w14:paraId="0FFD4CF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805</w:t>
            </w:r>
          </w:p>
        </w:tc>
      </w:tr>
      <w:tr w:rsidR="001B7124" w:rsidRPr="00D336D2" w14:paraId="0DAF58D6" w14:textId="77777777" w:rsidTr="00CC0597">
        <w:trPr>
          <w:trHeight w:val="71"/>
        </w:trPr>
        <w:tc>
          <w:tcPr>
            <w:tcW w:w="1824" w:type="dxa"/>
          </w:tcPr>
          <w:p w14:paraId="1DFDA471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Promoter</w:t>
            </w:r>
          </w:p>
        </w:tc>
        <w:tc>
          <w:tcPr>
            <w:tcW w:w="1988" w:type="dxa"/>
          </w:tcPr>
          <w:p w14:paraId="269A36E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83</w:t>
            </w:r>
          </w:p>
        </w:tc>
        <w:tc>
          <w:tcPr>
            <w:tcW w:w="1988" w:type="dxa"/>
          </w:tcPr>
          <w:p w14:paraId="05390A1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84</w:t>
            </w:r>
          </w:p>
        </w:tc>
        <w:tc>
          <w:tcPr>
            <w:tcW w:w="1775" w:type="dxa"/>
          </w:tcPr>
          <w:p w14:paraId="7844195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214</w:t>
            </w:r>
          </w:p>
        </w:tc>
        <w:tc>
          <w:tcPr>
            <w:tcW w:w="1775" w:type="dxa"/>
          </w:tcPr>
          <w:p w14:paraId="678C554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213</w:t>
            </w:r>
          </w:p>
        </w:tc>
      </w:tr>
      <w:tr w:rsidR="001B7124" w:rsidRPr="00D336D2" w14:paraId="1072FE0C" w14:textId="77777777" w:rsidTr="00CC0597">
        <w:tc>
          <w:tcPr>
            <w:tcW w:w="1824" w:type="dxa"/>
          </w:tcPr>
          <w:p w14:paraId="1AEFC264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Total</w:t>
            </w:r>
          </w:p>
        </w:tc>
        <w:tc>
          <w:tcPr>
            <w:tcW w:w="1988" w:type="dxa"/>
          </w:tcPr>
          <w:p w14:paraId="7B01361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778</w:t>
            </w:r>
          </w:p>
        </w:tc>
        <w:tc>
          <w:tcPr>
            <w:tcW w:w="1988" w:type="dxa"/>
          </w:tcPr>
          <w:p w14:paraId="7885004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775" w:type="dxa"/>
          </w:tcPr>
          <w:p w14:paraId="21694BD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1979</w:t>
            </w:r>
          </w:p>
        </w:tc>
        <w:tc>
          <w:tcPr>
            <w:tcW w:w="1775" w:type="dxa"/>
          </w:tcPr>
          <w:p w14:paraId="5F8F1DB1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14:paraId="2688D7AC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>*Rounded to the nearest whole number.</w:t>
      </w:r>
    </w:p>
    <w:p w14:paraId="6AC695A2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 xml:space="preserve">**X-squared = 16.65, </w:t>
      </w:r>
      <w:proofErr w:type="spellStart"/>
      <w:r w:rsidRPr="00D336D2">
        <w:rPr>
          <w:rFonts w:asciiTheme="majorBidi" w:hAnsiTheme="majorBidi" w:cstheme="majorBidi"/>
          <w:sz w:val="18"/>
          <w:szCs w:val="18"/>
        </w:rPr>
        <w:t>df</w:t>
      </w:r>
      <w:proofErr w:type="spellEnd"/>
      <w:r w:rsidRPr="00D336D2">
        <w:rPr>
          <w:rFonts w:asciiTheme="majorBidi" w:hAnsiTheme="majorBidi" w:cstheme="majorBidi"/>
          <w:sz w:val="18"/>
          <w:szCs w:val="18"/>
        </w:rPr>
        <w:t xml:space="preserve"> = 7, p-value = 0.0198</w:t>
      </w:r>
    </w:p>
    <w:p w14:paraId="08428E3A" w14:textId="77777777" w:rsidR="001B7124" w:rsidRPr="00D336D2" w:rsidRDefault="001B7124">
      <w:pPr>
        <w:rPr>
          <w:rFonts w:asciiTheme="majorBidi" w:hAnsiTheme="majorBidi" w:cstheme="majorBidi"/>
          <w:sz w:val="18"/>
          <w:szCs w:val="18"/>
        </w:rPr>
      </w:pPr>
    </w:p>
    <w:p w14:paraId="502E6306" w14:textId="16BBA52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>Table</w:t>
      </w:r>
      <w:r w:rsidR="00657FBF" w:rsidRPr="00D336D2">
        <w:rPr>
          <w:rFonts w:asciiTheme="majorBidi" w:hAnsiTheme="majorBidi" w:cstheme="majorBidi"/>
          <w:sz w:val="18"/>
          <w:szCs w:val="18"/>
        </w:rPr>
        <w:t xml:space="preserve"> S4</w:t>
      </w:r>
      <w:r w:rsidRPr="00D336D2">
        <w:rPr>
          <w:rFonts w:asciiTheme="majorBidi" w:hAnsiTheme="majorBidi" w:cstheme="majorBidi"/>
          <w:sz w:val="18"/>
          <w:szCs w:val="18"/>
        </w:rPr>
        <w:t xml:space="preserve">. Chi-Square results for CpG annotations using </w:t>
      </w:r>
      <w:proofErr w:type="spellStart"/>
      <w:r w:rsidRPr="00D336D2">
        <w:rPr>
          <w:rFonts w:asciiTheme="majorBidi" w:hAnsiTheme="majorBidi" w:cstheme="majorBidi"/>
          <w:sz w:val="18"/>
          <w:szCs w:val="18"/>
        </w:rPr>
        <w:t>tpDMRs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4"/>
        <w:gridCol w:w="1988"/>
        <w:gridCol w:w="1988"/>
        <w:gridCol w:w="1775"/>
        <w:gridCol w:w="1775"/>
      </w:tblGrid>
      <w:tr w:rsidR="001B7124" w:rsidRPr="00D336D2" w14:paraId="5A68D057" w14:textId="77777777" w:rsidTr="00CC0597">
        <w:tc>
          <w:tcPr>
            <w:tcW w:w="1824" w:type="dxa"/>
          </w:tcPr>
          <w:p w14:paraId="1E99BF43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8" w:type="dxa"/>
          </w:tcPr>
          <w:p w14:paraId="0B4B3E44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Hypermethylation (Observed)</w:t>
            </w:r>
          </w:p>
        </w:tc>
        <w:tc>
          <w:tcPr>
            <w:tcW w:w="1988" w:type="dxa"/>
          </w:tcPr>
          <w:p w14:paraId="60A070C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Hypermethylation (Expected)</w:t>
            </w:r>
            <w:r w:rsidRPr="00D336D2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75" w:type="dxa"/>
          </w:tcPr>
          <w:p w14:paraId="06132D0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Hypomethylation (Observed)</w:t>
            </w:r>
          </w:p>
        </w:tc>
        <w:tc>
          <w:tcPr>
            <w:tcW w:w="1775" w:type="dxa"/>
          </w:tcPr>
          <w:p w14:paraId="28B2475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Hypomethylation (Expected)</w:t>
            </w:r>
            <w:r w:rsidRPr="00D336D2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</w:tr>
      <w:tr w:rsidR="001B7124" w:rsidRPr="00D336D2" w14:paraId="1DF6C369" w14:textId="77777777" w:rsidTr="00CC0597">
        <w:tc>
          <w:tcPr>
            <w:tcW w:w="1824" w:type="dxa"/>
          </w:tcPr>
          <w:p w14:paraId="020D88B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336D2">
              <w:rPr>
                <w:rFonts w:asciiTheme="majorBidi" w:hAnsiTheme="majorBidi" w:cstheme="majorBidi"/>
                <w:sz w:val="18"/>
                <w:szCs w:val="18"/>
              </w:rPr>
              <w:t>InterCpG</w:t>
            </w:r>
            <w:proofErr w:type="spellEnd"/>
          </w:p>
        </w:tc>
        <w:tc>
          <w:tcPr>
            <w:tcW w:w="1988" w:type="dxa"/>
          </w:tcPr>
          <w:p w14:paraId="5C43095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12</w:t>
            </w:r>
          </w:p>
        </w:tc>
        <w:tc>
          <w:tcPr>
            <w:tcW w:w="1988" w:type="dxa"/>
          </w:tcPr>
          <w:p w14:paraId="12CAD45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</w:tc>
        <w:tc>
          <w:tcPr>
            <w:tcW w:w="1775" w:type="dxa"/>
          </w:tcPr>
          <w:p w14:paraId="0A409D6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113</w:t>
            </w:r>
          </w:p>
        </w:tc>
        <w:tc>
          <w:tcPr>
            <w:tcW w:w="1775" w:type="dxa"/>
          </w:tcPr>
          <w:p w14:paraId="6BE3D1D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104</w:t>
            </w:r>
          </w:p>
        </w:tc>
      </w:tr>
      <w:tr w:rsidR="001B7124" w:rsidRPr="00D336D2" w14:paraId="2AA5E5D9" w14:textId="77777777" w:rsidTr="00CC0597">
        <w:tc>
          <w:tcPr>
            <w:tcW w:w="1824" w:type="dxa"/>
          </w:tcPr>
          <w:p w14:paraId="1EB3489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Islands</w:t>
            </w:r>
          </w:p>
        </w:tc>
        <w:tc>
          <w:tcPr>
            <w:tcW w:w="1988" w:type="dxa"/>
          </w:tcPr>
          <w:p w14:paraId="5EF3D01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1988" w:type="dxa"/>
          </w:tcPr>
          <w:p w14:paraId="4A8223D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</w:tc>
        <w:tc>
          <w:tcPr>
            <w:tcW w:w="1775" w:type="dxa"/>
          </w:tcPr>
          <w:p w14:paraId="7DA6F9F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95</w:t>
            </w:r>
          </w:p>
        </w:tc>
        <w:tc>
          <w:tcPr>
            <w:tcW w:w="1775" w:type="dxa"/>
          </w:tcPr>
          <w:p w14:paraId="09D0CF1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104</w:t>
            </w:r>
          </w:p>
        </w:tc>
      </w:tr>
      <w:tr w:rsidR="001B7124" w:rsidRPr="00D336D2" w14:paraId="675B67BC" w14:textId="77777777" w:rsidTr="00CC0597">
        <w:tc>
          <w:tcPr>
            <w:tcW w:w="1824" w:type="dxa"/>
          </w:tcPr>
          <w:p w14:paraId="396F81A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Shelves</w:t>
            </w:r>
          </w:p>
        </w:tc>
        <w:tc>
          <w:tcPr>
            <w:tcW w:w="1988" w:type="dxa"/>
          </w:tcPr>
          <w:p w14:paraId="05CE035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1988" w:type="dxa"/>
          </w:tcPr>
          <w:p w14:paraId="4B62FD5E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1775" w:type="dxa"/>
          </w:tcPr>
          <w:p w14:paraId="2F9ED40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46</w:t>
            </w:r>
          </w:p>
        </w:tc>
        <w:tc>
          <w:tcPr>
            <w:tcW w:w="1775" w:type="dxa"/>
          </w:tcPr>
          <w:p w14:paraId="7B397C1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42</w:t>
            </w:r>
          </w:p>
        </w:tc>
      </w:tr>
      <w:tr w:rsidR="001B7124" w:rsidRPr="00D336D2" w14:paraId="7B6EB7C9" w14:textId="77777777" w:rsidTr="00CC0597">
        <w:tc>
          <w:tcPr>
            <w:tcW w:w="1824" w:type="dxa"/>
          </w:tcPr>
          <w:p w14:paraId="38A7733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Shores</w:t>
            </w:r>
          </w:p>
        </w:tc>
        <w:tc>
          <w:tcPr>
            <w:tcW w:w="1988" w:type="dxa"/>
          </w:tcPr>
          <w:p w14:paraId="0AFC99C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39</w:t>
            </w:r>
          </w:p>
        </w:tc>
        <w:tc>
          <w:tcPr>
            <w:tcW w:w="1988" w:type="dxa"/>
          </w:tcPr>
          <w:p w14:paraId="17A3CD4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36</w:t>
            </w:r>
          </w:p>
        </w:tc>
        <w:tc>
          <w:tcPr>
            <w:tcW w:w="1775" w:type="dxa"/>
          </w:tcPr>
          <w:p w14:paraId="02078EF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177</w:t>
            </w:r>
          </w:p>
        </w:tc>
        <w:tc>
          <w:tcPr>
            <w:tcW w:w="1775" w:type="dxa"/>
          </w:tcPr>
          <w:p w14:paraId="77044F9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180</w:t>
            </w:r>
          </w:p>
        </w:tc>
      </w:tr>
      <w:tr w:rsidR="001B7124" w:rsidRPr="00D336D2" w14:paraId="0C3CD1D9" w14:textId="77777777" w:rsidTr="00CC0597">
        <w:tc>
          <w:tcPr>
            <w:tcW w:w="1824" w:type="dxa"/>
          </w:tcPr>
          <w:p w14:paraId="618DA011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Total</w:t>
            </w:r>
          </w:p>
        </w:tc>
        <w:tc>
          <w:tcPr>
            <w:tcW w:w="1988" w:type="dxa"/>
          </w:tcPr>
          <w:p w14:paraId="1142845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85</w:t>
            </w:r>
          </w:p>
        </w:tc>
        <w:tc>
          <w:tcPr>
            <w:tcW w:w="1988" w:type="dxa"/>
          </w:tcPr>
          <w:p w14:paraId="3FDCDBF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775" w:type="dxa"/>
          </w:tcPr>
          <w:p w14:paraId="16EFA06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431</w:t>
            </w:r>
          </w:p>
        </w:tc>
        <w:tc>
          <w:tcPr>
            <w:tcW w:w="1775" w:type="dxa"/>
          </w:tcPr>
          <w:p w14:paraId="01EA153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14:paraId="144B36C5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>*Rounded to the nearest whole number.</w:t>
      </w:r>
    </w:p>
    <w:p w14:paraId="2480F23C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 xml:space="preserve">** X-squared = 12.441, </w:t>
      </w:r>
      <w:proofErr w:type="spellStart"/>
      <w:r w:rsidRPr="00D336D2">
        <w:rPr>
          <w:rFonts w:asciiTheme="majorBidi" w:hAnsiTheme="majorBidi" w:cstheme="majorBidi"/>
          <w:sz w:val="18"/>
          <w:szCs w:val="18"/>
        </w:rPr>
        <w:t>df</w:t>
      </w:r>
      <w:proofErr w:type="spellEnd"/>
      <w:r w:rsidRPr="00D336D2">
        <w:rPr>
          <w:rFonts w:asciiTheme="majorBidi" w:hAnsiTheme="majorBidi" w:cstheme="majorBidi"/>
          <w:sz w:val="18"/>
          <w:szCs w:val="18"/>
        </w:rPr>
        <w:t xml:space="preserve"> = 3, p-value = 0.006017</w:t>
      </w:r>
    </w:p>
    <w:p w14:paraId="30B5F96C" w14:textId="77777777" w:rsidR="001B7124" w:rsidRPr="00D336D2" w:rsidRDefault="001B7124">
      <w:pPr>
        <w:rPr>
          <w:rFonts w:asciiTheme="majorBidi" w:hAnsiTheme="majorBidi" w:cstheme="majorBidi"/>
          <w:sz w:val="18"/>
          <w:szCs w:val="18"/>
        </w:rPr>
      </w:pPr>
    </w:p>
    <w:p w14:paraId="632F3223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</w:p>
    <w:p w14:paraId="28119E2E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</w:p>
    <w:p w14:paraId="345C34E1" w14:textId="77777777" w:rsidR="00D336D2" w:rsidRDefault="00D336D2" w:rsidP="001B7124">
      <w:pPr>
        <w:rPr>
          <w:rFonts w:asciiTheme="majorBidi" w:hAnsiTheme="majorBidi" w:cstheme="majorBidi"/>
          <w:sz w:val="18"/>
          <w:szCs w:val="18"/>
        </w:rPr>
      </w:pPr>
    </w:p>
    <w:p w14:paraId="5CC47E4F" w14:textId="77777777" w:rsidR="00D336D2" w:rsidRDefault="00D336D2" w:rsidP="001B7124">
      <w:pPr>
        <w:rPr>
          <w:rFonts w:asciiTheme="majorBidi" w:hAnsiTheme="majorBidi" w:cstheme="majorBidi"/>
          <w:sz w:val="18"/>
          <w:szCs w:val="18"/>
        </w:rPr>
      </w:pPr>
    </w:p>
    <w:p w14:paraId="07B2C597" w14:textId="77777777" w:rsidR="00D336D2" w:rsidRDefault="00D336D2" w:rsidP="001B7124">
      <w:pPr>
        <w:rPr>
          <w:rFonts w:asciiTheme="majorBidi" w:hAnsiTheme="majorBidi" w:cstheme="majorBidi"/>
          <w:sz w:val="18"/>
          <w:szCs w:val="18"/>
        </w:rPr>
      </w:pPr>
    </w:p>
    <w:p w14:paraId="392BC8EB" w14:textId="77777777" w:rsidR="00D336D2" w:rsidRDefault="00D336D2" w:rsidP="001B7124">
      <w:pPr>
        <w:rPr>
          <w:rFonts w:asciiTheme="majorBidi" w:hAnsiTheme="majorBidi" w:cstheme="majorBidi"/>
          <w:sz w:val="18"/>
          <w:szCs w:val="18"/>
        </w:rPr>
      </w:pPr>
    </w:p>
    <w:p w14:paraId="0D32D19E" w14:textId="77777777" w:rsidR="00D336D2" w:rsidRDefault="00D336D2" w:rsidP="001B7124">
      <w:pPr>
        <w:rPr>
          <w:rFonts w:asciiTheme="majorBidi" w:hAnsiTheme="majorBidi" w:cstheme="majorBidi"/>
          <w:sz w:val="18"/>
          <w:szCs w:val="18"/>
        </w:rPr>
      </w:pPr>
    </w:p>
    <w:p w14:paraId="2020CDEB" w14:textId="5FC7C08D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lastRenderedPageBreak/>
        <w:t>Table</w:t>
      </w:r>
      <w:r w:rsidR="00657FBF" w:rsidRPr="00D336D2">
        <w:rPr>
          <w:rFonts w:asciiTheme="majorBidi" w:hAnsiTheme="majorBidi" w:cstheme="majorBidi"/>
          <w:sz w:val="18"/>
          <w:szCs w:val="18"/>
        </w:rPr>
        <w:t xml:space="preserve"> S5</w:t>
      </w:r>
      <w:r w:rsidRPr="00D336D2">
        <w:rPr>
          <w:rFonts w:asciiTheme="majorBidi" w:hAnsiTheme="majorBidi" w:cstheme="majorBidi"/>
          <w:sz w:val="18"/>
          <w:szCs w:val="18"/>
        </w:rPr>
        <w:t xml:space="preserve">. Chi-Square results for genic annotations using </w:t>
      </w:r>
      <w:proofErr w:type="spellStart"/>
      <w:r w:rsidRPr="00D336D2">
        <w:rPr>
          <w:rFonts w:asciiTheme="majorBidi" w:hAnsiTheme="majorBidi" w:cstheme="majorBidi"/>
          <w:sz w:val="18"/>
          <w:szCs w:val="18"/>
        </w:rPr>
        <w:t>tpDMRs</w:t>
      </w:r>
      <w:proofErr w:type="spellEnd"/>
      <w:r w:rsidRPr="00D336D2">
        <w:rPr>
          <w:rFonts w:asciiTheme="majorBidi" w:hAnsiTheme="majorBidi" w:cstheme="majorBidi"/>
          <w:sz w:val="18"/>
          <w:szCs w:val="18"/>
        </w:rPr>
        <w:t xml:space="preserve"> (fractional counting used)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2"/>
        <w:gridCol w:w="1939"/>
        <w:gridCol w:w="1939"/>
        <w:gridCol w:w="1750"/>
        <w:gridCol w:w="1750"/>
      </w:tblGrid>
      <w:tr w:rsidR="001B7124" w:rsidRPr="00D336D2" w14:paraId="4A6D00A0" w14:textId="77777777" w:rsidTr="00CC0597">
        <w:tc>
          <w:tcPr>
            <w:tcW w:w="1972" w:type="dxa"/>
          </w:tcPr>
          <w:p w14:paraId="258867F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39" w:type="dxa"/>
          </w:tcPr>
          <w:p w14:paraId="7D096663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Hypermethylation (Observed)*</w:t>
            </w:r>
          </w:p>
        </w:tc>
        <w:tc>
          <w:tcPr>
            <w:tcW w:w="1939" w:type="dxa"/>
          </w:tcPr>
          <w:p w14:paraId="6CA9E73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Hypermethylation (Expected)</w:t>
            </w:r>
            <w:r w:rsidRPr="00D336D2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50" w:type="dxa"/>
          </w:tcPr>
          <w:p w14:paraId="4D18F1F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Hypomethylation (Observed)*</w:t>
            </w:r>
          </w:p>
        </w:tc>
        <w:tc>
          <w:tcPr>
            <w:tcW w:w="1750" w:type="dxa"/>
          </w:tcPr>
          <w:p w14:paraId="5108673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Hypomethylation (Expected)</w:t>
            </w:r>
            <w:r w:rsidRPr="00D336D2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</w:tr>
      <w:tr w:rsidR="001B7124" w:rsidRPr="00D336D2" w14:paraId="26E8B22A" w14:textId="77777777" w:rsidTr="00CC0597">
        <w:tc>
          <w:tcPr>
            <w:tcW w:w="1972" w:type="dxa"/>
          </w:tcPr>
          <w:p w14:paraId="52BDCAD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1to5kb</w:t>
            </w:r>
          </w:p>
        </w:tc>
        <w:tc>
          <w:tcPr>
            <w:tcW w:w="1939" w:type="dxa"/>
          </w:tcPr>
          <w:p w14:paraId="561ACC2E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11</w:t>
            </w:r>
          </w:p>
        </w:tc>
        <w:tc>
          <w:tcPr>
            <w:tcW w:w="1939" w:type="dxa"/>
          </w:tcPr>
          <w:p w14:paraId="5D17DE2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1750" w:type="dxa"/>
          </w:tcPr>
          <w:p w14:paraId="77B21EA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45</w:t>
            </w:r>
          </w:p>
        </w:tc>
        <w:tc>
          <w:tcPr>
            <w:tcW w:w="1750" w:type="dxa"/>
          </w:tcPr>
          <w:p w14:paraId="0750195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47</w:t>
            </w:r>
          </w:p>
        </w:tc>
      </w:tr>
      <w:tr w:rsidR="001B7124" w:rsidRPr="00D336D2" w14:paraId="102EAE48" w14:textId="77777777" w:rsidTr="00CC0597">
        <w:tc>
          <w:tcPr>
            <w:tcW w:w="1972" w:type="dxa"/>
          </w:tcPr>
          <w:p w14:paraId="4807B86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3’UTR</w:t>
            </w:r>
          </w:p>
        </w:tc>
        <w:tc>
          <w:tcPr>
            <w:tcW w:w="1939" w:type="dxa"/>
          </w:tcPr>
          <w:p w14:paraId="6B39CAF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939" w:type="dxa"/>
          </w:tcPr>
          <w:p w14:paraId="232B47A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750" w:type="dxa"/>
          </w:tcPr>
          <w:p w14:paraId="4E67E1C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750" w:type="dxa"/>
          </w:tcPr>
          <w:p w14:paraId="024E480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</w:tr>
      <w:tr w:rsidR="001B7124" w:rsidRPr="00D336D2" w14:paraId="1D0E899A" w14:textId="77777777" w:rsidTr="00CC0597">
        <w:tc>
          <w:tcPr>
            <w:tcW w:w="1972" w:type="dxa"/>
          </w:tcPr>
          <w:p w14:paraId="69E0C34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5’UTR</w:t>
            </w:r>
          </w:p>
        </w:tc>
        <w:tc>
          <w:tcPr>
            <w:tcW w:w="1939" w:type="dxa"/>
          </w:tcPr>
          <w:p w14:paraId="6EB0FB7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1939" w:type="dxa"/>
          </w:tcPr>
          <w:p w14:paraId="16AD1C84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750" w:type="dxa"/>
          </w:tcPr>
          <w:p w14:paraId="0A2BC4A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1750" w:type="dxa"/>
          </w:tcPr>
          <w:p w14:paraId="4C24063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</w:tr>
      <w:tr w:rsidR="001B7124" w:rsidRPr="00D336D2" w14:paraId="4D87F5C2" w14:textId="77777777" w:rsidTr="00CC0597">
        <w:tc>
          <w:tcPr>
            <w:tcW w:w="1972" w:type="dxa"/>
          </w:tcPr>
          <w:p w14:paraId="51C19FD4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Exon</w:t>
            </w:r>
          </w:p>
        </w:tc>
        <w:tc>
          <w:tcPr>
            <w:tcW w:w="1939" w:type="dxa"/>
          </w:tcPr>
          <w:p w14:paraId="0C1D5B6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1939" w:type="dxa"/>
          </w:tcPr>
          <w:p w14:paraId="5D48AB5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1750" w:type="dxa"/>
          </w:tcPr>
          <w:p w14:paraId="47E27E3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51</w:t>
            </w:r>
          </w:p>
        </w:tc>
        <w:tc>
          <w:tcPr>
            <w:tcW w:w="1750" w:type="dxa"/>
          </w:tcPr>
          <w:p w14:paraId="57114B7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50</w:t>
            </w:r>
          </w:p>
        </w:tc>
      </w:tr>
      <w:tr w:rsidR="001B7124" w:rsidRPr="00D336D2" w14:paraId="37A7B856" w14:textId="77777777" w:rsidTr="00CC0597">
        <w:tc>
          <w:tcPr>
            <w:tcW w:w="1972" w:type="dxa"/>
          </w:tcPr>
          <w:p w14:paraId="73EBE6C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Intergenic</w:t>
            </w:r>
          </w:p>
        </w:tc>
        <w:tc>
          <w:tcPr>
            <w:tcW w:w="1939" w:type="dxa"/>
          </w:tcPr>
          <w:p w14:paraId="3C01F95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939" w:type="dxa"/>
          </w:tcPr>
          <w:p w14:paraId="32C7B20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750" w:type="dxa"/>
          </w:tcPr>
          <w:p w14:paraId="3206C46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1750" w:type="dxa"/>
          </w:tcPr>
          <w:p w14:paraId="48A9DD9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18</w:t>
            </w:r>
          </w:p>
        </w:tc>
      </w:tr>
      <w:tr w:rsidR="001B7124" w:rsidRPr="00D336D2" w14:paraId="613D7CEE" w14:textId="77777777" w:rsidTr="00CC0597">
        <w:tc>
          <w:tcPr>
            <w:tcW w:w="1972" w:type="dxa"/>
          </w:tcPr>
          <w:p w14:paraId="38578F1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336D2">
              <w:rPr>
                <w:rFonts w:asciiTheme="majorBidi" w:hAnsiTheme="majorBidi" w:cstheme="majorBidi"/>
                <w:sz w:val="18"/>
                <w:szCs w:val="18"/>
              </w:rPr>
              <w:t>Intronexonboundaries</w:t>
            </w:r>
            <w:proofErr w:type="spellEnd"/>
          </w:p>
        </w:tc>
        <w:tc>
          <w:tcPr>
            <w:tcW w:w="1939" w:type="dxa"/>
          </w:tcPr>
          <w:p w14:paraId="121922A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939" w:type="dxa"/>
          </w:tcPr>
          <w:p w14:paraId="6953041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1750" w:type="dxa"/>
          </w:tcPr>
          <w:p w14:paraId="30D17CC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41</w:t>
            </w:r>
          </w:p>
        </w:tc>
        <w:tc>
          <w:tcPr>
            <w:tcW w:w="1750" w:type="dxa"/>
          </w:tcPr>
          <w:p w14:paraId="6FAD2A52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</w:tr>
      <w:tr w:rsidR="001B7124" w:rsidRPr="00D336D2" w14:paraId="2B5224B6" w14:textId="77777777" w:rsidTr="00CC0597">
        <w:tc>
          <w:tcPr>
            <w:tcW w:w="1972" w:type="dxa"/>
          </w:tcPr>
          <w:p w14:paraId="0EEE9B1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Intron</w:t>
            </w:r>
          </w:p>
        </w:tc>
        <w:tc>
          <w:tcPr>
            <w:tcW w:w="1939" w:type="dxa"/>
          </w:tcPr>
          <w:p w14:paraId="72C0990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1939" w:type="dxa"/>
          </w:tcPr>
          <w:p w14:paraId="61BB429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1750" w:type="dxa"/>
          </w:tcPr>
          <w:p w14:paraId="67F6526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84</w:t>
            </w:r>
          </w:p>
        </w:tc>
        <w:tc>
          <w:tcPr>
            <w:tcW w:w="1750" w:type="dxa"/>
          </w:tcPr>
          <w:p w14:paraId="6FC31D91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82</w:t>
            </w:r>
          </w:p>
        </w:tc>
      </w:tr>
      <w:tr w:rsidR="001B7124" w:rsidRPr="00D336D2" w14:paraId="02DBE5C4" w14:textId="77777777" w:rsidTr="00CC0597">
        <w:trPr>
          <w:trHeight w:val="71"/>
        </w:trPr>
        <w:tc>
          <w:tcPr>
            <w:tcW w:w="1972" w:type="dxa"/>
          </w:tcPr>
          <w:p w14:paraId="0957164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Promoter</w:t>
            </w:r>
          </w:p>
        </w:tc>
        <w:tc>
          <w:tcPr>
            <w:tcW w:w="1939" w:type="dxa"/>
          </w:tcPr>
          <w:p w14:paraId="6CFEC2E3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11</w:t>
            </w:r>
          </w:p>
        </w:tc>
        <w:tc>
          <w:tcPr>
            <w:tcW w:w="1939" w:type="dxa"/>
          </w:tcPr>
          <w:p w14:paraId="04876C8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1750" w:type="dxa"/>
          </w:tcPr>
          <w:p w14:paraId="5A5B972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51</w:t>
            </w:r>
          </w:p>
        </w:tc>
        <w:tc>
          <w:tcPr>
            <w:tcW w:w="1750" w:type="dxa"/>
          </w:tcPr>
          <w:p w14:paraId="06C3067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52</w:t>
            </w:r>
          </w:p>
        </w:tc>
      </w:tr>
      <w:tr w:rsidR="001B7124" w:rsidRPr="00D336D2" w14:paraId="032F7F2C" w14:textId="77777777" w:rsidTr="00CC0597">
        <w:tc>
          <w:tcPr>
            <w:tcW w:w="1972" w:type="dxa"/>
          </w:tcPr>
          <w:p w14:paraId="490A3E3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Total</w:t>
            </w:r>
          </w:p>
        </w:tc>
        <w:tc>
          <w:tcPr>
            <w:tcW w:w="1939" w:type="dxa"/>
          </w:tcPr>
          <w:p w14:paraId="29016554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60</w:t>
            </w:r>
          </w:p>
        </w:tc>
        <w:tc>
          <w:tcPr>
            <w:tcW w:w="1939" w:type="dxa"/>
          </w:tcPr>
          <w:p w14:paraId="35990B7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750" w:type="dxa"/>
          </w:tcPr>
          <w:p w14:paraId="4B5A177E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312</w:t>
            </w:r>
          </w:p>
        </w:tc>
        <w:tc>
          <w:tcPr>
            <w:tcW w:w="1750" w:type="dxa"/>
          </w:tcPr>
          <w:p w14:paraId="5A44244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14:paraId="502E7F3E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>*Rounded to the nearest whole number.</w:t>
      </w:r>
    </w:p>
    <w:p w14:paraId="22D45993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 xml:space="preserve">** X-squared = 1.4889, </w:t>
      </w:r>
      <w:proofErr w:type="spellStart"/>
      <w:r w:rsidRPr="00D336D2">
        <w:rPr>
          <w:rFonts w:asciiTheme="majorBidi" w:hAnsiTheme="majorBidi" w:cstheme="majorBidi"/>
          <w:sz w:val="18"/>
          <w:szCs w:val="18"/>
        </w:rPr>
        <w:t>df</w:t>
      </w:r>
      <w:proofErr w:type="spellEnd"/>
      <w:r w:rsidRPr="00D336D2">
        <w:rPr>
          <w:rFonts w:asciiTheme="majorBidi" w:hAnsiTheme="majorBidi" w:cstheme="majorBidi"/>
          <w:sz w:val="18"/>
          <w:szCs w:val="18"/>
        </w:rPr>
        <w:t xml:space="preserve"> = 7, p-value = 0.9827</w:t>
      </w:r>
    </w:p>
    <w:p w14:paraId="4A5E5647" w14:textId="77777777" w:rsidR="001B7124" w:rsidRPr="00D336D2" w:rsidRDefault="001B7124">
      <w:pPr>
        <w:rPr>
          <w:rFonts w:asciiTheme="majorBidi" w:hAnsiTheme="majorBidi" w:cstheme="majorBidi"/>
          <w:sz w:val="18"/>
          <w:szCs w:val="18"/>
        </w:rPr>
      </w:pPr>
    </w:p>
    <w:p w14:paraId="5159516E" w14:textId="21BF5B36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>Table</w:t>
      </w:r>
      <w:r w:rsidR="00657FBF" w:rsidRPr="00D336D2">
        <w:rPr>
          <w:rFonts w:asciiTheme="majorBidi" w:hAnsiTheme="majorBidi" w:cstheme="majorBidi"/>
          <w:sz w:val="18"/>
          <w:szCs w:val="18"/>
        </w:rPr>
        <w:t xml:space="preserve"> S6</w:t>
      </w:r>
      <w:r w:rsidRPr="00D336D2">
        <w:rPr>
          <w:rFonts w:asciiTheme="majorBidi" w:hAnsiTheme="majorBidi" w:cstheme="majorBidi"/>
          <w:sz w:val="18"/>
          <w:szCs w:val="18"/>
        </w:rPr>
        <w:t xml:space="preserve">. Chi-Square results for genic annotations using </w:t>
      </w:r>
      <w:proofErr w:type="spellStart"/>
      <w:r w:rsidRPr="00D336D2">
        <w:rPr>
          <w:rFonts w:asciiTheme="majorBidi" w:hAnsiTheme="majorBidi" w:cstheme="majorBidi"/>
          <w:sz w:val="18"/>
          <w:szCs w:val="18"/>
        </w:rPr>
        <w:t>tpDMRs</w:t>
      </w:r>
      <w:proofErr w:type="spellEnd"/>
      <w:r w:rsidRPr="00D336D2">
        <w:rPr>
          <w:rFonts w:asciiTheme="majorBidi" w:hAnsiTheme="majorBidi" w:cstheme="majorBidi"/>
          <w:sz w:val="18"/>
          <w:szCs w:val="18"/>
        </w:rPr>
        <w:t xml:space="preserve"> (raw counts)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2"/>
        <w:gridCol w:w="1939"/>
        <w:gridCol w:w="1939"/>
        <w:gridCol w:w="1750"/>
        <w:gridCol w:w="1750"/>
      </w:tblGrid>
      <w:tr w:rsidR="001B7124" w:rsidRPr="00D336D2" w14:paraId="6D11AA6E" w14:textId="77777777" w:rsidTr="00CC0597">
        <w:tc>
          <w:tcPr>
            <w:tcW w:w="1972" w:type="dxa"/>
          </w:tcPr>
          <w:p w14:paraId="6A95B8F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39" w:type="dxa"/>
          </w:tcPr>
          <w:p w14:paraId="0CE6751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Hypermethylation (Observed)</w:t>
            </w:r>
          </w:p>
        </w:tc>
        <w:tc>
          <w:tcPr>
            <w:tcW w:w="1939" w:type="dxa"/>
          </w:tcPr>
          <w:p w14:paraId="0026A92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Hypermethylation (Expected)</w:t>
            </w:r>
            <w:r w:rsidRPr="00D336D2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50" w:type="dxa"/>
          </w:tcPr>
          <w:p w14:paraId="6634270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Hypomethylation (Observed)</w:t>
            </w:r>
          </w:p>
        </w:tc>
        <w:tc>
          <w:tcPr>
            <w:tcW w:w="1750" w:type="dxa"/>
          </w:tcPr>
          <w:p w14:paraId="79CA9DB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Hypomethylation (Expected)</w:t>
            </w:r>
            <w:r w:rsidRPr="00D336D2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</w:t>
            </w:r>
          </w:p>
        </w:tc>
      </w:tr>
      <w:tr w:rsidR="001B7124" w:rsidRPr="00D336D2" w14:paraId="62283D59" w14:textId="77777777" w:rsidTr="00CC0597">
        <w:tc>
          <w:tcPr>
            <w:tcW w:w="1972" w:type="dxa"/>
          </w:tcPr>
          <w:p w14:paraId="59C4314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1to5kb</w:t>
            </w:r>
          </w:p>
        </w:tc>
        <w:tc>
          <w:tcPr>
            <w:tcW w:w="1939" w:type="dxa"/>
          </w:tcPr>
          <w:p w14:paraId="56A3393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72</w:t>
            </w:r>
          </w:p>
        </w:tc>
        <w:tc>
          <w:tcPr>
            <w:tcW w:w="1939" w:type="dxa"/>
          </w:tcPr>
          <w:p w14:paraId="4ED81887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52</w:t>
            </w:r>
          </w:p>
        </w:tc>
        <w:tc>
          <w:tcPr>
            <w:tcW w:w="1750" w:type="dxa"/>
          </w:tcPr>
          <w:p w14:paraId="5331C96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392</w:t>
            </w:r>
          </w:p>
        </w:tc>
        <w:tc>
          <w:tcPr>
            <w:tcW w:w="1750" w:type="dxa"/>
          </w:tcPr>
          <w:p w14:paraId="380991B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412</w:t>
            </w:r>
          </w:p>
        </w:tc>
      </w:tr>
      <w:tr w:rsidR="001B7124" w:rsidRPr="00D336D2" w14:paraId="7D1C03DB" w14:textId="77777777" w:rsidTr="00CC0597">
        <w:tc>
          <w:tcPr>
            <w:tcW w:w="1972" w:type="dxa"/>
          </w:tcPr>
          <w:p w14:paraId="3CC662B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3’UTR</w:t>
            </w:r>
          </w:p>
        </w:tc>
        <w:tc>
          <w:tcPr>
            <w:tcW w:w="1939" w:type="dxa"/>
          </w:tcPr>
          <w:p w14:paraId="21C4CE3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939" w:type="dxa"/>
          </w:tcPr>
          <w:p w14:paraId="1628948A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1750" w:type="dxa"/>
          </w:tcPr>
          <w:p w14:paraId="2DD7233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79</w:t>
            </w:r>
          </w:p>
        </w:tc>
        <w:tc>
          <w:tcPr>
            <w:tcW w:w="1750" w:type="dxa"/>
          </w:tcPr>
          <w:p w14:paraId="316EA77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76</w:t>
            </w:r>
          </w:p>
        </w:tc>
      </w:tr>
      <w:tr w:rsidR="001B7124" w:rsidRPr="00D336D2" w14:paraId="35B731F3" w14:textId="77777777" w:rsidTr="00CC0597">
        <w:tc>
          <w:tcPr>
            <w:tcW w:w="1972" w:type="dxa"/>
          </w:tcPr>
          <w:p w14:paraId="36CCD12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5’UTR</w:t>
            </w:r>
          </w:p>
        </w:tc>
        <w:tc>
          <w:tcPr>
            <w:tcW w:w="1939" w:type="dxa"/>
          </w:tcPr>
          <w:p w14:paraId="6A80DB3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48</w:t>
            </w:r>
          </w:p>
        </w:tc>
        <w:tc>
          <w:tcPr>
            <w:tcW w:w="1939" w:type="dxa"/>
          </w:tcPr>
          <w:p w14:paraId="6C67F96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28</w:t>
            </w:r>
          </w:p>
        </w:tc>
        <w:tc>
          <w:tcPr>
            <w:tcW w:w="1750" w:type="dxa"/>
          </w:tcPr>
          <w:p w14:paraId="6BD86F8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203</w:t>
            </w:r>
          </w:p>
        </w:tc>
        <w:tc>
          <w:tcPr>
            <w:tcW w:w="1750" w:type="dxa"/>
          </w:tcPr>
          <w:p w14:paraId="693BC9B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223</w:t>
            </w:r>
          </w:p>
        </w:tc>
      </w:tr>
      <w:tr w:rsidR="001B7124" w:rsidRPr="00D336D2" w14:paraId="5CEB5EAC" w14:textId="77777777" w:rsidTr="00CC0597">
        <w:tc>
          <w:tcPr>
            <w:tcW w:w="1972" w:type="dxa"/>
          </w:tcPr>
          <w:p w14:paraId="50040C6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Exon</w:t>
            </w:r>
          </w:p>
        </w:tc>
        <w:tc>
          <w:tcPr>
            <w:tcW w:w="1939" w:type="dxa"/>
          </w:tcPr>
          <w:p w14:paraId="465C65B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94</w:t>
            </w:r>
          </w:p>
        </w:tc>
        <w:tc>
          <w:tcPr>
            <w:tcW w:w="1939" w:type="dxa"/>
          </w:tcPr>
          <w:p w14:paraId="61B71451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112</w:t>
            </w:r>
          </w:p>
        </w:tc>
        <w:tc>
          <w:tcPr>
            <w:tcW w:w="1750" w:type="dxa"/>
          </w:tcPr>
          <w:p w14:paraId="4793446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915</w:t>
            </w:r>
          </w:p>
        </w:tc>
        <w:tc>
          <w:tcPr>
            <w:tcW w:w="1750" w:type="dxa"/>
          </w:tcPr>
          <w:p w14:paraId="77B459F1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897</w:t>
            </w:r>
          </w:p>
        </w:tc>
      </w:tr>
      <w:tr w:rsidR="001B7124" w:rsidRPr="00D336D2" w14:paraId="6500269A" w14:textId="77777777" w:rsidTr="00CC0597">
        <w:tc>
          <w:tcPr>
            <w:tcW w:w="1972" w:type="dxa"/>
          </w:tcPr>
          <w:p w14:paraId="4C9BCA8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Intergenic</w:t>
            </w:r>
          </w:p>
        </w:tc>
        <w:tc>
          <w:tcPr>
            <w:tcW w:w="1939" w:type="dxa"/>
          </w:tcPr>
          <w:p w14:paraId="0FB5289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939" w:type="dxa"/>
          </w:tcPr>
          <w:p w14:paraId="33E2B4E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750" w:type="dxa"/>
          </w:tcPr>
          <w:p w14:paraId="1B437E94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</w:tc>
        <w:tc>
          <w:tcPr>
            <w:tcW w:w="1750" w:type="dxa"/>
          </w:tcPr>
          <w:p w14:paraId="075BBA21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</w:tc>
      </w:tr>
      <w:tr w:rsidR="001B7124" w:rsidRPr="00D336D2" w14:paraId="2D7F401E" w14:textId="77777777" w:rsidTr="00CC0597">
        <w:tc>
          <w:tcPr>
            <w:tcW w:w="1972" w:type="dxa"/>
          </w:tcPr>
          <w:p w14:paraId="51D5DF0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336D2">
              <w:rPr>
                <w:rFonts w:asciiTheme="majorBidi" w:hAnsiTheme="majorBidi" w:cstheme="majorBidi"/>
                <w:sz w:val="18"/>
                <w:szCs w:val="18"/>
              </w:rPr>
              <w:t>Intronexonboundaries</w:t>
            </w:r>
            <w:proofErr w:type="spellEnd"/>
          </w:p>
        </w:tc>
        <w:tc>
          <w:tcPr>
            <w:tcW w:w="1939" w:type="dxa"/>
          </w:tcPr>
          <w:p w14:paraId="14D8E2E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83</w:t>
            </w:r>
          </w:p>
        </w:tc>
        <w:tc>
          <w:tcPr>
            <w:tcW w:w="1939" w:type="dxa"/>
          </w:tcPr>
          <w:p w14:paraId="5F85CB4D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105</w:t>
            </w:r>
          </w:p>
        </w:tc>
        <w:tc>
          <w:tcPr>
            <w:tcW w:w="1750" w:type="dxa"/>
          </w:tcPr>
          <w:p w14:paraId="2AD52DD4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865</w:t>
            </w:r>
          </w:p>
        </w:tc>
        <w:tc>
          <w:tcPr>
            <w:tcW w:w="1750" w:type="dxa"/>
          </w:tcPr>
          <w:p w14:paraId="4F4BE43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843</w:t>
            </w:r>
          </w:p>
        </w:tc>
      </w:tr>
      <w:tr w:rsidR="001B7124" w:rsidRPr="00D336D2" w14:paraId="7B1D1D84" w14:textId="77777777" w:rsidTr="00CC0597">
        <w:tc>
          <w:tcPr>
            <w:tcW w:w="1972" w:type="dxa"/>
          </w:tcPr>
          <w:p w14:paraId="05CB777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Intron</w:t>
            </w:r>
          </w:p>
        </w:tc>
        <w:tc>
          <w:tcPr>
            <w:tcW w:w="1939" w:type="dxa"/>
          </w:tcPr>
          <w:p w14:paraId="69B315C0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97</w:t>
            </w:r>
          </w:p>
        </w:tc>
        <w:tc>
          <w:tcPr>
            <w:tcW w:w="1939" w:type="dxa"/>
          </w:tcPr>
          <w:p w14:paraId="16565AD1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129</w:t>
            </w:r>
          </w:p>
        </w:tc>
        <w:tc>
          <w:tcPr>
            <w:tcW w:w="1750" w:type="dxa"/>
          </w:tcPr>
          <w:p w14:paraId="09E6C544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1065</w:t>
            </w:r>
          </w:p>
        </w:tc>
        <w:tc>
          <w:tcPr>
            <w:tcW w:w="1750" w:type="dxa"/>
          </w:tcPr>
          <w:p w14:paraId="752A842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1033</w:t>
            </w:r>
          </w:p>
        </w:tc>
      </w:tr>
      <w:tr w:rsidR="001B7124" w:rsidRPr="00D336D2" w14:paraId="414451DA" w14:textId="77777777" w:rsidTr="00CC0597">
        <w:trPr>
          <w:trHeight w:val="71"/>
        </w:trPr>
        <w:tc>
          <w:tcPr>
            <w:tcW w:w="1972" w:type="dxa"/>
          </w:tcPr>
          <w:p w14:paraId="27023E4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Promoter</w:t>
            </w:r>
          </w:p>
        </w:tc>
        <w:tc>
          <w:tcPr>
            <w:tcW w:w="1939" w:type="dxa"/>
          </w:tcPr>
          <w:p w14:paraId="1C1BDDDF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86</w:t>
            </w:r>
          </w:p>
        </w:tc>
        <w:tc>
          <w:tcPr>
            <w:tcW w:w="1939" w:type="dxa"/>
          </w:tcPr>
          <w:p w14:paraId="741B70B3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52</w:t>
            </w:r>
          </w:p>
        </w:tc>
        <w:tc>
          <w:tcPr>
            <w:tcW w:w="1750" w:type="dxa"/>
          </w:tcPr>
          <w:p w14:paraId="5BBF882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381</w:t>
            </w:r>
          </w:p>
        </w:tc>
        <w:tc>
          <w:tcPr>
            <w:tcW w:w="1750" w:type="dxa"/>
          </w:tcPr>
          <w:p w14:paraId="5DD7F7A5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415</w:t>
            </w:r>
          </w:p>
        </w:tc>
      </w:tr>
      <w:tr w:rsidR="001B7124" w:rsidRPr="00D336D2" w14:paraId="1654A098" w14:textId="77777777" w:rsidTr="00CC0597">
        <w:tc>
          <w:tcPr>
            <w:tcW w:w="1972" w:type="dxa"/>
          </w:tcPr>
          <w:p w14:paraId="7504FB06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Total</w:t>
            </w:r>
          </w:p>
        </w:tc>
        <w:tc>
          <w:tcPr>
            <w:tcW w:w="1939" w:type="dxa"/>
          </w:tcPr>
          <w:p w14:paraId="5B1F056C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490</w:t>
            </w:r>
          </w:p>
        </w:tc>
        <w:tc>
          <w:tcPr>
            <w:tcW w:w="1939" w:type="dxa"/>
          </w:tcPr>
          <w:p w14:paraId="501FDDF8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750" w:type="dxa"/>
          </w:tcPr>
          <w:p w14:paraId="719355D9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36D2">
              <w:rPr>
                <w:rFonts w:asciiTheme="majorBidi" w:hAnsiTheme="majorBidi" w:cstheme="majorBidi"/>
                <w:sz w:val="18"/>
                <w:szCs w:val="18"/>
              </w:rPr>
              <w:t>3921</w:t>
            </w:r>
          </w:p>
        </w:tc>
        <w:tc>
          <w:tcPr>
            <w:tcW w:w="1750" w:type="dxa"/>
          </w:tcPr>
          <w:p w14:paraId="3C514F1B" w14:textId="77777777" w:rsidR="001B7124" w:rsidRPr="00D336D2" w:rsidRDefault="001B7124" w:rsidP="00CC059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14:paraId="47A19C45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>*Rounded to the nearest whole number.</w:t>
      </w:r>
    </w:p>
    <w:p w14:paraId="1DF4CD9F" w14:textId="77777777" w:rsidR="001B7124" w:rsidRPr="00D336D2" w:rsidRDefault="001B7124" w:rsidP="001B7124">
      <w:pPr>
        <w:rPr>
          <w:rFonts w:asciiTheme="majorBidi" w:hAnsiTheme="majorBidi" w:cstheme="majorBidi"/>
          <w:sz w:val="18"/>
          <w:szCs w:val="18"/>
        </w:rPr>
      </w:pPr>
      <w:r w:rsidRPr="00D336D2">
        <w:rPr>
          <w:rFonts w:asciiTheme="majorBidi" w:hAnsiTheme="majorBidi" w:cstheme="majorBidi"/>
          <w:sz w:val="18"/>
          <w:szCs w:val="18"/>
        </w:rPr>
        <w:t xml:space="preserve">** X-squared = 69.096, </w:t>
      </w:r>
      <w:proofErr w:type="spellStart"/>
      <w:r w:rsidRPr="00D336D2">
        <w:rPr>
          <w:rFonts w:asciiTheme="majorBidi" w:hAnsiTheme="majorBidi" w:cstheme="majorBidi"/>
          <w:sz w:val="18"/>
          <w:szCs w:val="18"/>
        </w:rPr>
        <w:t>df</w:t>
      </w:r>
      <w:proofErr w:type="spellEnd"/>
      <w:r w:rsidRPr="00D336D2">
        <w:rPr>
          <w:rFonts w:asciiTheme="majorBidi" w:hAnsiTheme="majorBidi" w:cstheme="majorBidi"/>
          <w:sz w:val="18"/>
          <w:szCs w:val="18"/>
        </w:rPr>
        <w:t xml:space="preserve"> = 7, p-value = 2.25e-12</w:t>
      </w:r>
    </w:p>
    <w:p w14:paraId="058819FA" w14:textId="77777777" w:rsidR="001B7124" w:rsidRPr="00D336D2" w:rsidRDefault="001B7124">
      <w:pPr>
        <w:rPr>
          <w:rFonts w:asciiTheme="majorBidi" w:hAnsiTheme="majorBidi" w:cstheme="majorBidi"/>
          <w:sz w:val="18"/>
          <w:szCs w:val="18"/>
        </w:rPr>
      </w:pPr>
    </w:p>
    <w:p w14:paraId="7078F9BA" w14:textId="77777777" w:rsidR="007A610E" w:rsidRPr="00D336D2" w:rsidRDefault="007A610E">
      <w:pPr>
        <w:rPr>
          <w:rFonts w:asciiTheme="minorBidi" w:hAnsiTheme="minorBidi" w:cstheme="minorBidi"/>
          <w:sz w:val="18"/>
          <w:szCs w:val="18"/>
        </w:rPr>
      </w:pPr>
    </w:p>
    <w:p w14:paraId="6B8FD40F" w14:textId="77777777" w:rsidR="007A610E" w:rsidRPr="00D06DBA" w:rsidRDefault="007A610E">
      <w:pPr>
        <w:rPr>
          <w:rFonts w:asciiTheme="minorBidi" w:hAnsiTheme="minorBidi" w:cstheme="minorBidi"/>
          <w:sz w:val="22"/>
          <w:szCs w:val="22"/>
        </w:rPr>
      </w:pPr>
    </w:p>
    <w:p w14:paraId="7D8A6851" w14:textId="77777777" w:rsidR="007A610E" w:rsidRDefault="007A610E"/>
    <w:p w14:paraId="03AD96B0" w14:textId="77777777" w:rsidR="007A610E" w:rsidRDefault="007A610E"/>
    <w:p w14:paraId="3C70E6ED" w14:textId="77777777" w:rsidR="007A610E" w:rsidRDefault="007A610E"/>
    <w:p w14:paraId="130E7BD6" w14:textId="77777777" w:rsidR="007A610E" w:rsidRDefault="007A610E"/>
    <w:p w14:paraId="0BC17A26" w14:textId="77777777" w:rsidR="007A610E" w:rsidRDefault="007A610E"/>
    <w:p w14:paraId="444BF07E" w14:textId="77777777" w:rsidR="007A610E" w:rsidRDefault="007A610E"/>
    <w:p w14:paraId="69A769F1" w14:textId="77777777" w:rsidR="007A610E" w:rsidRDefault="007A610E"/>
    <w:p w14:paraId="254C5114" w14:textId="77777777" w:rsidR="007A610E" w:rsidRDefault="007A610E"/>
    <w:p w14:paraId="5751878B" w14:textId="77777777" w:rsidR="007A610E" w:rsidRDefault="007A610E"/>
    <w:p w14:paraId="709295FF" w14:textId="77777777" w:rsidR="007A610E" w:rsidRDefault="007A610E"/>
    <w:p w14:paraId="59B34994" w14:textId="77777777" w:rsidR="007A610E" w:rsidRDefault="007A610E"/>
    <w:p w14:paraId="6F765B1A" w14:textId="77777777" w:rsidR="007A610E" w:rsidRDefault="007A610E"/>
    <w:p w14:paraId="3ABCC8FD" w14:textId="77777777" w:rsidR="007A610E" w:rsidRDefault="007A610E"/>
    <w:p w14:paraId="3A28A509" w14:textId="77777777" w:rsidR="007A610E" w:rsidRDefault="007A610E"/>
    <w:p w14:paraId="5243CF4F" w14:textId="77777777" w:rsidR="007A610E" w:rsidRDefault="007A610E"/>
    <w:p w14:paraId="34B47D88" w14:textId="77777777" w:rsidR="007A610E" w:rsidRDefault="007A610E"/>
    <w:p w14:paraId="477732C0" w14:textId="77777777" w:rsidR="007A610E" w:rsidRDefault="007A610E"/>
    <w:p w14:paraId="50E0F220" w14:textId="5CDF255A" w:rsidR="0088048D" w:rsidRDefault="0088048D" w:rsidP="0088048D"/>
    <w:sectPr w:rsidR="0088048D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EB888A" w14:textId="77777777" w:rsidR="005C5B12" w:rsidRDefault="005C5B12" w:rsidP="00711C8E">
      <w:r>
        <w:separator/>
      </w:r>
    </w:p>
  </w:endnote>
  <w:endnote w:type="continuationSeparator" w:id="0">
    <w:p w14:paraId="21196824" w14:textId="77777777" w:rsidR="005C5B12" w:rsidRDefault="005C5B12" w:rsidP="00711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608513836"/>
      <w:docPartObj>
        <w:docPartGallery w:val="Page Numbers (Bottom of Page)"/>
        <w:docPartUnique/>
      </w:docPartObj>
    </w:sdtPr>
    <w:sdtContent>
      <w:p w14:paraId="5EDD6AD1" w14:textId="116D0CFB" w:rsidR="00711C8E" w:rsidRDefault="00711C8E" w:rsidP="00DF128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73F9FAB" w14:textId="77777777" w:rsidR="00711C8E" w:rsidRDefault="00711C8E" w:rsidP="00711C8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754401977"/>
      <w:docPartObj>
        <w:docPartGallery w:val="Page Numbers (Bottom of Page)"/>
        <w:docPartUnique/>
      </w:docPartObj>
    </w:sdtPr>
    <w:sdtContent>
      <w:p w14:paraId="51E07DF3" w14:textId="63C975BE" w:rsidR="00711C8E" w:rsidRDefault="00711C8E" w:rsidP="00DF128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E190BA4" w14:textId="77777777" w:rsidR="00711C8E" w:rsidRDefault="00711C8E" w:rsidP="00711C8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83764F" w14:textId="77777777" w:rsidR="005C5B12" w:rsidRDefault="005C5B12" w:rsidP="00711C8E">
      <w:r>
        <w:separator/>
      </w:r>
    </w:p>
  </w:footnote>
  <w:footnote w:type="continuationSeparator" w:id="0">
    <w:p w14:paraId="443E170C" w14:textId="77777777" w:rsidR="005C5B12" w:rsidRDefault="005C5B12" w:rsidP="00711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298"/>
    <w:rsid w:val="0000545C"/>
    <w:rsid w:val="00012232"/>
    <w:rsid w:val="00074718"/>
    <w:rsid w:val="001B7124"/>
    <w:rsid w:val="001F64EC"/>
    <w:rsid w:val="0023755B"/>
    <w:rsid w:val="00247F4D"/>
    <w:rsid w:val="00337E61"/>
    <w:rsid w:val="003B73E0"/>
    <w:rsid w:val="0042085D"/>
    <w:rsid w:val="005C5B12"/>
    <w:rsid w:val="00622829"/>
    <w:rsid w:val="00657FBF"/>
    <w:rsid w:val="00711C8E"/>
    <w:rsid w:val="007A610E"/>
    <w:rsid w:val="0088048D"/>
    <w:rsid w:val="008933BE"/>
    <w:rsid w:val="0098726B"/>
    <w:rsid w:val="00A95522"/>
    <w:rsid w:val="00D06DBA"/>
    <w:rsid w:val="00D336D2"/>
    <w:rsid w:val="00D5662F"/>
    <w:rsid w:val="00DA31EB"/>
    <w:rsid w:val="00ED2EEF"/>
    <w:rsid w:val="00F3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114759"/>
  <w15:chartTrackingRefBased/>
  <w15:docId w15:val="{3113C75B-FDE8-9C44-9F6A-796C43A5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12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62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2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29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29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29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29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29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29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29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62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62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62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62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62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62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62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6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29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6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629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6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6298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62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2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629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7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6D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DB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1C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C8E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11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Welsh</dc:creator>
  <cp:keywords/>
  <dc:description/>
  <cp:lastModifiedBy>Hayley Welsh</cp:lastModifiedBy>
  <cp:revision>2</cp:revision>
  <dcterms:created xsi:type="dcterms:W3CDTF">2024-08-28T17:29:00Z</dcterms:created>
  <dcterms:modified xsi:type="dcterms:W3CDTF">2024-08-28T17:29:00Z</dcterms:modified>
</cp:coreProperties>
</file>