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2AD920">
      <w:pPr>
        <w:spacing w:line="360" w:lineRule="auto"/>
        <w:rPr>
          <w:rFonts w:hint="eastAsia" w:ascii="Times New Roman" w:hAnsi="Times New Roman" w:cs="Times New Roman"/>
          <w:sz w:val="24"/>
          <w:highlight w:val="none"/>
        </w:rPr>
      </w:pPr>
      <w:r>
        <w:rPr>
          <w:rFonts w:hint="eastAsia" w:ascii="Times New Roman" w:hAnsi="Times New Roman" w:cs="Times New Roman"/>
          <w:b/>
          <w:bCs/>
          <w:sz w:val="24"/>
          <w:highlight w:val="none"/>
        </w:rPr>
        <w:t>Supplementary</w:t>
      </w:r>
      <w:r>
        <w:rPr>
          <w:rFonts w:hint="eastAsia" w:ascii="Times New Roman" w:hAnsi="Times New Roman" w:cs="Times New Roman"/>
          <w:b/>
          <w:bCs/>
          <w:sz w:val="24"/>
          <w:highlight w:val="none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bCs/>
          <w:sz w:val="24"/>
          <w:highlight w:val="none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4"/>
          <w:highlight w:val="none"/>
          <w:lang w:val="en-US" w:eastAsia="zh-CN"/>
        </w:rPr>
        <w:t>2</w:t>
      </w:r>
      <w:r>
        <w:rPr>
          <w:rFonts w:hint="eastAsia" w:ascii="Times New Roman" w:hAnsi="Times New Roman" w:cs="Times New Roman"/>
          <w:b/>
          <w:bCs/>
          <w:sz w:val="24"/>
          <w:highlight w:val="none"/>
        </w:rPr>
        <w:t xml:space="preserve"> </w:t>
      </w:r>
      <w:r>
        <w:rPr>
          <w:rFonts w:hint="eastAsia" w:ascii="Times New Roman" w:hAnsi="Times New Roman" w:cs="Times New Roman"/>
          <w:sz w:val="24"/>
          <w:highlight w:val="none"/>
        </w:rPr>
        <w:t xml:space="preserve">Association between outdoor </w:t>
      </w: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 xml:space="preserve">ALAN ( 5-year average) </w:t>
      </w:r>
      <w:r>
        <w:rPr>
          <w:rFonts w:hint="eastAsia" w:ascii="Times New Roman" w:hAnsi="Times New Roman" w:cs="Times New Roman"/>
          <w:sz w:val="24"/>
          <w:highlight w:val="none"/>
        </w:rPr>
        <w:t>and LDL-C control status</w:t>
      </w:r>
      <w:r>
        <w:rPr>
          <w:rFonts w:hint="eastAsia" w:ascii="Times New Roman" w:hAnsi="Times New Roman" w:cs="Times New Roman"/>
          <w:sz w:val="24"/>
          <w:highlight w:val="none"/>
          <w:lang w:val="en-US" w:eastAsia="zh-CN"/>
        </w:rPr>
        <w:t>.</w:t>
      </w:r>
      <w:r>
        <w:rPr>
          <w:rFonts w:hint="eastAsia" w:ascii="Times New Roman" w:hAnsi="Times New Roman" w:cs="Times New Roman"/>
          <w:sz w:val="24"/>
          <w:highlight w:val="none"/>
        </w:rPr>
        <w:t xml:space="preserve"> </w:t>
      </w:r>
    </w:p>
    <w:p w14:paraId="6AFFC849">
      <w:pPr>
        <w:spacing w:line="360" w:lineRule="auto"/>
        <w:rPr>
          <w:rFonts w:hint="eastAsia" w:ascii="Times New Roman" w:hAnsi="Times New Roman" w:cs="Times New Roman"/>
          <w:sz w:val="24"/>
          <w:highlight w:val="none"/>
        </w:rPr>
      </w:pPr>
    </w:p>
    <w:tbl>
      <w:tblPr>
        <w:tblStyle w:val="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2"/>
        <w:gridCol w:w="740"/>
        <w:gridCol w:w="800"/>
        <w:gridCol w:w="1370"/>
        <w:gridCol w:w="1950"/>
        <w:gridCol w:w="1870"/>
        <w:gridCol w:w="1940"/>
        <w:gridCol w:w="1650"/>
        <w:gridCol w:w="1742"/>
      </w:tblGrid>
      <w:tr w14:paraId="1C7381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45" w:type="pct"/>
            <w:vMerge w:val="restart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C8A8DAE">
            <w:pPr>
              <w:spacing w:line="360" w:lineRule="auto"/>
              <w:rPr>
                <w:rFonts w:hint="default" w:ascii="Arial" w:hAnsi="Arial" w:cs="Arial" w:eastAsia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000000"/>
                <w:sz w:val="21"/>
                <w:szCs w:val="21"/>
                <w:lang w:val="en-US" w:eastAsia="zh-CN"/>
              </w:rPr>
              <w:t>ALAN</w:t>
            </w:r>
          </w:p>
        </w:tc>
        <w:tc>
          <w:tcPr>
            <w:tcW w:w="261" w:type="pct"/>
            <w:vMerge w:val="restart"/>
            <w:tcBorders>
              <w:top w:val="single" w:color="000000" w:sz="12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496331F5">
            <w:pPr>
              <w:spacing w:line="360" w:lineRule="auto"/>
              <w:rPr>
                <w:rFonts w:hint="default" w:ascii="Arial" w:hAnsi="Arial" w:cs="Arial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Cs w:val="21"/>
                <w:lang w:val="en-US" w:eastAsia="zh-CN"/>
              </w:rPr>
              <w:t>Total</w:t>
            </w:r>
          </w:p>
        </w:tc>
        <w:tc>
          <w:tcPr>
            <w:tcW w:w="282" w:type="pct"/>
            <w:vMerge w:val="restart"/>
            <w:tcBorders>
              <w:top w:val="single" w:color="000000" w:sz="12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64B06482">
            <w:pPr>
              <w:spacing w:line="360" w:lineRule="auto"/>
              <w:rPr>
                <w:rFonts w:hint="default" w:ascii="Arial" w:hAnsi="Arial" w:cs="Arial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Cs w:val="21"/>
                <w:lang w:val="en-US" w:eastAsia="zh-CN"/>
              </w:rPr>
              <w:t>Event</w:t>
            </w:r>
          </w:p>
        </w:tc>
        <w:tc>
          <w:tcPr>
            <w:tcW w:w="483" w:type="pct"/>
            <w:vMerge w:val="restart"/>
            <w:tcBorders>
              <w:top w:val="single" w:color="000000" w:sz="12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69F670CE">
            <w:pPr>
              <w:spacing w:line="360" w:lineRule="auto"/>
              <w:rPr>
                <w:rFonts w:hint="default" w:ascii="Arial" w:hAnsi="Arial" w:cs="Arial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Cs w:val="21"/>
                <w:lang w:val="en-US" w:eastAsia="zh-CN"/>
              </w:rPr>
              <w:t>No Event</w:t>
            </w:r>
          </w:p>
        </w:tc>
        <w:tc>
          <w:tcPr>
            <w:tcW w:w="3228" w:type="pct"/>
            <w:gridSpan w:val="5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37848E4">
            <w:pPr>
              <w:spacing w:line="360" w:lineRule="auto"/>
              <w:jc w:val="center"/>
              <w:rPr>
                <w:rFonts w:hint="default" w:ascii="Arial" w:hAnsi="Arial" w:cs="Arial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i/>
                <w:iCs/>
                <w:color w:val="000000"/>
                <w:kern w:val="0"/>
                <w:sz w:val="21"/>
                <w:szCs w:val="21"/>
              </w:rPr>
              <w:t>OR</w:t>
            </w:r>
            <w:r>
              <w:rPr>
                <w:rFonts w:hint="default" w:ascii="Arial" w:hAnsi="Arial" w:cs="Arial"/>
                <w:color w:val="000000"/>
                <w:kern w:val="0"/>
                <w:sz w:val="21"/>
                <w:szCs w:val="21"/>
                <w:lang w:eastAsia="zh-CN"/>
              </w:rPr>
              <w:t xml:space="preserve"> (</w:t>
            </w:r>
            <w:r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  <w:t>95%</w:t>
            </w:r>
            <w:r>
              <w:rPr>
                <w:rFonts w:hint="default" w:ascii="Arial" w:hAnsi="Arial" w:cs="Arial"/>
                <w:i/>
                <w:iCs/>
                <w:color w:val="000000"/>
                <w:kern w:val="0"/>
                <w:sz w:val="21"/>
                <w:szCs w:val="21"/>
              </w:rPr>
              <w:t>CI</w:t>
            </w:r>
            <w:r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  <w:t>)</w:t>
            </w:r>
          </w:p>
        </w:tc>
      </w:tr>
      <w:tr w14:paraId="1FDD0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45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413CB75">
            <w:pPr>
              <w:widowControl/>
              <w:spacing w:line="360" w:lineRule="auto"/>
              <w:jc w:val="left"/>
              <w:rPr>
                <w:rFonts w:hint="default" w:ascii="Arial" w:hAnsi="Arial" w:eastAsia="宋体" w:cs="Arial"/>
                <w:color w:val="000000"/>
                <w:sz w:val="21"/>
                <w:szCs w:val="21"/>
              </w:rPr>
            </w:pPr>
          </w:p>
        </w:tc>
        <w:tc>
          <w:tcPr>
            <w:tcW w:w="261" w:type="pct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CA2B6C8">
            <w:pPr>
              <w:widowControl/>
              <w:spacing w:line="360" w:lineRule="auto"/>
              <w:jc w:val="left"/>
              <w:rPr>
                <w:rFonts w:hint="default" w:ascii="Arial" w:hAnsi="Arial" w:eastAsia="宋体" w:cs="Arial"/>
                <w:color w:val="000000"/>
                <w:sz w:val="21"/>
                <w:szCs w:val="21"/>
              </w:rPr>
            </w:pPr>
          </w:p>
        </w:tc>
        <w:tc>
          <w:tcPr>
            <w:tcW w:w="282" w:type="pct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7C39140">
            <w:pPr>
              <w:widowControl/>
              <w:spacing w:line="360" w:lineRule="auto"/>
              <w:jc w:val="left"/>
              <w:rPr>
                <w:rFonts w:hint="default" w:ascii="Arial" w:hAnsi="Arial" w:eastAsia="宋体" w:cs="Arial"/>
                <w:color w:val="000000"/>
                <w:sz w:val="21"/>
                <w:szCs w:val="21"/>
              </w:rPr>
            </w:pPr>
          </w:p>
        </w:tc>
        <w:tc>
          <w:tcPr>
            <w:tcW w:w="483" w:type="pct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08CB432">
            <w:pPr>
              <w:widowControl/>
              <w:spacing w:line="360" w:lineRule="auto"/>
              <w:jc w:val="left"/>
              <w:rPr>
                <w:rFonts w:hint="default" w:ascii="Arial" w:hAnsi="Arial" w:eastAsia="宋体" w:cs="Arial"/>
                <w:color w:val="000000"/>
                <w:sz w:val="21"/>
                <w:szCs w:val="21"/>
              </w:rPr>
            </w:pPr>
          </w:p>
        </w:tc>
        <w:tc>
          <w:tcPr>
            <w:tcW w:w="68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459FD6C">
            <w:pPr>
              <w:widowControl/>
              <w:spacing w:line="360" w:lineRule="auto"/>
              <w:jc w:val="left"/>
              <w:textAlignment w:val="center"/>
              <w:rPr>
                <w:rFonts w:hint="default" w:ascii="Arial" w:hAnsi="Arial" w:cs="Arial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  <w:t>model 1</w:t>
            </w:r>
          </w:p>
        </w:tc>
        <w:tc>
          <w:tcPr>
            <w:tcW w:w="65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0ADB754">
            <w:pPr>
              <w:widowControl/>
              <w:spacing w:line="360" w:lineRule="auto"/>
              <w:jc w:val="left"/>
              <w:textAlignment w:val="center"/>
              <w:rPr>
                <w:rFonts w:hint="default" w:ascii="Arial" w:hAnsi="Arial" w:cs="Arial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  <w:t>model 2</w:t>
            </w:r>
          </w:p>
        </w:tc>
        <w:tc>
          <w:tcPr>
            <w:tcW w:w="68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66559B5">
            <w:pPr>
              <w:widowControl/>
              <w:spacing w:line="360" w:lineRule="auto"/>
              <w:jc w:val="left"/>
              <w:textAlignment w:val="center"/>
              <w:rPr>
                <w:rFonts w:hint="default" w:ascii="Arial" w:hAnsi="Arial" w:cs="Arial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  <w:t>model 3</w:t>
            </w:r>
          </w:p>
        </w:tc>
        <w:tc>
          <w:tcPr>
            <w:tcW w:w="58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A0309E4">
            <w:pPr>
              <w:widowControl/>
              <w:spacing w:line="360" w:lineRule="auto"/>
              <w:jc w:val="left"/>
              <w:textAlignment w:val="center"/>
              <w:rPr>
                <w:rFonts w:hint="default" w:ascii="Arial" w:hAnsi="Arial" w:cs="Arial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  <w:t>model 4</w:t>
            </w:r>
          </w:p>
        </w:tc>
        <w:tc>
          <w:tcPr>
            <w:tcW w:w="61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ADCD43E">
            <w:pPr>
              <w:widowControl/>
              <w:spacing w:line="360" w:lineRule="auto"/>
              <w:jc w:val="left"/>
              <w:textAlignment w:val="center"/>
              <w:rPr>
                <w:rFonts w:hint="default" w:ascii="Arial" w:hAnsi="Arial" w:cs="Arial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  <w:t>model 5</w:t>
            </w:r>
          </w:p>
        </w:tc>
      </w:tr>
      <w:tr w14:paraId="23F204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4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FEA1F">
            <w:pPr>
              <w:widowControl/>
              <w:spacing w:line="360" w:lineRule="auto"/>
              <w:jc w:val="left"/>
              <w:textAlignment w:val="center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</w:rPr>
              <w:t>Continuous, per 1-unit increase</w:t>
            </w:r>
          </w:p>
        </w:tc>
        <w:tc>
          <w:tcPr>
            <w:tcW w:w="26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AE637">
            <w:pPr>
              <w:widowControl/>
              <w:spacing w:line="360" w:lineRule="auto"/>
              <w:jc w:val="left"/>
              <w:textAlignment w:val="center"/>
              <w:rPr>
                <w:rFonts w:hint="default" w:ascii="Arial" w:hAnsi="Arial" w:cs="Arial"/>
                <w:kern w:val="0"/>
                <w:sz w:val="21"/>
                <w:szCs w:val="21"/>
              </w:rPr>
            </w:pPr>
          </w:p>
        </w:tc>
        <w:tc>
          <w:tcPr>
            <w:tcW w:w="28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F1C0B">
            <w:pPr>
              <w:widowControl/>
              <w:spacing w:line="360" w:lineRule="auto"/>
              <w:jc w:val="left"/>
              <w:textAlignment w:val="center"/>
              <w:rPr>
                <w:rFonts w:hint="default" w:ascii="Arial" w:hAnsi="Arial" w:cs="Arial"/>
                <w:kern w:val="0"/>
                <w:sz w:val="21"/>
                <w:szCs w:val="21"/>
              </w:rPr>
            </w:pPr>
          </w:p>
        </w:tc>
        <w:tc>
          <w:tcPr>
            <w:tcW w:w="48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8FB20">
            <w:pPr>
              <w:widowControl/>
              <w:spacing w:line="360" w:lineRule="auto"/>
              <w:jc w:val="left"/>
              <w:textAlignment w:val="center"/>
              <w:rPr>
                <w:rFonts w:hint="default" w:ascii="Arial" w:hAnsi="Arial" w:cs="Arial"/>
                <w:kern w:val="0"/>
                <w:sz w:val="21"/>
                <w:szCs w:val="21"/>
              </w:rPr>
            </w:pPr>
          </w:p>
        </w:tc>
        <w:tc>
          <w:tcPr>
            <w:tcW w:w="68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2C9C3">
            <w:pPr>
              <w:widowControl/>
              <w:spacing w:line="360" w:lineRule="auto"/>
              <w:jc w:val="left"/>
              <w:textAlignment w:val="center"/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  <w:t>1.02</w:t>
            </w:r>
          </w:p>
          <w:p w14:paraId="0FF455E9">
            <w:pPr>
              <w:widowControl/>
              <w:spacing w:line="360" w:lineRule="auto"/>
              <w:jc w:val="left"/>
              <w:textAlignment w:val="center"/>
              <w:rPr>
                <w:rFonts w:hint="default" w:ascii="Arial" w:hAnsi="Arial" w:cs="Arial"/>
                <w:kern w:val="0"/>
                <w:sz w:val="21"/>
                <w:szCs w:val="21"/>
              </w:rPr>
            </w:pP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  <w:t>1.00, 1.04)</w:t>
            </w:r>
          </w:p>
        </w:tc>
        <w:tc>
          <w:tcPr>
            <w:tcW w:w="65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F2A92">
            <w:pPr>
              <w:widowControl/>
              <w:spacing w:line="360" w:lineRule="auto"/>
              <w:jc w:val="left"/>
              <w:textAlignment w:val="center"/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  <w:t>1.02</w:t>
            </w:r>
          </w:p>
          <w:p w14:paraId="541D0D10">
            <w:pPr>
              <w:widowControl/>
              <w:spacing w:line="360" w:lineRule="auto"/>
              <w:jc w:val="left"/>
              <w:textAlignment w:val="center"/>
              <w:rPr>
                <w:rFonts w:hint="default" w:ascii="Arial" w:hAnsi="Arial" w:cs="Arial"/>
                <w:kern w:val="0"/>
                <w:sz w:val="21"/>
                <w:szCs w:val="21"/>
              </w:rPr>
            </w:pP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  <w:t>1.00, 1.04)</w:t>
            </w:r>
          </w:p>
        </w:tc>
        <w:tc>
          <w:tcPr>
            <w:tcW w:w="68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6504E">
            <w:pPr>
              <w:widowControl/>
              <w:spacing w:line="360" w:lineRule="auto"/>
              <w:jc w:val="left"/>
              <w:textAlignment w:val="center"/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  <w:t>1.02</w:t>
            </w:r>
          </w:p>
          <w:p w14:paraId="03AA6515">
            <w:pPr>
              <w:widowControl/>
              <w:spacing w:line="360" w:lineRule="auto"/>
              <w:jc w:val="left"/>
              <w:textAlignment w:val="center"/>
              <w:rPr>
                <w:rFonts w:hint="default" w:ascii="Arial" w:hAnsi="Arial" w:cs="Arial"/>
                <w:kern w:val="0"/>
                <w:sz w:val="21"/>
                <w:szCs w:val="21"/>
              </w:rPr>
            </w:pP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  <w:t>1.00, 1.04)</w:t>
            </w:r>
          </w:p>
        </w:tc>
        <w:tc>
          <w:tcPr>
            <w:tcW w:w="58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11F87">
            <w:pPr>
              <w:widowControl/>
              <w:spacing w:line="360" w:lineRule="auto"/>
              <w:jc w:val="left"/>
              <w:textAlignment w:val="center"/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  <w:t>1.02</w:t>
            </w:r>
          </w:p>
          <w:p w14:paraId="7413AF37">
            <w:pPr>
              <w:widowControl/>
              <w:spacing w:line="360" w:lineRule="auto"/>
              <w:jc w:val="left"/>
              <w:textAlignment w:val="center"/>
              <w:rPr>
                <w:rFonts w:hint="default" w:ascii="Arial" w:hAnsi="Arial" w:cs="Arial"/>
                <w:kern w:val="0"/>
                <w:sz w:val="21"/>
                <w:szCs w:val="21"/>
              </w:rPr>
            </w:pP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  <w:t>1.00, 1.04)</w:t>
            </w:r>
          </w:p>
        </w:tc>
        <w:tc>
          <w:tcPr>
            <w:tcW w:w="61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16CD6">
            <w:pPr>
              <w:widowControl/>
              <w:spacing w:line="360" w:lineRule="auto"/>
              <w:jc w:val="left"/>
              <w:textAlignment w:val="center"/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  <w:t>1.02</w:t>
            </w:r>
          </w:p>
          <w:p w14:paraId="3FB52ADA">
            <w:pPr>
              <w:widowControl/>
              <w:spacing w:line="360" w:lineRule="auto"/>
              <w:jc w:val="left"/>
              <w:textAlignment w:val="center"/>
              <w:rPr>
                <w:rFonts w:hint="default" w:ascii="Arial" w:hAnsi="Arial" w:cs="Arial"/>
                <w:kern w:val="0"/>
                <w:sz w:val="21"/>
                <w:szCs w:val="21"/>
              </w:rPr>
            </w:pP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  <w:t>1.00, 1.04)</w:t>
            </w:r>
          </w:p>
        </w:tc>
      </w:tr>
      <w:tr w14:paraId="0DBB57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F2D53">
            <w:pPr>
              <w:widowControl/>
              <w:spacing w:line="360" w:lineRule="auto"/>
              <w:jc w:val="left"/>
              <w:textAlignment w:val="center"/>
              <w:rPr>
                <w:rFonts w:hint="default" w:ascii="Arial" w:hAnsi="Arial" w:cs="Arial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  <w:t>Quartile categories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2E7A2">
            <w:pPr>
              <w:widowControl/>
              <w:spacing w:line="360" w:lineRule="auto"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2B6ED">
            <w:pPr>
              <w:widowControl/>
              <w:spacing w:line="360" w:lineRule="auto"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06A52">
            <w:pPr>
              <w:widowControl/>
              <w:spacing w:line="360" w:lineRule="auto"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BB8E4">
            <w:pPr>
              <w:widowControl/>
              <w:spacing w:line="360" w:lineRule="auto"/>
              <w:jc w:val="left"/>
              <w:textAlignment w:val="center"/>
              <w:rPr>
                <w:rFonts w:hint="default" w:ascii="Arial" w:hAnsi="Arial" w:cs="Arial"/>
                <w:kern w:val="0"/>
                <w:sz w:val="21"/>
                <w:szCs w:val="21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AE876">
            <w:pPr>
              <w:widowControl/>
              <w:spacing w:line="360" w:lineRule="auto"/>
              <w:jc w:val="left"/>
              <w:textAlignment w:val="center"/>
              <w:rPr>
                <w:rFonts w:hint="default" w:ascii="Arial" w:hAnsi="Arial" w:cs="Arial"/>
                <w:kern w:val="0"/>
                <w:sz w:val="21"/>
                <w:szCs w:val="21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149C5">
            <w:pPr>
              <w:widowControl/>
              <w:spacing w:line="360" w:lineRule="auto"/>
              <w:jc w:val="left"/>
              <w:textAlignment w:val="center"/>
              <w:rPr>
                <w:rFonts w:hint="default" w:ascii="Arial" w:hAnsi="Arial" w:cs="Arial"/>
                <w:kern w:val="0"/>
                <w:sz w:val="21"/>
                <w:szCs w:val="21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520E0">
            <w:pPr>
              <w:widowControl/>
              <w:spacing w:line="360" w:lineRule="auto"/>
              <w:jc w:val="left"/>
              <w:textAlignment w:val="center"/>
              <w:rPr>
                <w:rFonts w:hint="default" w:ascii="Arial" w:hAnsi="Arial" w:cs="Arial"/>
                <w:kern w:val="0"/>
                <w:sz w:val="21"/>
                <w:szCs w:val="21"/>
              </w:rPr>
            </w:pP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EFA33">
            <w:pPr>
              <w:widowControl/>
              <w:spacing w:line="360" w:lineRule="auto"/>
              <w:jc w:val="left"/>
              <w:textAlignment w:val="center"/>
              <w:rPr>
                <w:rFonts w:hint="default" w:ascii="Arial" w:hAnsi="Arial" w:cs="Arial"/>
                <w:kern w:val="0"/>
                <w:sz w:val="21"/>
                <w:szCs w:val="21"/>
              </w:rPr>
            </w:pPr>
          </w:p>
        </w:tc>
      </w:tr>
      <w:tr w14:paraId="5D22E9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6D4E8">
            <w:pPr>
              <w:widowControl/>
              <w:spacing w:line="360" w:lineRule="auto"/>
              <w:jc w:val="left"/>
              <w:textAlignment w:val="center"/>
              <w:rPr>
                <w:rFonts w:hint="eastAsia" w:ascii="Arial" w:hAnsi="Arial" w:cs="Arial" w:eastAsia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Arial" w:hAnsi="Arial" w:cs="Arial"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  <w:t>Q1</w:t>
            </w:r>
            <w:r>
              <w:rPr>
                <w:rFonts w:hint="eastAsia" w:ascii="Arial" w:hAnsi="Arial" w:cs="Arial"/>
                <w:color w:val="000000"/>
                <w:kern w:val="0"/>
                <w:sz w:val="21"/>
                <w:szCs w:val="21"/>
                <w:lang w:val="en-US" w:eastAsia="zh-CN"/>
              </w:rPr>
              <w:t xml:space="preserve"> [1.73,20.4]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4CB29">
            <w:pPr>
              <w:widowControl/>
              <w:spacing w:line="360" w:lineRule="auto"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  <w:lang w:val="en-US" w:eastAsia="zh-CN"/>
              </w:rPr>
              <w:t>256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C3C82">
            <w:pPr>
              <w:widowControl/>
              <w:spacing w:line="360" w:lineRule="auto"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A5B36">
            <w:pPr>
              <w:widowControl/>
              <w:spacing w:line="360" w:lineRule="auto"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  <w:lang w:val="en-US" w:eastAsia="zh-CN"/>
              </w:rPr>
              <w:t>254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539AE">
            <w:pPr>
              <w:widowControl/>
              <w:spacing w:line="360" w:lineRule="auto"/>
              <w:jc w:val="left"/>
              <w:textAlignment w:val="center"/>
              <w:rPr>
                <w:rFonts w:hint="default" w:ascii="Arial" w:hAnsi="Arial" w:cs="Arial"/>
                <w:kern w:val="0"/>
                <w:sz w:val="21"/>
                <w:szCs w:val="21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</w:rPr>
              <w:t>Ref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FFA09">
            <w:pPr>
              <w:widowControl/>
              <w:spacing w:line="360" w:lineRule="auto"/>
              <w:jc w:val="left"/>
              <w:textAlignment w:val="center"/>
              <w:rPr>
                <w:rFonts w:hint="default" w:ascii="Arial" w:hAnsi="Arial" w:cs="Arial"/>
                <w:kern w:val="0"/>
                <w:sz w:val="21"/>
                <w:szCs w:val="21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</w:rPr>
              <w:t>Ref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A52A2">
            <w:pPr>
              <w:widowControl/>
              <w:spacing w:line="360" w:lineRule="auto"/>
              <w:jc w:val="left"/>
              <w:textAlignment w:val="center"/>
              <w:rPr>
                <w:rFonts w:hint="default" w:ascii="Arial" w:hAnsi="Arial" w:cs="Arial"/>
                <w:kern w:val="0"/>
                <w:sz w:val="21"/>
                <w:szCs w:val="21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</w:rPr>
              <w:t>Ref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C1404">
            <w:pPr>
              <w:widowControl/>
              <w:spacing w:line="360" w:lineRule="auto"/>
              <w:jc w:val="left"/>
              <w:textAlignment w:val="center"/>
              <w:rPr>
                <w:rFonts w:hint="default" w:ascii="Arial" w:hAnsi="Arial" w:cs="Arial"/>
                <w:kern w:val="0"/>
                <w:sz w:val="21"/>
                <w:szCs w:val="21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</w:rPr>
              <w:t>Ref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B2EB4">
            <w:pPr>
              <w:widowControl/>
              <w:spacing w:line="360" w:lineRule="auto"/>
              <w:jc w:val="left"/>
              <w:textAlignment w:val="center"/>
              <w:rPr>
                <w:rFonts w:hint="default" w:ascii="Arial" w:hAnsi="Arial" w:cs="Arial"/>
                <w:kern w:val="0"/>
                <w:sz w:val="21"/>
                <w:szCs w:val="21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</w:rPr>
              <w:t>Ref</w:t>
            </w:r>
          </w:p>
        </w:tc>
      </w:tr>
      <w:tr w14:paraId="18351F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765FE">
            <w:pPr>
              <w:widowControl/>
              <w:spacing w:line="360" w:lineRule="auto"/>
              <w:jc w:val="left"/>
              <w:textAlignment w:val="center"/>
              <w:rPr>
                <w:rFonts w:hint="eastAsia" w:ascii="Arial" w:hAnsi="Arial" w:cs="Arial" w:eastAsia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Q2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(20.4,35.6]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478D3">
            <w:pPr>
              <w:widowControl/>
              <w:spacing w:line="360" w:lineRule="auto"/>
              <w:jc w:val="left"/>
              <w:textAlignment w:val="center"/>
              <w:rPr>
                <w:rFonts w:hint="eastAsia" w:ascii="Arial" w:hAnsi="Arial" w:cs="Arial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  <w:lang w:val="en-US" w:eastAsia="zh-CN"/>
              </w:rPr>
              <w:t>250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7A453">
            <w:pPr>
              <w:widowControl/>
              <w:spacing w:line="360" w:lineRule="auto"/>
              <w:jc w:val="left"/>
              <w:textAlignment w:val="center"/>
              <w:rPr>
                <w:rFonts w:hint="eastAsia" w:ascii="Arial" w:hAnsi="Arial" w:cs="Arial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6A07C">
            <w:pPr>
              <w:widowControl/>
              <w:spacing w:line="360" w:lineRule="auto"/>
              <w:jc w:val="left"/>
              <w:textAlignment w:val="center"/>
              <w:rPr>
                <w:rFonts w:hint="eastAsia" w:ascii="Arial" w:hAnsi="Arial" w:cs="Arial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  <w:lang w:val="en-US" w:eastAsia="zh-CN"/>
              </w:rPr>
              <w:t>240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F4B8E">
            <w:pPr>
              <w:widowControl/>
              <w:spacing w:line="360" w:lineRule="auto"/>
              <w:jc w:val="left"/>
              <w:textAlignment w:val="center"/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  <w:t>2.1</w:t>
            </w: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>3</w:t>
            </w:r>
          </w:p>
          <w:p w14:paraId="7DE48434">
            <w:pPr>
              <w:widowControl/>
              <w:spacing w:line="360" w:lineRule="auto"/>
              <w:jc w:val="left"/>
              <w:textAlignment w:val="center"/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  <w:t>0.90, 5.01)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400A8">
            <w:pPr>
              <w:widowControl/>
              <w:spacing w:line="360" w:lineRule="auto"/>
              <w:jc w:val="left"/>
              <w:textAlignment w:val="center"/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  <w:t>2.1</w:t>
            </w: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>5</w:t>
            </w:r>
          </w:p>
          <w:p w14:paraId="01DBB62E">
            <w:pPr>
              <w:widowControl/>
              <w:spacing w:line="360" w:lineRule="auto"/>
              <w:jc w:val="left"/>
              <w:textAlignment w:val="center"/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  <w:t>0.91, 5.07)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4EB99">
            <w:pPr>
              <w:widowControl/>
              <w:spacing w:line="360" w:lineRule="auto"/>
              <w:jc w:val="left"/>
              <w:textAlignment w:val="center"/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  <w:t>2.1</w:t>
            </w: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>7</w:t>
            </w:r>
          </w:p>
          <w:p w14:paraId="1E38CC53">
            <w:pPr>
              <w:widowControl/>
              <w:spacing w:line="360" w:lineRule="auto"/>
              <w:jc w:val="left"/>
              <w:textAlignment w:val="center"/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  <w:t>0.9</w:t>
            </w: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  <w:t>, 5.1</w:t>
            </w: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EAD07">
            <w:pPr>
              <w:widowControl/>
              <w:spacing w:line="360" w:lineRule="auto"/>
              <w:jc w:val="left"/>
              <w:textAlignment w:val="center"/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  <w:t>2.2</w:t>
            </w: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 xml:space="preserve">7 </w:t>
            </w:r>
          </w:p>
          <w:p w14:paraId="558BFFC1">
            <w:pPr>
              <w:widowControl/>
              <w:spacing w:line="360" w:lineRule="auto"/>
              <w:jc w:val="left"/>
              <w:textAlignment w:val="center"/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  <w:t>0.95, 5.3</w:t>
            </w: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>9</w:t>
            </w:r>
            <w:r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3ADE9">
            <w:pPr>
              <w:widowControl/>
              <w:spacing w:line="360" w:lineRule="auto"/>
              <w:jc w:val="left"/>
              <w:textAlignment w:val="center"/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  <w:t>2.2</w:t>
            </w: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>5</w:t>
            </w:r>
          </w:p>
          <w:p w14:paraId="073AE8B1">
            <w:pPr>
              <w:widowControl/>
              <w:spacing w:line="360" w:lineRule="auto"/>
              <w:jc w:val="left"/>
              <w:textAlignment w:val="center"/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  <w:t>0.9</w:t>
            </w: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>5</w:t>
            </w:r>
            <w:r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  <w:t>, 5.3</w:t>
            </w: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  <w:t>)</w:t>
            </w:r>
          </w:p>
        </w:tc>
      </w:tr>
      <w:tr w14:paraId="1FFF5B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6CBDD">
            <w:pPr>
              <w:widowControl/>
              <w:spacing w:line="360" w:lineRule="auto"/>
              <w:jc w:val="left"/>
              <w:textAlignment w:val="center"/>
              <w:rPr>
                <w:rFonts w:hint="eastAsia" w:ascii="Arial" w:hAnsi="Arial" w:cs="Arial" w:eastAsia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Arial" w:hAnsi="Arial" w:cs="Arial"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  <w:t>Q3</w:t>
            </w:r>
            <w:r>
              <w:rPr>
                <w:rFonts w:hint="eastAsia" w:ascii="Arial" w:hAnsi="Arial" w:cs="Arial"/>
                <w:color w:val="000000"/>
                <w:kern w:val="0"/>
                <w:sz w:val="21"/>
                <w:szCs w:val="21"/>
                <w:lang w:val="en-US" w:eastAsia="zh-CN"/>
              </w:rPr>
              <w:t xml:space="preserve"> (35.6,43.8]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C11AF">
            <w:pPr>
              <w:widowControl/>
              <w:spacing w:line="360" w:lineRule="auto"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  <w:lang w:val="en-US" w:eastAsia="zh-CN"/>
              </w:rPr>
              <w:t>251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CA6B7">
            <w:pPr>
              <w:widowControl/>
              <w:spacing w:line="360" w:lineRule="auto"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  <w:lang w:val="en-US" w:eastAsia="zh-CN"/>
              </w:rPr>
              <w:t>9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009AF">
            <w:pPr>
              <w:widowControl/>
              <w:spacing w:line="360" w:lineRule="auto"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  <w:lang w:val="en-US" w:eastAsia="zh-CN"/>
              </w:rPr>
              <w:t>242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0F3E2">
            <w:pPr>
              <w:widowControl/>
              <w:spacing w:line="360" w:lineRule="auto"/>
              <w:jc w:val="left"/>
              <w:textAlignment w:val="center"/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  <w:t>2.43</w:t>
            </w:r>
          </w:p>
          <w:p w14:paraId="631D52BB">
            <w:pPr>
              <w:widowControl/>
              <w:spacing w:line="360" w:lineRule="auto"/>
              <w:jc w:val="left"/>
              <w:textAlignment w:val="center"/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  <w:t>0.49, 12.08)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4C090">
            <w:pPr>
              <w:widowControl/>
              <w:spacing w:line="360" w:lineRule="auto"/>
              <w:jc w:val="left"/>
              <w:textAlignment w:val="center"/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>48</w:t>
            </w:r>
          </w:p>
          <w:p w14:paraId="166653E6">
            <w:pPr>
              <w:widowControl/>
              <w:spacing w:line="360" w:lineRule="auto"/>
              <w:jc w:val="left"/>
              <w:textAlignment w:val="center"/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  <w:t>0.</w:t>
            </w: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>50</w:t>
            </w:r>
            <w:r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  <w:t>, 12.3</w:t>
            </w: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65137">
            <w:pPr>
              <w:widowControl/>
              <w:spacing w:line="360" w:lineRule="auto"/>
              <w:jc w:val="left"/>
              <w:textAlignment w:val="center"/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  <w:t>2.52</w:t>
            </w: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 xml:space="preserve"> </w:t>
            </w:r>
          </w:p>
          <w:p w14:paraId="511AB20E">
            <w:pPr>
              <w:widowControl/>
              <w:spacing w:line="360" w:lineRule="auto"/>
              <w:jc w:val="left"/>
              <w:textAlignment w:val="center"/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  <w:t>0.50, 12.61)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85F35">
            <w:pPr>
              <w:widowControl/>
              <w:spacing w:line="360" w:lineRule="auto"/>
              <w:jc w:val="left"/>
              <w:textAlignment w:val="center"/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  <w:t>2.40</w:t>
            </w: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 xml:space="preserve"> </w:t>
            </w:r>
          </w:p>
          <w:p w14:paraId="283FD874">
            <w:pPr>
              <w:widowControl/>
              <w:spacing w:line="360" w:lineRule="auto"/>
              <w:jc w:val="left"/>
              <w:textAlignment w:val="center"/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  <w:t>0.4</w:t>
            </w: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>8</w:t>
            </w:r>
            <w:r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  <w:t>, 12.1</w:t>
            </w: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>5</w:t>
            </w:r>
            <w:r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23992">
            <w:pPr>
              <w:widowControl/>
              <w:spacing w:line="360" w:lineRule="auto"/>
              <w:jc w:val="left"/>
              <w:textAlignment w:val="center"/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  <w:t>2.3</w:t>
            </w: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 xml:space="preserve">9 </w:t>
            </w:r>
          </w:p>
          <w:p w14:paraId="4D8A08A3">
            <w:pPr>
              <w:widowControl/>
              <w:spacing w:line="360" w:lineRule="auto"/>
              <w:jc w:val="left"/>
              <w:textAlignment w:val="center"/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  <w:t>0.47, 12.0</w:t>
            </w:r>
            <w:r>
              <w:rPr>
                <w:rFonts w:hint="eastAsia" w:ascii="Arial" w:hAnsi="Arial" w:cs="Arial"/>
                <w:kern w:val="0"/>
                <w:sz w:val="21"/>
                <w:szCs w:val="21"/>
                <w:lang w:val="en-US" w:eastAsia="zh-CN"/>
              </w:rPr>
              <w:t>7</w:t>
            </w:r>
            <w:r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  <w:t>)</w:t>
            </w:r>
          </w:p>
        </w:tc>
      </w:tr>
      <w:tr w14:paraId="04D7EB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18787">
            <w:pPr>
              <w:widowControl/>
              <w:spacing w:line="360" w:lineRule="auto"/>
              <w:jc w:val="left"/>
              <w:textAlignment w:val="center"/>
              <w:rPr>
                <w:rFonts w:hint="eastAsia" w:ascii="Arial" w:hAnsi="Arial" w:cs="Arial" w:eastAsia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Arial" w:hAnsi="Arial" w:cs="Arial"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  <w:t>Q4</w:t>
            </w:r>
            <w:r>
              <w:rPr>
                <w:rFonts w:hint="eastAsia" w:ascii="Arial" w:hAnsi="Arial" w:cs="Arial"/>
                <w:color w:val="000000"/>
                <w:kern w:val="0"/>
                <w:sz w:val="21"/>
                <w:szCs w:val="21"/>
                <w:lang w:val="en-US" w:eastAsia="zh-CN"/>
              </w:rPr>
              <w:t xml:space="preserve"> (43.8,114]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4BE63">
            <w:pPr>
              <w:widowControl/>
              <w:spacing w:line="360" w:lineRule="auto"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  <w:lang w:val="en-US" w:eastAsia="zh-CN"/>
              </w:rPr>
              <w:t>253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570CE">
            <w:pPr>
              <w:widowControl/>
              <w:spacing w:line="360" w:lineRule="auto"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  <w:lang w:val="en-US" w:eastAsia="zh-CN"/>
              </w:rPr>
              <w:t>11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EFA20">
            <w:pPr>
              <w:widowControl/>
              <w:spacing w:line="360" w:lineRule="auto"/>
              <w:jc w:val="left"/>
              <w:textAlignment w:val="center"/>
              <w:rPr>
                <w:rFonts w:hint="default" w:ascii="Arial" w:hAnsi="Arial" w:cs="Arial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kern w:val="0"/>
                <w:szCs w:val="21"/>
                <w:lang w:val="en-US" w:eastAsia="zh-CN"/>
              </w:rPr>
              <w:t>242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5F269">
            <w:pPr>
              <w:widowControl/>
              <w:spacing w:line="360" w:lineRule="auto"/>
              <w:jc w:val="left"/>
              <w:textAlignment w:val="center"/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  <w:t>\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6FB88">
            <w:pPr>
              <w:widowControl/>
              <w:spacing w:line="360" w:lineRule="auto"/>
              <w:jc w:val="left"/>
              <w:textAlignment w:val="center"/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  <w:t>\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94B0E">
            <w:pPr>
              <w:widowControl/>
              <w:spacing w:line="360" w:lineRule="auto"/>
              <w:jc w:val="left"/>
              <w:textAlignment w:val="center"/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  <w:t>\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F0E43">
            <w:pPr>
              <w:widowControl/>
              <w:spacing w:line="360" w:lineRule="auto"/>
              <w:jc w:val="left"/>
              <w:textAlignment w:val="center"/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  <w:t>\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6776F">
            <w:pPr>
              <w:widowControl/>
              <w:spacing w:line="360" w:lineRule="auto"/>
              <w:jc w:val="left"/>
              <w:textAlignment w:val="center"/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  <w:t>\</w:t>
            </w:r>
          </w:p>
        </w:tc>
      </w:tr>
      <w:tr w14:paraId="74E45A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45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17F9E9B">
            <w:pPr>
              <w:widowControl/>
              <w:spacing w:line="360" w:lineRule="auto"/>
              <w:jc w:val="left"/>
              <w:textAlignment w:val="center"/>
              <w:rPr>
                <w:rFonts w:hint="default" w:ascii="Arial" w:hAnsi="Arial" w:cs="Arial"/>
                <w:color w:val="000000"/>
                <w:sz w:val="21"/>
                <w:szCs w:val="21"/>
              </w:rPr>
            </w:pPr>
            <w:r>
              <w:rPr>
                <w:rFonts w:hint="default" w:ascii="Arial" w:hAnsi="Arial" w:cs="Arial"/>
                <w:i/>
                <w:iCs/>
                <w:color w:val="000000"/>
                <w:kern w:val="0"/>
                <w:sz w:val="21"/>
                <w:szCs w:val="21"/>
              </w:rPr>
              <w:t>P</w:t>
            </w:r>
            <w:r>
              <w:rPr>
                <w:rFonts w:hint="default" w:ascii="Arial" w:hAnsi="Arial" w:cs="Arial"/>
                <w:color w:val="000000"/>
                <w:kern w:val="0"/>
                <w:sz w:val="21"/>
                <w:szCs w:val="21"/>
              </w:rPr>
              <w:t xml:space="preserve"> for trend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AD34500">
            <w:pPr>
              <w:widowControl/>
              <w:spacing w:line="360" w:lineRule="auto"/>
              <w:jc w:val="left"/>
              <w:textAlignment w:val="center"/>
              <w:rPr>
                <w:rFonts w:hint="default" w:ascii="Arial" w:hAnsi="Arial" w:cs="Arial"/>
                <w:i/>
                <w:i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0C1B094">
            <w:pPr>
              <w:widowControl/>
              <w:spacing w:line="360" w:lineRule="auto"/>
              <w:jc w:val="left"/>
              <w:textAlignment w:val="center"/>
              <w:rPr>
                <w:rFonts w:hint="default" w:ascii="Arial" w:hAnsi="Arial" w:cs="Arial"/>
                <w:i/>
                <w:i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C8E7AD0">
            <w:pPr>
              <w:widowControl/>
              <w:spacing w:line="360" w:lineRule="auto"/>
              <w:jc w:val="left"/>
              <w:textAlignment w:val="center"/>
              <w:rPr>
                <w:rFonts w:hint="default" w:ascii="Arial" w:hAnsi="Arial" w:cs="Arial"/>
                <w:i/>
                <w:i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FD92330">
            <w:pPr>
              <w:widowControl/>
              <w:spacing w:line="360" w:lineRule="auto"/>
              <w:jc w:val="left"/>
              <w:textAlignment w:val="center"/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  <w:t>0.108</w:t>
            </w:r>
          </w:p>
        </w:tc>
        <w:tc>
          <w:tcPr>
            <w:tcW w:w="659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3C8D027">
            <w:pPr>
              <w:widowControl/>
              <w:spacing w:line="360" w:lineRule="auto"/>
              <w:jc w:val="left"/>
              <w:textAlignment w:val="center"/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  <w:t>0.107</w:t>
            </w:r>
          </w:p>
        </w:tc>
        <w:tc>
          <w:tcPr>
            <w:tcW w:w="684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0D5478A">
            <w:pPr>
              <w:widowControl/>
              <w:spacing w:line="360" w:lineRule="auto"/>
              <w:jc w:val="left"/>
              <w:textAlignment w:val="center"/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  <w:t>0.106</w:t>
            </w:r>
          </w:p>
        </w:tc>
        <w:tc>
          <w:tcPr>
            <w:tcW w:w="582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0596E21">
            <w:pPr>
              <w:widowControl/>
              <w:spacing w:line="360" w:lineRule="auto"/>
              <w:jc w:val="left"/>
              <w:textAlignment w:val="center"/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  <w:t>0.109</w:t>
            </w:r>
          </w:p>
        </w:tc>
        <w:tc>
          <w:tcPr>
            <w:tcW w:w="614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8BF1256">
            <w:pPr>
              <w:widowControl/>
              <w:spacing w:line="360" w:lineRule="auto"/>
              <w:jc w:val="left"/>
              <w:textAlignment w:val="center"/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kern w:val="0"/>
                <w:sz w:val="21"/>
                <w:szCs w:val="21"/>
                <w:lang w:val="en-US" w:eastAsia="zh-CN"/>
              </w:rPr>
              <w:t>0.097</w:t>
            </w:r>
          </w:p>
        </w:tc>
      </w:tr>
    </w:tbl>
    <w:p w14:paraId="11573479">
      <w:pPr>
        <w:widowControl/>
        <w:jc w:val="left"/>
        <w:textAlignment w:val="center"/>
        <w:rPr>
          <w:rFonts w:hint="default" w:ascii="Times New Roman" w:hAnsi="Times New Roman" w:cs="Times New Roman"/>
          <w:color w:val="000000"/>
          <w:kern w:val="0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kern w:val="0"/>
          <w:sz w:val="21"/>
          <w:szCs w:val="21"/>
        </w:rPr>
        <w:t>Abbreviations: OR, odds ratio; CI, confidence interval; Q1, quartile 1; Q2, quartile 2; Q3, quartile 3; Q4, quartile 4; IQR, Inter quartile range.</w:t>
      </w:r>
    </w:p>
    <w:p w14:paraId="465477EC">
      <w:pPr>
        <w:widowControl/>
        <w:jc w:val="left"/>
        <w:textAlignment w:val="center"/>
        <w:rPr>
          <w:rFonts w:hint="default" w:ascii="Times New Roman" w:hAnsi="Times New Roman" w:cs="Times New Roman"/>
          <w:color w:val="000000"/>
          <w:kern w:val="0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kern w:val="0"/>
          <w:sz w:val="21"/>
          <w:szCs w:val="21"/>
        </w:rPr>
        <w:t xml:space="preserve">Model 1: unadjusted model; </w:t>
      </w:r>
    </w:p>
    <w:p w14:paraId="2581301F">
      <w:pPr>
        <w:widowControl/>
        <w:jc w:val="left"/>
        <w:textAlignment w:val="center"/>
        <w:rPr>
          <w:rFonts w:hint="default" w:ascii="Times New Roman" w:hAnsi="Times New Roman" w:cs="Times New Roman"/>
          <w:color w:val="000000"/>
          <w:kern w:val="0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kern w:val="0"/>
          <w:sz w:val="21"/>
          <w:szCs w:val="21"/>
        </w:rPr>
        <w:t xml:space="preserve">Model 2: adjusted for spatial </w:t>
      </w:r>
      <w:r>
        <w:rPr>
          <w:rFonts w:hint="default" w:ascii="Times New Roman" w:hAnsi="Times New Roman" w:cs="Times New Roman"/>
          <w:color w:val="auto"/>
          <w:kern w:val="0"/>
          <w:sz w:val="21"/>
          <w:szCs w:val="21"/>
        </w:rPr>
        <w:t>geographic position</w:t>
      </w:r>
      <w:r>
        <w:rPr>
          <w:rFonts w:hint="eastAsia" w:ascii="Times New Roman" w:hAnsi="Times New Roman" w:cs="Times New Roman"/>
          <w:color w:val="auto"/>
          <w:kern w:val="0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kern w:val="0"/>
          <w:szCs w:val="21"/>
        </w:rPr>
        <w:t>(incorporating latitude and longitude coordinates into the statistical model</w:t>
      </w:r>
      <w:r>
        <w:rPr>
          <w:rFonts w:hint="eastAsia" w:ascii="Times New Roman" w:hAnsi="Times New Roman" w:cs="Times New Roman"/>
          <w:color w:val="auto"/>
          <w:kern w:val="0"/>
          <w:szCs w:val="21"/>
          <w:lang w:val="en-US" w:eastAsia="zh-CN"/>
        </w:rPr>
        <w:t>)</w:t>
      </w:r>
      <w:r>
        <w:rPr>
          <w:rFonts w:hint="default" w:ascii="Times New Roman" w:hAnsi="Times New Roman" w:cs="Times New Roman"/>
          <w:color w:val="auto"/>
          <w:kern w:val="0"/>
          <w:sz w:val="21"/>
          <w:szCs w:val="21"/>
        </w:rPr>
        <w:t xml:space="preserve">; </w:t>
      </w:r>
    </w:p>
    <w:p w14:paraId="0E5EE28C">
      <w:pPr>
        <w:widowControl/>
        <w:jc w:val="left"/>
        <w:textAlignment w:val="center"/>
        <w:rPr>
          <w:rFonts w:hint="default" w:ascii="Times New Roman" w:hAnsi="Times New Roman" w:cs="Times New Roman"/>
          <w:color w:val="000000"/>
          <w:kern w:val="0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kern w:val="0"/>
          <w:sz w:val="21"/>
          <w:szCs w:val="21"/>
        </w:rPr>
        <w:t>Model 3: as model 2, adjusted for general demographic information</w:t>
      </w:r>
      <w:r>
        <w:rPr>
          <w:rFonts w:hint="eastAsia" w:ascii="Times New Roman" w:hAnsi="Times New Roman" w:cs="Times New Roman"/>
          <w:color w:val="000000"/>
          <w:kern w:val="0"/>
          <w:sz w:val="21"/>
          <w:szCs w:val="21"/>
          <w:lang w:eastAsia="zh-CN"/>
        </w:rPr>
        <w:t xml:space="preserve"> (</w:t>
      </w:r>
      <w:r>
        <w:rPr>
          <w:rFonts w:hint="default" w:ascii="Times New Roman" w:hAnsi="Times New Roman" w:cs="Times New Roman"/>
          <w:color w:val="000000"/>
          <w:kern w:val="0"/>
          <w:sz w:val="21"/>
          <w:szCs w:val="21"/>
        </w:rPr>
        <w:t xml:space="preserve">sex, age); </w:t>
      </w:r>
    </w:p>
    <w:p w14:paraId="204D4844">
      <w:pPr>
        <w:widowControl/>
        <w:jc w:val="left"/>
        <w:textAlignment w:val="center"/>
        <w:rPr>
          <w:rFonts w:hint="default" w:ascii="Times New Roman" w:hAnsi="Times New Roman" w:cs="Times New Roman"/>
          <w:color w:val="000000"/>
          <w:kern w:val="0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kern w:val="0"/>
          <w:sz w:val="21"/>
          <w:szCs w:val="21"/>
        </w:rPr>
        <w:t xml:space="preserve">Model 4: as model 3, adjusted for smoking history; </w:t>
      </w:r>
    </w:p>
    <w:p w14:paraId="36DB348C">
      <w:pPr>
        <w:widowControl/>
        <w:jc w:val="left"/>
        <w:textAlignment w:val="center"/>
        <w:rPr>
          <w:rFonts w:hint="default" w:ascii="Times New Roman" w:hAnsi="Times New Roman" w:cs="Times New Roman"/>
          <w:color w:val="000000"/>
          <w:kern w:val="0"/>
          <w:sz w:val="21"/>
          <w:szCs w:val="21"/>
        </w:rPr>
      </w:pPr>
      <w:r>
        <w:rPr>
          <w:rFonts w:hint="default" w:ascii="Times New Roman" w:hAnsi="Times New Roman" w:cs="Times New Roman"/>
          <w:color w:val="000000"/>
          <w:kern w:val="0"/>
          <w:sz w:val="21"/>
          <w:szCs w:val="21"/>
        </w:rPr>
        <w:t xml:space="preserve">Model 5: as model 4, adjusted for </w:t>
      </w:r>
      <w:r>
        <w:rPr>
          <w:rFonts w:hint="default" w:ascii="Times New Roman" w:hAnsi="Times New Roman" w:cs="Times New Roman"/>
          <w:color w:val="000000"/>
          <w:kern w:val="0"/>
          <w:sz w:val="21"/>
          <w:szCs w:val="21"/>
          <w:lang w:val="en-US" w:eastAsia="zh-CN"/>
        </w:rPr>
        <w:t>history of h</w:t>
      </w:r>
      <w:r>
        <w:rPr>
          <w:rFonts w:hint="default" w:ascii="Times New Roman" w:hAnsi="Times New Roman" w:cs="Times New Roman"/>
          <w:color w:val="000000"/>
          <w:kern w:val="0"/>
          <w:sz w:val="21"/>
          <w:szCs w:val="21"/>
        </w:rPr>
        <w:t>ypertension</w:t>
      </w:r>
      <w:r>
        <w:rPr>
          <w:rFonts w:hint="eastAsia" w:ascii="Times New Roman" w:hAnsi="Times New Roman" w:cs="Times New Roman"/>
          <w:color w:val="000000"/>
          <w:kern w:val="0"/>
          <w:szCs w:val="21"/>
          <w:lang w:val="en-US" w:eastAsia="zh-CN"/>
        </w:rPr>
        <w:t>, diabetes</w:t>
      </w:r>
      <w:r>
        <w:rPr>
          <w:rFonts w:hint="default" w:ascii="Times New Roman" w:hAnsi="Times New Roman" w:cs="Times New Roman"/>
          <w:color w:val="000000"/>
          <w:kern w:val="0"/>
          <w:sz w:val="21"/>
          <w:szCs w:val="21"/>
        </w:rPr>
        <w:t xml:space="preserve"> </w:t>
      </w:r>
      <w:r>
        <w:rPr>
          <w:rFonts w:hint="default" w:ascii="Times New Roman" w:hAnsi="Times New Roman" w:cs="Times New Roman"/>
          <w:color w:val="000000"/>
          <w:kern w:val="0"/>
          <w:sz w:val="21"/>
          <w:szCs w:val="21"/>
          <w:lang w:val="en-US" w:eastAsia="zh-CN"/>
        </w:rPr>
        <w:t xml:space="preserve">and </w:t>
      </w:r>
      <w:r>
        <w:rPr>
          <w:rFonts w:hint="default" w:ascii="Times New Roman" w:hAnsi="Times New Roman" w:cs="Times New Roman"/>
          <w:color w:val="000000"/>
          <w:kern w:val="0"/>
          <w:sz w:val="21"/>
          <w:szCs w:val="21"/>
        </w:rPr>
        <w:t>atrial fibrillation.</w:t>
      </w:r>
    </w:p>
    <w:p w14:paraId="0BA2EB3D">
      <w:pPr>
        <w:widowControl/>
        <w:jc w:val="left"/>
        <w:textAlignment w:val="center"/>
        <w:rPr>
          <w:rFonts w:hint="default" w:ascii="Times New Roman" w:hAnsi="Times New Roman" w:cs="Times New Roman"/>
          <w:color w:val="000000"/>
          <w:kern w:val="0"/>
          <w:sz w:val="21"/>
          <w:szCs w:val="21"/>
        </w:rPr>
      </w:pPr>
      <w:r>
        <w:rPr>
          <w:rFonts w:hint="default" w:ascii="Times New Roman" w:hAnsi="Times New Roman" w:cs="Times New Roman"/>
          <w:color w:val="0000FF"/>
          <w:kern w:val="0"/>
          <w:sz w:val="21"/>
          <w:szCs w:val="21"/>
        </w:rPr>
        <w:t>ORs for Q4 were not reported due to the low event rate.</w:t>
      </w:r>
      <w:r>
        <w:rPr>
          <w:rFonts w:hint="eastAsia" w:ascii="Times New Roman" w:hAnsi="Times New Roman" w:cs="Times New Roman"/>
          <w:color w:val="0000FF"/>
          <w:kern w:val="0"/>
          <w:sz w:val="21"/>
          <w:szCs w:val="21"/>
          <w:lang w:val="en-US" w:eastAsia="zh-CN"/>
        </w:rPr>
        <w:t xml:space="preserve"> </w:t>
      </w:r>
      <w:bookmarkStart w:id="0" w:name="_GoBack"/>
      <w:bookmarkEnd w:id="0"/>
      <w:r>
        <w:rPr>
          <w:rFonts w:hint="default" w:ascii="Times New Roman" w:hAnsi="Times New Roman" w:cs="Times New Roman"/>
          <w:i/>
          <w:iCs/>
          <w:color w:val="000000"/>
          <w:kern w:val="0"/>
          <w:sz w:val="21"/>
          <w:szCs w:val="21"/>
        </w:rPr>
        <w:t>P</w:t>
      </w:r>
      <w:r>
        <w:rPr>
          <w:rFonts w:hint="default" w:ascii="Times New Roman" w:hAnsi="Times New Roman" w:cs="Times New Roman"/>
          <w:color w:val="000000"/>
          <w:kern w:val="0"/>
          <w:sz w:val="21"/>
          <w:szCs w:val="21"/>
        </w:rPr>
        <w:t xml:space="preserve"> for trend was calculated using the ordinal rank for each quartile of exposure.</w:t>
      </w:r>
    </w:p>
    <w:p w14:paraId="0D5C7BC7">
      <w:pPr>
        <w:rPr>
          <w:rFonts w:hint="eastAsia" w:eastAsiaTheme="minorEastAsia"/>
          <w:lang w:eastAsia="zh-CN"/>
        </w:rPr>
      </w:pPr>
    </w:p>
    <w:p w14:paraId="66B8824A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3E6F33"/>
    <w:rsid w:val="33896A8D"/>
    <w:rsid w:val="3CA65114"/>
    <w:rsid w:val="418E03D3"/>
    <w:rsid w:val="463E6F33"/>
    <w:rsid w:val="7C8A0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212</Words>
  <Characters>1070</Characters>
  <Lines>0</Lines>
  <Paragraphs>0</Paragraphs>
  <TotalTime>0</TotalTime>
  <ScaleCrop>false</ScaleCrop>
  <LinksUpToDate>false</LinksUpToDate>
  <CharactersWithSpaces>1217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2025-02-07T12:59:00Z</dcterms:created>
  <dc:creator>和光同尘</dc:creator>
  <cp:lastModifiedBy>和光同尘</cp:lastModifiedBy>
  <dcterms:modified xsi:type="dcterms:W3CDTF">2025-02-10T09:49:12Z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DAC0169D2964466FB609992FD18D2FA7_13</vt:lpwstr>
  </property>
  <property fmtid="{D5CDD505-2E9C-101B-9397-08002B2CF9AE}" pid="4" name="KSOTemplateDocerSaveRecord">
    <vt:lpwstr>eyJoZGlkIjoiNzAzOGRjODA0MWFkM2Q5ZTk1ZDQ1ZGNkOTYxMDc2YzIiLCJ1c2VySWQiOiIyODgyNDU1NTkifQ==</vt:lpwstr>
  </property>
</Properties>
</file>