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AA6E" w14:textId="778CD481" w:rsidR="009B697D" w:rsidRPr="00D802A0" w:rsidRDefault="009B697D" w:rsidP="009B697D">
      <w:pPr>
        <w:rPr>
          <w:b/>
          <w:bCs/>
          <w:sz w:val="22"/>
          <w:szCs w:val="22"/>
        </w:rPr>
      </w:pPr>
      <w:r w:rsidRPr="009A6B36">
        <w:rPr>
          <w:b/>
          <w:bCs/>
          <w:sz w:val="22"/>
          <w:szCs w:val="22"/>
        </w:rPr>
        <w:t xml:space="preserve">Supplementary Table </w:t>
      </w:r>
      <w:r w:rsidR="00B2479E">
        <w:rPr>
          <w:b/>
          <w:bCs/>
          <w:sz w:val="22"/>
          <w:szCs w:val="22"/>
        </w:rPr>
        <w:t>1</w:t>
      </w:r>
      <w:r w:rsidRPr="009A6B36">
        <w:rPr>
          <w:b/>
          <w:bCs/>
          <w:sz w:val="22"/>
          <w:szCs w:val="22"/>
        </w:rPr>
        <w:t>.</w:t>
      </w:r>
      <w:r w:rsidR="00D802A0">
        <w:rPr>
          <w:b/>
          <w:bCs/>
          <w:sz w:val="22"/>
          <w:szCs w:val="22"/>
        </w:rPr>
        <w:t xml:space="preserve"> </w:t>
      </w:r>
      <w:r w:rsidRPr="00D802A0">
        <w:rPr>
          <w:b/>
          <w:bCs/>
          <w:color w:val="000000"/>
          <w:sz w:val="22"/>
          <w:szCs w:val="22"/>
        </w:rPr>
        <w:t>Differentially methylated probes among pregnant Black women who delivered female preterm compared with female term infants.</w:t>
      </w:r>
    </w:p>
    <w:p w14:paraId="02A1D764" w14:textId="04A2B8F4" w:rsidR="00EC5006" w:rsidRPr="009A6B36" w:rsidRDefault="009B697D" w:rsidP="009B697D">
      <w:pPr>
        <w:rPr>
          <w:sz w:val="22"/>
          <w:szCs w:val="22"/>
        </w:rPr>
      </w:pPr>
      <w:r w:rsidRPr="00111DC5">
        <w:rPr>
          <w:i/>
          <w:iCs/>
          <w:sz w:val="22"/>
          <w:szCs w:val="22"/>
          <w:lang w:val="es-ES"/>
        </w:rPr>
        <w:t>Note.</w:t>
      </w:r>
      <w:r w:rsidRPr="00111DC5">
        <w:rPr>
          <w:sz w:val="22"/>
          <w:szCs w:val="22"/>
          <w:lang w:val="es-ES"/>
        </w:rPr>
        <w:t xml:space="preserve"> </w:t>
      </w:r>
      <w:r w:rsidRPr="009A6B36">
        <w:rPr>
          <w:sz w:val="22"/>
          <w:szCs w:val="22"/>
        </w:rPr>
        <w:t>Δβ</w:t>
      </w:r>
      <w:r w:rsidRPr="00111DC5">
        <w:rPr>
          <w:sz w:val="22"/>
          <w:szCs w:val="22"/>
          <w:lang w:val="es-ES"/>
        </w:rPr>
        <w:t xml:space="preserve">, probe delta beta. </w:t>
      </w:r>
      <w:r w:rsidRPr="009A6B36">
        <w:rPr>
          <w:sz w:val="22"/>
          <w:szCs w:val="22"/>
        </w:rPr>
        <w:t>Chromosome positions are shown relative to the human reference genome (hg38).</w:t>
      </w:r>
      <w:r w:rsidR="00F771D1">
        <w:rPr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margin" w:tblpY="-25"/>
        <w:tblW w:w="129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1549"/>
        <w:gridCol w:w="1487"/>
        <w:gridCol w:w="1455"/>
        <w:gridCol w:w="1206"/>
        <w:gridCol w:w="1432"/>
        <w:gridCol w:w="1534"/>
        <w:gridCol w:w="1358"/>
        <w:gridCol w:w="1423"/>
      </w:tblGrid>
      <w:tr w:rsidR="00E36878" w:rsidRPr="009E15FC" w14:paraId="3B2C7135" w14:textId="77777777" w:rsidTr="00E36878"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6E0BBBA5" w14:textId="77777777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Probe ID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32A9CDB" w14:textId="77777777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Chromosome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24D05766" w14:textId="77777777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Position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14:paraId="67B5B5B9" w14:textId="77777777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Gene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6137234B" w14:textId="5FB872BE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</w:t>
            </w:r>
            <w:r w:rsidRPr="00E36878">
              <w:rPr>
                <w:sz w:val="22"/>
                <w:szCs w:val="22"/>
              </w:rPr>
              <w:t>nnotatr</w:t>
            </w:r>
            <w:proofErr w:type="spellEnd"/>
            <w:r w:rsidRPr="00E36878">
              <w:rPr>
                <w:sz w:val="22"/>
                <w:szCs w:val="22"/>
              </w:rPr>
              <w:t xml:space="preserve"> Annotation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410979F6" w14:textId="68E2D5F6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Gene region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2398A098" w14:textId="77777777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r w:rsidRPr="009E15FC">
              <w:rPr>
                <w:color w:val="212121"/>
                <w:sz w:val="22"/>
                <w:szCs w:val="22"/>
              </w:rPr>
              <w:t>Δβ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155B2F9" w14:textId="77777777" w:rsidR="00E36878" w:rsidRPr="009E15FC" w:rsidRDefault="00E36878" w:rsidP="003C15EE">
            <w:pPr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p value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FBFC66F" w14:textId="77777777" w:rsidR="00E36878" w:rsidRPr="009E15FC" w:rsidRDefault="00E36878" w:rsidP="003C15EE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Adjusted p value</w:t>
            </w:r>
          </w:p>
        </w:tc>
      </w:tr>
      <w:tr w:rsidR="00E36878" w:rsidRPr="009E15FC" w14:paraId="303BC1B7" w14:textId="77777777" w:rsidTr="00E36878">
        <w:tc>
          <w:tcPr>
            <w:tcW w:w="1519" w:type="dxa"/>
            <w:tcBorders>
              <w:top w:val="single" w:sz="4" w:space="0" w:color="auto"/>
              <w:bottom w:val="nil"/>
            </w:tcBorders>
          </w:tcPr>
          <w:p w14:paraId="51A733D7" w14:textId="3C55174D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cg18473733</w:t>
            </w:r>
          </w:p>
        </w:tc>
        <w:tc>
          <w:tcPr>
            <w:tcW w:w="1550" w:type="dxa"/>
            <w:tcBorders>
              <w:top w:val="single" w:sz="4" w:space="0" w:color="auto"/>
              <w:bottom w:val="nil"/>
            </w:tcBorders>
          </w:tcPr>
          <w:p w14:paraId="167C8DC8" w14:textId="3A3C7D05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chr19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</w:tcPr>
          <w:p w14:paraId="435800DB" w14:textId="28144A06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16326551</w:t>
            </w:r>
          </w:p>
        </w:tc>
        <w:tc>
          <w:tcPr>
            <w:tcW w:w="1458" w:type="dxa"/>
            <w:tcBorders>
              <w:top w:val="single" w:sz="4" w:space="0" w:color="auto"/>
              <w:bottom w:val="nil"/>
            </w:tcBorders>
          </w:tcPr>
          <w:p w14:paraId="2225AB2D" w14:textId="43975848" w:rsidR="00E36878" w:rsidRPr="009E15FC" w:rsidRDefault="006201AE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8" w:type="dxa"/>
            <w:tcBorders>
              <w:top w:val="single" w:sz="4" w:space="0" w:color="auto"/>
              <w:bottom w:val="nil"/>
            </w:tcBorders>
          </w:tcPr>
          <w:p w14:paraId="3035E74E" w14:textId="7E9EB694" w:rsidR="00E36878" w:rsidRDefault="006201AE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KLF2</w:t>
            </w:r>
          </w:p>
        </w:tc>
        <w:tc>
          <w:tcPr>
            <w:tcW w:w="1435" w:type="dxa"/>
            <w:tcBorders>
              <w:top w:val="single" w:sz="4" w:space="0" w:color="auto"/>
              <w:bottom w:val="nil"/>
            </w:tcBorders>
          </w:tcPr>
          <w:p w14:paraId="1A249A1E" w14:textId="1B51E7CA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</w:tcPr>
          <w:p w14:paraId="0939304B" w14:textId="6EFABAE5" w:rsidR="00E36878" w:rsidRPr="009E15FC" w:rsidRDefault="00E36878" w:rsidP="009E15FC">
            <w:pPr>
              <w:jc w:val="center"/>
              <w:rPr>
                <w:color w:val="212121"/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-0.01</w:t>
            </w:r>
            <w:r w:rsidR="002134BC">
              <w:rPr>
                <w:sz w:val="22"/>
                <w:szCs w:val="22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14:paraId="71FE53FB" w14:textId="0D32ABEC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1.34E-07</w:t>
            </w:r>
          </w:p>
        </w:tc>
        <w:tc>
          <w:tcPr>
            <w:tcW w:w="1427" w:type="dxa"/>
            <w:tcBorders>
              <w:top w:val="single" w:sz="4" w:space="0" w:color="auto"/>
              <w:bottom w:val="nil"/>
            </w:tcBorders>
          </w:tcPr>
          <w:p w14:paraId="44E8C0DD" w14:textId="7808A384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0.08</w:t>
            </w:r>
            <w:r w:rsidR="002134BC">
              <w:rPr>
                <w:sz w:val="22"/>
                <w:szCs w:val="22"/>
              </w:rPr>
              <w:t>9</w:t>
            </w:r>
          </w:p>
        </w:tc>
      </w:tr>
      <w:tr w:rsidR="00E36878" w:rsidRPr="009E15FC" w14:paraId="014004C7" w14:textId="77777777" w:rsidTr="00E36878">
        <w:tc>
          <w:tcPr>
            <w:tcW w:w="1519" w:type="dxa"/>
            <w:tcBorders>
              <w:top w:val="nil"/>
              <w:bottom w:val="nil"/>
            </w:tcBorders>
          </w:tcPr>
          <w:p w14:paraId="74E88D85" w14:textId="276BB140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cg23063399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188A1CA8" w14:textId="3D94F4CB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chr17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057A1DE5" w14:textId="2D688ACB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80613890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38D98AE5" w14:textId="2022A750" w:rsidR="00E36878" w:rsidRPr="009E15FC" w:rsidRDefault="006201AE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1728E795" w14:textId="2FC5B15C" w:rsidR="00E36878" w:rsidRDefault="006201AE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RPTOR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0CB24F95" w14:textId="1EF77AA6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2FA3B92F" w14:textId="23E0C43A" w:rsidR="00E36878" w:rsidRPr="009E15FC" w:rsidRDefault="00E36878" w:rsidP="009E15FC">
            <w:pPr>
              <w:jc w:val="center"/>
              <w:rPr>
                <w:color w:val="212121"/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-0.023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7040070" w14:textId="6BFA3F45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4.05E-07</w:t>
            </w:r>
          </w:p>
        </w:tc>
        <w:tc>
          <w:tcPr>
            <w:tcW w:w="1427" w:type="dxa"/>
            <w:tcBorders>
              <w:top w:val="nil"/>
              <w:bottom w:val="nil"/>
            </w:tcBorders>
          </w:tcPr>
          <w:p w14:paraId="2F91A3A7" w14:textId="0D43B04E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0.08</w:t>
            </w:r>
            <w:r w:rsidR="002134BC">
              <w:rPr>
                <w:sz w:val="22"/>
                <w:szCs w:val="22"/>
              </w:rPr>
              <w:t>9</w:t>
            </w:r>
          </w:p>
        </w:tc>
      </w:tr>
      <w:tr w:rsidR="00E36878" w:rsidRPr="009E15FC" w14:paraId="22E529C1" w14:textId="77777777" w:rsidTr="00E36878">
        <w:tc>
          <w:tcPr>
            <w:tcW w:w="1519" w:type="dxa"/>
            <w:tcBorders>
              <w:top w:val="nil"/>
              <w:bottom w:val="nil"/>
            </w:tcBorders>
          </w:tcPr>
          <w:p w14:paraId="7A92C239" w14:textId="697BBAA4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cg06077979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6B31FFA9" w14:textId="167FF0A2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chr9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7829F971" w14:textId="1EA15395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137454543</w:t>
            </w:r>
          </w:p>
        </w:tc>
        <w:tc>
          <w:tcPr>
            <w:tcW w:w="1458" w:type="dxa"/>
            <w:tcBorders>
              <w:top w:val="nil"/>
              <w:bottom w:val="nil"/>
            </w:tcBorders>
          </w:tcPr>
          <w:p w14:paraId="7D535869" w14:textId="6C7963C7" w:rsidR="00E36878" w:rsidRPr="009E15FC" w:rsidRDefault="006201AE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5678C47" w14:textId="17C561AE" w:rsidR="00E36878" w:rsidRDefault="006201AE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NSMF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0173B7CC" w14:textId="1748F83A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4F5EC621" w14:textId="783A7587" w:rsidR="00E36878" w:rsidRPr="009E15FC" w:rsidRDefault="00E36878" w:rsidP="009E15FC">
            <w:pPr>
              <w:jc w:val="center"/>
              <w:rPr>
                <w:color w:val="212121"/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0.01</w:t>
            </w:r>
            <w:r w:rsidR="002134BC">
              <w:rPr>
                <w:sz w:val="22"/>
                <w:szCs w:val="22"/>
              </w:rPr>
              <w:t>9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01E3C299" w14:textId="7A5A1F4B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4.18E-07</w:t>
            </w:r>
          </w:p>
        </w:tc>
        <w:tc>
          <w:tcPr>
            <w:tcW w:w="1427" w:type="dxa"/>
            <w:tcBorders>
              <w:top w:val="nil"/>
              <w:bottom w:val="nil"/>
            </w:tcBorders>
          </w:tcPr>
          <w:p w14:paraId="19AD2806" w14:textId="45BAD9A1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0.08</w:t>
            </w:r>
            <w:r w:rsidR="002134BC">
              <w:rPr>
                <w:sz w:val="22"/>
                <w:szCs w:val="22"/>
              </w:rPr>
              <w:t>9</w:t>
            </w:r>
          </w:p>
        </w:tc>
      </w:tr>
      <w:tr w:rsidR="00E36878" w:rsidRPr="009E15FC" w14:paraId="25DA2FE0" w14:textId="77777777" w:rsidTr="00E36878">
        <w:tc>
          <w:tcPr>
            <w:tcW w:w="1519" w:type="dxa"/>
            <w:tcBorders>
              <w:top w:val="nil"/>
              <w:bottom w:val="single" w:sz="4" w:space="0" w:color="auto"/>
            </w:tcBorders>
          </w:tcPr>
          <w:p w14:paraId="32FFD2C6" w14:textId="4AB40FFA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cg19776520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</w:tcPr>
          <w:p w14:paraId="1B45CB93" w14:textId="453F2502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chr1</w:t>
            </w: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</w:tcPr>
          <w:p w14:paraId="5F9F917B" w14:textId="2E1039B2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52404175</w:t>
            </w: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vAlign w:val="bottom"/>
          </w:tcPr>
          <w:p w14:paraId="079CF5AD" w14:textId="780CFB59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PRPF38A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</w:tcPr>
          <w:p w14:paraId="793F8FD5" w14:textId="29A81A95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PRPF38A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vAlign w:val="bottom"/>
          </w:tcPr>
          <w:p w14:paraId="2B89A718" w14:textId="507D7D5F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TSS1500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</w:tcPr>
          <w:p w14:paraId="5ADC14DD" w14:textId="3B79F952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0.00</w:t>
            </w:r>
            <w:r w:rsidR="002134BC">
              <w:rPr>
                <w:sz w:val="22"/>
                <w:szCs w:val="22"/>
              </w:rPr>
              <w:t>5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</w:tcPr>
          <w:p w14:paraId="4819579F" w14:textId="6E6F695E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4.22E-07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0F4359D6" w14:textId="0E960F4B" w:rsidR="00E36878" w:rsidRPr="009E15FC" w:rsidRDefault="00E36878" w:rsidP="009E15FC">
            <w:pPr>
              <w:jc w:val="center"/>
              <w:rPr>
                <w:sz w:val="22"/>
                <w:szCs w:val="22"/>
              </w:rPr>
            </w:pPr>
            <w:r w:rsidRPr="009E15FC">
              <w:rPr>
                <w:sz w:val="22"/>
                <w:szCs w:val="22"/>
              </w:rPr>
              <w:t>0.08</w:t>
            </w:r>
            <w:r w:rsidR="002134BC">
              <w:rPr>
                <w:sz w:val="22"/>
                <w:szCs w:val="22"/>
              </w:rPr>
              <w:t>9</w:t>
            </w:r>
          </w:p>
        </w:tc>
      </w:tr>
    </w:tbl>
    <w:p w14:paraId="3E6B62A4" w14:textId="77777777" w:rsidR="009B697D" w:rsidRPr="009A6B36" w:rsidRDefault="009B697D" w:rsidP="007938E5">
      <w:pPr>
        <w:jc w:val="center"/>
        <w:rPr>
          <w:sz w:val="22"/>
          <w:szCs w:val="22"/>
        </w:rPr>
        <w:sectPr w:rsidR="009B697D" w:rsidRPr="009A6B36" w:rsidSect="00C66D1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7A92303" w14:textId="39E748BB" w:rsidR="00EC5006" w:rsidRPr="00D802A0" w:rsidRDefault="00EC5006" w:rsidP="00EC5006">
      <w:pPr>
        <w:rPr>
          <w:b/>
          <w:bCs/>
          <w:sz w:val="22"/>
          <w:szCs w:val="22"/>
        </w:rPr>
      </w:pPr>
      <w:r w:rsidRPr="009A6B36">
        <w:rPr>
          <w:b/>
          <w:bCs/>
          <w:sz w:val="22"/>
          <w:szCs w:val="22"/>
        </w:rPr>
        <w:lastRenderedPageBreak/>
        <w:t xml:space="preserve">Supplementary Table </w:t>
      </w:r>
      <w:r w:rsidR="00B2479E">
        <w:rPr>
          <w:b/>
          <w:bCs/>
          <w:sz w:val="22"/>
          <w:szCs w:val="22"/>
        </w:rPr>
        <w:t>2</w:t>
      </w:r>
      <w:r w:rsidRPr="009A6B36">
        <w:rPr>
          <w:b/>
          <w:bCs/>
          <w:sz w:val="22"/>
          <w:szCs w:val="22"/>
        </w:rPr>
        <w:t>.</w:t>
      </w:r>
      <w:r w:rsidR="00D802A0">
        <w:rPr>
          <w:b/>
          <w:bCs/>
          <w:sz w:val="22"/>
          <w:szCs w:val="22"/>
        </w:rPr>
        <w:t xml:space="preserve"> </w:t>
      </w:r>
      <w:r w:rsidRPr="00D802A0">
        <w:rPr>
          <w:b/>
          <w:bCs/>
          <w:color w:val="000000"/>
          <w:sz w:val="22"/>
          <w:szCs w:val="22"/>
        </w:rPr>
        <w:t>Differentially methylated probes among pregnant Black women who delivered male preterm compared with male term infants.</w:t>
      </w:r>
    </w:p>
    <w:p w14:paraId="4EB0E3A2" w14:textId="77777777" w:rsidR="00EC5006" w:rsidRPr="009A6B36" w:rsidRDefault="00EC5006" w:rsidP="00EC5006">
      <w:pPr>
        <w:rPr>
          <w:sz w:val="22"/>
          <w:szCs w:val="22"/>
        </w:rPr>
      </w:pPr>
      <w:r w:rsidRPr="00111DC5">
        <w:rPr>
          <w:i/>
          <w:iCs/>
          <w:sz w:val="22"/>
          <w:szCs w:val="22"/>
          <w:lang w:val="es-ES"/>
        </w:rPr>
        <w:t>Note.</w:t>
      </w:r>
      <w:r w:rsidRPr="00111DC5">
        <w:rPr>
          <w:sz w:val="22"/>
          <w:szCs w:val="22"/>
          <w:lang w:val="es-ES"/>
        </w:rPr>
        <w:t xml:space="preserve"> </w:t>
      </w:r>
      <w:r w:rsidRPr="009A6B36">
        <w:rPr>
          <w:sz w:val="22"/>
          <w:szCs w:val="22"/>
        </w:rPr>
        <w:t>Δβ</w:t>
      </w:r>
      <w:r w:rsidRPr="00111DC5">
        <w:rPr>
          <w:sz w:val="22"/>
          <w:szCs w:val="22"/>
          <w:lang w:val="es-ES"/>
        </w:rPr>
        <w:t xml:space="preserve">, probe delta beta. </w:t>
      </w:r>
      <w:r w:rsidRPr="009A6B36">
        <w:rPr>
          <w:sz w:val="22"/>
          <w:szCs w:val="22"/>
        </w:rPr>
        <w:t>Chromosome positions are shown relative to the human reference genome (hg38).</w:t>
      </w:r>
    </w:p>
    <w:tbl>
      <w:tblPr>
        <w:tblStyle w:val="TableGrid"/>
        <w:tblpPr w:leftFromText="180" w:rightFromText="180" w:vertAnchor="text" w:horzAnchor="margin" w:tblpY="-25"/>
        <w:tblW w:w="129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1562"/>
        <w:gridCol w:w="1484"/>
        <w:gridCol w:w="1377"/>
        <w:gridCol w:w="1258"/>
        <w:gridCol w:w="1487"/>
        <w:gridCol w:w="1384"/>
        <w:gridCol w:w="1410"/>
        <w:gridCol w:w="1462"/>
      </w:tblGrid>
      <w:tr w:rsidR="004C4B17" w:rsidRPr="009A6B36" w14:paraId="5459E720" w14:textId="77777777" w:rsidTr="004C4B17">
        <w:tc>
          <w:tcPr>
            <w:tcW w:w="1536" w:type="dxa"/>
            <w:tcBorders>
              <w:bottom w:val="single" w:sz="4" w:space="0" w:color="auto"/>
            </w:tcBorders>
          </w:tcPr>
          <w:p w14:paraId="7319AADF" w14:textId="77777777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r w:rsidRPr="009A6B36">
              <w:rPr>
                <w:sz w:val="22"/>
                <w:szCs w:val="22"/>
              </w:rPr>
              <w:t>Probe ID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ABD11DE" w14:textId="77777777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r w:rsidRPr="009A6B36">
              <w:rPr>
                <w:sz w:val="22"/>
                <w:szCs w:val="22"/>
              </w:rPr>
              <w:t>Chromosome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026337DC" w14:textId="77777777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r w:rsidRPr="009A6B36">
              <w:rPr>
                <w:sz w:val="22"/>
                <w:szCs w:val="22"/>
              </w:rPr>
              <w:t>Position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3362ADF7" w14:textId="77777777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r w:rsidRPr="009A6B36">
              <w:rPr>
                <w:sz w:val="22"/>
                <w:szCs w:val="22"/>
              </w:rPr>
              <w:t>Gene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09438A2C" w14:textId="70F0AC57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</w:t>
            </w:r>
            <w:r w:rsidRPr="00E36878">
              <w:rPr>
                <w:sz w:val="22"/>
                <w:szCs w:val="22"/>
              </w:rPr>
              <w:t>nnotatr</w:t>
            </w:r>
            <w:proofErr w:type="spellEnd"/>
            <w:r w:rsidRPr="00E36878">
              <w:rPr>
                <w:sz w:val="22"/>
                <w:szCs w:val="22"/>
              </w:rPr>
              <w:t xml:space="preserve"> Annotation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BB8BBAA" w14:textId="3DCD5506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r w:rsidRPr="009A6B36">
              <w:rPr>
                <w:sz w:val="22"/>
                <w:szCs w:val="22"/>
              </w:rPr>
              <w:t>Gene region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9045EEC" w14:textId="77777777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r w:rsidRPr="009A6B36">
              <w:rPr>
                <w:color w:val="212121"/>
                <w:sz w:val="22"/>
                <w:szCs w:val="22"/>
              </w:rPr>
              <w:t>Δβ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27BA4872" w14:textId="77777777" w:rsidR="004C4B17" w:rsidRPr="009A6B36" w:rsidRDefault="004C4B17" w:rsidP="003C15EE">
            <w:pPr>
              <w:rPr>
                <w:sz w:val="22"/>
                <w:szCs w:val="22"/>
              </w:rPr>
            </w:pPr>
            <w:r w:rsidRPr="009A6B36">
              <w:rPr>
                <w:sz w:val="22"/>
                <w:szCs w:val="22"/>
              </w:rPr>
              <w:t>p value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307A068C" w14:textId="77777777" w:rsidR="004C4B17" w:rsidRPr="009A6B36" w:rsidRDefault="004C4B17" w:rsidP="003C15EE">
            <w:pPr>
              <w:jc w:val="center"/>
              <w:rPr>
                <w:sz w:val="22"/>
                <w:szCs w:val="22"/>
              </w:rPr>
            </w:pPr>
            <w:r w:rsidRPr="009A6B36">
              <w:rPr>
                <w:sz w:val="22"/>
                <w:szCs w:val="22"/>
              </w:rPr>
              <w:t>Adjusted p value</w:t>
            </w:r>
          </w:p>
        </w:tc>
      </w:tr>
      <w:tr w:rsidR="004C4B17" w:rsidRPr="009A6B36" w14:paraId="35894569" w14:textId="77777777" w:rsidTr="004C4B17">
        <w:tc>
          <w:tcPr>
            <w:tcW w:w="1536" w:type="dxa"/>
            <w:tcBorders>
              <w:bottom w:val="single" w:sz="4" w:space="0" w:color="auto"/>
            </w:tcBorders>
          </w:tcPr>
          <w:p w14:paraId="18048E4B" w14:textId="67779C1F" w:rsidR="004C4B17" w:rsidRPr="009A6B36" w:rsidRDefault="004C4B17" w:rsidP="00871C6E">
            <w:pPr>
              <w:rPr>
                <w:sz w:val="22"/>
                <w:szCs w:val="22"/>
              </w:rPr>
            </w:pPr>
            <w:r w:rsidRPr="002040FE">
              <w:rPr>
                <w:color w:val="000000"/>
                <w:sz w:val="22"/>
                <w:szCs w:val="22"/>
              </w:rPr>
              <w:t>cg00022064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01D39AA8" w14:textId="78D221B0" w:rsidR="004C4B17" w:rsidRPr="009A6B36" w:rsidRDefault="004C4B17" w:rsidP="00871C6E">
            <w:pPr>
              <w:jc w:val="center"/>
              <w:rPr>
                <w:sz w:val="22"/>
                <w:szCs w:val="22"/>
              </w:rPr>
            </w:pPr>
            <w:proofErr w:type="spellStart"/>
            <w:r w:rsidRPr="0059495D">
              <w:rPr>
                <w:color w:val="000000"/>
                <w:sz w:val="22"/>
                <w:szCs w:val="22"/>
              </w:rPr>
              <w:t>chrX</w:t>
            </w:r>
            <w:proofErr w:type="spellEnd"/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2DE0D67B" w14:textId="107EC96B" w:rsidR="004C4B17" w:rsidRPr="009A6B36" w:rsidRDefault="004C4B17" w:rsidP="00871C6E">
            <w:pPr>
              <w:jc w:val="center"/>
              <w:rPr>
                <w:sz w:val="22"/>
                <w:szCs w:val="22"/>
              </w:rPr>
            </w:pPr>
            <w:r w:rsidRPr="0059495D">
              <w:rPr>
                <w:color w:val="000000"/>
                <w:sz w:val="22"/>
                <w:szCs w:val="22"/>
              </w:rPr>
              <w:t>41046880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2590F00C" w14:textId="78FB2A8C" w:rsidR="004C4B17" w:rsidRPr="009A6B36" w:rsidRDefault="006201AE" w:rsidP="00871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6717FA71" w14:textId="569C41DB" w:rsidR="004C4B17" w:rsidRDefault="006201AE" w:rsidP="00871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4455D227" w14:textId="7F186CEF" w:rsidR="004C4B17" w:rsidRPr="009A6B36" w:rsidRDefault="004C4B17" w:rsidP="00871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Intergenic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bottom"/>
          </w:tcPr>
          <w:p w14:paraId="2B6BFB2F" w14:textId="432BEE20" w:rsidR="004C4B17" w:rsidRPr="009A6B36" w:rsidRDefault="004C4B17" w:rsidP="00871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0.045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bottom"/>
          </w:tcPr>
          <w:p w14:paraId="68900BD2" w14:textId="3E278DF5" w:rsidR="004C4B17" w:rsidRPr="009A6B36" w:rsidRDefault="004C4B17" w:rsidP="00871C6E">
            <w:pPr>
              <w:jc w:val="center"/>
              <w:rPr>
                <w:sz w:val="22"/>
                <w:szCs w:val="22"/>
              </w:rPr>
            </w:pPr>
            <w:r w:rsidRPr="00E46E3E">
              <w:rPr>
                <w:color w:val="000000"/>
                <w:sz w:val="22"/>
                <w:szCs w:val="22"/>
              </w:rPr>
              <w:t>5.09E-10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bottom"/>
          </w:tcPr>
          <w:p w14:paraId="792257A5" w14:textId="1F1EC697" w:rsidR="004C4B17" w:rsidRPr="009A6B36" w:rsidRDefault="006E7102" w:rsidP="00871C6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</w:t>
            </w:r>
            <w:r w:rsidR="004C4B17" w:rsidRPr="009A6B36">
              <w:rPr>
                <w:color w:val="000000"/>
                <w:sz w:val="22"/>
                <w:szCs w:val="22"/>
              </w:rPr>
              <w:t>0.0</w:t>
            </w:r>
            <w:r w:rsidR="004C4B17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621674B7" w14:textId="7EC0F61F" w:rsidR="007938E5" w:rsidRDefault="007938E5" w:rsidP="00C86318">
      <w:pPr>
        <w:spacing w:after="160" w:line="278" w:lineRule="auto"/>
        <w:rPr>
          <w:sz w:val="22"/>
          <w:szCs w:val="22"/>
        </w:rPr>
      </w:pPr>
    </w:p>
    <w:p w14:paraId="453AFCAC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1E124B47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7D237322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59ADC002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5351737E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06FC7F0E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46D90F7D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3555E622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7D800398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0D93BBAD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74FC3D28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55011546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1E4F26D2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1E01436C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38593048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6FB6FAB4" w14:textId="77777777" w:rsidR="00035F48" w:rsidRDefault="00035F48" w:rsidP="00C86318">
      <w:pPr>
        <w:spacing w:after="160" w:line="278" w:lineRule="auto"/>
        <w:rPr>
          <w:sz w:val="22"/>
          <w:szCs w:val="22"/>
        </w:rPr>
        <w:sectPr w:rsidR="00035F48" w:rsidSect="00C66D1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9BCB20B" w14:textId="77777777" w:rsidR="00035F48" w:rsidRPr="003B4F19" w:rsidRDefault="00035F48" w:rsidP="00035F48">
      <w:pPr>
        <w:rPr>
          <w:b/>
          <w:bCs/>
          <w:sz w:val="22"/>
          <w:szCs w:val="22"/>
        </w:rPr>
      </w:pPr>
      <w:r w:rsidRPr="003B4F19">
        <w:rPr>
          <w:b/>
          <w:bCs/>
          <w:sz w:val="22"/>
          <w:szCs w:val="22"/>
        </w:rPr>
        <w:lastRenderedPageBreak/>
        <w:t xml:space="preserve">Supplementary Table 3. </w:t>
      </w:r>
      <w:r>
        <w:rPr>
          <w:b/>
          <w:bCs/>
          <w:sz w:val="22"/>
          <w:szCs w:val="22"/>
        </w:rPr>
        <w:t>Functionally enriched gene ontology (GO) and pathways.</w:t>
      </w:r>
    </w:p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1336"/>
        <w:gridCol w:w="810"/>
        <w:gridCol w:w="3870"/>
        <w:gridCol w:w="2520"/>
        <w:gridCol w:w="1170"/>
      </w:tblGrid>
      <w:tr w:rsidR="00035F48" w:rsidRPr="003B4F19" w14:paraId="4802756B" w14:textId="77777777" w:rsidTr="007A52DF">
        <w:trPr>
          <w:trHeight w:val="181"/>
        </w:trPr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</w:tcPr>
          <w:p w14:paraId="370723FE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b/>
                <w:bCs/>
                <w:color w:val="000000"/>
                <w:sz w:val="15"/>
                <w:szCs w:val="15"/>
              </w:rPr>
              <w:t>Term ID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14:paraId="27FC9281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b/>
                <w:bCs/>
                <w:color w:val="000000"/>
                <w:sz w:val="15"/>
                <w:szCs w:val="15"/>
              </w:rPr>
              <w:t>Source</w:t>
            </w:r>
          </w:p>
        </w:tc>
        <w:tc>
          <w:tcPr>
            <w:tcW w:w="3870" w:type="dxa"/>
            <w:tcBorders>
              <w:left w:val="nil"/>
              <w:bottom w:val="single" w:sz="4" w:space="0" w:color="auto"/>
              <w:right w:val="nil"/>
            </w:tcBorders>
          </w:tcPr>
          <w:p w14:paraId="1F8D206E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b/>
                <w:bCs/>
                <w:color w:val="000000"/>
                <w:sz w:val="15"/>
                <w:szCs w:val="15"/>
              </w:rPr>
              <w:t>Term Name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</w:tcPr>
          <w:p w14:paraId="0421CCF8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b/>
                <w:bCs/>
                <w:color w:val="000000"/>
                <w:sz w:val="15"/>
                <w:szCs w:val="15"/>
              </w:rPr>
              <w:t>Intersection of Genes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1FC0F1A1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FDR adjusted </w:t>
            </w:r>
            <w:r w:rsidRPr="003B4F19">
              <w:rPr>
                <w:b/>
                <w:bCs/>
                <w:color w:val="000000"/>
                <w:sz w:val="15"/>
                <w:szCs w:val="15"/>
              </w:rPr>
              <w:t>P value</w:t>
            </w:r>
          </w:p>
        </w:tc>
      </w:tr>
      <w:tr w:rsidR="00035F48" w:rsidRPr="003B4F19" w14:paraId="184B1A89" w14:textId="77777777" w:rsidTr="007A52DF">
        <w:trPr>
          <w:trHeight w:val="174"/>
        </w:trPr>
        <w:tc>
          <w:tcPr>
            <w:tcW w:w="1336" w:type="dxa"/>
            <w:tcBorders>
              <w:left w:val="nil"/>
              <w:bottom w:val="nil"/>
              <w:right w:val="nil"/>
            </w:tcBorders>
          </w:tcPr>
          <w:p w14:paraId="215F7219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GO:1901653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65A8F5F5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GO:BP</w:t>
            </w:r>
            <w:proofErr w:type="gramEnd"/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1DF09FC8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cellular response to peptide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332E8516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CASR, KLF2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1AB47722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4.91E-04</w:t>
            </w:r>
          </w:p>
        </w:tc>
      </w:tr>
      <w:tr w:rsidR="00035F48" w:rsidRPr="003B4F19" w14:paraId="6F285B91" w14:textId="77777777" w:rsidTr="007A52DF">
        <w:trPr>
          <w:trHeight w:val="356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445C2AE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GO:0046967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34A3692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GO:BP</w:t>
            </w:r>
            <w:proofErr w:type="gram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11C6311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cytosol to endoplasmic reticulum transport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9116FD3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ATP2A3, TAP2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FBB3AA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1.89E-03</w:t>
            </w:r>
          </w:p>
        </w:tc>
      </w:tr>
      <w:tr w:rsidR="00035F48" w:rsidRPr="003B4F19" w14:paraId="17D81AC5" w14:textId="77777777" w:rsidTr="007A52DF">
        <w:trPr>
          <w:trHeight w:val="174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4DCF92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GO:0042311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2104A9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GO:BP</w:t>
            </w:r>
            <w:proofErr w:type="gram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BBC7B2C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vasodilation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8CE0E2A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CASR, KLF2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4025086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6.88E-03</w:t>
            </w:r>
          </w:p>
        </w:tc>
      </w:tr>
      <w:tr w:rsidR="00035F48" w:rsidRPr="003B4F19" w14:paraId="775EED76" w14:textId="77777777" w:rsidTr="007A52DF">
        <w:trPr>
          <w:trHeight w:val="348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887B53B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GO:0099170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408514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GO:BP</w:t>
            </w:r>
            <w:proofErr w:type="gram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B3E38A3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postsynaptic modulation of chemical synaptic transmission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D0FC664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SNX14, FBXO2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13AC9DC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9.48E-03</w:t>
            </w:r>
          </w:p>
        </w:tc>
      </w:tr>
      <w:tr w:rsidR="00035F48" w:rsidRPr="003B4F19" w14:paraId="0E13B776" w14:textId="77777777" w:rsidTr="007A52DF">
        <w:trPr>
          <w:trHeight w:val="181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FC8C154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GO:0003018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AD77ED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GO:BP</w:t>
            </w:r>
            <w:proofErr w:type="gram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0DE92B8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vascular process in circulatory system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5AF6B99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CASR, KLF2, ATP2A3, SLCO3A1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BF7C63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1.27E-02</w:t>
            </w:r>
          </w:p>
        </w:tc>
      </w:tr>
      <w:tr w:rsidR="00035F48" w:rsidRPr="003B4F19" w14:paraId="6BAA3667" w14:textId="77777777" w:rsidTr="007A52DF">
        <w:trPr>
          <w:trHeight w:val="174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571E703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GO:1990111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B819F6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GO:CC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AC8AADD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proofErr w:type="spellStart"/>
            <w:r w:rsidRPr="003B4F19">
              <w:rPr>
                <w:color w:val="000000"/>
                <w:sz w:val="15"/>
                <w:szCs w:val="15"/>
              </w:rPr>
              <w:t>spermatoproteasome</w:t>
            </w:r>
            <w:proofErr w:type="spellEnd"/>
            <w:r w:rsidRPr="003B4F19">
              <w:rPr>
                <w:color w:val="000000"/>
                <w:sz w:val="15"/>
                <w:szCs w:val="15"/>
              </w:rPr>
              <w:t xml:space="preserve"> complex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F4FB87A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PSMB9,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64F224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3.78E-04</w:t>
            </w:r>
          </w:p>
        </w:tc>
      </w:tr>
      <w:tr w:rsidR="00035F48" w:rsidRPr="003B4F19" w14:paraId="53B17D79" w14:textId="77777777" w:rsidTr="007A52DF">
        <w:trPr>
          <w:trHeight w:val="348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BF5F9D6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GO:0019774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7E80A7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GO:CC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E1A4E86" w14:textId="77777777" w:rsidR="00035F48" w:rsidRPr="003B4F19" w:rsidRDefault="00035F48" w:rsidP="007A52DF">
            <w:pPr>
              <w:rPr>
                <w:sz w:val="22"/>
                <w:szCs w:val="22"/>
              </w:rPr>
            </w:pPr>
            <w:r w:rsidRPr="003B4F19">
              <w:rPr>
                <w:color w:val="000000"/>
                <w:sz w:val="15"/>
                <w:szCs w:val="15"/>
              </w:rPr>
              <w:t>proteasome core complex, beta-subunit complex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2434BF0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PSMB9,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C5072F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2.07E-03</w:t>
            </w:r>
          </w:p>
        </w:tc>
      </w:tr>
      <w:tr w:rsidR="00035F48" w:rsidRPr="003B4F19" w14:paraId="2552F20E" w14:textId="77777777" w:rsidTr="007A52DF">
        <w:trPr>
          <w:trHeight w:val="181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5B277E45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GO:0036477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240BD0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GO:CC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2E5EFE0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spellStart"/>
            <w:r w:rsidRPr="003B4F19">
              <w:rPr>
                <w:color w:val="000000"/>
                <w:sz w:val="15"/>
                <w:szCs w:val="15"/>
              </w:rPr>
              <w:t>somatodendritic</w:t>
            </w:r>
            <w:proofErr w:type="spellEnd"/>
            <w:r w:rsidRPr="003B4F19">
              <w:rPr>
                <w:color w:val="000000"/>
                <w:sz w:val="15"/>
                <w:szCs w:val="15"/>
              </w:rPr>
              <w:t xml:space="preserve"> compartment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A301886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CASR, SNX14, FBXO2, RTN4RL1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229B6B4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3.40E-03</w:t>
            </w:r>
          </w:p>
        </w:tc>
      </w:tr>
      <w:tr w:rsidR="00035F48" w:rsidRPr="003B4F19" w14:paraId="5677C8B5" w14:textId="77777777" w:rsidTr="007A52DF">
        <w:trPr>
          <w:trHeight w:val="174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A1CD4AE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GO:0005839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180FFF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GO:CC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2A7BFC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proteasome core complex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DE33DEE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PSMB9,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1CB7C98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9.50E-03</w:t>
            </w:r>
          </w:p>
        </w:tc>
      </w:tr>
      <w:tr w:rsidR="00035F48" w:rsidRPr="003B4F19" w14:paraId="0E198199" w14:textId="77777777" w:rsidTr="007A52DF">
        <w:trPr>
          <w:trHeight w:val="174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C5B9A66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GO:0070003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3F224E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GO:MF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E13EFB7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threonine-type peptidase activity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DE0102D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PSMB9, PSMB8, GGT1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7D9803E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5.08E-05</w:t>
            </w:r>
          </w:p>
        </w:tc>
      </w:tr>
      <w:tr w:rsidR="00035F48" w:rsidRPr="003B4F19" w14:paraId="4C973D88" w14:textId="77777777" w:rsidTr="007A52DF">
        <w:trPr>
          <w:trHeight w:val="174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038D9178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GO:0004298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1255A0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GO:MF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F6BBB54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threonine-type endopeptidase activity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FE8E68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PSMB9,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AA2696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1.94E-03</w:t>
            </w:r>
          </w:p>
        </w:tc>
      </w:tr>
      <w:tr w:rsidR="00035F48" w:rsidRPr="003B4F19" w14:paraId="0B0FEA9E" w14:textId="77777777" w:rsidTr="007A52DF">
        <w:trPr>
          <w:trHeight w:val="356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6120599B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GO:0022804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1A68ED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GO:MF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D3808DD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active transmembrane transporter activity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9B8EC0A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SLC25A16, ATP2A3, TAP2, SLCO3A1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64408BC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2.40E-02</w:t>
            </w:r>
          </w:p>
        </w:tc>
      </w:tr>
      <w:tr w:rsidR="00035F48" w:rsidRPr="003B4F19" w14:paraId="353D727B" w14:textId="77777777" w:rsidTr="007A52DF">
        <w:trPr>
          <w:trHeight w:val="348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CA86C76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REAC:R</w:t>
            </w:r>
            <w:proofErr w:type="gramEnd"/>
            <w:r w:rsidRPr="003B4F19">
              <w:rPr>
                <w:color w:val="000000"/>
                <w:sz w:val="15"/>
                <w:szCs w:val="15"/>
              </w:rPr>
              <w:t>-HSA-9824272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55EC7E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REAC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F5E80C1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spellStart"/>
            <w:r w:rsidRPr="003B4F19">
              <w:rPr>
                <w:color w:val="000000"/>
                <w:sz w:val="15"/>
                <w:szCs w:val="15"/>
              </w:rPr>
              <w:t>Somitogenesis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77E43ED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HES7, PSMB9,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200D6CE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7.43E-04</w:t>
            </w:r>
          </w:p>
        </w:tc>
      </w:tr>
      <w:tr w:rsidR="00035F48" w:rsidRPr="003B4F19" w14:paraId="6697267D" w14:textId="77777777" w:rsidTr="007A52DF">
        <w:trPr>
          <w:trHeight w:val="356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115DA3C4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REAC:R</w:t>
            </w:r>
            <w:proofErr w:type="gramEnd"/>
            <w:r w:rsidRPr="003B4F19">
              <w:rPr>
                <w:color w:val="000000"/>
                <w:sz w:val="15"/>
                <w:szCs w:val="15"/>
              </w:rPr>
              <w:t>-HSA-9793380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6049D4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REAC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8FD29A0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Formation of paraxial mesoderm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32B046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HES7, PSMB9,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AA13C68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1.48E-03</w:t>
            </w:r>
          </w:p>
        </w:tc>
      </w:tr>
      <w:tr w:rsidR="00035F48" w:rsidRPr="003B4F19" w14:paraId="29CB3F17" w14:textId="77777777" w:rsidTr="007A52DF">
        <w:trPr>
          <w:trHeight w:val="348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4FAC78E7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REAC:R</w:t>
            </w:r>
            <w:proofErr w:type="gramEnd"/>
            <w:r w:rsidRPr="003B4F19">
              <w:rPr>
                <w:color w:val="000000"/>
                <w:sz w:val="15"/>
                <w:szCs w:val="15"/>
              </w:rPr>
              <w:t>-HSA-1236974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A71A8C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REAC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3B24486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ER-Phagosome pathway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8FBB674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PSMB9, TAP2,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B9337AB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3.29E-03</w:t>
            </w:r>
          </w:p>
        </w:tc>
      </w:tr>
      <w:tr w:rsidR="00035F48" w:rsidRPr="003B4F19" w14:paraId="2C3FA537" w14:textId="77777777" w:rsidTr="007A52DF">
        <w:trPr>
          <w:trHeight w:val="356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75401005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REAC:R</w:t>
            </w:r>
            <w:proofErr w:type="gramEnd"/>
            <w:r w:rsidRPr="003B4F19">
              <w:rPr>
                <w:color w:val="000000"/>
                <w:sz w:val="15"/>
                <w:szCs w:val="15"/>
              </w:rPr>
              <w:t>-HSA-1236975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B398A3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REAC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5F3729E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Antigen processing-Cross presentation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780E33A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PSMB9, TAP2,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699FB05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5.22E-03</w:t>
            </w:r>
          </w:p>
        </w:tc>
      </w:tr>
      <w:tr w:rsidR="00035F48" w:rsidRPr="003B4F19" w14:paraId="07071799" w14:textId="77777777" w:rsidTr="007A52DF">
        <w:trPr>
          <w:trHeight w:val="348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 w14:paraId="20B203E0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REAC:R</w:t>
            </w:r>
            <w:proofErr w:type="gramEnd"/>
            <w:r w:rsidRPr="003B4F19">
              <w:rPr>
                <w:color w:val="000000"/>
                <w:sz w:val="15"/>
                <w:szCs w:val="15"/>
              </w:rPr>
              <w:t>-HSA-9758941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4B7A7F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REAC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2A736F9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Gastrulation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3F4CA51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HES7, PSMB9, PSMB8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10279C9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8.78E-03</w:t>
            </w:r>
          </w:p>
        </w:tc>
      </w:tr>
      <w:tr w:rsidR="00035F48" w:rsidRPr="003B4F19" w14:paraId="2C3518C4" w14:textId="77777777" w:rsidTr="007A52DF">
        <w:trPr>
          <w:trHeight w:val="356"/>
        </w:trPr>
        <w:tc>
          <w:tcPr>
            <w:tcW w:w="1336" w:type="dxa"/>
            <w:tcBorders>
              <w:top w:val="nil"/>
              <w:left w:val="nil"/>
              <w:right w:val="nil"/>
            </w:tcBorders>
          </w:tcPr>
          <w:p w14:paraId="3620FA8F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proofErr w:type="gramStart"/>
            <w:r w:rsidRPr="003B4F19">
              <w:rPr>
                <w:color w:val="000000"/>
                <w:sz w:val="15"/>
                <w:szCs w:val="15"/>
              </w:rPr>
              <w:t>REAC:R</w:t>
            </w:r>
            <w:proofErr w:type="gramEnd"/>
            <w:r w:rsidRPr="003B4F19">
              <w:rPr>
                <w:color w:val="000000"/>
                <w:sz w:val="15"/>
                <w:szCs w:val="15"/>
              </w:rPr>
              <w:t>-HSA-983169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2A391FB6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REAC</w:t>
            </w:r>
          </w:p>
        </w:tc>
        <w:tc>
          <w:tcPr>
            <w:tcW w:w="3870" w:type="dxa"/>
            <w:tcBorders>
              <w:top w:val="nil"/>
              <w:left w:val="nil"/>
              <w:right w:val="nil"/>
            </w:tcBorders>
          </w:tcPr>
          <w:p w14:paraId="6C8241D6" w14:textId="77777777" w:rsidR="00035F48" w:rsidRPr="003B4F19" w:rsidRDefault="00035F48" w:rsidP="007A52DF">
            <w:pPr>
              <w:rPr>
                <w:color w:val="000000"/>
                <w:sz w:val="15"/>
                <w:szCs w:val="15"/>
              </w:rPr>
            </w:pPr>
            <w:r w:rsidRPr="003B4F19">
              <w:rPr>
                <w:color w:val="000000"/>
                <w:sz w:val="15"/>
                <w:szCs w:val="15"/>
              </w:rPr>
              <w:t>Class I MHC mediated antigen processing &amp; presentation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5C249BD6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FBXO2, PSMB9, TAP2, PSMB8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037B4C91" w14:textId="77777777" w:rsidR="00035F48" w:rsidRPr="009A0489" w:rsidRDefault="00035F48" w:rsidP="007A52DF">
            <w:pPr>
              <w:rPr>
                <w:color w:val="000000"/>
                <w:sz w:val="15"/>
                <w:szCs w:val="15"/>
              </w:rPr>
            </w:pPr>
            <w:r w:rsidRPr="009A0489">
              <w:rPr>
                <w:color w:val="000000"/>
                <w:sz w:val="15"/>
                <w:szCs w:val="15"/>
              </w:rPr>
              <w:t>9.87E-03</w:t>
            </w:r>
          </w:p>
        </w:tc>
      </w:tr>
    </w:tbl>
    <w:p w14:paraId="0C03D2A0" w14:textId="77777777" w:rsidR="00035F48" w:rsidRPr="003B4F19" w:rsidRDefault="00035F48" w:rsidP="00035F48">
      <w:pPr>
        <w:rPr>
          <w:sz w:val="22"/>
          <w:szCs w:val="22"/>
        </w:rPr>
      </w:pPr>
    </w:p>
    <w:p w14:paraId="09B3F92E" w14:textId="77777777" w:rsidR="00035F48" w:rsidRPr="003B4F19" w:rsidRDefault="00035F48" w:rsidP="00035F48">
      <w:pPr>
        <w:rPr>
          <w:sz w:val="22"/>
          <w:szCs w:val="22"/>
        </w:rPr>
      </w:pPr>
    </w:p>
    <w:p w14:paraId="586AFDE6" w14:textId="77777777" w:rsidR="00035F48" w:rsidRPr="003B4F19" w:rsidRDefault="00035F48" w:rsidP="00035F48">
      <w:pPr>
        <w:rPr>
          <w:sz w:val="22"/>
          <w:szCs w:val="22"/>
        </w:rPr>
      </w:pPr>
    </w:p>
    <w:p w14:paraId="1B9B567F" w14:textId="77777777" w:rsidR="00035F48" w:rsidRPr="003B4F19" w:rsidRDefault="00035F48" w:rsidP="00035F48">
      <w:pPr>
        <w:rPr>
          <w:sz w:val="22"/>
          <w:szCs w:val="22"/>
        </w:rPr>
      </w:pPr>
    </w:p>
    <w:p w14:paraId="3151F5DE" w14:textId="77777777" w:rsidR="00035F48" w:rsidRPr="003B4F19" w:rsidRDefault="00035F48" w:rsidP="00035F48">
      <w:pPr>
        <w:rPr>
          <w:sz w:val="22"/>
          <w:szCs w:val="22"/>
        </w:rPr>
      </w:pPr>
    </w:p>
    <w:p w14:paraId="3052142D" w14:textId="77777777" w:rsidR="00035F48" w:rsidRPr="003B4F19" w:rsidRDefault="00035F48" w:rsidP="00035F48">
      <w:pPr>
        <w:rPr>
          <w:sz w:val="22"/>
          <w:szCs w:val="22"/>
        </w:rPr>
      </w:pPr>
    </w:p>
    <w:p w14:paraId="57DCC39C" w14:textId="77777777" w:rsidR="00035F48" w:rsidRPr="003B4F19" w:rsidRDefault="00035F48" w:rsidP="00035F48">
      <w:pPr>
        <w:rPr>
          <w:sz w:val="22"/>
          <w:szCs w:val="22"/>
        </w:rPr>
      </w:pPr>
    </w:p>
    <w:p w14:paraId="4B491987" w14:textId="77777777" w:rsidR="00035F48" w:rsidRPr="003B4F19" w:rsidRDefault="00035F48" w:rsidP="00035F48">
      <w:pPr>
        <w:rPr>
          <w:sz w:val="22"/>
          <w:szCs w:val="22"/>
        </w:rPr>
      </w:pPr>
    </w:p>
    <w:p w14:paraId="4E65326C" w14:textId="77777777" w:rsidR="00035F48" w:rsidRPr="003B4F19" w:rsidRDefault="00035F48" w:rsidP="00035F48">
      <w:pPr>
        <w:rPr>
          <w:sz w:val="22"/>
          <w:szCs w:val="22"/>
        </w:rPr>
      </w:pPr>
    </w:p>
    <w:p w14:paraId="1B4C4608" w14:textId="77777777" w:rsidR="00035F48" w:rsidRPr="003B4F19" w:rsidRDefault="00035F48" w:rsidP="00035F48">
      <w:pPr>
        <w:rPr>
          <w:sz w:val="22"/>
          <w:szCs w:val="22"/>
        </w:rPr>
      </w:pPr>
    </w:p>
    <w:p w14:paraId="582770DB" w14:textId="77777777" w:rsidR="00035F48" w:rsidRPr="003B4F19" w:rsidRDefault="00035F48" w:rsidP="00035F48">
      <w:pPr>
        <w:rPr>
          <w:sz w:val="22"/>
          <w:szCs w:val="22"/>
        </w:rPr>
      </w:pPr>
    </w:p>
    <w:p w14:paraId="7C215420" w14:textId="77777777" w:rsidR="00035F48" w:rsidRPr="003B4F19" w:rsidRDefault="00035F48" w:rsidP="00035F48">
      <w:pPr>
        <w:rPr>
          <w:sz w:val="22"/>
          <w:szCs w:val="22"/>
        </w:rPr>
      </w:pPr>
    </w:p>
    <w:p w14:paraId="25A55646" w14:textId="77777777" w:rsidR="00035F48" w:rsidRPr="003B4F19" w:rsidRDefault="00035F48" w:rsidP="00035F48">
      <w:pPr>
        <w:rPr>
          <w:sz w:val="22"/>
          <w:szCs w:val="22"/>
        </w:rPr>
      </w:pPr>
    </w:p>
    <w:p w14:paraId="52EB7EA4" w14:textId="77777777" w:rsidR="00035F48" w:rsidRPr="003B4F19" w:rsidRDefault="00035F48" w:rsidP="00035F48">
      <w:pPr>
        <w:rPr>
          <w:sz w:val="22"/>
          <w:szCs w:val="22"/>
        </w:rPr>
      </w:pPr>
    </w:p>
    <w:p w14:paraId="2F6630CC" w14:textId="77777777" w:rsidR="00035F48" w:rsidRPr="003B4F19" w:rsidRDefault="00035F48" w:rsidP="00035F48">
      <w:pPr>
        <w:rPr>
          <w:sz w:val="22"/>
          <w:szCs w:val="22"/>
        </w:rPr>
      </w:pPr>
    </w:p>
    <w:p w14:paraId="7E6AC611" w14:textId="77777777" w:rsidR="00035F48" w:rsidRPr="003B4F19" w:rsidRDefault="00035F48" w:rsidP="00035F48">
      <w:pPr>
        <w:rPr>
          <w:sz w:val="22"/>
          <w:szCs w:val="22"/>
        </w:rPr>
      </w:pPr>
    </w:p>
    <w:p w14:paraId="613D70B6" w14:textId="77777777" w:rsidR="00035F48" w:rsidRPr="003B4F19" w:rsidRDefault="00035F48" w:rsidP="00035F48">
      <w:pPr>
        <w:rPr>
          <w:sz w:val="22"/>
          <w:szCs w:val="22"/>
        </w:rPr>
      </w:pPr>
    </w:p>
    <w:p w14:paraId="5ACE16AE" w14:textId="77777777" w:rsidR="00035F48" w:rsidRDefault="00035F48" w:rsidP="00C86318">
      <w:pPr>
        <w:spacing w:after="160" w:line="278" w:lineRule="auto"/>
        <w:rPr>
          <w:sz w:val="22"/>
          <w:szCs w:val="22"/>
        </w:rPr>
      </w:pPr>
    </w:p>
    <w:p w14:paraId="3473E164" w14:textId="77777777" w:rsidR="005B6374" w:rsidRDefault="005B6374" w:rsidP="00C86318">
      <w:pPr>
        <w:spacing w:after="160" w:line="278" w:lineRule="auto"/>
        <w:rPr>
          <w:sz w:val="22"/>
          <w:szCs w:val="22"/>
        </w:rPr>
      </w:pPr>
    </w:p>
    <w:p w14:paraId="2F85BBE2" w14:textId="77777777" w:rsidR="005B6374" w:rsidRDefault="005B6374" w:rsidP="00C86318">
      <w:pPr>
        <w:spacing w:after="160" w:line="278" w:lineRule="auto"/>
        <w:rPr>
          <w:sz w:val="22"/>
          <w:szCs w:val="22"/>
        </w:rPr>
      </w:pPr>
    </w:p>
    <w:p w14:paraId="781217DC" w14:textId="77777777" w:rsidR="005B6374" w:rsidRDefault="005B6374" w:rsidP="00C86318">
      <w:pPr>
        <w:spacing w:after="160" w:line="278" w:lineRule="auto"/>
        <w:rPr>
          <w:sz w:val="22"/>
          <w:szCs w:val="22"/>
        </w:rPr>
      </w:pPr>
    </w:p>
    <w:p w14:paraId="18703C9D" w14:textId="77777777" w:rsidR="005B6374" w:rsidRDefault="005B6374" w:rsidP="00C86318">
      <w:pPr>
        <w:spacing w:after="160" w:line="278" w:lineRule="auto"/>
        <w:rPr>
          <w:sz w:val="22"/>
          <w:szCs w:val="22"/>
        </w:rPr>
      </w:pPr>
    </w:p>
    <w:p w14:paraId="36926773" w14:textId="77777777" w:rsidR="005B6374" w:rsidRDefault="005B6374" w:rsidP="00C86318">
      <w:pPr>
        <w:spacing w:after="160" w:line="278" w:lineRule="auto"/>
        <w:rPr>
          <w:sz w:val="22"/>
          <w:szCs w:val="22"/>
        </w:rPr>
        <w:sectPr w:rsidR="005B6374" w:rsidSect="00035F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9769B1" w14:textId="7CC4228E" w:rsidR="005B6374" w:rsidRPr="005C66A0" w:rsidRDefault="005B6374" w:rsidP="005B637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Pr="009A6B36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4</w:t>
      </w:r>
      <w:r w:rsidRPr="005C66A0">
        <w:rPr>
          <w:b/>
          <w:bCs/>
          <w:sz w:val="22"/>
          <w:szCs w:val="22"/>
        </w:rPr>
        <w:t xml:space="preserve">. </w:t>
      </w:r>
      <w:r w:rsidRPr="005C66A0">
        <w:rPr>
          <w:b/>
          <w:bCs/>
          <w:color w:val="000000"/>
          <w:sz w:val="22"/>
          <w:szCs w:val="22"/>
        </w:rPr>
        <w:t>Differentially methylated probes among pregnant Black women who delivered preterm infants compared with term infants</w:t>
      </w:r>
      <w:r w:rsidR="00135E2B">
        <w:rPr>
          <w:b/>
          <w:bCs/>
          <w:color w:val="000000"/>
          <w:sz w:val="22"/>
          <w:szCs w:val="22"/>
        </w:rPr>
        <w:t xml:space="preserve"> before and after BACON correction.</w:t>
      </w:r>
    </w:p>
    <w:tbl>
      <w:tblPr>
        <w:tblpPr w:leftFromText="180" w:rightFromText="180" w:vertAnchor="text" w:horzAnchor="margin" w:tblpXSpec="center" w:tblpY="202"/>
        <w:tblW w:w="14133" w:type="dxa"/>
        <w:tblLayout w:type="fixed"/>
        <w:tblLook w:val="04A0" w:firstRow="1" w:lastRow="0" w:firstColumn="1" w:lastColumn="0" w:noHBand="0" w:noVBand="1"/>
      </w:tblPr>
      <w:tblGrid>
        <w:gridCol w:w="1304"/>
        <w:gridCol w:w="1402"/>
        <w:gridCol w:w="1724"/>
        <w:gridCol w:w="1690"/>
        <w:gridCol w:w="1036"/>
        <w:gridCol w:w="1394"/>
        <w:gridCol w:w="1080"/>
        <w:gridCol w:w="1011"/>
        <w:gridCol w:w="1059"/>
        <w:gridCol w:w="1260"/>
        <w:gridCol w:w="1173"/>
      </w:tblGrid>
      <w:tr w:rsidR="00135E2B" w:rsidRPr="0028187F" w14:paraId="1C5AA9AB" w14:textId="77777777" w:rsidTr="000128BE">
        <w:trPr>
          <w:trHeight w:val="260"/>
        </w:trPr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ECC8F16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>Probe ID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89A29C5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>Chr</w:t>
            </w:r>
            <w:r>
              <w:rPr>
                <w:color w:val="000000"/>
                <w:sz w:val="22"/>
                <w:szCs w:val="22"/>
              </w:rPr>
              <w:t>omosome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D4117D2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53BC866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183EDAA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>Gene Region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D4148EF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F86976">
              <w:rPr>
                <w:color w:val="212121"/>
                <w:sz w:val="22"/>
                <w:szCs w:val="22"/>
              </w:rPr>
              <w:t>Δβ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C97B8D1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0399E20D" w14:textId="77777777" w:rsidR="00135E2B" w:rsidRDefault="00135E2B" w:rsidP="00135E2B">
            <w:pPr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 xml:space="preserve">Adjusted </w:t>
            </w:r>
          </w:p>
          <w:p w14:paraId="4181C212" w14:textId="77777777" w:rsidR="00135E2B" w:rsidRPr="00F86976" w:rsidRDefault="00135E2B" w:rsidP="00135E2B">
            <w:pPr>
              <w:rPr>
                <w:color w:val="000000"/>
                <w:sz w:val="22"/>
                <w:szCs w:val="22"/>
              </w:rPr>
            </w:pPr>
            <w:r w:rsidRPr="00F86976">
              <w:rPr>
                <w:color w:val="000000"/>
                <w:sz w:val="22"/>
                <w:szCs w:val="22"/>
              </w:rPr>
              <w:t>p value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7732F" w14:textId="4F3DDEE0" w:rsidR="00135E2B" w:rsidRPr="00F86976" w:rsidRDefault="00135E2B" w:rsidP="000128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BACON Correction</w:t>
            </w:r>
          </w:p>
        </w:tc>
      </w:tr>
      <w:tr w:rsidR="00135E2B" w:rsidRPr="0028187F" w14:paraId="221B2F5B" w14:textId="77777777" w:rsidTr="00135E2B">
        <w:trPr>
          <w:trHeight w:val="422"/>
        </w:trPr>
        <w:tc>
          <w:tcPr>
            <w:tcW w:w="130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2BC58F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46E0E1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2E0117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EC91AA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9D1D71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F78ED" w14:textId="77777777" w:rsidR="00135E2B" w:rsidRPr="00F86976" w:rsidRDefault="00135E2B" w:rsidP="00135E2B">
            <w:pPr>
              <w:jc w:val="center"/>
              <w:rPr>
                <w:color w:val="212121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4F061F" w14:textId="77777777" w:rsidR="00135E2B" w:rsidRPr="00F86976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auto"/>
            </w:tcBorders>
            <w:noWrap/>
            <w:vAlign w:val="center"/>
          </w:tcPr>
          <w:p w14:paraId="6BAAADFF" w14:textId="77777777" w:rsidR="00135E2B" w:rsidRPr="00F86976" w:rsidRDefault="00135E2B" w:rsidP="00135E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20E92" w14:textId="77777777" w:rsidR="00135E2B" w:rsidRDefault="00135E2B" w:rsidP="00135E2B">
            <w:pPr>
              <w:rPr>
                <w:color w:val="000000"/>
                <w:sz w:val="22"/>
                <w:szCs w:val="22"/>
              </w:rPr>
            </w:pPr>
            <w:r w:rsidRPr="005B6374">
              <w:rPr>
                <w:color w:val="000000"/>
                <w:sz w:val="22"/>
                <w:szCs w:val="22"/>
              </w:rPr>
              <w:t xml:space="preserve">test statistic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559EFA" w14:textId="77777777" w:rsidR="00135E2B" w:rsidRPr="005B6374" w:rsidRDefault="00135E2B" w:rsidP="00135E2B">
            <w:pPr>
              <w:rPr>
                <w:color w:val="000000"/>
                <w:sz w:val="22"/>
                <w:szCs w:val="22"/>
              </w:rPr>
            </w:pPr>
            <w:r w:rsidRPr="005B6374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B6374">
              <w:rPr>
                <w:color w:val="000000"/>
                <w:sz w:val="22"/>
                <w:szCs w:val="22"/>
              </w:rPr>
              <w:t>value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C0AF8A" w14:textId="77777777" w:rsidR="00135E2B" w:rsidRDefault="00135E2B" w:rsidP="00135E2B">
            <w:r>
              <w:t xml:space="preserve">Adjusted p-value </w:t>
            </w:r>
          </w:p>
        </w:tc>
      </w:tr>
      <w:tr w:rsidR="00135E2B" w:rsidRPr="0028187F" w14:paraId="63FBE18F" w14:textId="77777777" w:rsidTr="00135E2B">
        <w:trPr>
          <w:trHeight w:val="265"/>
        </w:trPr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70F5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cg19108881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11A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819E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122183663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575A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CASR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E01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TSS1500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249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F5EB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4.93E-09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2A1DFC0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  <w:vAlign w:val="bottom"/>
          </w:tcPr>
          <w:p w14:paraId="5B5A9991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5.537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bottom"/>
          </w:tcPr>
          <w:p w14:paraId="3DC247A3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3.07E-08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61430AA2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0.026</w:t>
            </w:r>
          </w:p>
        </w:tc>
      </w:tr>
      <w:tr w:rsidR="00135E2B" w:rsidRPr="0028187F" w14:paraId="5965D6A0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1CB1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cg18473733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81CC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649A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16326551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1439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KLF2, KLF2-DT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DC5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1B2B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13F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5.87E-08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FB06273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7CBD90F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-5.167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0F6F66F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2.38E-07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3FCDE8B9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0.099</w:t>
            </w:r>
          </w:p>
        </w:tc>
      </w:tr>
      <w:tr w:rsidR="00135E2B" w:rsidRPr="0028187F" w14:paraId="2F8665F4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94AA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cg24569447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FDBE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66E0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88769564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54CD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0382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58B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8B47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2.72E-07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88067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0.07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6C6DA38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4.854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452856A0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1.21E-06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37902273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4803EA81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02C1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cg25689730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7A09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6F88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85593744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7A17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SNX14,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85D88">
              <w:rPr>
                <w:color w:val="000000"/>
                <w:sz w:val="20"/>
                <w:szCs w:val="20"/>
              </w:rPr>
              <w:t>SYNCRIP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9B5A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exon_1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7ABF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F44A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7.35E-07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8E27ADF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53909B7F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4.672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6DAA32D9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2.99E-06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356D9543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220D02A3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356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cg04872402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52EA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BD51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11645926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8BE3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FBXO2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7DE7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B2C1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538F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7.85E-07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ABF5D55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3A6C4B30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4.659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678D4AF3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3.17E-06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3281364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773CB379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F8CF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cg12798411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15FC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36E6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167235896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BA93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HPAT5, LOC102725048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428A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774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F1A0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8.61E-07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F0E4804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51ED807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-4.684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1F664C3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2.81E-06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3286C4E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6A57CA45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15D3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cg03098704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3D0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4B39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1957116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86DA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RTN4RL1, LOC105371486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1510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E5AB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-0.00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CFAD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1.15E-06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6BF1BE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0525F452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-4.630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1C1AAFA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3.66E-06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46D1668B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3CE318D8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A8D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cg25826287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DA0F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chr21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5EFF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36073515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258A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SETD4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1539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BE960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CE29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1.28E-06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D85BCE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3EACEB1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4.568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0AC3D742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4.93E-06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1625A2C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627E5E43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DAC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cg15165108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DD7E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D75B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68527740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9AD2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SLC25A16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3F30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TSS1500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C032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1B00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1.40E-06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86BAAD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1586AE4A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4.551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6AD903BA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5.35E-06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2270F54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03D909B7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1665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cg12328625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E34E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ED2A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99865146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6F8D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CLYBL, CLYBL-AS3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4178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A336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29CD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1.48E-06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54B9FDA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614023C4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4.540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74A9118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5.63E-06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15128DD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51D545B8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6E53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cg09601704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2C82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6692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8124109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C5BB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HES7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76D8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TSS200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0321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C77B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1.56E-06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0557FE5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6B182F3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4.529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19D8EFB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5.93E-06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3271C66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65EB616A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77AF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cg05919744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7E98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5706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2902928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57CB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SLC67A1, SLC67A1-AS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060D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EB9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51DA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1.64E-06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C03DDCE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4B60F7D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-4.562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62118C76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5.07E-06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5646670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41F98456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129A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cg12120292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516B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6DE9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3963933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36AC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ATP2A3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32B6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3BDF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A5FC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1.70E-06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A6DBBCC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7ECA2F56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4.513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2D86F938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6.40E-06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2E13A04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77BB720E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B355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cg24031377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806C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8016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32842249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7F17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PSMB8, PSMB8-AS1, PSMB9, TAP2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90EA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exon_4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28B6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C7CE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F4EDCB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5F7618C4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4.510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50A1118F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6.47E-06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4E2B8C8A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69AE5C13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80D0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cg05111081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A3D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9DA9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91882266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2539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SLCO3A1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EAD4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88E0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EC9E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1.73E-06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AB52ACF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733836F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-4.552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4EA28869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5.31E-06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4C5811C4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11E80721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36DE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cg26144263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C70E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chr22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26DA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24968597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2699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KIAA1671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BEA2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1ADB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-0.00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FA69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1.74E-06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FA84020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14B0C506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-4.551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5C832FE6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5.34E-06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2FD177A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7B54EA6A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3F14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cg00381057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9DB0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1DFD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29873781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3D76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CDCE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D66988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2DEE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-0.00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D1FC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1.77E-06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B7982B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0.08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vAlign w:val="bottom"/>
          </w:tcPr>
          <w:p w14:paraId="6555B1D7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-4.547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2394677D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5.43E-06</w:t>
            </w:r>
          </w:p>
        </w:tc>
        <w:tc>
          <w:tcPr>
            <w:tcW w:w="1173" w:type="dxa"/>
            <w:tcBorders>
              <w:top w:val="nil"/>
              <w:bottom w:val="nil"/>
              <w:right w:val="nil"/>
            </w:tcBorders>
            <w:vAlign w:val="bottom"/>
          </w:tcPr>
          <w:p w14:paraId="0F52ECD9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4386A0CE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3B1DD72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cg12092708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9891855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chr1</w:t>
            </w:r>
          </w:p>
        </w:tc>
        <w:tc>
          <w:tcPr>
            <w:tcW w:w="172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775E60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18902651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6C7F7D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ALDH4A1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63A691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TSS200</w:t>
            </w:r>
          </w:p>
        </w:tc>
        <w:tc>
          <w:tcPr>
            <w:tcW w:w="139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F9DF72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FDD8EE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2.13E-06</w:t>
            </w:r>
          </w:p>
        </w:tc>
        <w:tc>
          <w:tcPr>
            <w:tcW w:w="1011" w:type="dxa"/>
            <w:tcBorders>
              <w:top w:val="nil"/>
              <w:left w:val="nil"/>
            </w:tcBorders>
            <w:noWrap/>
            <w:vAlign w:val="bottom"/>
            <w:hideMark/>
          </w:tcPr>
          <w:p w14:paraId="2077E500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0.096</w:t>
            </w:r>
          </w:p>
        </w:tc>
        <w:tc>
          <w:tcPr>
            <w:tcW w:w="1059" w:type="dxa"/>
            <w:tcBorders>
              <w:top w:val="nil"/>
            </w:tcBorders>
            <w:vAlign w:val="bottom"/>
          </w:tcPr>
          <w:p w14:paraId="3298EFDE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-4.512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14:paraId="3036DA56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6.43E-06</w:t>
            </w:r>
          </w:p>
        </w:tc>
        <w:tc>
          <w:tcPr>
            <w:tcW w:w="1173" w:type="dxa"/>
            <w:tcBorders>
              <w:top w:val="nil"/>
              <w:right w:val="nil"/>
            </w:tcBorders>
            <w:vAlign w:val="bottom"/>
          </w:tcPr>
          <w:p w14:paraId="4362E20B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0.300</w:t>
            </w:r>
          </w:p>
        </w:tc>
      </w:tr>
      <w:tr w:rsidR="00135E2B" w:rsidRPr="0028187F" w14:paraId="07FC1354" w14:textId="77777777" w:rsidTr="00135E2B">
        <w:trPr>
          <w:trHeight w:val="265"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D3CC64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cg11895717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4CBBB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chr22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188FA3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24555095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B3DBB" w14:textId="77777777" w:rsidR="00135E2B" w:rsidRPr="00F85D88" w:rsidRDefault="00135E2B" w:rsidP="00135E2B">
            <w:pPr>
              <w:rPr>
                <w:color w:val="000000"/>
                <w:sz w:val="20"/>
                <w:szCs w:val="20"/>
              </w:rPr>
            </w:pPr>
            <w:r w:rsidRPr="00F85D88">
              <w:rPr>
                <w:color w:val="000000"/>
                <w:sz w:val="20"/>
                <w:szCs w:val="20"/>
              </w:rPr>
              <w:t>GUCD1, SNRPD3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BD66B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exon_1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DBC82" w14:textId="77777777" w:rsidR="00135E2B" w:rsidRPr="0028187F" w:rsidRDefault="00135E2B" w:rsidP="00135E2B">
            <w:pPr>
              <w:jc w:val="center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5A7CF" w14:textId="77777777" w:rsidR="00135E2B" w:rsidRPr="0028187F" w:rsidRDefault="00135E2B" w:rsidP="00135E2B">
            <w:pPr>
              <w:jc w:val="right"/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2.19E-06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6A38F36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 w:rsidRPr="0028187F">
              <w:rPr>
                <w:color w:val="000000"/>
                <w:sz w:val="22"/>
                <w:szCs w:val="22"/>
              </w:rPr>
              <w:t>0.096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  <w:vAlign w:val="bottom"/>
          </w:tcPr>
          <w:p w14:paraId="3BB9CA62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4.463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bottom"/>
          </w:tcPr>
          <w:p w14:paraId="6195DB2E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8.07E-06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D065BC9" w14:textId="77777777" w:rsidR="00135E2B" w:rsidRPr="0028187F" w:rsidRDefault="00135E2B" w:rsidP="00135E2B">
            <w:pPr>
              <w:rPr>
                <w:color w:val="000000"/>
                <w:sz w:val="22"/>
                <w:szCs w:val="22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0.354</w:t>
            </w:r>
          </w:p>
        </w:tc>
      </w:tr>
    </w:tbl>
    <w:p w14:paraId="30BE66A5" w14:textId="77777777" w:rsidR="005B6374" w:rsidRDefault="005B6374" w:rsidP="005B6374">
      <w:pPr>
        <w:rPr>
          <w:sz w:val="22"/>
          <w:szCs w:val="22"/>
        </w:rPr>
      </w:pPr>
    </w:p>
    <w:p w14:paraId="4CD12692" w14:textId="1E438501" w:rsidR="005B6374" w:rsidRPr="000128BE" w:rsidRDefault="005B6374" w:rsidP="000128BE">
      <w:r w:rsidRPr="009A6B36">
        <w:rPr>
          <w:i/>
          <w:iCs/>
        </w:rPr>
        <w:t>Note</w:t>
      </w:r>
      <w:r w:rsidRPr="009A6B36">
        <w:t>. Chromosome positions are shown relative to the human reference genome (hg38). The </w:t>
      </w:r>
      <w:r w:rsidRPr="009A6B36">
        <w:rPr>
          <w:i/>
          <w:iCs/>
        </w:rPr>
        <w:t>Δβ</w:t>
      </w:r>
      <w:r w:rsidRPr="009A6B36">
        <w:t> values refer to the difference between DNA methylation (</w:t>
      </w:r>
      <w:r w:rsidRPr="009A6B36">
        <w:rPr>
          <w:i/>
          <w:iCs/>
        </w:rPr>
        <w:t>β</w:t>
      </w:r>
      <w:r w:rsidRPr="009A6B36">
        <w:t>-values) in cases compared to controls (e.g., 0.012 indicates that pregnant Black women who delivered preterm infants show a 1.2% increase in DNA methylation compared to term infants). Adjusted </w:t>
      </w:r>
      <w:r w:rsidRPr="00B57395">
        <w:t>p</w:t>
      </w:r>
      <w:r w:rsidRPr="009A6B36">
        <w:t xml:space="preserve"> value refer to </w:t>
      </w:r>
      <w:r>
        <w:t>FDR adjusted</w:t>
      </w:r>
      <w:r w:rsidRPr="009A6B36">
        <w:t> </w:t>
      </w:r>
      <w:r w:rsidRPr="009A6B36">
        <w:rPr>
          <w:i/>
          <w:iCs/>
        </w:rPr>
        <w:t>p</w:t>
      </w:r>
      <w:r w:rsidRPr="009A6B36">
        <w:t> values</w:t>
      </w:r>
      <w:r>
        <w:t>.</w:t>
      </w:r>
    </w:p>
    <w:sectPr w:rsidR="005B6374" w:rsidRPr="000128BE" w:rsidSect="005B63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201D"/>
    <w:multiLevelType w:val="hybridMultilevel"/>
    <w:tmpl w:val="66287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36417"/>
    <w:multiLevelType w:val="hybridMultilevel"/>
    <w:tmpl w:val="49EA0078"/>
    <w:lvl w:ilvl="0" w:tplc="78802E6C">
      <w:start w:val="1"/>
      <w:numFmt w:val="decimal"/>
      <w:lvlText w:val="%1)"/>
      <w:lvlJc w:val="left"/>
      <w:pPr>
        <w:ind w:left="1080" w:hanging="360"/>
      </w:pPr>
    </w:lvl>
    <w:lvl w:ilvl="1" w:tplc="4EDA7796">
      <w:start w:val="1"/>
      <w:numFmt w:val="decimal"/>
      <w:lvlText w:val="%2)"/>
      <w:lvlJc w:val="left"/>
      <w:pPr>
        <w:ind w:left="1080" w:hanging="360"/>
      </w:pPr>
    </w:lvl>
    <w:lvl w:ilvl="2" w:tplc="17FA135A">
      <w:start w:val="1"/>
      <w:numFmt w:val="decimal"/>
      <w:lvlText w:val="%3)"/>
      <w:lvlJc w:val="left"/>
      <w:pPr>
        <w:ind w:left="1080" w:hanging="360"/>
      </w:pPr>
    </w:lvl>
    <w:lvl w:ilvl="3" w:tplc="B4BE7CA4">
      <w:start w:val="1"/>
      <w:numFmt w:val="decimal"/>
      <w:lvlText w:val="%4)"/>
      <w:lvlJc w:val="left"/>
      <w:pPr>
        <w:ind w:left="1080" w:hanging="360"/>
      </w:pPr>
    </w:lvl>
    <w:lvl w:ilvl="4" w:tplc="4190BF1C">
      <w:start w:val="1"/>
      <w:numFmt w:val="decimal"/>
      <w:lvlText w:val="%5)"/>
      <w:lvlJc w:val="left"/>
      <w:pPr>
        <w:ind w:left="1080" w:hanging="360"/>
      </w:pPr>
    </w:lvl>
    <w:lvl w:ilvl="5" w:tplc="2AD6E342">
      <w:start w:val="1"/>
      <w:numFmt w:val="decimal"/>
      <w:lvlText w:val="%6)"/>
      <w:lvlJc w:val="left"/>
      <w:pPr>
        <w:ind w:left="1080" w:hanging="360"/>
      </w:pPr>
    </w:lvl>
    <w:lvl w:ilvl="6" w:tplc="1F229D06">
      <w:start w:val="1"/>
      <w:numFmt w:val="decimal"/>
      <w:lvlText w:val="%7)"/>
      <w:lvlJc w:val="left"/>
      <w:pPr>
        <w:ind w:left="1080" w:hanging="360"/>
      </w:pPr>
    </w:lvl>
    <w:lvl w:ilvl="7" w:tplc="6E845532">
      <w:start w:val="1"/>
      <w:numFmt w:val="decimal"/>
      <w:lvlText w:val="%8)"/>
      <w:lvlJc w:val="left"/>
      <w:pPr>
        <w:ind w:left="1080" w:hanging="360"/>
      </w:pPr>
    </w:lvl>
    <w:lvl w:ilvl="8" w:tplc="E78A1AE6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36E522FB"/>
    <w:multiLevelType w:val="multilevel"/>
    <w:tmpl w:val="7B4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716EC"/>
    <w:multiLevelType w:val="multilevel"/>
    <w:tmpl w:val="13BE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22D42"/>
    <w:multiLevelType w:val="multilevel"/>
    <w:tmpl w:val="CB72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301A9"/>
    <w:multiLevelType w:val="hybridMultilevel"/>
    <w:tmpl w:val="A6A6B9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2457C"/>
    <w:multiLevelType w:val="multilevel"/>
    <w:tmpl w:val="F2DA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619F3"/>
    <w:multiLevelType w:val="multilevel"/>
    <w:tmpl w:val="5CDC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37CDE"/>
    <w:multiLevelType w:val="hybridMultilevel"/>
    <w:tmpl w:val="F9E67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F780E"/>
    <w:multiLevelType w:val="hybridMultilevel"/>
    <w:tmpl w:val="291CA6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82647"/>
    <w:multiLevelType w:val="hybridMultilevel"/>
    <w:tmpl w:val="291CA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54381"/>
    <w:multiLevelType w:val="hybridMultilevel"/>
    <w:tmpl w:val="34BA2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61A25"/>
    <w:multiLevelType w:val="multilevel"/>
    <w:tmpl w:val="423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341621">
    <w:abstractNumId w:val="5"/>
  </w:num>
  <w:num w:numId="2" w16cid:durableId="733359313">
    <w:abstractNumId w:val="7"/>
  </w:num>
  <w:num w:numId="3" w16cid:durableId="1742827528">
    <w:abstractNumId w:val="12"/>
  </w:num>
  <w:num w:numId="4" w16cid:durableId="1699697033">
    <w:abstractNumId w:val="0"/>
  </w:num>
  <w:num w:numId="5" w16cid:durableId="1689791794">
    <w:abstractNumId w:val="6"/>
  </w:num>
  <w:num w:numId="6" w16cid:durableId="1615670421">
    <w:abstractNumId w:val="2"/>
  </w:num>
  <w:num w:numId="7" w16cid:durableId="1551384609">
    <w:abstractNumId w:val="8"/>
  </w:num>
  <w:num w:numId="8" w16cid:durableId="625502528">
    <w:abstractNumId w:val="3"/>
  </w:num>
  <w:num w:numId="9" w16cid:durableId="609315519">
    <w:abstractNumId w:val="4"/>
  </w:num>
  <w:num w:numId="10" w16cid:durableId="1490903433">
    <w:abstractNumId w:val="11"/>
  </w:num>
  <w:num w:numId="11" w16cid:durableId="1520580711">
    <w:abstractNumId w:val="10"/>
  </w:num>
  <w:num w:numId="12" w16cid:durableId="477307077">
    <w:abstractNumId w:val="1"/>
  </w:num>
  <w:num w:numId="13" w16cid:durableId="61368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7B"/>
    <w:rsid w:val="0000164E"/>
    <w:rsid w:val="00001F58"/>
    <w:rsid w:val="00006220"/>
    <w:rsid w:val="000062AA"/>
    <w:rsid w:val="000128BE"/>
    <w:rsid w:val="000133F5"/>
    <w:rsid w:val="00015B55"/>
    <w:rsid w:val="00023EC1"/>
    <w:rsid w:val="00025FE8"/>
    <w:rsid w:val="00030D7A"/>
    <w:rsid w:val="00032942"/>
    <w:rsid w:val="00033660"/>
    <w:rsid w:val="0003551A"/>
    <w:rsid w:val="00035F48"/>
    <w:rsid w:val="000370AF"/>
    <w:rsid w:val="00037195"/>
    <w:rsid w:val="000429CA"/>
    <w:rsid w:val="00042E6B"/>
    <w:rsid w:val="00044C49"/>
    <w:rsid w:val="000457D1"/>
    <w:rsid w:val="00045BF8"/>
    <w:rsid w:val="00052268"/>
    <w:rsid w:val="0005427F"/>
    <w:rsid w:val="00060952"/>
    <w:rsid w:val="00063B4B"/>
    <w:rsid w:val="00071912"/>
    <w:rsid w:val="000725D3"/>
    <w:rsid w:val="00073436"/>
    <w:rsid w:val="00076163"/>
    <w:rsid w:val="00084051"/>
    <w:rsid w:val="00085408"/>
    <w:rsid w:val="0008763A"/>
    <w:rsid w:val="000946B5"/>
    <w:rsid w:val="00094A02"/>
    <w:rsid w:val="00097D3A"/>
    <w:rsid w:val="000A263F"/>
    <w:rsid w:val="000A3192"/>
    <w:rsid w:val="000A3C75"/>
    <w:rsid w:val="000A4E5C"/>
    <w:rsid w:val="000A6B39"/>
    <w:rsid w:val="000B0EBC"/>
    <w:rsid w:val="000B5BB7"/>
    <w:rsid w:val="000C630E"/>
    <w:rsid w:val="000C635D"/>
    <w:rsid w:val="000C6A7C"/>
    <w:rsid w:val="000D61EC"/>
    <w:rsid w:val="000D7EEB"/>
    <w:rsid w:val="000E081A"/>
    <w:rsid w:val="000F2D4C"/>
    <w:rsid w:val="000F49F4"/>
    <w:rsid w:val="000F558E"/>
    <w:rsid w:val="000F7805"/>
    <w:rsid w:val="001029B4"/>
    <w:rsid w:val="001038E1"/>
    <w:rsid w:val="001046CB"/>
    <w:rsid w:val="001056C1"/>
    <w:rsid w:val="00111DC5"/>
    <w:rsid w:val="001253A5"/>
    <w:rsid w:val="0012545B"/>
    <w:rsid w:val="00125983"/>
    <w:rsid w:val="00130F8B"/>
    <w:rsid w:val="0013485F"/>
    <w:rsid w:val="00135E2B"/>
    <w:rsid w:val="00137018"/>
    <w:rsid w:val="0014681D"/>
    <w:rsid w:val="00146E08"/>
    <w:rsid w:val="00146FC4"/>
    <w:rsid w:val="001476A8"/>
    <w:rsid w:val="001500C6"/>
    <w:rsid w:val="0015596D"/>
    <w:rsid w:val="00157A0F"/>
    <w:rsid w:val="0016183D"/>
    <w:rsid w:val="00162B54"/>
    <w:rsid w:val="00170426"/>
    <w:rsid w:val="00175A69"/>
    <w:rsid w:val="00182904"/>
    <w:rsid w:val="00183168"/>
    <w:rsid w:val="00192104"/>
    <w:rsid w:val="001A0AC1"/>
    <w:rsid w:val="001A2394"/>
    <w:rsid w:val="001A2726"/>
    <w:rsid w:val="001B1CD1"/>
    <w:rsid w:val="001B2016"/>
    <w:rsid w:val="001B3BED"/>
    <w:rsid w:val="001B4698"/>
    <w:rsid w:val="001B6F45"/>
    <w:rsid w:val="001B7839"/>
    <w:rsid w:val="001B7920"/>
    <w:rsid w:val="001C6392"/>
    <w:rsid w:val="001C7E4E"/>
    <w:rsid w:val="001D7958"/>
    <w:rsid w:val="001E1B46"/>
    <w:rsid w:val="001E3F8D"/>
    <w:rsid w:val="001E62AB"/>
    <w:rsid w:val="001E72E1"/>
    <w:rsid w:val="001F0F41"/>
    <w:rsid w:val="001F0F95"/>
    <w:rsid w:val="001F6FDA"/>
    <w:rsid w:val="00202592"/>
    <w:rsid w:val="002028B8"/>
    <w:rsid w:val="00202D72"/>
    <w:rsid w:val="00203A74"/>
    <w:rsid w:val="002040FE"/>
    <w:rsid w:val="002134BC"/>
    <w:rsid w:val="0021747F"/>
    <w:rsid w:val="00217B5B"/>
    <w:rsid w:val="00227D34"/>
    <w:rsid w:val="00232ABA"/>
    <w:rsid w:val="00243074"/>
    <w:rsid w:val="00247EEA"/>
    <w:rsid w:val="00250753"/>
    <w:rsid w:val="0026392B"/>
    <w:rsid w:val="00263D51"/>
    <w:rsid w:val="00264BD2"/>
    <w:rsid w:val="00267E31"/>
    <w:rsid w:val="00272EAE"/>
    <w:rsid w:val="002750D4"/>
    <w:rsid w:val="00275827"/>
    <w:rsid w:val="0029013D"/>
    <w:rsid w:val="00292D0B"/>
    <w:rsid w:val="00292FC2"/>
    <w:rsid w:val="00293114"/>
    <w:rsid w:val="002968A4"/>
    <w:rsid w:val="00296DF2"/>
    <w:rsid w:val="002A137B"/>
    <w:rsid w:val="002A2A23"/>
    <w:rsid w:val="002B3460"/>
    <w:rsid w:val="002B3512"/>
    <w:rsid w:val="002B5E89"/>
    <w:rsid w:val="002C0D13"/>
    <w:rsid w:val="002D1D49"/>
    <w:rsid w:val="002E2641"/>
    <w:rsid w:val="002E5B2B"/>
    <w:rsid w:val="002F2FA2"/>
    <w:rsid w:val="002F3AAB"/>
    <w:rsid w:val="003048B7"/>
    <w:rsid w:val="00312733"/>
    <w:rsid w:val="00313D46"/>
    <w:rsid w:val="00313E82"/>
    <w:rsid w:val="00321466"/>
    <w:rsid w:val="00323328"/>
    <w:rsid w:val="0032444A"/>
    <w:rsid w:val="00326DD1"/>
    <w:rsid w:val="0033503E"/>
    <w:rsid w:val="003435FB"/>
    <w:rsid w:val="00345959"/>
    <w:rsid w:val="00350C45"/>
    <w:rsid w:val="00354A6F"/>
    <w:rsid w:val="00356AF3"/>
    <w:rsid w:val="00357EA0"/>
    <w:rsid w:val="00365580"/>
    <w:rsid w:val="0036674E"/>
    <w:rsid w:val="00373D54"/>
    <w:rsid w:val="003778A7"/>
    <w:rsid w:val="00380BA7"/>
    <w:rsid w:val="003859B6"/>
    <w:rsid w:val="003922CF"/>
    <w:rsid w:val="00392FE7"/>
    <w:rsid w:val="00397706"/>
    <w:rsid w:val="003A01E8"/>
    <w:rsid w:val="003A07F8"/>
    <w:rsid w:val="003A54DA"/>
    <w:rsid w:val="003A5A55"/>
    <w:rsid w:val="003B1097"/>
    <w:rsid w:val="003B10F7"/>
    <w:rsid w:val="003B2A5E"/>
    <w:rsid w:val="003B2EF6"/>
    <w:rsid w:val="003D30D2"/>
    <w:rsid w:val="003D7C0E"/>
    <w:rsid w:val="003E529D"/>
    <w:rsid w:val="003E6342"/>
    <w:rsid w:val="003F12D5"/>
    <w:rsid w:val="003F1E7C"/>
    <w:rsid w:val="003F35B3"/>
    <w:rsid w:val="003F3EDC"/>
    <w:rsid w:val="00401349"/>
    <w:rsid w:val="004038E6"/>
    <w:rsid w:val="00407129"/>
    <w:rsid w:val="004079C4"/>
    <w:rsid w:val="00412571"/>
    <w:rsid w:val="0042235C"/>
    <w:rsid w:val="004223DF"/>
    <w:rsid w:val="004270C5"/>
    <w:rsid w:val="004319EA"/>
    <w:rsid w:val="004461DC"/>
    <w:rsid w:val="004468D7"/>
    <w:rsid w:val="00446EB0"/>
    <w:rsid w:val="00452499"/>
    <w:rsid w:val="0045552C"/>
    <w:rsid w:val="00457251"/>
    <w:rsid w:val="004579B1"/>
    <w:rsid w:val="00461D2D"/>
    <w:rsid w:val="00466E29"/>
    <w:rsid w:val="00467555"/>
    <w:rsid w:val="0047155E"/>
    <w:rsid w:val="0047666C"/>
    <w:rsid w:val="0048120F"/>
    <w:rsid w:val="00490BDF"/>
    <w:rsid w:val="00494C2D"/>
    <w:rsid w:val="004951FE"/>
    <w:rsid w:val="00495C8C"/>
    <w:rsid w:val="004A04B6"/>
    <w:rsid w:val="004A78CA"/>
    <w:rsid w:val="004B2BF8"/>
    <w:rsid w:val="004B51C7"/>
    <w:rsid w:val="004B75A7"/>
    <w:rsid w:val="004B7865"/>
    <w:rsid w:val="004C0F57"/>
    <w:rsid w:val="004C1EC7"/>
    <w:rsid w:val="004C3013"/>
    <w:rsid w:val="004C31BC"/>
    <w:rsid w:val="004C4B17"/>
    <w:rsid w:val="004C7E86"/>
    <w:rsid w:val="004D28A9"/>
    <w:rsid w:val="004D3042"/>
    <w:rsid w:val="004D72E9"/>
    <w:rsid w:val="004D7ACD"/>
    <w:rsid w:val="004E17AF"/>
    <w:rsid w:val="004E207A"/>
    <w:rsid w:val="004E2FB3"/>
    <w:rsid w:val="004E65BF"/>
    <w:rsid w:val="004F18FE"/>
    <w:rsid w:val="004F196F"/>
    <w:rsid w:val="004F1E77"/>
    <w:rsid w:val="004F1FE7"/>
    <w:rsid w:val="00503B40"/>
    <w:rsid w:val="00510821"/>
    <w:rsid w:val="005213A6"/>
    <w:rsid w:val="0052202A"/>
    <w:rsid w:val="005323B1"/>
    <w:rsid w:val="00541C07"/>
    <w:rsid w:val="005444D7"/>
    <w:rsid w:val="0054788F"/>
    <w:rsid w:val="00547C40"/>
    <w:rsid w:val="00550247"/>
    <w:rsid w:val="0055231A"/>
    <w:rsid w:val="00552A0F"/>
    <w:rsid w:val="00552F94"/>
    <w:rsid w:val="00553747"/>
    <w:rsid w:val="00557CA7"/>
    <w:rsid w:val="00557CB2"/>
    <w:rsid w:val="00560AAE"/>
    <w:rsid w:val="00561189"/>
    <w:rsid w:val="00565F64"/>
    <w:rsid w:val="00567ED6"/>
    <w:rsid w:val="00571FF2"/>
    <w:rsid w:val="00572D0D"/>
    <w:rsid w:val="0057581B"/>
    <w:rsid w:val="005763DB"/>
    <w:rsid w:val="00577885"/>
    <w:rsid w:val="00577AD9"/>
    <w:rsid w:val="00577D45"/>
    <w:rsid w:val="00584C55"/>
    <w:rsid w:val="00590297"/>
    <w:rsid w:val="00590FEE"/>
    <w:rsid w:val="0059195D"/>
    <w:rsid w:val="0059200F"/>
    <w:rsid w:val="0059495D"/>
    <w:rsid w:val="005949D2"/>
    <w:rsid w:val="00596F1A"/>
    <w:rsid w:val="005978F2"/>
    <w:rsid w:val="005A2592"/>
    <w:rsid w:val="005A40D4"/>
    <w:rsid w:val="005A7AB3"/>
    <w:rsid w:val="005B084D"/>
    <w:rsid w:val="005B096E"/>
    <w:rsid w:val="005B3FB5"/>
    <w:rsid w:val="005B6374"/>
    <w:rsid w:val="005C193B"/>
    <w:rsid w:val="005C214D"/>
    <w:rsid w:val="005C24E8"/>
    <w:rsid w:val="005C694B"/>
    <w:rsid w:val="005C733D"/>
    <w:rsid w:val="005D336F"/>
    <w:rsid w:val="005D4964"/>
    <w:rsid w:val="005D4C01"/>
    <w:rsid w:val="005D6B50"/>
    <w:rsid w:val="005E0005"/>
    <w:rsid w:val="005E2934"/>
    <w:rsid w:val="005F11AD"/>
    <w:rsid w:val="005F23D7"/>
    <w:rsid w:val="005F6170"/>
    <w:rsid w:val="005F63C0"/>
    <w:rsid w:val="00610A5C"/>
    <w:rsid w:val="00612854"/>
    <w:rsid w:val="00612B93"/>
    <w:rsid w:val="00614738"/>
    <w:rsid w:val="006201AE"/>
    <w:rsid w:val="00623578"/>
    <w:rsid w:val="00632466"/>
    <w:rsid w:val="0063389C"/>
    <w:rsid w:val="00644EA9"/>
    <w:rsid w:val="00647A5B"/>
    <w:rsid w:val="00657283"/>
    <w:rsid w:val="006578A7"/>
    <w:rsid w:val="0065796B"/>
    <w:rsid w:val="00660657"/>
    <w:rsid w:val="00661005"/>
    <w:rsid w:val="00666BB9"/>
    <w:rsid w:val="0067313E"/>
    <w:rsid w:val="00673E26"/>
    <w:rsid w:val="00675C08"/>
    <w:rsid w:val="006763DD"/>
    <w:rsid w:val="00683C0F"/>
    <w:rsid w:val="00684546"/>
    <w:rsid w:val="00691DEB"/>
    <w:rsid w:val="0069463D"/>
    <w:rsid w:val="00695ED1"/>
    <w:rsid w:val="006A1A38"/>
    <w:rsid w:val="006A217F"/>
    <w:rsid w:val="006A6F78"/>
    <w:rsid w:val="006B025C"/>
    <w:rsid w:val="006B382F"/>
    <w:rsid w:val="006B562E"/>
    <w:rsid w:val="006B576E"/>
    <w:rsid w:val="006B729D"/>
    <w:rsid w:val="006C54DE"/>
    <w:rsid w:val="006D0C2B"/>
    <w:rsid w:val="006D73E3"/>
    <w:rsid w:val="006D7561"/>
    <w:rsid w:val="006D7605"/>
    <w:rsid w:val="006E12A6"/>
    <w:rsid w:val="006E7102"/>
    <w:rsid w:val="006E7BA7"/>
    <w:rsid w:val="006F3028"/>
    <w:rsid w:val="006F4C8B"/>
    <w:rsid w:val="006F5F49"/>
    <w:rsid w:val="006F6251"/>
    <w:rsid w:val="006F74CB"/>
    <w:rsid w:val="00701E86"/>
    <w:rsid w:val="00702A85"/>
    <w:rsid w:val="00704BCC"/>
    <w:rsid w:val="00710D50"/>
    <w:rsid w:val="007130E2"/>
    <w:rsid w:val="0072116F"/>
    <w:rsid w:val="00722DA6"/>
    <w:rsid w:val="00731B63"/>
    <w:rsid w:val="00735004"/>
    <w:rsid w:val="00737FD6"/>
    <w:rsid w:val="00743205"/>
    <w:rsid w:val="00743AC8"/>
    <w:rsid w:val="0074455E"/>
    <w:rsid w:val="00746CEA"/>
    <w:rsid w:val="00747960"/>
    <w:rsid w:val="007523D2"/>
    <w:rsid w:val="007562A6"/>
    <w:rsid w:val="007603D5"/>
    <w:rsid w:val="00760B1D"/>
    <w:rsid w:val="00772C0A"/>
    <w:rsid w:val="007778E9"/>
    <w:rsid w:val="007822EE"/>
    <w:rsid w:val="00783244"/>
    <w:rsid w:val="00785D92"/>
    <w:rsid w:val="0079047A"/>
    <w:rsid w:val="00792AC7"/>
    <w:rsid w:val="007938E5"/>
    <w:rsid w:val="007A2E8F"/>
    <w:rsid w:val="007C040B"/>
    <w:rsid w:val="007C1B30"/>
    <w:rsid w:val="007C32F4"/>
    <w:rsid w:val="007C73FD"/>
    <w:rsid w:val="007D14DB"/>
    <w:rsid w:val="007D18C2"/>
    <w:rsid w:val="007D410A"/>
    <w:rsid w:val="007D7DFB"/>
    <w:rsid w:val="007E1B0D"/>
    <w:rsid w:val="007E24EB"/>
    <w:rsid w:val="007E3C4F"/>
    <w:rsid w:val="007F1FE7"/>
    <w:rsid w:val="0081272E"/>
    <w:rsid w:val="008144EA"/>
    <w:rsid w:val="008360ED"/>
    <w:rsid w:val="00840811"/>
    <w:rsid w:val="0084609A"/>
    <w:rsid w:val="008626B2"/>
    <w:rsid w:val="0086652B"/>
    <w:rsid w:val="00871C6E"/>
    <w:rsid w:val="00882F1B"/>
    <w:rsid w:val="00884D62"/>
    <w:rsid w:val="00887538"/>
    <w:rsid w:val="0089185D"/>
    <w:rsid w:val="00892C78"/>
    <w:rsid w:val="00896A63"/>
    <w:rsid w:val="00897020"/>
    <w:rsid w:val="00897B29"/>
    <w:rsid w:val="008A0770"/>
    <w:rsid w:val="008A54BA"/>
    <w:rsid w:val="008A59EF"/>
    <w:rsid w:val="008A7927"/>
    <w:rsid w:val="008A7C1C"/>
    <w:rsid w:val="008B5600"/>
    <w:rsid w:val="008C06D5"/>
    <w:rsid w:val="008C4F12"/>
    <w:rsid w:val="008E0565"/>
    <w:rsid w:val="008E364C"/>
    <w:rsid w:val="008E38C0"/>
    <w:rsid w:val="008E63FC"/>
    <w:rsid w:val="008E715D"/>
    <w:rsid w:val="008F4DBE"/>
    <w:rsid w:val="008F5081"/>
    <w:rsid w:val="00901021"/>
    <w:rsid w:val="00902C5E"/>
    <w:rsid w:val="00902FA0"/>
    <w:rsid w:val="00904859"/>
    <w:rsid w:val="0090799C"/>
    <w:rsid w:val="009144B4"/>
    <w:rsid w:val="00917C55"/>
    <w:rsid w:val="00922B3E"/>
    <w:rsid w:val="00923BCC"/>
    <w:rsid w:val="00924EA9"/>
    <w:rsid w:val="009357E4"/>
    <w:rsid w:val="009373D7"/>
    <w:rsid w:val="00937531"/>
    <w:rsid w:val="00946402"/>
    <w:rsid w:val="00947BCD"/>
    <w:rsid w:val="00950BD6"/>
    <w:rsid w:val="00956330"/>
    <w:rsid w:val="009627F0"/>
    <w:rsid w:val="0097055C"/>
    <w:rsid w:val="00991309"/>
    <w:rsid w:val="00994722"/>
    <w:rsid w:val="009964B8"/>
    <w:rsid w:val="009A0D1D"/>
    <w:rsid w:val="009A3D4B"/>
    <w:rsid w:val="009A6B36"/>
    <w:rsid w:val="009B14D1"/>
    <w:rsid w:val="009B1A93"/>
    <w:rsid w:val="009B6090"/>
    <w:rsid w:val="009B697D"/>
    <w:rsid w:val="009B6FBE"/>
    <w:rsid w:val="009B7C16"/>
    <w:rsid w:val="009C0B2A"/>
    <w:rsid w:val="009C39D9"/>
    <w:rsid w:val="009D0FB6"/>
    <w:rsid w:val="009D16F0"/>
    <w:rsid w:val="009D2DCA"/>
    <w:rsid w:val="009D5E2F"/>
    <w:rsid w:val="009E0C16"/>
    <w:rsid w:val="009E15FC"/>
    <w:rsid w:val="009E46AD"/>
    <w:rsid w:val="009E6C21"/>
    <w:rsid w:val="009F4207"/>
    <w:rsid w:val="009F48BB"/>
    <w:rsid w:val="009F797F"/>
    <w:rsid w:val="00A1133E"/>
    <w:rsid w:val="00A12394"/>
    <w:rsid w:val="00A21455"/>
    <w:rsid w:val="00A22865"/>
    <w:rsid w:val="00A31F52"/>
    <w:rsid w:val="00A34E1A"/>
    <w:rsid w:val="00A40E42"/>
    <w:rsid w:val="00A452DF"/>
    <w:rsid w:val="00A530C4"/>
    <w:rsid w:val="00A57BBF"/>
    <w:rsid w:val="00A61612"/>
    <w:rsid w:val="00A742D2"/>
    <w:rsid w:val="00A83CEA"/>
    <w:rsid w:val="00AA315A"/>
    <w:rsid w:val="00AA4C9B"/>
    <w:rsid w:val="00AA7F0A"/>
    <w:rsid w:val="00AB40CF"/>
    <w:rsid w:val="00AB5E1E"/>
    <w:rsid w:val="00AC1D8B"/>
    <w:rsid w:val="00AC1F9E"/>
    <w:rsid w:val="00AD17F4"/>
    <w:rsid w:val="00AD2067"/>
    <w:rsid w:val="00AD5C61"/>
    <w:rsid w:val="00AE0DE9"/>
    <w:rsid w:val="00AF7854"/>
    <w:rsid w:val="00B0504E"/>
    <w:rsid w:val="00B06A54"/>
    <w:rsid w:val="00B06B21"/>
    <w:rsid w:val="00B07B13"/>
    <w:rsid w:val="00B07BF5"/>
    <w:rsid w:val="00B108D7"/>
    <w:rsid w:val="00B12EC4"/>
    <w:rsid w:val="00B16A66"/>
    <w:rsid w:val="00B17BE7"/>
    <w:rsid w:val="00B235BA"/>
    <w:rsid w:val="00B2479E"/>
    <w:rsid w:val="00B31F1E"/>
    <w:rsid w:val="00B36247"/>
    <w:rsid w:val="00B44C8A"/>
    <w:rsid w:val="00B4542D"/>
    <w:rsid w:val="00B45430"/>
    <w:rsid w:val="00B52AD7"/>
    <w:rsid w:val="00B5416C"/>
    <w:rsid w:val="00B56C92"/>
    <w:rsid w:val="00B57395"/>
    <w:rsid w:val="00B57ED1"/>
    <w:rsid w:val="00B634FF"/>
    <w:rsid w:val="00B67742"/>
    <w:rsid w:val="00B70B24"/>
    <w:rsid w:val="00B761FC"/>
    <w:rsid w:val="00B76BB0"/>
    <w:rsid w:val="00B77BC4"/>
    <w:rsid w:val="00B86F19"/>
    <w:rsid w:val="00B871F5"/>
    <w:rsid w:val="00B90FF5"/>
    <w:rsid w:val="00B92C30"/>
    <w:rsid w:val="00B94911"/>
    <w:rsid w:val="00B97873"/>
    <w:rsid w:val="00BA04AD"/>
    <w:rsid w:val="00BA18DD"/>
    <w:rsid w:val="00BB38AA"/>
    <w:rsid w:val="00BB62E5"/>
    <w:rsid w:val="00BC23C2"/>
    <w:rsid w:val="00BC2BDA"/>
    <w:rsid w:val="00BC506E"/>
    <w:rsid w:val="00BC652B"/>
    <w:rsid w:val="00BC7F66"/>
    <w:rsid w:val="00BD0A59"/>
    <w:rsid w:val="00BD209F"/>
    <w:rsid w:val="00BD28EE"/>
    <w:rsid w:val="00BD3756"/>
    <w:rsid w:val="00BD6090"/>
    <w:rsid w:val="00BD7A2B"/>
    <w:rsid w:val="00BE0B92"/>
    <w:rsid w:val="00BE0BAD"/>
    <w:rsid w:val="00BE0BED"/>
    <w:rsid w:val="00BE7E3C"/>
    <w:rsid w:val="00BF27A2"/>
    <w:rsid w:val="00C055FE"/>
    <w:rsid w:val="00C06A35"/>
    <w:rsid w:val="00C131C8"/>
    <w:rsid w:val="00C13F37"/>
    <w:rsid w:val="00C213F3"/>
    <w:rsid w:val="00C24ECB"/>
    <w:rsid w:val="00C25882"/>
    <w:rsid w:val="00C317BB"/>
    <w:rsid w:val="00C36699"/>
    <w:rsid w:val="00C41856"/>
    <w:rsid w:val="00C45CAA"/>
    <w:rsid w:val="00C45D48"/>
    <w:rsid w:val="00C51644"/>
    <w:rsid w:val="00C54F77"/>
    <w:rsid w:val="00C63A9A"/>
    <w:rsid w:val="00C6533F"/>
    <w:rsid w:val="00C66CB7"/>
    <w:rsid w:val="00C66D1F"/>
    <w:rsid w:val="00C66E97"/>
    <w:rsid w:val="00C729D1"/>
    <w:rsid w:val="00C741C9"/>
    <w:rsid w:val="00C77AF9"/>
    <w:rsid w:val="00C8240A"/>
    <w:rsid w:val="00C84DAF"/>
    <w:rsid w:val="00C86318"/>
    <w:rsid w:val="00C923F3"/>
    <w:rsid w:val="00CA1F0F"/>
    <w:rsid w:val="00CA21A2"/>
    <w:rsid w:val="00CA2FB8"/>
    <w:rsid w:val="00CB4307"/>
    <w:rsid w:val="00CB4496"/>
    <w:rsid w:val="00CB46E7"/>
    <w:rsid w:val="00CC11BB"/>
    <w:rsid w:val="00CC59CC"/>
    <w:rsid w:val="00CC5D8A"/>
    <w:rsid w:val="00CC61A0"/>
    <w:rsid w:val="00CD35A9"/>
    <w:rsid w:val="00CE4A4B"/>
    <w:rsid w:val="00CE7251"/>
    <w:rsid w:val="00CF14C9"/>
    <w:rsid w:val="00CF244A"/>
    <w:rsid w:val="00CF62F3"/>
    <w:rsid w:val="00CF7347"/>
    <w:rsid w:val="00D00BA4"/>
    <w:rsid w:val="00D01249"/>
    <w:rsid w:val="00D03E7A"/>
    <w:rsid w:val="00D05DF1"/>
    <w:rsid w:val="00D10D69"/>
    <w:rsid w:val="00D10FF5"/>
    <w:rsid w:val="00D14E4B"/>
    <w:rsid w:val="00D32775"/>
    <w:rsid w:val="00D3537F"/>
    <w:rsid w:val="00D404D2"/>
    <w:rsid w:val="00D40B85"/>
    <w:rsid w:val="00D40EEF"/>
    <w:rsid w:val="00D44932"/>
    <w:rsid w:val="00D44D41"/>
    <w:rsid w:val="00D54008"/>
    <w:rsid w:val="00D55DFF"/>
    <w:rsid w:val="00D646A3"/>
    <w:rsid w:val="00D65CD1"/>
    <w:rsid w:val="00D722C9"/>
    <w:rsid w:val="00D73B17"/>
    <w:rsid w:val="00D802A0"/>
    <w:rsid w:val="00D81299"/>
    <w:rsid w:val="00D84766"/>
    <w:rsid w:val="00D90B70"/>
    <w:rsid w:val="00D96A47"/>
    <w:rsid w:val="00DA08A0"/>
    <w:rsid w:val="00DA0CEC"/>
    <w:rsid w:val="00DA2802"/>
    <w:rsid w:val="00DA30B6"/>
    <w:rsid w:val="00DA3B05"/>
    <w:rsid w:val="00DB5DC0"/>
    <w:rsid w:val="00DD02B6"/>
    <w:rsid w:val="00DD3122"/>
    <w:rsid w:val="00DD410C"/>
    <w:rsid w:val="00DD7486"/>
    <w:rsid w:val="00DE544F"/>
    <w:rsid w:val="00DE592B"/>
    <w:rsid w:val="00DF0560"/>
    <w:rsid w:val="00DF34F0"/>
    <w:rsid w:val="00DF3F53"/>
    <w:rsid w:val="00E01A48"/>
    <w:rsid w:val="00E02AD3"/>
    <w:rsid w:val="00E10673"/>
    <w:rsid w:val="00E1294A"/>
    <w:rsid w:val="00E1549B"/>
    <w:rsid w:val="00E2035E"/>
    <w:rsid w:val="00E21A97"/>
    <w:rsid w:val="00E23105"/>
    <w:rsid w:val="00E236CB"/>
    <w:rsid w:val="00E24BCF"/>
    <w:rsid w:val="00E26270"/>
    <w:rsid w:val="00E32820"/>
    <w:rsid w:val="00E34F4E"/>
    <w:rsid w:val="00E354AD"/>
    <w:rsid w:val="00E36878"/>
    <w:rsid w:val="00E42BF6"/>
    <w:rsid w:val="00E46A53"/>
    <w:rsid w:val="00E46D10"/>
    <w:rsid w:val="00E46E3E"/>
    <w:rsid w:val="00E545C9"/>
    <w:rsid w:val="00E623B7"/>
    <w:rsid w:val="00E62AFA"/>
    <w:rsid w:val="00E661D1"/>
    <w:rsid w:val="00E67B1B"/>
    <w:rsid w:val="00E80A11"/>
    <w:rsid w:val="00E83B9B"/>
    <w:rsid w:val="00E86B0A"/>
    <w:rsid w:val="00E91AE0"/>
    <w:rsid w:val="00E966E6"/>
    <w:rsid w:val="00EA544D"/>
    <w:rsid w:val="00EB401F"/>
    <w:rsid w:val="00EB762A"/>
    <w:rsid w:val="00EC1949"/>
    <w:rsid w:val="00EC419A"/>
    <w:rsid w:val="00EC5006"/>
    <w:rsid w:val="00ED2DC7"/>
    <w:rsid w:val="00ED6047"/>
    <w:rsid w:val="00ED6E01"/>
    <w:rsid w:val="00EE3831"/>
    <w:rsid w:val="00EE5A10"/>
    <w:rsid w:val="00EE5EDD"/>
    <w:rsid w:val="00EE7943"/>
    <w:rsid w:val="00F013DC"/>
    <w:rsid w:val="00F02344"/>
    <w:rsid w:val="00F039FD"/>
    <w:rsid w:val="00F055FE"/>
    <w:rsid w:val="00F210C1"/>
    <w:rsid w:val="00F26185"/>
    <w:rsid w:val="00F27E02"/>
    <w:rsid w:val="00F3147D"/>
    <w:rsid w:val="00F33EAD"/>
    <w:rsid w:val="00F33F35"/>
    <w:rsid w:val="00F42A27"/>
    <w:rsid w:val="00F431DB"/>
    <w:rsid w:val="00F44391"/>
    <w:rsid w:val="00F53528"/>
    <w:rsid w:val="00F54490"/>
    <w:rsid w:val="00F613D1"/>
    <w:rsid w:val="00F64523"/>
    <w:rsid w:val="00F64B6D"/>
    <w:rsid w:val="00F734D1"/>
    <w:rsid w:val="00F73B6B"/>
    <w:rsid w:val="00F74D4A"/>
    <w:rsid w:val="00F75B7C"/>
    <w:rsid w:val="00F771D1"/>
    <w:rsid w:val="00F8337A"/>
    <w:rsid w:val="00F84E1F"/>
    <w:rsid w:val="00F90B1D"/>
    <w:rsid w:val="00F92009"/>
    <w:rsid w:val="00F9391F"/>
    <w:rsid w:val="00FA0C86"/>
    <w:rsid w:val="00FD1709"/>
    <w:rsid w:val="00FE3223"/>
    <w:rsid w:val="00FE498E"/>
    <w:rsid w:val="00FE587A"/>
    <w:rsid w:val="00FF1510"/>
    <w:rsid w:val="00FF23EF"/>
    <w:rsid w:val="00FF352E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AB70"/>
  <w15:chartTrackingRefBased/>
  <w15:docId w15:val="{36B8B179-7233-544E-AF5D-B943BAF6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29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1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3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3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3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3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1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3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3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3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3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3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37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B3512"/>
    <w:rPr>
      <w:b/>
      <w:bCs/>
    </w:rPr>
  </w:style>
  <w:style w:type="character" w:styleId="Emphasis">
    <w:name w:val="Emphasis"/>
    <w:basedOn w:val="DefaultParagraphFont"/>
    <w:uiPriority w:val="20"/>
    <w:qFormat/>
    <w:rsid w:val="00FF5B6C"/>
    <w:rPr>
      <w:i/>
      <w:iCs/>
    </w:rPr>
  </w:style>
  <w:style w:type="character" w:styleId="Hyperlink">
    <w:name w:val="Hyperlink"/>
    <w:basedOn w:val="DefaultParagraphFont"/>
    <w:uiPriority w:val="99"/>
    <w:unhideWhenUsed/>
    <w:rsid w:val="00CA21A2"/>
    <w:rPr>
      <w:color w:val="0000FF"/>
      <w:u w:val="single"/>
    </w:rPr>
  </w:style>
  <w:style w:type="paragraph" w:styleId="NormalWeb">
    <w:name w:val="Normal (Web)"/>
    <w:basedOn w:val="Normal"/>
    <w:unhideWhenUsed/>
    <w:rsid w:val="00DF0560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46402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D32775"/>
  </w:style>
  <w:style w:type="character" w:styleId="HTMLCode">
    <w:name w:val="HTML Code"/>
    <w:basedOn w:val="DefaultParagraphFont"/>
    <w:uiPriority w:val="99"/>
    <w:semiHidden/>
    <w:unhideWhenUsed/>
    <w:rsid w:val="003048B7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1F0F95"/>
    <w:pPr>
      <w:spacing w:after="0" w:line="240" w:lineRule="auto"/>
    </w:pPr>
  </w:style>
  <w:style w:type="character" w:customStyle="1" w:styleId="uv3um">
    <w:name w:val="uv3um"/>
    <w:basedOn w:val="DefaultParagraphFont"/>
    <w:rsid w:val="004D72E9"/>
  </w:style>
  <w:style w:type="character" w:customStyle="1" w:styleId="vkekvd">
    <w:name w:val="vkekvd"/>
    <w:basedOn w:val="DefaultParagraphFont"/>
    <w:rsid w:val="00BF27A2"/>
  </w:style>
  <w:style w:type="character" w:customStyle="1" w:styleId="t286pc">
    <w:name w:val="t286pc"/>
    <w:basedOn w:val="DefaultParagraphFont"/>
    <w:rsid w:val="00BF27A2"/>
  </w:style>
  <w:style w:type="character" w:customStyle="1" w:styleId="outlook-search-highlight">
    <w:name w:val="outlook-search-highlight"/>
    <w:basedOn w:val="DefaultParagraphFont"/>
    <w:rsid w:val="004C31BC"/>
  </w:style>
  <w:style w:type="character" w:styleId="CommentReference">
    <w:name w:val="annotation reference"/>
    <w:basedOn w:val="DefaultParagraphFont"/>
    <w:uiPriority w:val="99"/>
    <w:semiHidden/>
    <w:unhideWhenUsed/>
    <w:rsid w:val="00A4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2D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44D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6CEA"/>
    <w:rPr>
      <w:color w:val="96607D" w:themeColor="followedHyperlink"/>
      <w:u w:val="single"/>
    </w:rPr>
  </w:style>
  <w:style w:type="character" w:customStyle="1" w:styleId="relative">
    <w:name w:val="relative"/>
    <w:basedOn w:val="DefaultParagraphFont"/>
    <w:rsid w:val="005F23D7"/>
  </w:style>
  <w:style w:type="character" w:customStyle="1" w:styleId="ms-1">
    <w:name w:val="ms-1"/>
    <w:basedOn w:val="DefaultParagraphFont"/>
    <w:rsid w:val="005F23D7"/>
  </w:style>
  <w:style w:type="character" w:customStyle="1" w:styleId="max-w-full">
    <w:name w:val="max-w-full"/>
    <w:basedOn w:val="DefaultParagraphFont"/>
    <w:rsid w:val="005F23D7"/>
  </w:style>
  <w:style w:type="character" w:customStyle="1" w:styleId="-me-1">
    <w:name w:val="-me-1"/>
    <w:basedOn w:val="DefaultParagraphFont"/>
    <w:rsid w:val="005F23D7"/>
  </w:style>
  <w:style w:type="table" w:styleId="TableGrid">
    <w:name w:val="Table Grid"/>
    <w:basedOn w:val="TableNormal"/>
    <w:uiPriority w:val="39"/>
    <w:rsid w:val="00C6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9185D"/>
    <w:rPr>
      <w:rFonts w:ascii="Helvetica" w:hAnsi="Helvetica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02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5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77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08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2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08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9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0002a9b-0017-404d-97dc-3d3bab09be81}" enabled="0" method="" siteId="{b0002a9b-0017-404d-97dc-3d3bab09be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641</Words>
  <Characters>4196</Characters>
  <Application>Microsoft Office Word</Application>
  <DocSecurity>0</DocSecurity>
  <Lines>465</Lines>
  <Paragraphs>373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Tingting</dc:creator>
  <cp:keywords/>
  <dc:description/>
  <cp:lastModifiedBy>Zhao, Tingting</cp:lastModifiedBy>
  <cp:revision>26</cp:revision>
  <cp:lastPrinted>2025-08-26T08:26:00Z</cp:lastPrinted>
  <dcterms:created xsi:type="dcterms:W3CDTF">2026-02-10T21:29:00Z</dcterms:created>
  <dcterms:modified xsi:type="dcterms:W3CDTF">2026-04-02T10:46:00Z</dcterms:modified>
</cp:coreProperties>
</file>