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AF0" w:rsidRPr="00AF0D9F" w:rsidDel="00DF5233" w:rsidRDefault="002776DE" w:rsidP="004A1AF0">
      <w:pPr>
        <w:spacing w:after="0" w:line="240" w:lineRule="auto"/>
        <w:rPr>
          <w:rFonts w:ascii="Times" w:hAnsi="Times"/>
          <w:b/>
          <w:sz w:val="24"/>
          <w:szCs w:val="24"/>
        </w:rPr>
      </w:pPr>
      <w:bookmarkStart w:id="0" w:name="_GoBack"/>
      <w:r>
        <w:rPr>
          <w:rFonts w:ascii="Times" w:hAnsi="Times"/>
          <w:b/>
          <w:sz w:val="24"/>
          <w:szCs w:val="24"/>
        </w:rPr>
        <w:t>Additional file 5</w:t>
      </w:r>
      <w:r>
        <w:rPr>
          <w:rFonts w:ascii="Times" w:hAnsi="Times"/>
          <w:b/>
          <w:sz w:val="24"/>
          <w:szCs w:val="24"/>
        </w:rPr>
        <w:t>. Table S</w:t>
      </w:r>
      <w:r>
        <w:rPr>
          <w:rFonts w:ascii="Times" w:hAnsi="Times"/>
          <w:b/>
          <w:sz w:val="24"/>
          <w:szCs w:val="24"/>
        </w:rPr>
        <w:t>5</w:t>
      </w:r>
      <w:bookmarkEnd w:id="0"/>
      <w:r>
        <w:rPr>
          <w:rFonts w:ascii="Times" w:hAnsi="Times"/>
          <w:b/>
          <w:sz w:val="24"/>
          <w:szCs w:val="24"/>
        </w:rPr>
        <w:t>:</w:t>
      </w:r>
      <w:r w:rsidR="004A1AF0" w:rsidRPr="00AF0D9F">
        <w:rPr>
          <w:rFonts w:ascii="Times" w:hAnsi="Times"/>
          <w:b/>
          <w:sz w:val="24"/>
          <w:szCs w:val="24"/>
        </w:rPr>
        <w:t xml:space="preserve"> Treatment emergent adverse events occurring ≥ 2% by memantine use and randomization</w:t>
      </w:r>
    </w:p>
    <w:tbl>
      <w:tblPr>
        <w:tblW w:w="9558" w:type="dxa"/>
        <w:tblLayout w:type="fixed"/>
        <w:tblLook w:val="04A0" w:firstRow="1" w:lastRow="0" w:firstColumn="1" w:lastColumn="0" w:noHBand="0" w:noVBand="1"/>
      </w:tblPr>
      <w:tblGrid>
        <w:gridCol w:w="3708"/>
        <w:gridCol w:w="1350"/>
        <w:gridCol w:w="1620"/>
        <w:gridCol w:w="1227"/>
        <w:gridCol w:w="1653"/>
      </w:tblGrid>
      <w:tr w:rsidR="004A1AF0" w:rsidRPr="00AF0D9F" w:rsidTr="00342F32">
        <w:trPr>
          <w:trHeight w:val="300"/>
        </w:trPr>
        <w:tc>
          <w:tcPr>
            <w:tcW w:w="3708" w:type="dxa"/>
            <w:tcBorders>
              <w:top w:val="single" w:sz="4" w:space="0" w:color="auto"/>
            </w:tcBorders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2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Memantine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A1AF0" w:rsidRPr="00AF0D9F" w:rsidRDefault="004A1AF0" w:rsidP="00342F32">
            <w:pPr>
              <w:spacing w:after="0" w:line="240" w:lineRule="auto"/>
              <w:ind w:firstLine="402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No memantine</w:t>
            </w:r>
          </w:p>
        </w:tc>
      </w:tr>
      <w:tr w:rsidR="004A1AF0" w:rsidRPr="00AF0D9F" w:rsidTr="00466542">
        <w:trPr>
          <w:trHeight w:val="600"/>
        </w:trPr>
        <w:tc>
          <w:tcPr>
            <w:tcW w:w="3708" w:type="dxa"/>
            <w:hideMark/>
          </w:tcPr>
          <w:p w:rsidR="004A1AF0" w:rsidRPr="00AF0D9F" w:rsidRDefault="004A1AF0" w:rsidP="005D223E">
            <w:pPr>
              <w:spacing w:after="0" w:line="240" w:lineRule="auto"/>
              <w:ind w:firstLine="402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A1AF0" w:rsidRPr="00AF0D9F" w:rsidRDefault="004A1AF0" w:rsidP="005D223E">
            <w:pPr>
              <w:spacing w:after="0" w:line="240" w:lineRule="auto"/>
              <w:ind w:firstLine="67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Placebo (</w:t>
            </w:r>
            <w:r w:rsidR="00AF5141">
              <w:rPr>
                <w:rFonts w:ascii="Times" w:hAnsi="Times"/>
                <w:b/>
                <w:bCs/>
                <w:sz w:val="24"/>
                <w:szCs w:val="24"/>
              </w:rPr>
              <w:t>n</w:t>
            </w: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=245)</w:t>
            </w:r>
          </w:p>
          <w:p w:rsidR="004A1AF0" w:rsidRPr="00AF0D9F" w:rsidRDefault="004A1AF0" w:rsidP="005D223E">
            <w:pPr>
              <w:spacing w:after="0" w:line="240" w:lineRule="auto"/>
              <w:ind w:firstLine="67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A1AF0" w:rsidRPr="00AF0D9F" w:rsidRDefault="004A1AF0" w:rsidP="00342F32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Galantamine (</w:t>
            </w:r>
            <w:r w:rsidR="00AF5141">
              <w:rPr>
                <w:rFonts w:ascii="Times" w:hAnsi="Times"/>
                <w:b/>
                <w:bCs/>
                <w:sz w:val="24"/>
                <w:szCs w:val="24"/>
              </w:rPr>
              <w:t>n</w:t>
            </w: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=251)</w:t>
            </w:r>
          </w:p>
          <w:p w:rsidR="004A1AF0" w:rsidRPr="00AF0D9F" w:rsidRDefault="004A1AF0" w:rsidP="007612AB">
            <w:pPr>
              <w:spacing w:after="0" w:line="240" w:lineRule="auto"/>
              <w:ind w:firstLine="67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A1AF0" w:rsidRPr="00AF0D9F" w:rsidRDefault="004A1AF0" w:rsidP="005D223E">
            <w:pPr>
              <w:spacing w:after="0" w:line="240" w:lineRule="auto"/>
              <w:ind w:hanging="12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Placebo (</w:t>
            </w:r>
            <w:r w:rsidR="00AF5141">
              <w:rPr>
                <w:rFonts w:ascii="Times" w:hAnsi="Times"/>
                <w:b/>
                <w:bCs/>
                <w:sz w:val="24"/>
                <w:szCs w:val="24"/>
              </w:rPr>
              <w:t>n</w:t>
            </w: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=776)</w:t>
            </w:r>
          </w:p>
          <w:p w:rsidR="004A1AF0" w:rsidRPr="00AF0D9F" w:rsidRDefault="004A1AF0" w:rsidP="005D223E">
            <w:pPr>
              <w:spacing w:after="0" w:line="240" w:lineRule="auto"/>
              <w:ind w:firstLine="67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Galantamine (</w:t>
            </w:r>
            <w:r w:rsidR="00AF5141">
              <w:rPr>
                <w:rFonts w:ascii="Times" w:hAnsi="Times"/>
                <w:b/>
                <w:bCs/>
                <w:sz w:val="24"/>
                <w:szCs w:val="24"/>
              </w:rPr>
              <w:t>n</w:t>
            </w: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=773)</w:t>
            </w:r>
          </w:p>
          <w:p w:rsidR="004A1AF0" w:rsidRPr="00AF0D9F" w:rsidRDefault="004A1AF0" w:rsidP="005D223E">
            <w:pPr>
              <w:spacing w:after="0" w:line="240" w:lineRule="auto"/>
              <w:ind w:firstLine="67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 (%)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Patients with TEAE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136 </w:t>
            </w:r>
            <w:r w:rsidR="00131BD0" w:rsidRPr="00AF0D9F">
              <w:rPr>
                <w:rFonts w:ascii="Times" w:hAnsi="Times"/>
                <w:sz w:val="24"/>
                <w:szCs w:val="24"/>
              </w:rPr>
              <w:t>(55.5</w:t>
            </w:r>
            <w:r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170 (67.7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noWrap/>
            <w:hideMark/>
          </w:tcPr>
          <w:p w:rsidR="004A1AF0" w:rsidRPr="00AF0D9F" w:rsidRDefault="00FD61A9" w:rsidP="00FD61A9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360 </w:t>
            </w:r>
            <w:r w:rsidR="00131BD0" w:rsidRPr="00AF0D9F">
              <w:rPr>
                <w:rFonts w:ascii="Times" w:hAnsi="Times"/>
                <w:sz w:val="24"/>
                <w:szCs w:val="24"/>
              </w:rPr>
              <w:t>(46.4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383 (49.5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Gastrointestinal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2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ind w:firstLine="400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nausea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(3.7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21 (8.4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15 (1.9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65 (8.4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vomiting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12 (4.8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(0.9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27 (3.5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abdominal pain upper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(1.2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constipation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</w:t>
            </w:r>
            <w:r w:rsidR="00131BD0" w:rsidRPr="00AF0D9F">
              <w:rPr>
                <w:rFonts w:ascii="Times" w:hAnsi="Times"/>
                <w:sz w:val="24"/>
                <w:szCs w:val="24"/>
              </w:rPr>
              <w:t xml:space="preserve"> (2.0</w:t>
            </w:r>
            <w:r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FD61A9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10 (1.3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diarrhea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FD61A9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23 (3.0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22 (2.8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Psychiatric Disorders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insomnia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12 (4.8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FD61A9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23 (3.0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29 (3.8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aggression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8 (3.2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10 (1.3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anxiety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14 (1.8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16 </w:t>
            </w:r>
            <w:r w:rsidR="00131BD0" w:rsidRPr="00AF0D9F">
              <w:rPr>
                <w:rFonts w:ascii="Times" w:hAnsi="Times"/>
                <w:sz w:val="24"/>
                <w:szCs w:val="24"/>
              </w:rPr>
              <w:t>(2.0</w:t>
            </w:r>
            <w:r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depression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8 (3.2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(1.2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restlessness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3 (1.2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(0.8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(0.9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agitation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(2.9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14 (1.8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19 (2.5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Nervous System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headache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12 (4.9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10 (4.0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46 (5.9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49 (6.3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dizziness, postural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(0.6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14 (1.8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syncope (loss of consciousness)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(2.8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 (0.2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(0.5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Infections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pneumonia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(3.6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(0.7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(1.2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urinary tract infection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10 (4.0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15 (1.9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19 (2.5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bronchitis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(2.4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12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nasopharyngitis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15 (1.9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19 (2.5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General Disorders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</w:t>
            </w:r>
            <w:r w:rsidR="00466542" w:rsidRPr="00AF0D9F">
              <w:rPr>
                <w:rFonts w:ascii="Times" w:hAnsi="Times"/>
                <w:sz w:val="24"/>
                <w:szCs w:val="24"/>
              </w:rPr>
              <w:t>fatigu</w:t>
            </w:r>
            <w:r w:rsidRPr="00AF0D9F">
              <w:rPr>
                <w:rFonts w:ascii="Times" w:hAnsi="Times"/>
                <w:sz w:val="24"/>
                <w:szCs w:val="24"/>
              </w:rPr>
              <w:t>e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10 (4.0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8 (1.0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13 (1.7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sz w:val="24"/>
                <w:szCs w:val="24"/>
              </w:rPr>
              <w:t>Cardiac Disorders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</w:t>
            </w:r>
            <w:r w:rsidR="00466542" w:rsidRPr="00AF0D9F">
              <w:rPr>
                <w:rFonts w:ascii="Times" w:hAnsi="Times"/>
                <w:sz w:val="24"/>
                <w:szCs w:val="24"/>
              </w:rPr>
              <w:t>cardiac failure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(4.4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(0.9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FD61A9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(0.8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Injury, Poisoning, Procedural Complications</w:t>
            </w:r>
          </w:p>
        </w:tc>
        <w:tc>
          <w:tcPr>
            <w:tcW w:w="1350" w:type="dxa"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20" w:type="dxa"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</w:t>
            </w:r>
            <w:r w:rsidR="00466542" w:rsidRPr="00AF0D9F">
              <w:rPr>
                <w:rFonts w:ascii="Times" w:hAnsi="Times"/>
                <w:sz w:val="24"/>
                <w:szCs w:val="24"/>
              </w:rPr>
              <w:t>fal</w:t>
            </w:r>
            <w:r w:rsidRPr="00AF0D9F">
              <w:rPr>
                <w:rFonts w:ascii="Times" w:hAnsi="Times"/>
                <w:sz w:val="24"/>
                <w:szCs w:val="24"/>
              </w:rPr>
              <w:t>l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 (1.6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6 (0.8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FD61A9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8 (1.0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Metabolism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decreased appetite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7 (2.9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(3.6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(1.2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22 (2.8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dehydration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 (0.4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 (0.3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3 (0.4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Ear and Labyrinth Disorders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</w:t>
            </w:r>
            <w:r w:rsidR="00466542" w:rsidRPr="00AF0D9F">
              <w:rPr>
                <w:rFonts w:ascii="Times" w:hAnsi="Times"/>
                <w:sz w:val="24"/>
                <w:szCs w:val="24"/>
              </w:rPr>
              <w:t>vertigo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14 (5.7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13 (5.2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34 (4.4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44 (5.7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Investigations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227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53" w:type="dxa"/>
            <w:noWrap/>
            <w:hideMark/>
          </w:tcPr>
          <w:p w:rsidR="004A1AF0" w:rsidRPr="00AF0D9F" w:rsidRDefault="004A1AF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weight decreased</w:t>
            </w:r>
          </w:p>
        </w:tc>
        <w:tc>
          <w:tcPr>
            <w:tcW w:w="135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5 (2.0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9 (3.6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11 (1.4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24 (3.1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  <w:tr w:rsidR="004A1AF0" w:rsidRPr="00AF0D9F" w:rsidTr="00466542">
        <w:trPr>
          <w:trHeight w:val="300"/>
        </w:trPr>
        <w:tc>
          <w:tcPr>
            <w:tcW w:w="3708" w:type="dxa"/>
            <w:tcBorders>
              <w:bottom w:val="single" w:sz="4" w:space="0" w:color="auto"/>
            </w:tcBorders>
            <w:noWrap/>
            <w:hideMark/>
          </w:tcPr>
          <w:p w:rsidR="004A1AF0" w:rsidRPr="00AF0D9F" w:rsidRDefault="00466542" w:rsidP="005D223E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 xml:space="preserve">   blood pressure increased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15 (6.1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15 (6.0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26 (3.4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noWrap/>
            <w:hideMark/>
          </w:tcPr>
          <w:p w:rsidR="004A1AF0" w:rsidRPr="00AF0D9F" w:rsidRDefault="00131BD0" w:rsidP="005D223E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AF0D9F">
              <w:rPr>
                <w:rFonts w:ascii="Times" w:hAnsi="Times"/>
                <w:sz w:val="24"/>
                <w:szCs w:val="24"/>
              </w:rPr>
              <w:t>44 (5.7</w:t>
            </w:r>
            <w:r w:rsidR="004A1AF0" w:rsidRPr="00AF0D9F">
              <w:rPr>
                <w:rFonts w:ascii="Times" w:hAnsi="Times"/>
                <w:sz w:val="24"/>
                <w:szCs w:val="24"/>
              </w:rPr>
              <w:t>)</w:t>
            </w:r>
          </w:p>
        </w:tc>
      </w:tr>
    </w:tbl>
    <w:p w:rsidR="007D66B5" w:rsidRPr="00AF0D9F" w:rsidRDefault="002776DE" w:rsidP="004A1AF0">
      <w:pPr>
        <w:rPr>
          <w:rFonts w:ascii="Times" w:hAnsi="Times"/>
          <w:sz w:val="24"/>
          <w:szCs w:val="24"/>
        </w:rPr>
      </w:pPr>
    </w:p>
    <w:sectPr w:rsidR="007D66B5" w:rsidRPr="00AF0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131BD0"/>
    <w:rsid w:val="002776DE"/>
    <w:rsid w:val="0032540E"/>
    <w:rsid w:val="00342F32"/>
    <w:rsid w:val="00466542"/>
    <w:rsid w:val="004A1AF0"/>
    <w:rsid w:val="006F3B7B"/>
    <w:rsid w:val="00700978"/>
    <w:rsid w:val="007612AB"/>
    <w:rsid w:val="00AF0D9F"/>
    <w:rsid w:val="00AF5141"/>
    <w:rsid w:val="00B1637A"/>
    <w:rsid w:val="00D87D47"/>
    <w:rsid w:val="00E958CE"/>
    <w:rsid w:val="00FD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626FA0-61E1-42BC-82D0-C3AC65B6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2</cp:revision>
  <dcterms:created xsi:type="dcterms:W3CDTF">2016-11-03T12:09:00Z</dcterms:created>
  <dcterms:modified xsi:type="dcterms:W3CDTF">2016-11-03T12:09:00Z</dcterms:modified>
</cp:coreProperties>
</file>