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04" w:rsidRDefault="00E63B2B" w:rsidP="00266A04">
      <w:pPr>
        <w:rPr>
          <w:lang w:val="en-US"/>
        </w:rPr>
      </w:pPr>
      <w:r>
        <w:rPr>
          <w:b/>
          <w:lang w:val="en-US"/>
        </w:rPr>
        <w:t xml:space="preserve">Table </w:t>
      </w:r>
      <w:r w:rsidR="00AD63E1">
        <w:rPr>
          <w:b/>
          <w:lang w:val="en-US"/>
        </w:rPr>
        <w:t>S</w:t>
      </w:r>
      <w:bookmarkStart w:id="0" w:name="_GoBack"/>
      <w:bookmarkEnd w:id="0"/>
      <w:r>
        <w:rPr>
          <w:b/>
          <w:lang w:val="en-US"/>
        </w:rPr>
        <w:t>3</w:t>
      </w:r>
      <w:r w:rsidR="00266A04">
        <w:rPr>
          <w:b/>
          <w:lang w:val="en-US"/>
        </w:rPr>
        <w:t>: Correlations between [</w:t>
      </w:r>
      <w:r w:rsidR="00266A04" w:rsidRPr="00E63B2B">
        <w:rPr>
          <w:b/>
          <w:vertAlign w:val="superscript"/>
          <w:lang w:val="en-US"/>
        </w:rPr>
        <w:t>18</w:t>
      </w:r>
      <w:r w:rsidR="00266A04">
        <w:rPr>
          <w:b/>
          <w:lang w:val="en-US"/>
        </w:rPr>
        <w:t>F]Flortaucipir in lobar ROIs and GM volumes for non-PVE corrected [</w:t>
      </w:r>
      <w:r w:rsidR="00266A04" w:rsidRPr="00E63B2B">
        <w:rPr>
          <w:b/>
          <w:vertAlign w:val="superscript"/>
          <w:lang w:val="en-US"/>
        </w:rPr>
        <w:t>18</w:t>
      </w:r>
      <w:r w:rsidR="00266A04">
        <w:rPr>
          <w:b/>
          <w:lang w:val="en-US"/>
        </w:rPr>
        <w:t xml:space="preserve">F]Flortaucipir images </w:t>
      </w:r>
      <w:r w:rsidR="00266A04">
        <w:rPr>
          <w:lang w:val="en-US"/>
        </w:rPr>
        <w:t>Displayed are standardized betas. Analyses are adjusted for age, sex, TIV and PET scanner type.</w:t>
      </w:r>
    </w:p>
    <w:p w:rsidR="00CE166D" w:rsidRPr="00266A04" w:rsidRDefault="00CE166D">
      <w:pPr>
        <w:rPr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726"/>
        <w:gridCol w:w="847"/>
        <w:gridCol w:w="848"/>
        <w:gridCol w:w="847"/>
        <w:gridCol w:w="847"/>
        <w:gridCol w:w="848"/>
        <w:gridCol w:w="847"/>
        <w:gridCol w:w="847"/>
        <w:gridCol w:w="848"/>
      </w:tblGrid>
      <w:tr w:rsidR="00AC2AFE" w:rsidTr="00E128AB">
        <w:tc>
          <w:tcPr>
            <w:tcW w:w="1555" w:type="dxa"/>
          </w:tcPr>
          <w:p w:rsidR="00AC2AFE" w:rsidRPr="00851178" w:rsidRDefault="00AC2AFE" w:rsidP="00E128AB">
            <w:pPr>
              <w:rPr>
                <w:lang w:val="en-US"/>
              </w:rPr>
            </w:pPr>
          </w:p>
        </w:tc>
        <w:tc>
          <w:tcPr>
            <w:tcW w:w="726" w:type="dxa"/>
          </w:tcPr>
          <w:p w:rsidR="00AC2AFE" w:rsidRPr="00AC2AFE" w:rsidRDefault="00AC2AFE" w:rsidP="00E128AB">
            <w:pPr>
              <w:rPr>
                <w:color w:val="FF0000"/>
              </w:rPr>
            </w:pPr>
            <w:r w:rsidRPr="00AC2AFE">
              <w:rPr>
                <w:color w:val="FF0000"/>
              </w:rPr>
              <w:t>Entorhinal</w:t>
            </w:r>
          </w:p>
        </w:tc>
        <w:tc>
          <w:tcPr>
            <w:tcW w:w="847" w:type="dxa"/>
          </w:tcPr>
          <w:p w:rsidR="00AC2AFE" w:rsidRDefault="00AC2AFE" w:rsidP="00E128AB">
            <w:r>
              <w:t>Hippocampus</w:t>
            </w:r>
          </w:p>
        </w:tc>
        <w:tc>
          <w:tcPr>
            <w:tcW w:w="848" w:type="dxa"/>
          </w:tcPr>
          <w:p w:rsidR="00AC2AFE" w:rsidRDefault="00AC2AFE" w:rsidP="00E128AB">
            <w:r>
              <w:t>MTL</w:t>
            </w:r>
          </w:p>
        </w:tc>
        <w:tc>
          <w:tcPr>
            <w:tcW w:w="847" w:type="dxa"/>
          </w:tcPr>
          <w:p w:rsidR="00AC2AFE" w:rsidRDefault="00AC2AFE" w:rsidP="00E128AB">
            <w:r>
              <w:t>LTL</w:t>
            </w:r>
          </w:p>
        </w:tc>
        <w:tc>
          <w:tcPr>
            <w:tcW w:w="847" w:type="dxa"/>
          </w:tcPr>
          <w:p w:rsidR="00AC2AFE" w:rsidRDefault="00AC2AFE" w:rsidP="00E128AB">
            <w:r>
              <w:t>MPL</w:t>
            </w:r>
          </w:p>
        </w:tc>
        <w:tc>
          <w:tcPr>
            <w:tcW w:w="848" w:type="dxa"/>
          </w:tcPr>
          <w:p w:rsidR="00AC2AFE" w:rsidRDefault="00AC2AFE" w:rsidP="00E128AB">
            <w:r>
              <w:t>LPL</w:t>
            </w:r>
          </w:p>
        </w:tc>
        <w:tc>
          <w:tcPr>
            <w:tcW w:w="847" w:type="dxa"/>
          </w:tcPr>
          <w:p w:rsidR="00AC2AFE" w:rsidRDefault="00AC2AFE" w:rsidP="00E128AB">
            <w:r>
              <w:t>Occipital</w:t>
            </w:r>
          </w:p>
        </w:tc>
        <w:tc>
          <w:tcPr>
            <w:tcW w:w="847" w:type="dxa"/>
          </w:tcPr>
          <w:p w:rsidR="00AC2AFE" w:rsidRDefault="00AC2AFE" w:rsidP="00E128AB">
            <w:r>
              <w:t>Frontal</w:t>
            </w:r>
          </w:p>
        </w:tc>
        <w:tc>
          <w:tcPr>
            <w:tcW w:w="848" w:type="dxa"/>
          </w:tcPr>
          <w:p w:rsidR="00AC2AFE" w:rsidRDefault="00AC2AFE" w:rsidP="00E128AB">
            <w:r>
              <w:t>Global</w:t>
            </w:r>
          </w:p>
        </w:tc>
      </w:tr>
      <w:tr w:rsidR="00AC2AFE" w:rsidTr="00E128AB">
        <w:tc>
          <w:tcPr>
            <w:tcW w:w="9060" w:type="dxa"/>
            <w:gridSpan w:val="10"/>
            <w:shd w:val="clear" w:color="auto" w:fill="F2F2F2" w:themeFill="background1" w:themeFillShade="F2"/>
          </w:tcPr>
          <w:p w:rsidR="00AC2AFE" w:rsidRDefault="00AC2AFE" w:rsidP="00E128AB">
            <w:r>
              <w:t>TOTAL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 w:rsidRPr="00AC2AFE">
              <w:rPr>
                <w:color w:val="FF0000"/>
              </w:rPr>
              <w:t>Entorhinal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AC2AFE">
              <w:rPr>
                <w:rFonts w:ascii="Calibri" w:hAnsi="Calibri"/>
                <w:b/>
                <w:color w:val="FF0000"/>
                <w:sz w:val="16"/>
                <w:szCs w:val="16"/>
              </w:rPr>
              <w:t>-0.42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hAnsi="Calibri"/>
                <w:color w:val="FF0000"/>
                <w:sz w:val="16"/>
                <w:szCs w:val="16"/>
              </w:rPr>
            </w:pPr>
            <w:r w:rsidRPr="00AC2AFE">
              <w:rPr>
                <w:rFonts w:ascii="Calibri" w:hAnsi="Calibri"/>
                <w:color w:val="FF0000"/>
                <w:sz w:val="16"/>
                <w:szCs w:val="16"/>
              </w:rPr>
              <w:t>-0.04</w:t>
            </w:r>
          </w:p>
        </w:tc>
        <w:tc>
          <w:tcPr>
            <w:tcW w:w="848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AC2AFE">
              <w:rPr>
                <w:rFonts w:ascii="Calibri" w:hAnsi="Calibri"/>
                <w:b/>
                <w:color w:val="FF0000"/>
                <w:sz w:val="16"/>
                <w:szCs w:val="16"/>
              </w:rPr>
              <w:t>-0.33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AC2AFE">
              <w:rPr>
                <w:rFonts w:ascii="Calibri" w:hAnsi="Calibri"/>
                <w:b/>
                <w:color w:val="FF0000"/>
                <w:sz w:val="16"/>
                <w:szCs w:val="16"/>
              </w:rPr>
              <w:t>-0.39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AC2AFE">
              <w:rPr>
                <w:rFonts w:ascii="Calibri" w:hAnsi="Calibri"/>
                <w:b/>
                <w:color w:val="FF0000"/>
                <w:sz w:val="16"/>
                <w:szCs w:val="16"/>
              </w:rPr>
              <w:t>-0.30</w:t>
            </w:r>
          </w:p>
        </w:tc>
        <w:tc>
          <w:tcPr>
            <w:tcW w:w="848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AC2AFE">
              <w:rPr>
                <w:rFonts w:ascii="Calibri" w:hAnsi="Calibri"/>
                <w:b/>
                <w:color w:val="FF0000"/>
                <w:sz w:val="16"/>
                <w:szCs w:val="16"/>
              </w:rPr>
              <w:t>-0.31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AC2AFE">
              <w:rPr>
                <w:rFonts w:ascii="Calibri" w:hAnsi="Calibri"/>
                <w:b/>
                <w:color w:val="FF0000"/>
                <w:sz w:val="16"/>
                <w:szCs w:val="16"/>
              </w:rPr>
              <w:t>-0.30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AC2AFE">
              <w:rPr>
                <w:rFonts w:ascii="Calibri" w:hAnsi="Calibri"/>
                <w:b/>
                <w:color w:val="FF0000"/>
                <w:sz w:val="16"/>
                <w:szCs w:val="16"/>
              </w:rPr>
              <w:t>-0.29</w:t>
            </w:r>
          </w:p>
        </w:tc>
        <w:tc>
          <w:tcPr>
            <w:tcW w:w="848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AC2AFE">
              <w:rPr>
                <w:rFonts w:ascii="Calibri" w:hAnsi="Calibri"/>
                <w:b/>
                <w:color w:val="FF0000"/>
                <w:sz w:val="16"/>
                <w:szCs w:val="16"/>
              </w:rPr>
              <w:t>-0.36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Hippocampus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  <w:t>-0.50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-0.05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-0.38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-0.35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-0.34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MTL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  <w:t>-0.49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-0.05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-0.36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-0.37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-0.34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-0.40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LTL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  <w:t>-0.43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-0.05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-0.33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-0.54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-0.57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-0.55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-0.60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MPL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  <w:t>-0.37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-0.53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-0.53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-0.51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-0.55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LPL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  <w:t>-0.37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-0.08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-0.54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-0.51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-0.54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Occipital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  <w:t>-0.40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-0.32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-0.63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-0.63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-0.64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-0.53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-0.63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Frontal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  <w:t>-0.33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-0.05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-0.25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-0.35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-0.34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-0.36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-0.43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Global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  <w:t>-0.38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-0.04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-0.45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-0.46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-0.42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-0.48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-0.50</w:t>
            </w:r>
          </w:p>
        </w:tc>
      </w:tr>
      <w:tr w:rsidR="00AC2AFE" w:rsidTr="00E128AB">
        <w:tc>
          <w:tcPr>
            <w:tcW w:w="9060" w:type="dxa"/>
            <w:gridSpan w:val="10"/>
            <w:shd w:val="clear" w:color="auto" w:fill="F2F2F2" w:themeFill="background1" w:themeFillShade="F2"/>
          </w:tcPr>
          <w:p w:rsidR="00AC2AFE" w:rsidRDefault="00AC2AFE" w:rsidP="00E128AB">
            <w:r>
              <w:t>controls</w:t>
            </w:r>
          </w:p>
        </w:tc>
      </w:tr>
      <w:tr w:rsidR="00AC2AFE" w:rsidTr="00E128AB">
        <w:tc>
          <w:tcPr>
            <w:tcW w:w="1555" w:type="dxa"/>
          </w:tcPr>
          <w:p w:rsidR="00AC2AFE" w:rsidRPr="00AC2AFE" w:rsidRDefault="00AC2AFE" w:rsidP="00E128AB">
            <w:pPr>
              <w:rPr>
                <w:color w:val="FF0000"/>
              </w:rPr>
            </w:pPr>
            <w:r w:rsidRPr="00AC2AFE">
              <w:rPr>
                <w:color w:val="FF0000"/>
              </w:rPr>
              <w:t>Entorhinal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-0.01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0.08</w:t>
            </w:r>
          </w:p>
        </w:tc>
        <w:tc>
          <w:tcPr>
            <w:tcW w:w="848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0.04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-0.11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-0.11</w:t>
            </w:r>
          </w:p>
        </w:tc>
        <w:tc>
          <w:tcPr>
            <w:tcW w:w="848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-0.06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0.05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0.02</w:t>
            </w:r>
          </w:p>
        </w:tc>
        <w:tc>
          <w:tcPr>
            <w:tcW w:w="848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-0.07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Hippocampus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0.11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-0.13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-0.01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MTL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-0.09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0.09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-0.14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-0.02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-0.08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LTL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-0.13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0.06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-0.03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-0.15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-0.14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-0.16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-0.03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-0.11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-0.14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MPL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-0.15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-0.02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-0.21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-0.20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-0.20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-0.16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-0.22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-0.24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LPL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-0.06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0.08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-0.05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-0.12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-0.20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-0.11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Occipital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-0.15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-0.06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-0.03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-0.05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0.05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-0.15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Frontal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-0.21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-0.02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-0.23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-0.06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-0.09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-0.14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Global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0.03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-0.15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-0.12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-0.10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-0.11</w:t>
            </w:r>
          </w:p>
        </w:tc>
      </w:tr>
      <w:tr w:rsidR="00AC2AFE" w:rsidTr="00E128AB">
        <w:tc>
          <w:tcPr>
            <w:tcW w:w="9060" w:type="dxa"/>
            <w:gridSpan w:val="10"/>
            <w:shd w:val="clear" w:color="auto" w:fill="F2F2F2" w:themeFill="background1" w:themeFillShade="F2"/>
          </w:tcPr>
          <w:p w:rsidR="00AC2AFE" w:rsidRDefault="00AC2AFE" w:rsidP="00E128AB">
            <w:r>
              <w:t>MCI/AD</w:t>
            </w:r>
          </w:p>
        </w:tc>
      </w:tr>
      <w:tr w:rsidR="00AC2AFE" w:rsidTr="00E128AB">
        <w:tc>
          <w:tcPr>
            <w:tcW w:w="1555" w:type="dxa"/>
          </w:tcPr>
          <w:p w:rsidR="00AC2AFE" w:rsidRPr="00AC2AFE" w:rsidRDefault="00AC2AFE" w:rsidP="00E128AB">
            <w:pPr>
              <w:rPr>
                <w:color w:val="FF0000"/>
              </w:rPr>
            </w:pPr>
            <w:r w:rsidRPr="00AC2AFE">
              <w:rPr>
                <w:color w:val="FF0000"/>
              </w:rPr>
              <w:t>Entorhinal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  <w:t>-0.35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0.07</w:t>
            </w:r>
          </w:p>
        </w:tc>
        <w:tc>
          <w:tcPr>
            <w:tcW w:w="848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-0.23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-0.20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-0.03</w:t>
            </w:r>
          </w:p>
        </w:tc>
        <w:tc>
          <w:tcPr>
            <w:tcW w:w="848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-0.11</w:t>
            </w:r>
          </w:p>
        </w:tc>
        <w:tc>
          <w:tcPr>
            <w:tcW w:w="847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848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-0.16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Hippocampus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  <w:t>-0.38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0.08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-0.26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-0.13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-0.06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-0.13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MTL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nl-NL"/>
              </w:rPr>
              <w:t>-0.37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0.08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-0.15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-0.05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-0.14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LTL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-0.20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0.13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-0.06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-0.43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-0.47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-0.46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-0.55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MPL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0.14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-0.02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-0.45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LPL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-0.13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0.09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-0.06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-0.42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-0.45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Occipital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-0.12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0.19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-0.41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-0.56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-0.56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-0.60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-0.37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-0.55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Frontal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0.09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-0.24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-0.19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-0.25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-0.16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-0.38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-0.34</w:t>
            </w:r>
          </w:p>
        </w:tc>
      </w:tr>
      <w:tr w:rsidR="00AC2AFE" w:rsidTr="00E128AB">
        <w:tc>
          <w:tcPr>
            <w:tcW w:w="1555" w:type="dxa"/>
          </w:tcPr>
          <w:p w:rsidR="00AC2AFE" w:rsidRDefault="00AC2AFE" w:rsidP="00E128AB">
            <w:r>
              <w:t>Global</w:t>
            </w:r>
          </w:p>
        </w:tc>
        <w:tc>
          <w:tcPr>
            <w:tcW w:w="726" w:type="dxa"/>
            <w:vAlign w:val="center"/>
          </w:tcPr>
          <w:p w:rsidR="00AC2AFE" w:rsidRPr="00AC2AFE" w:rsidRDefault="00AC2AFE" w:rsidP="00E128AB">
            <w:pPr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</w:pPr>
            <w:r w:rsidRPr="00AC2AFE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nl-NL"/>
              </w:rPr>
              <w:t>-0.19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0.14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nl-NL"/>
              </w:rPr>
              <w:t>-0.07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-0.34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-0.34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-0.38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-0.32</w:t>
            </w:r>
          </w:p>
        </w:tc>
        <w:tc>
          <w:tcPr>
            <w:tcW w:w="847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-0.39</w:t>
            </w:r>
          </w:p>
        </w:tc>
        <w:tc>
          <w:tcPr>
            <w:tcW w:w="848" w:type="dxa"/>
            <w:vAlign w:val="center"/>
          </w:tcPr>
          <w:p w:rsidR="00AC2AFE" w:rsidRPr="00A11166" w:rsidRDefault="00AC2AFE" w:rsidP="00E128A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111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nl-NL"/>
              </w:rPr>
              <w:t>-0.44</w:t>
            </w:r>
          </w:p>
        </w:tc>
      </w:tr>
    </w:tbl>
    <w:p w:rsidR="00CE166D" w:rsidRDefault="00CE166D"/>
    <w:p w:rsidR="00CE166D" w:rsidRDefault="00CE166D"/>
    <w:sectPr w:rsidR="00CE166D" w:rsidSect="00CE166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C385E"/>
    <w:rsid w:val="00266A04"/>
    <w:rsid w:val="00364C0C"/>
    <w:rsid w:val="00467351"/>
    <w:rsid w:val="006C385E"/>
    <w:rsid w:val="00AC2AFE"/>
    <w:rsid w:val="00AD63E1"/>
    <w:rsid w:val="00AE5B54"/>
    <w:rsid w:val="00B970D3"/>
    <w:rsid w:val="00CE166D"/>
    <w:rsid w:val="00E6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1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6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1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1652</Characters>
  <Application>Microsoft Office Word</Application>
  <DocSecurity>0</DocSecurity>
  <Lines>330</Lines>
  <Paragraphs>328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Timmers, T. (Tessa)</dc:creator>
  <cp:keywords/>
  <dc:description/>
  <cp:lastModifiedBy>S3G_Reference_Citation_Sequence</cp:lastModifiedBy>
  <cp:revision>3</cp:revision>
  <dcterms:created xsi:type="dcterms:W3CDTF">2019-04-07T07:34:00Z</dcterms:created>
  <dcterms:modified xsi:type="dcterms:W3CDTF">2019-06-08T17:34:00Z</dcterms:modified>
</cp:coreProperties>
</file>