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58740" w14:textId="77777777" w:rsidR="00266C5E" w:rsidRPr="00A02273" w:rsidRDefault="00266C5E" w:rsidP="00266C5E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  <w:bookmarkStart w:id="0" w:name="_GoBack"/>
      <w:bookmarkEnd w:id="0"/>
    </w:p>
    <w:p w14:paraId="40F58742" w14:textId="74026E8B" w:rsidR="00266C5E" w:rsidRPr="001A1C09" w:rsidRDefault="007B6F92" w:rsidP="00984D47">
      <w:pPr>
        <w:spacing w:after="0" w:line="240" w:lineRule="auto"/>
        <w:rPr>
          <w:rFonts w:eastAsia="MS Mincho" w:cs="Times New Roman"/>
          <w:sz w:val="24"/>
          <w:szCs w:val="24"/>
          <w:lang w:eastAsia="ja-JP" w:bidi="th-TH"/>
        </w:rPr>
      </w:pPr>
      <w:r>
        <w:rPr>
          <w:rFonts w:eastAsia="MS Mincho" w:cs="Times New Roman"/>
          <w:b/>
          <w:sz w:val="24"/>
          <w:szCs w:val="24"/>
          <w:lang w:eastAsia="ja-JP" w:bidi="th-TH"/>
        </w:rPr>
        <w:t xml:space="preserve">Table </w:t>
      </w:r>
      <w:r w:rsidR="00266C5E" w:rsidRPr="00884C4B">
        <w:rPr>
          <w:rFonts w:eastAsia="MS Mincho" w:cs="Times New Roman"/>
          <w:b/>
          <w:sz w:val="24"/>
          <w:szCs w:val="24"/>
          <w:lang w:eastAsia="ja-JP" w:bidi="th-TH"/>
        </w:rPr>
        <w:t>S3.</w:t>
      </w:r>
      <w:r w:rsidR="00266C5E" w:rsidRPr="00884C4B">
        <w:rPr>
          <w:rFonts w:eastAsia="MS Mincho" w:cs="Times New Roman"/>
          <w:sz w:val="24"/>
          <w:szCs w:val="24"/>
          <w:lang w:eastAsia="ja-JP" w:bidi="th-TH"/>
        </w:rPr>
        <w:t xml:space="preserve"> Number (%) of Pa</w:t>
      </w:r>
      <w:r w:rsidR="001A1C09">
        <w:rPr>
          <w:rFonts w:eastAsia="MS Mincho" w:cs="Times New Roman"/>
          <w:sz w:val="24"/>
          <w:szCs w:val="24"/>
          <w:lang w:eastAsia="ja-JP" w:bidi="th-TH"/>
        </w:rPr>
        <w:t>rticipants</w:t>
      </w:r>
      <w:r w:rsidR="00266C5E" w:rsidRPr="00884C4B">
        <w:rPr>
          <w:rFonts w:eastAsia="MS Mincho" w:cs="Times New Roman"/>
          <w:sz w:val="24"/>
          <w:szCs w:val="24"/>
          <w:lang w:eastAsia="ja-JP" w:bidi="th-TH"/>
        </w:rPr>
        <w:t xml:space="preserve"> Exceeding the Predefined</w:t>
      </w:r>
      <w:r w:rsidR="001A1C09">
        <w:rPr>
          <w:rFonts w:eastAsia="MS Mincho" w:cs="Times New Roman"/>
          <w:sz w:val="24"/>
          <w:szCs w:val="24"/>
          <w:lang w:eastAsia="ja-JP" w:bidi="th-TH"/>
        </w:rPr>
        <w:t xml:space="preserve"> Limits of Change in Laboratory </w:t>
      </w:r>
      <w:r w:rsidR="00266C5E" w:rsidRPr="00884C4B">
        <w:rPr>
          <w:rFonts w:eastAsia="MS Mincho" w:cs="Times New Roman"/>
          <w:sz w:val="24"/>
          <w:szCs w:val="24"/>
          <w:lang w:eastAsia="ja-JP" w:bidi="th-TH"/>
        </w:rPr>
        <w:t xml:space="preserve">Parameters </w:t>
      </w:r>
    </w:p>
    <w:p w14:paraId="40F58743" w14:textId="77777777" w:rsidR="00266C5E" w:rsidRPr="00A02273" w:rsidRDefault="00266C5E" w:rsidP="00266C5E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</w:p>
    <w:p w14:paraId="40F58744" w14:textId="77777777" w:rsidR="00266C5E" w:rsidRPr="00A02273" w:rsidRDefault="00266C5E" w:rsidP="00266C5E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</w:p>
    <w:p w14:paraId="40F58745" w14:textId="77777777" w:rsidR="00266C5E" w:rsidRPr="00A02273" w:rsidRDefault="00266C5E" w:rsidP="00266C5E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</w:p>
    <w:tbl>
      <w:tblPr>
        <w:tblW w:w="0" w:type="auto"/>
        <w:jc w:val="center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356"/>
        <w:gridCol w:w="1571"/>
        <w:gridCol w:w="1571"/>
        <w:gridCol w:w="1571"/>
        <w:gridCol w:w="1571"/>
      </w:tblGrid>
      <w:tr w:rsidR="00884C4B" w:rsidRPr="00984D47" w14:paraId="40F5874B" w14:textId="77777777" w:rsidTr="00984D47">
        <w:trPr>
          <w:jc w:val="center"/>
        </w:trPr>
        <w:tc>
          <w:tcPr>
            <w:tcW w:w="2356" w:type="dxa"/>
            <w:tcBorders>
              <w:top w:val="single" w:sz="2" w:space="0" w:color="auto"/>
              <w:bottom w:val="single" w:sz="2" w:space="0" w:color="auto"/>
            </w:tcBorders>
          </w:tcPr>
          <w:p w14:paraId="40F58746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7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8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84D47">
              <w:rPr>
                <w:rFonts w:cs="Times New Roman"/>
                <w:b/>
                <w:sz w:val="18"/>
                <w:szCs w:val="18"/>
              </w:rPr>
              <w:t>12 mg</w:t>
            </w: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9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84D47">
              <w:rPr>
                <w:rFonts w:cs="Times New Roman"/>
                <w:b/>
                <w:sz w:val="18"/>
                <w:szCs w:val="18"/>
              </w:rPr>
              <w:t>40 mg</w:t>
            </w: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A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84D47">
              <w:rPr>
                <w:rFonts w:cs="Times New Roman"/>
                <w:b/>
                <w:sz w:val="18"/>
                <w:szCs w:val="18"/>
              </w:rPr>
              <w:t xml:space="preserve">Placebo </w:t>
            </w:r>
          </w:p>
        </w:tc>
      </w:tr>
      <w:tr w:rsidR="00884C4B" w:rsidRPr="00984D47" w14:paraId="40F58751" w14:textId="77777777" w:rsidTr="00984D47">
        <w:trPr>
          <w:jc w:val="center"/>
        </w:trPr>
        <w:tc>
          <w:tcPr>
            <w:tcW w:w="2356" w:type="dxa"/>
            <w:tcBorders>
              <w:top w:val="single" w:sz="2" w:space="0" w:color="auto"/>
              <w:bottom w:val="single" w:sz="2" w:space="0" w:color="auto"/>
            </w:tcBorders>
          </w:tcPr>
          <w:p w14:paraId="40F5874C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  <w:r w:rsidRPr="00984D47">
              <w:rPr>
                <w:rFonts w:cs="Times New Roman"/>
                <w:b/>
                <w:sz w:val="18"/>
                <w:szCs w:val="18"/>
              </w:rPr>
              <w:t>Laboratory Parameter</w:t>
            </w: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D" w14:textId="77777777" w:rsidR="00884C4B" w:rsidRPr="00984D47" w:rsidRDefault="00984D47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  <w:r w:rsidRPr="00984D47">
              <w:rPr>
                <w:rFonts w:cs="Times New Roman"/>
                <w:b/>
                <w:sz w:val="18"/>
                <w:szCs w:val="18"/>
              </w:rPr>
              <w:t xml:space="preserve">Predefined </w:t>
            </w:r>
            <w:r w:rsidR="00884C4B" w:rsidRPr="00984D47">
              <w:rPr>
                <w:rFonts w:cs="Times New Roman"/>
                <w:b/>
                <w:sz w:val="18"/>
                <w:szCs w:val="18"/>
              </w:rPr>
              <w:t>Limit of Change</w:t>
            </w: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E" w14:textId="6BDCF650" w:rsidR="00884C4B" w:rsidRPr="00984D47" w:rsidRDefault="00352D61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n/m </w:t>
            </w:r>
            <w:r w:rsidR="00884C4B" w:rsidRPr="00984D47">
              <w:rPr>
                <w:rFonts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4F" w14:textId="04AEB336" w:rsidR="00884C4B" w:rsidRPr="00984D47" w:rsidRDefault="00352D61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n/m </w:t>
            </w:r>
            <w:r w:rsidR="00884C4B" w:rsidRPr="00984D47">
              <w:rPr>
                <w:rFonts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1571" w:type="dxa"/>
            <w:tcBorders>
              <w:top w:val="single" w:sz="2" w:space="0" w:color="auto"/>
              <w:bottom w:val="single" w:sz="2" w:space="0" w:color="auto"/>
            </w:tcBorders>
          </w:tcPr>
          <w:p w14:paraId="40F58750" w14:textId="3A9EE513" w:rsidR="00884C4B" w:rsidRPr="00984D47" w:rsidRDefault="00352D61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n/m</w:t>
            </w:r>
            <w:r w:rsidR="00884C4B" w:rsidRPr="00984D47">
              <w:rPr>
                <w:rFonts w:cs="Times New Roman"/>
                <w:b/>
                <w:sz w:val="18"/>
                <w:szCs w:val="18"/>
              </w:rPr>
              <w:t xml:space="preserve"> (%) </w:t>
            </w:r>
          </w:p>
        </w:tc>
      </w:tr>
      <w:tr w:rsidR="00884C4B" w:rsidRPr="00984D47" w14:paraId="40F58753" w14:textId="77777777" w:rsidTr="00984D47">
        <w:trPr>
          <w:jc w:val="center"/>
        </w:trPr>
        <w:tc>
          <w:tcPr>
            <w:tcW w:w="8640" w:type="dxa"/>
            <w:gridSpan w:val="5"/>
            <w:tcBorders>
              <w:top w:val="single" w:sz="2" w:space="0" w:color="auto"/>
            </w:tcBorders>
          </w:tcPr>
          <w:p w14:paraId="40F58752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  <w:r w:rsidRPr="00984D47">
              <w:rPr>
                <w:rFonts w:cs="Times New Roman"/>
                <w:b/>
                <w:bCs/>
                <w:sz w:val="18"/>
                <w:szCs w:val="18"/>
              </w:rPr>
              <w:t xml:space="preserve">Hematology                                                                                          </w:t>
            </w: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884C4B" w:rsidRPr="00984D47" w14:paraId="40F58759" w14:textId="77777777" w:rsidTr="00984D47">
        <w:trPr>
          <w:jc w:val="center"/>
        </w:trPr>
        <w:tc>
          <w:tcPr>
            <w:tcW w:w="2356" w:type="dxa"/>
          </w:tcPr>
          <w:p w14:paraId="40F58754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Hematocrit (%)</w:t>
            </w:r>
            <w:r w:rsidRPr="00984D47">
              <w:rPr>
                <w:rFonts w:cs="Times New Roman"/>
                <w:sz w:val="18"/>
                <w:szCs w:val="18"/>
                <w:vertAlign w:val="superscript"/>
              </w:rPr>
              <w:t>‡</w:t>
            </w: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1571" w:type="dxa"/>
          </w:tcPr>
          <w:p w14:paraId="40F58755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≤94.9% LLN                                                                               </w:t>
            </w:r>
          </w:p>
        </w:tc>
        <w:tc>
          <w:tcPr>
            <w:tcW w:w="1571" w:type="dxa"/>
          </w:tcPr>
          <w:p w14:paraId="40F58756" w14:textId="63398218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20/</w:t>
            </w:r>
            <w:r w:rsidR="00352D61">
              <w:rPr>
                <w:rFonts w:cs="Times New Roman"/>
                <w:sz w:val="18"/>
                <w:szCs w:val="18"/>
              </w:rPr>
              <w:t>300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(6.7)    </w:t>
            </w:r>
          </w:p>
        </w:tc>
        <w:tc>
          <w:tcPr>
            <w:tcW w:w="1571" w:type="dxa"/>
          </w:tcPr>
          <w:p w14:paraId="40F58757" w14:textId="63E0FDC2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15/</w:t>
            </w:r>
            <w:r w:rsidR="00352D61">
              <w:rPr>
                <w:rFonts w:cs="Times New Roman"/>
                <w:sz w:val="18"/>
                <w:szCs w:val="18"/>
              </w:rPr>
              <w:t>272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(5.5)    </w:t>
            </w:r>
          </w:p>
        </w:tc>
        <w:tc>
          <w:tcPr>
            <w:tcW w:w="1571" w:type="dxa"/>
          </w:tcPr>
          <w:p w14:paraId="40F58758" w14:textId="6DBFE14F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20/</w:t>
            </w:r>
            <w:r w:rsidR="00352D61">
              <w:rPr>
                <w:rFonts w:cs="Times New Roman"/>
                <w:sz w:val="18"/>
                <w:szCs w:val="18"/>
              </w:rPr>
              <w:t xml:space="preserve">298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(6.7)    </w:t>
            </w:r>
          </w:p>
        </w:tc>
      </w:tr>
      <w:tr w:rsidR="00884C4B" w:rsidRPr="00984D47" w14:paraId="40F5875F" w14:textId="77777777" w:rsidTr="00984D47">
        <w:trPr>
          <w:jc w:val="center"/>
        </w:trPr>
        <w:tc>
          <w:tcPr>
            <w:tcW w:w="2356" w:type="dxa"/>
          </w:tcPr>
          <w:p w14:paraId="40F5875A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Hematocrit (%)</w:t>
            </w:r>
            <w:r w:rsidRPr="00984D47">
              <w:rPr>
                <w:rFonts w:cs="Times New Roman"/>
                <w:sz w:val="18"/>
                <w:szCs w:val="18"/>
                <w:vertAlign w:val="superscript"/>
              </w:rPr>
              <w:t>§</w:t>
            </w: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1571" w:type="dxa"/>
          </w:tcPr>
          <w:p w14:paraId="40F5875B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≤94.1% LLN                                                                               </w:t>
            </w:r>
          </w:p>
        </w:tc>
        <w:tc>
          <w:tcPr>
            <w:tcW w:w="1571" w:type="dxa"/>
          </w:tcPr>
          <w:p w14:paraId="40F5875C" w14:textId="400B4EE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16/</w:t>
            </w:r>
            <w:r w:rsidR="00352D61">
              <w:rPr>
                <w:rFonts w:cs="Times New Roman"/>
                <w:sz w:val="18"/>
                <w:szCs w:val="18"/>
              </w:rPr>
              <w:t>350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(4.6)    </w:t>
            </w:r>
          </w:p>
        </w:tc>
        <w:tc>
          <w:tcPr>
            <w:tcW w:w="1571" w:type="dxa"/>
          </w:tcPr>
          <w:p w14:paraId="40F5875D" w14:textId="7BD6D594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9/</w:t>
            </w:r>
            <w:r w:rsidR="00352D61">
              <w:rPr>
                <w:rFonts w:cs="Times New Roman"/>
                <w:sz w:val="18"/>
                <w:szCs w:val="18"/>
              </w:rPr>
              <w:t>378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(2.4)    </w:t>
            </w:r>
          </w:p>
        </w:tc>
        <w:tc>
          <w:tcPr>
            <w:tcW w:w="1571" w:type="dxa"/>
          </w:tcPr>
          <w:p w14:paraId="40F5875E" w14:textId="53AFF9D7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8/</w:t>
            </w:r>
            <w:r w:rsidR="00352D61">
              <w:rPr>
                <w:rFonts w:cs="Times New Roman"/>
                <w:sz w:val="18"/>
                <w:szCs w:val="18"/>
              </w:rPr>
              <w:t>353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(2.3)    </w:t>
            </w:r>
          </w:p>
        </w:tc>
      </w:tr>
      <w:tr w:rsidR="00884C4B" w:rsidRPr="00984D47" w14:paraId="40F58765" w14:textId="77777777" w:rsidTr="00984D47">
        <w:trPr>
          <w:jc w:val="center"/>
        </w:trPr>
        <w:tc>
          <w:tcPr>
            <w:tcW w:w="2356" w:type="dxa"/>
          </w:tcPr>
          <w:p w14:paraId="40F58760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Hemoglobin (gm/dL)</w:t>
            </w:r>
            <w:r w:rsidRPr="00984D47">
              <w:rPr>
                <w:rFonts w:cs="Times New Roman"/>
                <w:sz w:val="18"/>
                <w:szCs w:val="18"/>
                <w:vertAlign w:val="superscript"/>
              </w:rPr>
              <w:t>‡</w:t>
            </w: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1571" w:type="dxa"/>
          </w:tcPr>
          <w:p w14:paraId="40F58761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≤90.5% LLN                                                                               </w:t>
            </w:r>
          </w:p>
        </w:tc>
        <w:tc>
          <w:tcPr>
            <w:tcW w:w="1571" w:type="dxa"/>
          </w:tcPr>
          <w:p w14:paraId="40F58762" w14:textId="3141B88D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15/</w:t>
            </w:r>
            <w:r w:rsidR="00352D61">
              <w:rPr>
                <w:rFonts w:cs="Times New Roman"/>
                <w:sz w:val="18"/>
                <w:szCs w:val="18"/>
              </w:rPr>
              <w:t xml:space="preserve">300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(5.0)    </w:t>
            </w:r>
          </w:p>
        </w:tc>
        <w:tc>
          <w:tcPr>
            <w:tcW w:w="1571" w:type="dxa"/>
          </w:tcPr>
          <w:p w14:paraId="40F58763" w14:textId="6F0BEF11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12/</w:t>
            </w:r>
            <w:r w:rsidR="00352D61">
              <w:rPr>
                <w:rFonts w:cs="Times New Roman"/>
                <w:sz w:val="18"/>
                <w:szCs w:val="18"/>
              </w:rPr>
              <w:t>272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(4.4)    </w:t>
            </w:r>
          </w:p>
        </w:tc>
        <w:tc>
          <w:tcPr>
            <w:tcW w:w="1571" w:type="dxa"/>
          </w:tcPr>
          <w:p w14:paraId="40F58764" w14:textId="1454A9B9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16/</w:t>
            </w:r>
            <w:r w:rsidR="00352D61">
              <w:rPr>
                <w:rFonts w:cs="Times New Roman"/>
                <w:sz w:val="18"/>
                <w:szCs w:val="18"/>
              </w:rPr>
              <w:t xml:space="preserve">298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(5.4)    </w:t>
            </w:r>
          </w:p>
        </w:tc>
      </w:tr>
      <w:tr w:rsidR="00884C4B" w:rsidRPr="00984D47" w14:paraId="40F5876B" w14:textId="77777777" w:rsidTr="00984D47">
        <w:trPr>
          <w:jc w:val="center"/>
        </w:trPr>
        <w:tc>
          <w:tcPr>
            <w:tcW w:w="2356" w:type="dxa"/>
          </w:tcPr>
          <w:p w14:paraId="40F58766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Hemoglobin (gm/dL)</w:t>
            </w:r>
            <w:r w:rsidRPr="00984D47">
              <w:rPr>
                <w:rFonts w:cs="Times New Roman"/>
                <w:sz w:val="18"/>
                <w:szCs w:val="18"/>
                <w:vertAlign w:val="superscript"/>
              </w:rPr>
              <w:t>§</w:t>
            </w: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1571" w:type="dxa"/>
          </w:tcPr>
          <w:p w14:paraId="40F58767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≤81.9% LLN                                                                               </w:t>
            </w:r>
          </w:p>
        </w:tc>
        <w:tc>
          <w:tcPr>
            <w:tcW w:w="1571" w:type="dxa"/>
          </w:tcPr>
          <w:p w14:paraId="40F58768" w14:textId="7A5D2704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 xml:space="preserve">350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(1.4)    </w:t>
            </w:r>
          </w:p>
        </w:tc>
        <w:tc>
          <w:tcPr>
            <w:tcW w:w="1571" w:type="dxa"/>
          </w:tcPr>
          <w:p w14:paraId="40F58769" w14:textId="0C304275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884C4B" w:rsidRPr="00984D47">
              <w:rPr>
                <w:rFonts w:cs="Times New Roman"/>
                <w:sz w:val="18"/>
                <w:szCs w:val="18"/>
              </w:rPr>
              <w:t>37</w:t>
            </w:r>
            <w:r w:rsidR="00352D61">
              <w:rPr>
                <w:rFonts w:cs="Times New Roman"/>
                <w:sz w:val="18"/>
                <w:szCs w:val="18"/>
              </w:rPr>
              <w:t>8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(1.3)    </w:t>
            </w:r>
          </w:p>
        </w:tc>
        <w:tc>
          <w:tcPr>
            <w:tcW w:w="1571" w:type="dxa"/>
          </w:tcPr>
          <w:p w14:paraId="40F5876A" w14:textId="0A0196E2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>353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(1.4)    </w:t>
            </w:r>
          </w:p>
        </w:tc>
      </w:tr>
      <w:tr w:rsidR="00884C4B" w:rsidRPr="00984D47" w14:paraId="40F58771" w14:textId="77777777" w:rsidTr="00984D47">
        <w:trPr>
          <w:jc w:val="center"/>
        </w:trPr>
        <w:tc>
          <w:tcPr>
            <w:tcW w:w="2356" w:type="dxa"/>
          </w:tcPr>
          <w:p w14:paraId="40F5876C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Leukocytes (10[3]/microL)                                                                           </w:t>
            </w:r>
          </w:p>
        </w:tc>
        <w:tc>
          <w:tcPr>
            <w:tcW w:w="1571" w:type="dxa"/>
          </w:tcPr>
          <w:p w14:paraId="40F5876D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≤64.2% LLN                                                                               </w:t>
            </w:r>
          </w:p>
        </w:tc>
        <w:tc>
          <w:tcPr>
            <w:tcW w:w="1571" w:type="dxa"/>
          </w:tcPr>
          <w:p w14:paraId="40F5876E" w14:textId="662E2D9A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(0.0)    </w:t>
            </w:r>
          </w:p>
        </w:tc>
        <w:tc>
          <w:tcPr>
            <w:tcW w:w="1571" w:type="dxa"/>
          </w:tcPr>
          <w:p w14:paraId="40F5876F" w14:textId="6536F134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884C4B" w:rsidRPr="00984D47">
              <w:rPr>
                <w:rFonts w:cs="Times New Roman"/>
                <w:sz w:val="18"/>
                <w:szCs w:val="18"/>
              </w:rPr>
              <w:t>6</w:t>
            </w:r>
            <w:r w:rsidR="00352D61">
              <w:rPr>
                <w:rFonts w:cs="Times New Roman"/>
                <w:sz w:val="18"/>
                <w:szCs w:val="18"/>
              </w:rPr>
              <w:t>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(0.0)    </w:t>
            </w:r>
          </w:p>
        </w:tc>
        <w:tc>
          <w:tcPr>
            <w:tcW w:w="1571" w:type="dxa"/>
          </w:tcPr>
          <w:p w14:paraId="40F58770" w14:textId="5722E055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>651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(0.3)    </w:t>
            </w:r>
          </w:p>
        </w:tc>
      </w:tr>
      <w:tr w:rsidR="00884C4B" w:rsidRPr="00984D47" w14:paraId="40F58777" w14:textId="77777777" w:rsidTr="00984D47">
        <w:trPr>
          <w:jc w:val="center"/>
        </w:trPr>
        <w:tc>
          <w:tcPr>
            <w:tcW w:w="2356" w:type="dxa"/>
          </w:tcPr>
          <w:p w14:paraId="40F58772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71" w:type="dxa"/>
          </w:tcPr>
          <w:p w14:paraId="40F58773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≥149% ULN                                                                                </w:t>
            </w:r>
          </w:p>
        </w:tc>
        <w:tc>
          <w:tcPr>
            <w:tcW w:w="1571" w:type="dxa"/>
          </w:tcPr>
          <w:p w14:paraId="40F58774" w14:textId="35E544E2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7/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(1.1)    </w:t>
            </w:r>
          </w:p>
        </w:tc>
        <w:tc>
          <w:tcPr>
            <w:tcW w:w="1571" w:type="dxa"/>
          </w:tcPr>
          <w:p w14:paraId="40F58775" w14:textId="5C1BA18F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8/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(1.2)    </w:t>
            </w:r>
          </w:p>
        </w:tc>
        <w:tc>
          <w:tcPr>
            <w:tcW w:w="1571" w:type="dxa"/>
          </w:tcPr>
          <w:p w14:paraId="40F58776" w14:textId="0934C5A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(0.8)    </w:t>
            </w:r>
          </w:p>
        </w:tc>
      </w:tr>
      <w:tr w:rsidR="00884C4B" w:rsidRPr="00984D47" w14:paraId="40F5877D" w14:textId="77777777" w:rsidTr="00984D47">
        <w:trPr>
          <w:jc w:val="center"/>
        </w:trPr>
        <w:tc>
          <w:tcPr>
            <w:tcW w:w="2356" w:type="dxa"/>
          </w:tcPr>
          <w:p w14:paraId="40F58778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Neutrophils (10[3]/microL)                                                                          </w:t>
            </w:r>
          </w:p>
        </w:tc>
        <w:tc>
          <w:tcPr>
            <w:tcW w:w="1571" w:type="dxa"/>
          </w:tcPr>
          <w:p w14:paraId="40F58779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≤37.0% LLN                                                                               </w:t>
            </w:r>
          </w:p>
        </w:tc>
        <w:tc>
          <w:tcPr>
            <w:tcW w:w="1571" w:type="dxa"/>
          </w:tcPr>
          <w:p w14:paraId="40F5877A" w14:textId="3A5EB02A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3/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(0.5)    </w:t>
            </w:r>
          </w:p>
        </w:tc>
        <w:tc>
          <w:tcPr>
            <w:tcW w:w="1571" w:type="dxa"/>
          </w:tcPr>
          <w:p w14:paraId="40F5877B" w14:textId="63023333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>649</w:t>
            </w:r>
            <w:r w:rsidRPr="00984D47">
              <w:rPr>
                <w:rFonts w:cs="Times New Roman"/>
                <w:sz w:val="18"/>
                <w:szCs w:val="18"/>
              </w:rPr>
              <w:t xml:space="preserve"> (0.0)    </w:t>
            </w:r>
          </w:p>
        </w:tc>
        <w:tc>
          <w:tcPr>
            <w:tcW w:w="1571" w:type="dxa"/>
          </w:tcPr>
          <w:p w14:paraId="40F5877C" w14:textId="118C0812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(0.3)    </w:t>
            </w:r>
          </w:p>
        </w:tc>
      </w:tr>
      <w:tr w:rsidR="00884C4B" w:rsidRPr="00984D47" w14:paraId="40F58783" w14:textId="77777777" w:rsidTr="00984D47">
        <w:trPr>
          <w:jc w:val="center"/>
        </w:trPr>
        <w:tc>
          <w:tcPr>
            <w:tcW w:w="2356" w:type="dxa"/>
          </w:tcPr>
          <w:p w14:paraId="40F5877E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Eosinophils (10[3]/microL)                                                                          </w:t>
            </w:r>
          </w:p>
        </w:tc>
        <w:tc>
          <w:tcPr>
            <w:tcW w:w="1571" w:type="dxa"/>
          </w:tcPr>
          <w:p w14:paraId="40F5877F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≥147.0% ULN                                                                              </w:t>
            </w:r>
          </w:p>
        </w:tc>
        <w:tc>
          <w:tcPr>
            <w:tcW w:w="1571" w:type="dxa"/>
          </w:tcPr>
          <w:p w14:paraId="40F58780" w14:textId="527DEC44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(0.8)    </w:t>
            </w:r>
          </w:p>
        </w:tc>
        <w:tc>
          <w:tcPr>
            <w:tcW w:w="1571" w:type="dxa"/>
          </w:tcPr>
          <w:p w14:paraId="40F58781" w14:textId="69FA26C5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1</w:t>
            </w:r>
            <w:r w:rsidR="00AD0672">
              <w:rPr>
                <w:rFonts w:cs="Times New Roman"/>
                <w:sz w:val="18"/>
                <w:szCs w:val="18"/>
              </w:rPr>
              <w:t>3/</w:t>
            </w:r>
            <w:r w:rsidR="00352D61">
              <w:rPr>
                <w:rFonts w:cs="Times New Roman"/>
                <w:sz w:val="18"/>
                <w:szCs w:val="18"/>
              </w:rPr>
              <w:t>649</w:t>
            </w:r>
            <w:r w:rsidRPr="00984D47">
              <w:rPr>
                <w:rFonts w:cs="Times New Roman"/>
                <w:sz w:val="18"/>
                <w:szCs w:val="18"/>
              </w:rPr>
              <w:t xml:space="preserve"> (2.0)    </w:t>
            </w:r>
          </w:p>
        </w:tc>
        <w:tc>
          <w:tcPr>
            <w:tcW w:w="1571" w:type="dxa"/>
          </w:tcPr>
          <w:p w14:paraId="40F58782" w14:textId="5D35D7FF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8/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(1.2)    </w:t>
            </w:r>
          </w:p>
        </w:tc>
      </w:tr>
      <w:tr w:rsidR="00884C4B" w:rsidRPr="00984D47" w14:paraId="40F58789" w14:textId="77777777" w:rsidTr="00984D47">
        <w:trPr>
          <w:jc w:val="center"/>
        </w:trPr>
        <w:tc>
          <w:tcPr>
            <w:tcW w:w="2356" w:type="dxa"/>
          </w:tcPr>
          <w:p w14:paraId="40F58784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Platelet (10[3]/microL)                                                                             </w:t>
            </w:r>
          </w:p>
        </w:tc>
        <w:tc>
          <w:tcPr>
            <w:tcW w:w="1571" w:type="dxa"/>
          </w:tcPr>
          <w:p w14:paraId="40F58785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≤57.7% LLN                                                                               </w:t>
            </w:r>
          </w:p>
        </w:tc>
        <w:tc>
          <w:tcPr>
            <w:tcW w:w="1571" w:type="dxa"/>
          </w:tcPr>
          <w:p w14:paraId="40F58786" w14:textId="2E24F386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(0.2)    </w:t>
            </w:r>
          </w:p>
        </w:tc>
        <w:tc>
          <w:tcPr>
            <w:tcW w:w="1571" w:type="dxa"/>
          </w:tcPr>
          <w:p w14:paraId="40F58787" w14:textId="037504E9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</w:t>
            </w:r>
            <w:r w:rsidR="00AD0672">
              <w:rPr>
                <w:rFonts w:cs="Times New Roman"/>
                <w:sz w:val="18"/>
                <w:szCs w:val="18"/>
              </w:rPr>
              <w:t xml:space="preserve"> 2/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Pr="00984D47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  <w:tc>
          <w:tcPr>
            <w:tcW w:w="1571" w:type="dxa"/>
          </w:tcPr>
          <w:p w14:paraId="40F58788" w14:textId="6DCF8228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3/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(0.5)    </w:t>
            </w:r>
          </w:p>
        </w:tc>
      </w:tr>
      <w:tr w:rsidR="00884C4B" w:rsidRPr="00984D47" w14:paraId="40F5878F" w14:textId="77777777" w:rsidTr="00984D47">
        <w:trPr>
          <w:jc w:val="center"/>
        </w:trPr>
        <w:tc>
          <w:tcPr>
            <w:tcW w:w="2356" w:type="dxa"/>
          </w:tcPr>
          <w:p w14:paraId="40F5878A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71" w:type="dxa"/>
          </w:tcPr>
          <w:p w14:paraId="40F5878B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≥177.7% ULN                                                                              </w:t>
            </w:r>
          </w:p>
        </w:tc>
        <w:tc>
          <w:tcPr>
            <w:tcW w:w="1571" w:type="dxa"/>
          </w:tcPr>
          <w:p w14:paraId="40F5878C" w14:textId="25AD4555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(0.2)    </w:t>
            </w:r>
          </w:p>
        </w:tc>
        <w:tc>
          <w:tcPr>
            <w:tcW w:w="1571" w:type="dxa"/>
          </w:tcPr>
          <w:p w14:paraId="40F5878D" w14:textId="244419D3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  <w:r w:rsidR="00AD0672">
              <w:rPr>
                <w:rFonts w:cs="Times New Roman"/>
                <w:sz w:val="18"/>
                <w:szCs w:val="18"/>
              </w:rPr>
              <w:t xml:space="preserve">  1/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Pr="00984D47">
              <w:rPr>
                <w:rFonts w:cs="Times New Roman"/>
                <w:sz w:val="18"/>
                <w:szCs w:val="18"/>
              </w:rPr>
              <w:t xml:space="preserve"> (0.2)    </w:t>
            </w:r>
          </w:p>
        </w:tc>
        <w:tc>
          <w:tcPr>
            <w:tcW w:w="1571" w:type="dxa"/>
          </w:tcPr>
          <w:p w14:paraId="40F5878E" w14:textId="2879FAC6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>651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(0.3)    </w:t>
            </w:r>
          </w:p>
        </w:tc>
      </w:tr>
      <w:tr w:rsidR="00884C4B" w:rsidRPr="00984D47" w14:paraId="40F58791" w14:textId="77777777" w:rsidTr="00984D47">
        <w:trPr>
          <w:jc w:val="center"/>
        </w:trPr>
        <w:tc>
          <w:tcPr>
            <w:tcW w:w="8640" w:type="dxa"/>
            <w:gridSpan w:val="5"/>
          </w:tcPr>
          <w:p w14:paraId="40F58790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  <w:r w:rsidRPr="00984D47">
              <w:rPr>
                <w:rFonts w:cs="Times New Roman"/>
                <w:b/>
                <w:bCs/>
                <w:sz w:val="18"/>
                <w:szCs w:val="18"/>
              </w:rPr>
              <w:t xml:space="preserve">Hepatic Function                                                                                    </w:t>
            </w: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884C4B" w:rsidRPr="00984D47" w14:paraId="40F58797" w14:textId="77777777" w:rsidTr="00984D47">
        <w:trPr>
          <w:jc w:val="center"/>
        </w:trPr>
        <w:tc>
          <w:tcPr>
            <w:tcW w:w="2356" w:type="dxa"/>
          </w:tcPr>
          <w:p w14:paraId="40F58792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Bilirubin (mg/dL)                                                                                   </w:t>
            </w:r>
          </w:p>
        </w:tc>
        <w:tc>
          <w:tcPr>
            <w:tcW w:w="1571" w:type="dxa"/>
          </w:tcPr>
          <w:p w14:paraId="40F58793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≥166.7% ULN                                                                              </w:t>
            </w:r>
          </w:p>
        </w:tc>
        <w:tc>
          <w:tcPr>
            <w:tcW w:w="1571" w:type="dxa"/>
          </w:tcPr>
          <w:p w14:paraId="40F58794" w14:textId="36F42639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6/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(0.9)    </w:t>
            </w:r>
          </w:p>
        </w:tc>
        <w:tc>
          <w:tcPr>
            <w:tcW w:w="1571" w:type="dxa"/>
          </w:tcPr>
          <w:p w14:paraId="40F58795" w14:textId="75BA095B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  <w:tc>
          <w:tcPr>
            <w:tcW w:w="1571" w:type="dxa"/>
          </w:tcPr>
          <w:p w14:paraId="40F58796" w14:textId="22D7A794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</w:tr>
      <w:tr w:rsidR="00884C4B" w:rsidRPr="00984D47" w14:paraId="40F5879D" w14:textId="77777777" w:rsidTr="00984D47">
        <w:trPr>
          <w:jc w:val="center"/>
        </w:trPr>
        <w:tc>
          <w:tcPr>
            <w:tcW w:w="2356" w:type="dxa"/>
          </w:tcPr>
          <w:p w14:paraId="40F58798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Alkaline Phosphatase (IU/L)                                                                         </w:t>
            </w:r>
          </w:p>
        </w:tc>
        <w:tc>
          <w:tcPr>
            <w:tcW w:w="1571" w:type="dxa"/>
          </w:tcPr>
          <w:p w14:paraId="40F58799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≥300% ULN                                                                                </w:t>
            </w:r>
          </w:p>
        </w:tc>
        <w:tc>
          <w:tcPr>
            <w:tcW w:w="1571" w:type="dxa"/>
          </w:tcPr>
          <w:p w14:paraId="40F5879A" w14:textId="5B34D36D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(0.0)    </w:t>
            </w:r>
          </w:p>
        </w:tc>
        <w:tc>
          <w:tcPr>
            <w:tcW w:w="1571" w:type="dxa"/>
          </w:tcPr>
          <w:p w14:paraId="40F5879B" w14:textId="6447DFB5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(0.0)    </w:t>
            </w:r>
          </w:p>
        </w:tc>
        <w:tc>
          <w:tcPr>
            <w:tcW w:w="1571" w:type="dxa"/>
          </w:tcPr>
          <w:p w14:paraId="40F5879C" w14:textId="52DE28FE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(0.2)    </w:t>
            </w:r>
          </w:p>
        </w:tc>
      </w:tr>
      <w:tr w:rsidR="00884C4B" w:rsidRPr="00984D47" w14:paraId="40F587A3" w14:textId="77777777" w:rsidTr="00984D47">
        <w:trPr>
          <w:jc w:val="center"/>
        </w:trPr>
        <w:tc>
          <w:tcPr>
            <w:tcW w:w="2356" w:type="dxa"/>
          </w:tcPr>
          <w:p w14:paraId="40F5879E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AST (IU/L)                                                                                          </w:t>
            </w:r>
          </w:p>
        </w:tc>
        <w:tc>
          <w:tcPr>
            <w:tcW w:w="1571" w:type="dxa"/>
          </w:tcPr>
          <w:p w14:paraId="40F5879F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≥300% ULN                                                                                </w:t>
            </w:r>
          </w:p>
        </w:tc>
        <w:tc>
          <w:tcPr>
            <w:tcW w:w="1571" w:type="dxa"/>
          </w:tcPr>
          <w:p w14:paraId="40F587A0" w14:textId="543FC95B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7/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(1.1)    </w:t>
            </w:r>
          </w:p>
        </w:tc>
        <w:tc>
          <w:tcPr>
            <w:tcW w:w="1571" w:type="dxa"/>
          </w:tcPr>
          <w:p w14:paraId="40F587A1" w14:textId="1609156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(0.3)    </w:t>
            </w:r>
          </w:p>
        </w:tc>
        <w:tc>
          <w:tcPr>
            <w:tcW w:w="1571" w:type="dxa"/>
          </w:tcPr>
          <w:p w14:paraId="40F587A2" w14:textId="75FCC2D1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9/</w:t>
            </w:r>
            <w:r w:rsidR="00352D61">
              <w:rPr>
                <w:rFonts w:cs="Times New Roman"/>
                <w:sz w:val="18"/>
                <w:szCs w:val="18"/>
              </w:rPr>
              <w:t xml:space="preserve">65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(1.4)    </w:t>
            </w:r>
          </w:p>
        </w:tc>
      </w:tr>
      <w:tr w:rsidR="00884C4B" w:rsidRPr="00984D47" w14:paraId="40F587A9" w14:textId="77777777" w:rsidTr="00984D47">
        <w:trPr>
          <w:jc w:val="center"/>
        </w:trPr>
        <w:tc>
          <w:tcPr>
            <w:tcW w:w="2356" w:type="dxa"/>
          </w:tcPr>
          <w:p w14:paraId="40F587A4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ALT (IU/L)                                                                                          </w:t>
            </w:r>
          </w:p>
        </w:tc>
        <w:tc>
          <w:tcPr>
            <w:tcW w:w="1571" w:type="dxa"/>
          </w:tcPr>
          <w:p w14:paraId="40F587A5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≥300% ULN                                                                                </w:t>
            </w:r>
          </w:p>
        </w:tc>
        <w:tc>
          <w:tcPr>
            <w:tcW w:w="1571" w:type="dxa"/>
          </w:tcPr>
          <w:p w14:paraId="40F587A6" w14:textId="19B8435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7/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(1.1)    </w:t>
            </w:r>
          </w:p>
        </w:tc>
        <w:tc>
          <w:tcPr>
            <w:tcW w:w="1571" w:type="dxa"/>
          </w:tcPr>
          <w:p w14:paraId="40F587A7" w14:textId="266782E7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(0.8)    </w:t>
            </w:r>
          </w:p>
        </w:tc>
        <w:tc>
          <w:tcPr>
            <w:tcW w:w="1571" w:type="dxa"/>
          </w:tcPr>
          <w:p w14:paraId="40F587A8" w14:textId="0BC0B742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7/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(1.1)    </w:t>
            </w:r>
          </w:p>
        </w:tc>
      </w:tr>
      <w:tr w:rsidR="00884C4B" w:rsidRPr="00984D47" w14:paraId="40F587AB" w14:textId="77777777" w:rsidTr="00984D47">
        <w:trPr>
          <w:jc w:val="center"/>
        </w:trPr>
        <w:tc>
          <w:tcPr>
            <w:tcW w:w="8640" w:type="dxa"/>
            <w:gridSpan w:val="5"/>
          </w:tcPr>
          <w:p w14:paraId="40F587AA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  <w:r w:rsidRPr="00984D47">
              <w:rPr>
                <w:rFonts w:cs="Times New Roman"/>
                <w:b/>
                <w:bCs/>
                <w:sz w:val="18"/>
                <w:szCs w:val="18"/>
              </w:rPr>
              <w:t xml:space="preserve">Clinical Chemistry                                                                                  </w:t>
            </w: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884C4B" w:rsidRPr="00984D47" w14:paraId="40F587B1" w14:textId="77777777" w:rsidTr="00984D47">
        <w:trPr>
          <w:jc w:val="center"/>
        </w:trPr>
        <w:tc>
          <w:tcPr>
            <w:tcW w:w="2356" w:type="dxa"/>
          </w:tcPr>
          <w:p w14:paraId="40F587AC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Sodium (mEq/L)                                                                                      </w:t>
            </w:r>
          </w:p>
        </w:tc>
        <w:tc>
          <w:tcPr>
            <w:tcW w:w="1571" w:type="dxa"/>
          </w:tcPr>
          <w:p w14:paraId="40F587AD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≤94.7% LLN                                                                               </w:t>
            </w:r>
          </w:p>
        </w:tc>
        <w:tc>
          <w:tcPr>
            <w:tcW w:w="1571" w:type="dxa"/>
          </w:tcPr>
          <w:p w14:paraId="40F587AE" w14:textId="55460BD7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(0.8)    </w:t>
            </w:r>
          </w:p>
        </w:tc>
        <w:tc>
          <w:tcPr>
            <w:tcW w:w="1571" w:type="dxa"/>
          </w:tcPr>
          <w:p w14:paraId="40F587AF" w14:textId="151DCA8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  <w:tc>
          <w:tcPr>
            <w:tcW w:w="1571" w:type="dxa"/>
          </w:tcPr>
          <w:p w14:paraId="40F587B0" w14:textId="57333D4B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(0.0)    </w:t>
            </w:r>
          </w:p>
        </w:tc>
      </w:tr>
      <w:tr w:rsidR="00884C4B" w:rsidRPr="00984D47" w14:paraId="40F587B7" w14:textId="77777777" w:rsidTr="00984D47">
        <w:trPr>
          <w:jc w:val="center"/>
        </w:trPr>
        <w:tc>
          <w:tcPr>
            <w:tcW w:w="2356" w:type="dxa"/>
          </w:tcPr>
          <w:p w14:paraId="40F587B2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71" w:type="dxa"/>
          </w:tcPr>
          <w:p w14:paraId="40F587B3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≥105.4% ULN                                                                              </w:t>
            </w:r>
          </w:p>
        </w:tc>
        <w:tc>
          <w:tcPr>
            <w:tcW w:w="1571" w:type="dxa"/>
          </w:tcPr>
          <w:p w14:paraId="40F587B4" w14:textId="0953AFAD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(0.0)    </w:t>
            </w:r>
          </w:p>
        </w:tc>
        <w:tc>
          <w:tcPr>
            <w:tcW w:w="1571" w:type="dxa"/>
          </w:tcPr>
          <w:p w14:paraId="40F587B5" w14:textId="79F79C63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(0.0)    </w:t>
            </w:r>
          </w:p>
        </w:tc>
        <w:tc>
          <w:tcPr>
            <w:tcW w:w="1571" w:type="dxa"/>
          </w:tcPr>
          <w:p w14:paraId="40F587B6" w14:textId="57BA386B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</w:t>
            </w:r>
            <w:r w:rsidR="00352D61">
              <w:rPr>
                <w:rFonts w:cs="Times New Roman"/>
                <w:sz w:val="18"/>
                <w:szCs w:val="18"/>
              </w:rPr>
              <w:t>651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(0.0)    </w:t>
            </w:r>
          </w:p>
        </w:tc>
      </w:tr>
      <w:tr w:rsidR="00884C4B" w:rsidRPr="00984D47" w14:paraId="40F587BD" w14:textId="77777777" w:rsidTr="00984D47">
        <w:trPr>
          <w:jc w:val="center"/>
        </w:trPr>
        <w:tc>
          <w:tcPr>
            <w:tcW w:w="2356" w:type="dxa"/>
          </w:tcPr>
          <w:p w14:paraId="40F587B8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Potassium (mEq/L)                                                                                   </w:t>
            </w:r>
          </w:p>
        </w:tc>
        <w:tc>
          <w:tcPr>
            <w:tcW w:w="1571" w:type="dxa"/>
          </w:tcPr>
          <w:p w14:paraId="40F587B9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≤88.2% LLN                                                                               </w:t>
            </w:r>
          </w:p>
        </w:tc>
        <w:tc>
          <w:tcPr>
            <w:tcW w:w="1571" w:type="dxa"/>
          </w:tcPr>
          <w:p w14:paraId="40F587BA" w14:textId="61E53082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6/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(0.9)    </w:t>
            </w:r>
          </w:p>
        </w:tc>
        <w:tc>
          <w:tcPr>
            <w:tcW w:w="1571" w:type="dxa"/>
          </w:tcPr>
          <w:p w14:paraId="40F587BB" w14:textId="0825646E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3/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(0.5)    </w:t>
            </w:r>
          </w:p>
        </w:tc>
        <w:tc>
          <w:tcPr>
            <w:tcW w:w="1571" w:type="dxa"/>
          </w:tcPr>
          <w:p w14:paraId="40F587BC" w14:textId="630AE66D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(0.8)    </w:t>
            </w:r>
          </w:p>
        </w:tc>
      </w:tr>
      <w:tr w:rsidR="00884C4B" w:rsidRPr="00984D47" w14:paraId="40F587C3" w14:textId="77777777" w:rsidTr="00984D47">
        <w:trPr>
          <w:jc w:val="center"/>
        </w:trPr>
        <w:tc>
          <w:tcPr>
            <w:tcW w:w="2356" w:type="dxa"/>
          </w:tcPr>
          <w:p w14:paraId="40F587BE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71" w:type="dxa"/>
          </w:tcPr>
          <w:p w14:paraId="40F587BF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≥111.1% ULN                                                                              </w:t>
            </w:r>
          </w:p>
        </w:tc>
        <w:tc>
          <w:tcPr>
            <w:tcW w:w="1571" w:type="dxa"/>
          </w:tcPr>
          <w:p w14:paraId="40F587C0" w14:textId="285DFA58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8/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(1.2)    </w:t>
            </w:r>
          </w:p>
        </w:tc>
        <w:tc>
          <w:tcPr>
            <w:tcW w:w="1571" w:type="dxa"/>
          </w:tcPr>
          <w:p w14:paraId="40F587C1" w14:textId="63A52B18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6/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(0.9)    </w:t>
            </w:r>
          </w:p>
        </w:tc>
        <w:tc>
          <w:tcPr>
            <w:tcW w:w="1571" w:type="dxa"/>
          </w:tcPr>
          <w:p w14:paraId="40F587C2" w14:textId="342DB66E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4/</w:t>
            </w:r>
            <w:r w:rsidR="00352D61">
              <w:rPr>
                <w:rFonts w:cs="Times New Roman"/>
                <w:sz w:val="18"/>
                <w:szCs w:val="18"/>
              </w:rPr>
              <w:t>651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(0.6)    </w:t>
            </w:r>
          </w:p>
        </w:tc>
      </w:tr>
      <w:tr w:rsidR="00884C4B" w:rsidRPr="00984D47" w14:paraId="40F587C5" w14:textId="77777777" w:rsidTr="00984D47">
        <w:trPr>
          <w:jc w:val="center"/>
        </w:trPr>
        <w:tc>
          <w:tcPr>
            <w:tcW w:w="8640" w:type="dxa"/>
            <w:gridSpan w:val="5"/>
          </w:tcPr>
          <w:p w14:paraId="40F587C4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  <w:r w:rsidRPr="00984D47">
              <w:rPr>
                <w:rFonts w:cs="Times New Roman"/>
                <w:b/>
                <w:bCs/>
                <w:sz w:val="18"/>
                <w:szCs w:val="18"/>
              </w:rPr>
              <w:t xml:space="preserve">Renal Function                                                                                      </w:t>
            </w: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884C4B" w:rsidRPr="00984D47" w14:paraId="40F587CB" w14:textId="77777777" w:rsidTr="00984D47">
        <w:trPr>
          <w:jc w:val="center"/>
        </w:trPr>
        <w:tc>
          <w:tcPr>
            <w:tcW w:w="2356" w:type="dxa"/>
            <w:tcBorders>
              <w:bottom w:val="single" w:sz="2" w:space="0" w:color="auto"/>
            </w:tcBorders>
          </w:tcPr>
          <w:p w14:paraId="40F587C6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Creatinine (mg/dL)                                                                                  </w:t>
            </w:r>
          </w:p>
        </w:tc>
        <w:tc>
          <w:tcPr>
            <w:tcW w:w="1571" w:type="dxa"/>
            <w:tcBorders>
              <w:bottom w:val="single" w:sz="2" w:space="0" w:color="auto"/>
            </w:tcBorders>
          </w:tcPr>
          <w:p w14:paraId="40F587C7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≥142.9% ULN                                                                              </w:t>
            </w:r>
          </w:p>
        </w:tc>
        <w:tc>
          <w:tcPr>
            <w:tcW w:w="1571" w:type="dxa"/>
            <w:tcBorders>
              <w:bottom w:val="single" w:sz="2" w:space="0" w:color="auto"/>
            </w:tcBorders>
          </w:tcPr>
          <w:p w14:paraId="40F587C8" w14:textId="66BA8F41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6/</w:t>
            </w:r>
            <w:r w:rsidR="00352D61">
              <w:rPr>
                <w:rFonts w:cs="Times New Roman"/>
                <w:sz w:val="18"/>
                <w:szCs w:val="18"/>
              </w:rPr>
              <w:t>650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(0.9)    </w:t>
            </w:r>
          </w:p>
        </w:tc>
        <w:tc>
          <w:tcPr>
            <w:tcW w:w="1571" w:type="dxa"/>
            <w:tcBorders>
              <w:bottom w:val="single" w:sz="2" w:space="0" w:color="auto"/>
            </w:tcBorders>
          </w:tcPr>
          <w:p w14:paraId="40F587C9" w14:textId="258EF47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6/</w:t>
            </w:r>
            <w:r w:rsidR="00352D61">
              <w:rPr>
                <w:rFonts w:cs="Times New Roman"/>
                <w:sz w:val="18"/>
                <w:szCs w:val="18"/>
              </w:rPr>
              <w:t xml:space="preserve">650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(0.9)    </w:t>
            </w:r>
          </w:p>
        </w:tc>
        <w:tc>
          <w:tcPr>
            <w:tcW w:w="1571" w:type="dxa"/>
            <w:tcBorders>
              <w:bottom w:val="single" w:sz="2" w:space="0" w:color="auto"/>
            </w:tcBorders>
          </w:tcPr>
          <w:p w14:paraId="40F587CA" w14:textId="4C5DC310" w:rsidR="00884C4B" w:rsidRPr="00984D47" w:rsidRDefault="00AD0672" w:rsidP="00AE420F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7/</w:t>
            </w:r>
            <w:r w:rsidR="00352D61">
              <w:rPr>
                <w:rFonts w:cs="Times New Roman"/>
                <w:sz w:val="18"/>
                <w:szCs w:val="18"/>
              </w:rPr>
              <w:t xml:space="preserve">651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(1.1)    </w:t>
            </w:r>
          </w:p>
        </w:tc>
      </w:tr>
      <w:tr w:rsidR="00884C4B" w:rsidRPr="00984D47" w14:paraId="40F587CF" w14:textId="77777777" w:rsidTr="00984D47">
        <w:trPr>
          <w:jc w:val="center"/>
        </w:trPr>
        <w:tc>
          <w:tcPr>
            <w:tcW w:w="8640" w:type="dxa"/>
            <w:gridSpan w:val="5"/>
            <w:tcBorders>
              <w:top w:val="single" w:sz="2" w:space="0" w:color="auto"/>
            </w:tcBorders>
          </w:tcPr>
          <w:p w14:paraId="40F587CC" w14:textId="77777777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 </w:t>
            </w:r>
            <w:r w:rsidRPr="00984D47">
              <w:rPr>
                <w:rFonts w:cs="Times New Roman"/>
                <w:sz w:val="18"/>
                <w:szCs w:val="18"/>
                <w:vertAlign w:val="superscript"/>
              </w:rPr>
              <w:t>‡</w:t>
            </w:r>
            <w:r w:rsidRPr="00984D47">
              <w:rPr>
                <w:rFonts w:cs="Times New Roman"/>
                <w:sz w:val="18"/>
                <w:szCs w:val="18"/>
              </w:rPr>
              <w:t xml:space="preserve"> For male. </w:t>
            </w:r>
            <w:r w:rsidRPr="00984D47">
              <w:rPr>
                <w:rFonts w:cs="Times New Roman"/>
                <w:sz w:val="18"/>
                <w:szCs w:val="18"/>
                <w:vertAlign w:val="superscript"/>
              </w:rPr>
              <w:t>§</w:t>
            </w:r>
            <w:r w:rsidRPr="00984D47">
              <w:rPr>
                <w:rFonts w:cs="Times New Roman"/>
                <w:sz w:val="18"/>
                <w:szCs w:val="18"/>
              </w:rPr>
              <w:t xml:space="preserve"> For female.</w:t>
            </w:r>
          </w:p>
          <w:p w14:paraId="40F587CD" w14:textId="789770CF" w:rsidR="00884C4B" w:rsidRPr="00984D47" w:rsidRDefault="000329E5" w:rsidP="00AE420F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Abbreviations:  n / m: 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Number of </w:t>
            </w:r>
            <w:r w:rsidR="00984D47">
              <w:rPr>
                <w:sz w:val="18"/>
                <w:szCs w:val="18"/>
              </w:rPr>
              <w:t>participants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in the population with valid postdose values of the laboratory paramet</w:t>
            </w:r>
            <w:r w:rsidR="00352D61">
              <w:rPr>
                <w:rFonts w:cs="Times New Roman"/>
                <w:sz w:val="18"/>
                <w:szCs w:val="18"/>
              </w:rPr>
              <w:t>er meeting the predefined limit</w:t>
            </w:r>
            <w:r w:rsidR="00884C4B" w:rsidRPr="00984D47">
              <w:rPr>
                <w:rFonts w:cs="Times New Roman"/>
                <w:sz w:val="18"/>
                <w:szCs w:val="18"/>
              </w:rPr>
              <w:t xml:space="preserve"> criteria / Number of subjects in the population with valid postdose values of the given laboratory parameter.</w:t>
            </w:r>
          </w:p>
          <w:p w14:paraId="40F587CE" w14:textId="62C61879" w:rsidR="00884C4B" w:rsidRPr="00984D47" w:rsidRDefault="00884C4B" w:rsidP="00AE420F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984D47">
              <w:rPr>
                <w:rFonts w:cs="Times New Roman"/>
                <w:sz w:val="18"/>
                <w:szCs w:val="18"/>
              </w:rPr>
              <w:t xml:space="preserve"> </w:t>
            </w:r>
            <w:r w:rsidR="000329E5">
              <w:rPr>
                <w:rFonts w:cs="Times New Roman"/>
                <w:sz w:val="18"/>
                <w:szCs w:val="18"/>
              </w:rPr>
              <w:t xml:space="preserve">  </w:t>
            </w:r>
            <w:r w:rsidR="007A16BF">
              <w:rPr>
                <w:rFonts w:cs="Times New Roman"/>
                <w:sz w:val="18"/>
                <w:szCs w:val="18"/>
              </w:rPr>
              <w:t xml:space="preserve">LLN: </w:t>
            </w:r>
            <w:r w:rsidRPr="00984D47">
              <w:rPr>
                <w:rFonts w:cs="Times New Roman"/>
                <w:sz w:val="18"/>
                <w:szCs w:val="18"/>
              </w:rPr>
              <w:t>Lower limit of normal range</w:t>
            </w:r>
            <w:r w:rsidR="007A16BF">
              <w:rPr>
                <w:rFonts w:cs="Times New Roman"/>
                <w:sz w:val="18"/>
                <w:szCs w:val="18"/>
              </w:rPr>
              <w:t xml:space="preserve">; ULN: </w:t>
            </w:r>
            <w:r w:rsidRPr="00984D47">
              <w:rPr>
                <w:rFonts w:cs="Times New Roman"/>
                <w:sz w:val="18"/>
                <w:szCs w:val="18"/>
              </w:rPr>
              <w:t>Upp</w:t>
            </w:r>
            <w:r w:rsidR="007A16BF">
              <w:rPr>
                <w:rFonts w:cs="Times New Roman"/>
                <w:sz w:val="18"/>
                <w:szCs w:val="18"/>
              </w:rPr>
              <w:t xml:space="preserve">er limit of normal range; ALT: </w:t>
            </w:r>
            <w:r w:rsidRPr="00984D47">
              <w:rPr>
                <w:rFonts w:cs="Times New Roman"/>
                <w:sz w:val="18"/>
                <w:szCs w:val="18"/>
              </w:rPr>
              <w:t>Alan</w:t>
            </w:r>
            <w:r w:rsidR="007A16BF">
              <w:rPr>
                <w:rFonts w:cs="Times New Roman"/>
                <w:sz w:val="18"/>
                <w:szCs w:val="18"/>
              </w:rPr>
              <w:t xml:space="preserve">ine aminotransferase; AST: </w:t>
            </w:r>
            <w:r w:rsidR="000329E5">
              <w:rPr>
                <w:rFonts w:cs="Times New Roman"/>
                <w:sz w:val="18"/>
                <w:szCs w:val="18"/>
              </w:rPr>
              <w:t>A</w:t>
            </w:r>
            <w:r w:rsidRPr="00984D47">
              <w:rPr>
                <w:rFonts w:cs="Times New Roman"/>
                <w:sz w:val="18"/>
                <w:szCs w:val="18"/>
              </w:rPr>
              <w:t>spartate aminotransferase.</w:t>
            </w:r>
          </w:p>
        </w:tc>
      </w:tr>
    </w:tbl>
    <w:p w14:paraId="40F587D0" w14:textId="77777777" w:rsidR="00266C5E" w:rsidRPr="00984D47" w:rsidRDefault="00266C5E" w:rsidP="00266C5E">
      <w:pPr>
        <w:spacing w:after="0" w:line="240" w:lineRule="auto"/>
        <w:rPr>
          <w:rFonts w:eastAsia="MS Mincho" w:cs="Times New Roman"/>
          <w:sz w:val="18"/>
          <w:szCs w:val="18"/>
          <w:lang w:eastAsia="ja-JP" w:bidi="th-TH"/>
        </w:rPr>
      </w:pPr>
    </w:p>
    <w:p w14:paraId="40F587D1" w14:textId="65776923" w:rsidR="00266C5E" w:rsidRDefault="00266C5E" w:rsidP="00266C5E">
      <w:pPr>
        <w:rPr>
          <w:rFonts w:ascii="Arial" w:eastAsia="MS Mincho" w:hAnsi="Arial" w:cs="Arial"/>
          <w:sz w:val="20"/>
          <w:szCs w:val="20"/>
          <w:lang w:eastAsia="ja-JP" w:bidi="th-TH"/>
        </w:rPr>
      </w:pPr>
    </w:p>
    <w:sectPr w:rsidR="00266C5E" w:rsidSect="00C17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5880F" w14:textId="77777777" w:rsidR="00112ACC" w:rsidRDefault="00112ACC" w:rsidP="00D17390">
      <w:pPr>
        <w:spacing w:after="0" w:line="240" w:lineRule="auto"/>
      </w:pPr>
      <w:r>
        <w:separator/>
      </w:r>
    </w:p>
  </w:endnote>
  <w:endnote w:type="continuationSeparator" w:id="0">
    <w:p w14:paraId="40F58810" w14:textId="77777777" w:rsidR="00112ACC" w:rsidRDefault="00112ACC" w:rsidP="00D17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5880D" w14:textId="77777777" w:rsidR="00112ACC" w:rsidRDefault="00112ACC" w:rsidP="00D17390">
      <w:pPr>
        <w:spacing w:after="0" w:line="240" w:lineRule="auto"/>
      </w:pPr>
      <w:r>
        <w:separator/>
      </w:r>
    </w:p>
  </w:footnote>
  <w:footnote w:type="continuationSeparator" w:id="0">
    <w:p w14:paraId="40F5880E" w14:textId="77777777" w:rsidR="00112ACC" w:rsidRDefault="00112ACC" w:rsidP="00D17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10FD9"/>
    <w:multiLevelType w:val="hybridMultilevel"/>
    <w:tmpl w:val="5B949472"/>
    <w:lvl w:ilvl="0" w:tplc="4558D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E7854">
      <w:start w:val="70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0EF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29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E7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03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03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2B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E3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3F0143"/>
    <w:multiLevelType w:val="hybridMultilevel"/>
    <w:tmpl w:val="3D52CC2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D17388"/>
    <w:multiLevelType w:val="hybridMultilevel"/>
    <w:tmpl w:val="040A4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19BD"/>
    <w:multiLevelType w:val="hybridMultilevel"/>
    <w:tmpl w:val="67C8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A7A5A"/>
    <w:multiLevelType w:val="hybridMultilevel"/>
    <w:tmpl w:val="1DACB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74A9A"/>
    <w:multiLevelType w:val="hybridMultilevel"/>
    <w:tmpl w:val="94BEDF6C"/>
    <w:lvl w:ilvl="0" w:tplc="B59EF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5650DA">
      <w:start w:val="43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528C54">
      <w:start w:val="433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FAA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B03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ACD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F88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887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6A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A257FB6"/>
    <w:multiLevelType w:val="hybridMultilevel"/>
    <w:tmpl w:val="927C3F90"/>
    <w:lvl w:ilvl="0" w:tplc="CF7A2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A6B078">
      <w:start w:val="70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08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F22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A2D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5E9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C40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2C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80D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FA022D6"/>
    <w:multiLevelType w:val="hybridMultilevel"/>
    <w:tmpl w:val="F9DAA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960B1"/>
    <w:multiLevelType w:val="hybridMultilevel"/>
    <w:tmpl w:val="3D52CC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C297B"/>
    <w:multiLevelType w:val="hybridMultilevel"/>
    <w:tmpl w:val="182EE04C"/>
    <w:lvl w:ilvl="0" w:tplc="7C7AF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6424C">
      <w:start w:val="11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642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660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EE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20D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DE1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44B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72B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Canc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xpe5feuz2tamewzpdpz5xu99dtx9sf2xpr&quot;&gt;Neuro.and.oncol.references&lt;record-ids&gt;&lt;item&gt;2275&lt;/item&gt;&lt;item&gt;4195&lt;/item&gt;&lt;item&gt;4196&lt;/item&gt;&lt;item&gt;4839&lt;/item&gt;&lt;/record-ids&gt;&lt;/item&gt;&lt;/Libraries&gt;"/>
  </w:docVars>
  <w:rsids>
    <w:rsidRoot w:val="00EF35F2"/>
    <w:rsid w:val="00000D83"/>
    <w:rsid w:val="000021BC"/>
    <w:rsid w:val="000022A1"/>
    <w:rsid w:val="000023F3"/>
    <w:rsid w:val="000026D7"/>
    <w:rsid w:val="0000318B"/>
    <w:rsid w:val="00003C70"/>
    <w:rsid w:val="00003E3E"/>
    <w:rsid w:val="00004399"/>
    <w:rsid w:val="00004E07"/>
    <w:rsid w:val="00005288"/>
    <w:rsid w:val="00005DFC"/>
    <w:rsid w:val="00005F61"/>
    <w:rsid w:val="0001018E"/>
    <w:rsid w:val="00011435"/>
    <w:rsid w:val="00013F5F"/>
    <w:rsid w:val="000158B6"/>
    <w:rsid w:val="0001670A"/>
    <w:rsid w:val="0001755C"/>
    <w:rsid w:val="00017D35"/>
    <w:rsid w:val="00022922"/>
    <w:rsid w:val="00022BF3"/>
    <w:rsid w:val="00025326"/>
    <w:rsid w:val="0002610A"/>
    <w:rsid w:val="0002662C"/>
    <w:rsid w:val="000329E5"/>
    <w:rsid w:val="000338F1"/>
    <w:rsid w:val="00034B4F"/>
    <w:rsid w:val="000354E5"/>
    <w:rsid w:val="000358F2"/>
    <w:rsid w:val="0003615E"/>
    <w:rsid w:val="000364A6"/>
    <w:rsid w:val="0003689E"/>
    <w:rsid w:val="00037B53"/>
    <w:rsid w:val="00040B8A"/>
    <w:rsid w:val="00042D2C"/>
    <w:rsid w:val="00042F8F"/>
    <w:rsid w:val="000450C9"/>
    <w:rsid w:val="00047358"/>
    <w:rsid w:val="000501A8"/>
    <w:rsid w:val="000509D2"/>
    <w:rsid w:val="00051F3A"/>
    <w:rsid w:val="000538F8"/>
    <w:rsid w:val="00056976"/>
    <w:rsid w:val="00057E39"/>
    <w:rsid w:val="00060DDD"/>
    <w:rsid w:val="00061292"/>
    <w:rsid w:val="0006171D"/>
    <w:rsid w:val="00061B63"/>
    <w:rsid w:val="00062041"/>
    <w:rsid w:val="0006365C"/>
    <w:rsid w:val="00067373"/>
    <w:rsid w:val="00070321"/>
    <w:rsid w:val="00071A6D"/>
    <w:rsid w:val="00074387"/>
    <w:rsid w:val="00075F42"/>
    <w:rsid w:val="00076B7D"/>
    <w:rsid w:val="000771DA"/>
    <w:rsid w:val="00080142"/>
    <w:rsid w:val="00082186"/>
    <w:rsid w:val="00084EA0"/>
    <w:rsid w:val="00085FFC"/>
    <w:rsid w:val="00090A9F"/>
    <w:rsid w:val="00091C3D"/>
    <w:rsid w:val="000923E2"/>
    <w:rsid w:val="00094A71"/>
    <w:rsid w:val="00094ACB"/>
    <w:rsid w:val="000977AA"/>
    <w:rsid w:val="000A1631"/>
    <w:rsid w:val="000A18ED"/>
    <w:rsid w:val="000A20AE"/>
    <w:rsid w:val="000A24CF"/>
    <w:rsid w:val="000A2982"/>
    <w:rsid w:val="000A2C30"/>
    <w:rsid w:val="000A3910"/>
    <w:rsid w:val="000A4880"/>
    <w:rsid w:val="000A5FA1"/>
    <w:rsid w:val="000A696A"/>
    <w:rsid w:val="000A6F80"/>
    <w:rsid w:val="000B1A5E"/>
    <w:rsid w:val="000B2B44"/>
    <w:rsid w:val="000B3759"/>
    <w:rsid w:val="000B3BF6"/>
    <w:rsid w:val="000B4C7F"/>
    <w:rsid w:val="000B5610"/>
    <w:rsid w:val="000C130E"/>
    <w:rsid w:val="000C2388"/>
    <w:rsid w:val="000C2D41"/>
    <w:rsid w:val="000C2EE9"/>
    <w:rsid w:val="000C4CA8"/>
    <w:rsid w:val="000C4D9A"/>
    <w:rsid w:val="000C7FE7"/>
    <w:rsid w:val="000D236C"/>
    <w:rsid w:val="000D2F77"/>
    <w:rsid w:val="000D3054"/>
    <w:rsid w:val="000D4E46"/>
    <w:rsid w:val="000D6288"/>
    <w:rsid w:val="000D70B8"/>
    <w:rsid w:val="000E078E"/>
    <w:rsid w:val="000E0C28"/>
    <w:rsid w:val="000E18A9"/>
    <w:rsid w:val="000E321F"/>
    <w:rsid w:val="000E3304"/>
    <w:rsid w:val="000E4A28"/>
    <w:rsid w:val="000E51E2"/>
    <w:rsid w:val="000E5C82"/>
    <w:rsid w:val="000E76D8"/>
    <w:rsid w:val="000F09E1"/>
    <w:rsid w:val="000F18C2"/>
    <w:rsid w:val="000F1B5D"/>
    <w:rsid w:val="000F3951"/>
    <w:rsid w:val="000F3FF1"/>
    <w:rsid w:val="000F41F4"/>
    <w:rsid w:val="000F4534"/>
    <w:rsid w:val="000F4D3C"/>
    <w:rsid w:val="000F5941"/>
    <w:rsid w:val="000F6432"/>
    <w:rsid w:val="001049E9"/>
    <w:rsid w:val="00104B42"/>
    <w:rsid w:val="001065A5"/>
    <w:rsid w:val="00106D2D"/>
    <w:rsid w:val="00107694"/>
    <w:rsid w:val="00107FAF"/>
    <w:rsid w:val="0011069D"/>
    <w:rsid w:val="00110F50"/>
    <w:rsid w:val="0011140B"/>
    <w:rsid w:val="00112ACC"/>
    <w:rsid w:val="001146E6"/>
    <w:rsid w:val="00114C2B"/>
    <w:rsid w:val="001155E7"/>
    <w:rsid w:val="00115CA3"/>
    <w:rsid w:val="00116036"/>
    <w:rsid w:val="00117312"/>
    <w:rsid w:val="00120A8D"/>
    <w:rsid w:val="00121188"/>
    <w:rsid w:val="0012302C"/>
    <w:rsid w:val="0012487A"/>
    <w:rsid w:val="001252AD"/>
    <w:rsid w:val="00125877"/>
    <w:rsid w:val="001269C3"/>
    <w:rsid w:val="00126EA9"/>
    <w:rsid w:val="00127299"/>
    <w:rsid w:val="00130CD2"/>
    <w:rsid w:val="0013233C"/>
    <w:rsid w:val="001324A1"/>
    <w:rsid w:val="00133E69"/>
    <w:rsid w:val="00136032"/>
    <w:rsid w:val="00136325"/>
    <w:rsid w:val="00136728"/>
    <w:rsid w:val="001374F2"/>
    <w:rsid w:val="00137C03"/>
    <w:rsid w:val="00140ED2"/>
    <w:rsid w:val="00144898"/>
    <w:rsid w:val="00145336"/>
    <w:rsid w:val="00151A25"/>
    <w:rsid w:val="00153901"/>
    <w:rsid w:val="0015620E"/>
    <w:rsid w:val="0015654B"/>
    <w:rsid w:val="001568E2"/>
    <w:rsid w:val="001578FC"/>
    <w:rsid w:val="00162443"/>
    <w:rsid w:val="001671E4"/>
    <w:rsid w:val="0017033C"/>
    <w:rsid w:val="00170613"/>
    <w:rsid w:val="00173837"/>
    <w:rsid w:val="0017716F"/>
    <w:rsid w:val="001804C1"/>
    <w:rsid w:val="00180697"/>
    <w:rsid w:val="00182077"/>
    <w:rsid w:val="00182446"/>
    <w:rsid w:val="00183746"/>
    <w:rsid w:val="00183827"/>
    <w:rsid w:val="0018433B"/>
    <w:rsid w:val="0018512E"/>
    <w:rsid w:val="001908B3"/>
    <w:rsid w:val="00191422"/>
    <w:rsid w:val="00192B4E"/>
    <w:rsid w:val="00193D29"/>
    <w:rsid w:val="00194152"/>
    <w:rsid w:val="00194A54"/>
    <w:rsid w:val="001950C0"/>
    <w:rsid w:val="001A0512"/>
    <w:rsid w:val="001A1C09"/>
    <w:rsid w:val="001A202B"/>
    <w:rsid w:val="001A2382"/>
    <w:rsid w:val="001A295D"/>
    <w:rsid w:val="001A6742"/>
    <w:rsid w:val="001A7397"/>
    <w:rsid w:val="001A7414"/>
    <w:rsid w:val="001B2FE9"/>
    <w:rsid w:val="001B4525"/>
    <w:rsid w:val="001C0345"/>
    <w:rsid w:val="001C38C1"/>
    <w:rsid w:val="001C6077"/>
    <w:rsid w:val="001C6C89"/>
    <w:rsid w:val="001C7172"/>
    <w:rsid w:val="001D11BE"/>
    <w:rsid w:val="001D14A7"/>
    <w:rsid w:val="001D215D"/>
    <w:rsid w:val="001D2FF2"/>
    <w:rsid w:val="001D3772"/>
    <w:rsid w:val="001D3D60"/>
    <w:rsid w:val="001D51C6"/>
    <w:rsid w:val="001D6415"/>
    <w:rsid w:val="001D7BB3"/>
    <w:rsid w:val="001D7D3E"/>
    <w:rsid w:val="001E0F22"/>
    <w:rsid w:val="001E171A"/>
    <w:rsid w:val="001E30D8"/>
    <w:rsid w:val="001E418D"/>
    <w:rsid w:val="001E6964"/>
    <w:rsid w:val="001E788F"/>
    <w:rsid w:val="001E7B1C"/>
    <w:rsid w:val="001F1338"/>
    <w:rsid w:val="001F1649"/>
    <w:rsid w:val="001F27F6"/>
    <w:rsid w:val="001F3035"/>
    <w:rsid w:val="001F31F1"/>
    <w:rsid w:val="001F5F52"/>
    <w:rsid w:val="001F60BD"/>
    <w:rsid w:val="002042AC"/>
    <w:rsid w:val="002073B5"/>
    <w:rsid w:val="002101A8"/>
    <w:rsid w:val="00211816"/>
    <w:rsid w:val="00212758"/>
    <w:rsid w:val="00213A9D"/>
    <w:rsid w:val="00213BDE"/>
    <w:rsid w:val="002140FB"/>
    <w:rsid w:val="0021414B"/>
    <w:rsid w:val="002141EA"/>
    <w:rsid w:val="0021435C"/>
    <w:rsid w:val="002144A5"/>
    <w:rsid w:val="00216007"/>
    <w:rsid w:val="00216FE1"/>
    <w:rsid w:val="00217087"/>
    <w:rsid w:val="00224DF3"/>
    <w:rsid w:val="002257AF"/>
    <w:rsid w:val="002348B2"/>
    <w:rsid w:val="00234A82"/>
    <w:rsid w:val="00234C2D"/>
    <w:rsid w:val="00234E35"/>
    <w:rsid w:val="00234F57"/>
    <w:rsid w:val="00235229"/>
    <w:rsid w:val="00240E0D"/>
    <w:rsid w:val="00242816"/>
    <w:rsid w:val="00244F57"/>
    <w:rsid w:val="0024592A"/>
    <w:rsid w:val="00246169"/>
    <w:rsid w:val="0024766D"/>
    <w:rsid w:val="002478E6"/>
    <w:rsid w:val="00247FD7"/>
    <w:rsid w:val="0025005A"/>
    <w:rsid w:val="00250A3A"/>
    <w:rsid w:val="00250DCC"/>
    <w:rsid w:val="0025101C"/>
    <w:rsid w:val="00252E40"/>
    <w:rsid w:val="00253F99"/>
    <w:rsid w:val="00256088"/>
    <w:rsid w:val="00264C89"/>
    <w:rsid w:val="00266C5E"/>
    <w:rsid w:val="00267158"/>
    <w:rsid w:val="002716B8"/>
    <w:rsid w:val="00273014"/>
    <w:rsid w:val="0027619F"/>
    <w:rsid w:val="002801BC"/>
    <w:rsid w:val="002801F5"/>
    <w:rsid w:val="002811F4"/>
    <w:rsid w:val="00281292"/>
    <w:rsid w:val="00283300"/>
    <w:rsid w:val="002842F2"/>
    <w:rsid w:val="00284737"/>
    <w:rsid w:val="00284C65"/>
    <w:rsid w:val="00285E54"/>
    <w:rsid w:val="0028659A"/>
    <w:rsid w:val="002907FB"/>
    <w:rsid w:val="00291A61"/>
    <w:rsid w:val="002921C8"/>
    <w:rsid w:val="00292A47"/>
    <w:rsid w:val="0029345F"/>
    <w:rsid w:val="0029417F"/>
    <w:rsid w:val="002957A6"/>
    <w:rsid w:val="002961F6"/>
    <w:rsid w:val="00296409"/>
    <w:rsid w:val="00296708"/>
    <w:rsid w:val="002967F1"/>
    <w:rsid w:val="002968A8"/>
    <w:rsid w:val="002A10FD"/>
    <w:rsid w:val="002A4380"/>
    <w:rsid w:val="002B0BD5"/>
    <w:rsid w:val="002B15D7"/>
    <w:rsid w:val="002B2BC8"/>
    <w:rsid w:val="002B2F12"/>
    <w:rsid w:val="002B5047"/>
    <w:rsid w:val="002B57BA"/>
    <w:rsid w:val="002B58B9"/>
    <w:rsid w:val="002B61AF"/>
    <w:rsid w:val="002C01F5"/>
    <w:rsid w:val="002C088A"/>
    <w:rsid w:val="002C261D"/>
    <w:rsid w:val="002C288E"/>
    <w:rsid w:val="002C3BD2"/>
    <w:rsid w:val="002C3EE1"/>
    <w:rsid w:val="002C54D0"/>
    <w:rsid w:val="002C7D6F"/>
    <w:rsid w:val="002D0BF5"/>
    <w:rsid w:val="002D0FA3"/>
    <w:rsid w:val="002D2884"/>
    <w:rsid w:val="002D4C8B"/>
    <w:rsid w:val="002E0335"/>
    <w:rsid w:val="002E0762"/>
    <w:rsid w:val="002E1145"/>
    <w:rsid w:val="002E36E9"/>
    <w:rsid w:val="002E40DC"/>
    <w:rsid w:val="002E418B"/>
    <w:rsid w:val="002E488A"/>
    <w:rsid w:val="002E50BD"/>
    <w:rsid w:val="002E5E03"/>
    <w:rsid w:val="002E7139"/>
    <w:rsid w:val="002E721F"/>
    <w:rsid w:val="002F1EB8"/>
    <w:rsid w:val="002F3F42"/>
    <w:rsid w:val="002F6E6B"/>
    <w:rsid w:val="002F74D3"/>
    <w:rsid w:val="002F7830"/>
    <w:rsid w:val="0030107F"/>
    <w:rsid w:val="00303C44"/>
    <w:rsid w:val="00304407"/>
    <w:rsid w:val="003051E6"/>
    <w:rsid w:val="00307E3E"/>
    <w:rsid w:val="00312600"/>
    <w:rsid w:val="00312FC0"/>
    <w:rsid w:val="003135DE"/>
    <w:rsid w:val="00313E3C"/>
    <w:rsid w:val="0031582E"/>
    <w:rsid w:val="00316597"/>
    <w:rsid w:val="0032576C"/>
    <w:rsid w:val="00325B28"/>
    <w:rsid w:val="00325F9F"/>
    <w:rsid w:val="00327F9F"/>
    <w:rsid w:val="00327FF5"/>
    <w:rsid w:val="00330FB9"/>
    <w:rsid w:val="00331006"/>
    <w:rsid w:val="00331D6C"/>
    <w:rsid w:val="003350AC"/>
    <w:rsid w:val="00335345"/>
    <w:rsid w:val="003406AA"/>
    <w:rsid w:val="00347A5C"/>
    <w:rsid w:val="0035040E"/>
    <w:rsid w:val="00350F87"/>
    <w:rsid w:val="0035207D"/>
    <w:rsid w:val="003526A8"/>
    <w:rsid w:val="00352D61"/>
    <w:rsid w:val="00354748"/>
    <w:rsid w:val="0035677D"/>
    <w:rsid w:val="00357274"/>
    <w:rsid w:val="003573AF"/>
    <w:rsid w:val="00357C41"/>
    <w:rsid w:val="00361169"/>
    <w:rsid w:val="003625D9"/>
    <w:rsid w:val="00362BD6"/>
    <w:rsid w:val="003640D6"/>
    <w:rsid w:val="003643EF"/>
    <w:rsid w:val="00364B18"/>
    <w:rsid w:val="00364DEC"/>
    <w:rsid w:val="00366C7D"/>
    <w:rsid w:val="00367618"/>
    <w:rsid w:val="00370863"/>
    <w:rsid w:val="00371334"/>
    <w:rsid w:val="0037319B"/>
    <w:rsid w:val="0037406E"/>
    <w:rsid w:val="00375D47"/>
    <w:rsid w:val="00376BBD"/>
    <w:rsid w:val="00376F54"/>
    <w:rsid w:val="00377C29"/>
    <w:rsid w:val="003910E1"/>
    <w:rsid w:val="003916E6"/>
    <w:rsid w:val="00393113"/>
    <w:rsid w:val="003932DC"/>
    <w:rsid w:val="003950FD"/>
    <w:rsid w:val="003954D5"/>
    <w:rsid w:val="00397BED"/>
    <w:rsid w:val="003A0A6C"/>
    <w:rsid w:val="003A0BD0"/>
    <w:rsid w:val="003A7071"/>
    <w:rsid w:val="003B06EC"/>
    <w:rsid w:val="003B0AFA"/>
    <w:rsid w:val="003B1A98"/>
    <w:rsid w:val="003B2AF6"/>
    <w:rsid w:val="003B2F6E"/>
    <w:rsid w:val="003B3737"/>
    <w:rsid w:val="003B3A04"/>
    <w:rsid w:val="003B698C"/>
    <w:rsid w:val="003C2B27"/>
    <w:rsid w:val="003D0467"/>
    <w:rsid w:val="003D2317"/>
    <w:rsid w:val="003D2A48"/>
    <w:rsid w:val="003D3FBB"/>
    <w:rsid w:val="003D4E70"/>
    <w:rsid w:val="003D5D3A"/>
    <w:rsid w:val="003D7703"/>
    <w:rsid w:val="003E07F9"/>
    <w:rsid w:val="003E0A13"/>
    <w:rsid w:val="003E107E"/>
    <w:rsid w:val="003E1709"/>
    <w:rsid w:val="003E2EB1"/>
    <w:rsid w:val="003E3925"/>
    <w:rsid w:val="003E400B"/>
    <w:rsid w:val="003E51E0"/>
    <w:rsid w:val="003E57ED"/>
    <w:rsid w:val="003E5FC8"/>
    <w:rsid w:val="003E63D4"/>
    <w:rsid w:val="003E7502"/>
    <w:rsid w:val="003F04A0"/>
    <w:rsid w:val="003F173A"/>
    <w:rsid w:val="003F3B37"/>
    <w:rsid w:val="003F5DCB"/>
    <w:rsid w:val="003F60EB"/>
    <w:rsid w:val="003F69C5"/>
    <w:rsid w:val="00401D0C"/>
    <w:rsid w:val="004034A1"/>
    <w:rsid w:val="00404F6D"/>
    <w:rsid w:val="004065A7"/>
    <w:rsid w:val="00406775"/>
    <w:rsid w:val="00407374"/>
    <w:rsid w:val="004074AF"/>
    <w:rsid w:val="00407869"/>
    <w:rsid w:val="00411B03"/>
    <w:rsid w:val="0041232F"/>
    <w:rsid w:val="00413CA9"/>
    <w:rsid w:val="004144EE"/>
    <w:rsid w:val="004234A1"/>
    <w:rsid w:val="0042678F"/>
    <w:rsid w:val="004269DC"/>
    <w:rsid w:val="0042792E"/>
    <w:rsid w:val="004316DC"/>
    <w:rsid w:val="0043182D"/>
    <w:rsid w:val="0043337F"/>
    <w:rsid w:val="004366D1"/>
    <w:rsid w:val="0043773F"/>
    <w:rsid w:val="004401FE"/>
    <w:rsid w:val="0044123D"/>
    <w:rsid w:val="00441403"/>
    <w:rsid w:val="004444BB"/>
    <w:rsid w:val="00445F76"/>
    <w:rsid w:val="0044703E"/>
    <w:rsid w:val="004472BD"/>
    <w:rsid w:val="00452090"/>
    <w:rsid w:val="004564FA"/>
    <w:rsid w:val="004628F4"/>
    <w:rsid w:val="004651D7"/>
    <w:rsid w:val="00466192"/>
    <w:rsid w:val="00466938"/>
    <w:rsid w:val="00466AA7"/>
    <w:rsid w:val="00473F17"/>
    <w:rsid w:val="00474BD9"/>
    <w:rsid w:val="004778D3"/>
    <w:rsid w:val="00477D45"/>
    <w:rsid w:val="00482849"/>
    <w:rsid w:val="00483E5F"/>
    <w:rsid w:val="00483F86"/>
    <w:rsid w:val="00484410"/>
    <w:rsid w:val="004900E9"/>
    <w:rsid w:val="00491AC8"/>
    <w:rsid w:val="004920F6"/>
    <w:rsid w:val="00493075"/>
    <w:rsid w:val="00493296"/>
    <w:rsid w:val="00496018"/>
    <w:rsid w:val="004974A4"/>
    <w:rsid w:val="0049796A"/>
    <w:rsid w:val="004A52CA"/>
    <w:rsid w:val="004A5C53"/>
    <w:rsid w:val="004A5D5B"/>
    <w:rsid w:val="004A61DA"/>
    <w:rsid w:val="004A6FF8"/>
    <w:rsid w:val="004A7F4B"/>
    <w:rsid w:val="004B0B95"/>
    <w:rsid w:val="004B1C5A"/>
    <w:rsid w:val="004B22ED"/>
    <w:rsid w:val="004B39BE"/>
    <w:rsid w:val="004B40D6"/>
    <w:rsid w:val="004B50B5"/>
    <w:rsid w:val="004B6069"/>
    <w:rsid w:val="004C139B"/>
    <w:rsid w:val="004C4846"/>
    <w:rsid w:val="004C69B3"/>
    <w:rsid w:val="004C7E43"/>
    <w:rsid w:val="004D1E39"/>
    <w:rsid w:val="004D496B"/>
    <w:rsid w:val="004D644D"/>
    <w:rsid w:val="004D778C"/>
    <w:rsid w:val="004D7B54"/>
    <w:rsid w:val="004D7EBA"/>
    <w:rsid w:val="004E0CB0"/>
    <w:rsid w:val="004E1478"/>
    <w:rsid w:val="004E19D2"/>
    <w:rsid w:val="004E5A0E"/>
    <w:rsid w:val="004F0034"/>
    <w:rsid w:val="004F0943"/>
    <w:rsid w:val="004F1FBD"/>
    <w:rsid w:val="004F25CE"/>
    <w:rsid w:val="004F319D"/>
    <w:rsid w:val="004F7A07"/>
    <w:rsid w:val="0050032F"/>
    <w:rsid w:val="005009F0"/>
    <w:rsid w:val="005019E4"/>
    <w:rsid w:val="00502B7D"/>
    <w:rsid w:val="00504448"/>
    <w:rsid w:val="0050553D"/>
    <w:rsid w:val="00505890"/>
    <w:rsid w:val="00506166"/>
    <w:rsid w:val="005076DA"/>
    <w:rsid w:val="0050779F"/>
    <w:rsid w:val="0051077F"/>
    <w:rsid w:val="00511905"/>
    <w:rsid w:val="00511F32"/>
    <w:rsid w:val="0051446C"/>
    <w:rsid w:val="00514D90"/>
    <w:rsid w:val="00514F72"/>
    <w:rsid w:val="00515CBE"/>
    <w:rsid w:val="0051660F"/>
    <w:rsid w:val="00516841"/>
    <w:rsid w:val="00517641"/>
    <w:rsid w:val="00517E75"/>
    <w:rsid w:val="005272B1"/>
    <w:rsid w:val="005308DB"/>
    <w:rsid w:val="0053192A"/>
    <w:rsid w:val="00535F66"/>
    <w:rsid w:val="00536061"/>
    <w:rsid w:val="00537D8F"/>
    <w:rsid w:val="00543091"/>
    <w:rsid w:val="00543F63"/>
    <w:rsid w:val="00544105"/>
    <w:rsid w:val="0054534D"/>
    <w:rsid w:val="00545756"/>
    <w:rsid w:val="005469AF"/>
    <w:rsid w:val="00547C1A"/>
    <w:rsid w:val="00551819"/>
    <w:rsid w:val="00555679"/>
    <w:rsid w:val="00556977"/>
    <w:rsid w:val="00556DEC"/>
    <w:rsid w:val="00560C8C"/>
    <w:rsid w:val="005637C5"/>
    <w:rsid w:val="0056474B"/>
    <w:rsid w:val="00566D78"/>
    <w:rsid w:val="00567A43"/>
    <w:rsid w:val="00570CDD"/>
    <w:rsid w:val="00570D17"/>
    <w:rsid w:val="00573F58"/>
    <w:rsid w:val="005752C9"/>
    <w:rsid w:val="005758F1"/>
    <w:rsid w:val="00580F57"/>
    <w:rsid w:val="00582EE7"/>
    <w:rsid w:val="00583744"/>
    <w:rsid w:val="005848BC"/>
    <w:rsid w:val="00591183"/>
    <w:rsid w:val="005922F1"/>
    <w:rsid w:val="00593110"/>
    <w:rsid w:val="00594997"/>
    <w:rsid w:val="00594EAA"/>
    <w:rsid w:val="005A06E0"/>
    <w:rsid w:val="005A0A06"/>
    <w:rsid w:val="005A1078"/>
    <w:rsid w:val="005A18DF"/>
    <w:rsid w:val="005A2237"/>
    <w:rsid w:val="005A2763"/>
    <w:rsid w:val="005A444D"/>
    <w:rsid w:val="005A70B4"/>
    <w:rsid w:val="005B0ECF"/>
    <w:rsid w:val="005B128B"/>
    <w:rsid w:val="005B1E8F"/>
    <w:rsid w:val="005B300B"/>
    <w:rsid w:val="005B587B"/>
    <w:rsid w:val="005C058C"/>
    <w:rsid w:val="005C21BD"/>
    <w:rsid w:val="005C4BB4"/>
    <w:rsid w:val="005C6E4A"/>
    <w:rsid w:val="005C6FBE"/>
    <w:rsid w:val="005D027B"/>
    <w:rsid w:val="005D0684"/>
    <w:rsid w:val="005D462E"/>
    <w:rsid w:val="005D5ACD"/>
    <w:rsid w:val="005D7B09"/>
    <w:rsid w:val="005E151B"/>
    <w:rsid w:val="005E2FA9"/>
    <w:rsid w:val="005E34C4"/>
    <w:rsid w:val="005E3742"/>
    <w:rsid w:val="005E6016"/>
    <w:rsid w:val="005E7319"/>
    <w:rsid w:val="005E7711"/>
    <w:rsid w:val="005F39ED"/>
    <w:rsid w:val="005F3C20"/>
    <w:rsid w:val="005F3FE7"/>
    <w:rsid w:val="00600102"/>
    <w:rsid w:val="0060100C"/>
    <w:rsid w:val="006016E0"/>
    <w:rsid w:val="0060183D"/>
    <w:rsid w:val="00601AEB"/>
    <w:rsid w:val="00601CF9"/>
    <w:rsid w:val="00601E43"/>
    <w:rsid w:val="00603B61"/>
    <w:rsid w:val="00604A2D"/>
    <w:rsid w:val="00606505"/>
    <w:rsid w:val="00612D52"/>
    <w:rsid w:val="00614912"/>
    <w:rsid w:val="00615373"/>
    <w:rsid w:val="0062090D"/>
    <w:rsid w:val="00622EF2"/>
    <w:rsid w:val="006231D0"/>
    <w:rsid w:val="00624092"/>
    <w:rsid w:val="00624533"/>
    <w:rsid w:val="00625267"/>
    <w:rsid w:val="00625480"/>
    <w:rsid w:val="00626905"/>
    <w:rsid w:val="006276E8"/>
    <w:rsid w:val="00632026"/>
    <w:rsid w:val="0063366D"/>
    <w:rsid w:val="00633B12"/>
    <w:rsid w:val="00634007"/>
    <w:rsid w:val="0063485C"/>
    <w:rsid w:val="00636581"/>
    <w:rsid w:val="00643561"/>
    <w:rsid w:val="0064537A"/>
    <w:rsid w:val="006469C2"/>
    <w:rsid w:val="0064790C"/>
    <w:rsid w:val="006515CF"/>
    <w:rsid w:val="00653183"/>
    <w:rsid w:val="00653F8F"/>
    <w:rsid w:val="00656731"/>
    <w:rsid w:val="00656BBC"/>
    <w:rsid w:val="00657251"/>
    <w:rsid w:val="00657BCF"/>
    <w:rsid w:val="0066144E"/>
    <w:rsid w:val="006637FE"/>
    <w:rsid w:val="00664E57"/>
    <w:rsid w:val="00671D90"/>
    <w:rsid w:val="00672E4B"/>
    <w:rsid w:val="00674082"/>
    <w:rsid w:val="00675679"/>
    <w:rsid w:val="00680753"/>
    <w:rsid w:val="0068120A"/>
    <w:rsid w:val="0068244A"/>
    <w:rsid w:val="00684AB5"/>
    <w:rsid w:val="006868DD"/>
    <w:rsid w:val="006900B1"/>
    <w:rsid w:val="00691E52"/>
    <w:rsid w:val="00692BAE"/>
    <w:rsid w:val="006941B1"/>
    <w:rsid w:val="00696554"/>
    <w:rsid w:val="006965A8"/>
    <w:rsid w:val="00696804"/>
    <w:rsid w:val="006A1AEC"/>
    <w:rsid w:val="006A2D64"/>
    <w:rsid w:val="006A4BEA"/>
    <w:rsid w:val="006A6604"/>
    <w:rsid w:val="006A6DCF"/>
    <w:rsid w:val="006A78B2"/>
    <w:rsid w:val="006B05F6"/>
    <w:rsid w:val="006B1D10"/>
    <w:rsid w:val="006B4DC8"/>
    <w:rsid w:val="006B6A35"/>
    <w:rsid w:val="006B7644"/>
    <w:rsid w:val="006C245D"/>
    <w:rsid w:val="006C5302"/>
    <w:rsid w:val="006C7ED1"/>
    <w:rsid w:val="006D08A9"/>
    <w:rsid w:val="006D3442"/>
    <w:rsid w:val="006D3D01"/>
    <w:rsid w:val="006D6A24"/>
    <w:rsid w:val="006D7BA6"/>
    <w:rsid w:val="006E1586"/>
    <w:rsid w:val="006E29AB"/>
    <w:rsid w:val="006E6859"/>
    <w:rsid w:val="006E6F60"/>
    <w:rsid w:val="006E7FE8"/>
    <w:rsid w:val="006F0527"/>
    <w:rsid w:val="006F21BA"/>
    <w:rsid w:val="006F23CA"/>
    <w:rsid w:val="006F319E"/>
    <w:rsid w:val="006F7461"/>
    <w:rsid w:val="00702EEE"/>
    <w:rsid w:val="00706252"/>
    <w:rsid w:val="00713DDE"/>
    <w:rsid w:val="00714265"/>
    <w:rsid w:val="00714452"/>
    <w:rsid w:val="007144F0"/>
    <w:rsid w:val="007155C3"/>
    <w:rsid w:val="00716C13"/>
    <w:rsid w:val="007173E6"/>
    <w:rsid w:val="007211AA"/>
    <w:rsid w:val="007212FA"/>
    <w:rsid w:val="00725056"/>
    <w:rsid w:val="00726E21"/>
    <w:rsid w:val="00727AF3"/>
    <w:rsid w:val="0073055C"/>
    <w:rsid w:val="007348E3"/>
    <w:rsid w:val="007360D0"/>
    <w:rsid w:val="007368A9"/>
    <w:rsid w:val="00737359"/>
    <w:rsid w:val="007418ED"/>
    <w:rsid w:val="0074315C"/>
    <w:rsid w:val="007431B6"/>
    <w:rsid w:val="00745E52"/>
    <w:rsid w:val="00750594"/>
    <w:rsid w:val="00750D4F"/>
    <w:rsid w:val="0075177E"/>
    <w:rsid w:val="007526D7"/>
    <w:rsid w:val="00752D65"/>
    <w:rsid w:val="0075386E"/>
    <w:rsid w:val="007547CC"/>
    <w:rsid w:val="007564F9"/>
    <w:rsid w:val="0075685B"/>
    <w:rsid w:val="00757922"/>
    <w:rsid w:val="00760528"/>
    <w:rsid w:val="00762CC7"/>
    <w:rsid w:val="00762EF3"/>
    <w:rsid w:val="00763FF1"/>
    <w:rsid w:val="00764184"/>
    <w:rsid w:val="00764534"/>
    <w:rsid w:val="00764632"/>
    <w:rsid w:val="00764E80"/>
    <w:rsid w:val="00766150"/>
    <w:rsid w:val="007671BB"/>
    <w:rsid w:val="0077058A"/>
    <w:rsid w:val="007705F7"/>
    <w:rsid w:val="007708ED"/>
    <w:rsid w:val="00771713"/>
    <w:rsid w:val="007733D2"/>
    <w:rsid w:val="00776817"/>
    <w:rsid w:val="00776BFC"/>
    <w:rsid w:val="007821C9"/>
    <w:rsid w:val="00784E3A"/>
    <w:rsid w:val="007855D0"/>
    <w:rsid w:val="00785DF3"/>
    <w:rsid w:val="00785EA9"/>
    <w:rsid w:val="0078655D"/>
    <w:rsid w:val="00787101"/>
    <w:rsid w:val="00787297"/>
    <w:rsid w:val="007A16BF"/>
    <w:rsid w:val="007A4AC0"/>
    <w:rsid w:val="007A662F"/>
    <w:rsid w:val="007A74FD"/>
    <w:rsid w:val="007A7FB4"/>
    <w:rsid w:val="007B0438"/>
    <w:rsid w:val="007B0CA5"/>
    <w:rsid w:val="007B1B99"/>
    <w:rsid w:val="007B538C"/>
    <w:rsid w:val="007B6847"/>
    <w:rsid w:val="007B6F92"/>
    <w:rsid w:val="007B7357"/>
    <w:rsid w:val="007B7FFB"/>
    <w:rsid w:val="007C2A45"/>
    <w:rsid w:val="007C3532"/>
    <w:rsid w:val="007C353D"/>
    <w:rsid w:val="007C419B"/>
    <w:rsid w:val="007C4475"/>
    <w:rsid w:val="007C4F18"/>
    <w:rsid w:val="007C4FD0"/>
    <w:rsid w:val="007C5CFC"/>
    <w:rsid w:val="007C5ECB"/>
    <w:rsid w:val="007D0AD0"/>
    <w:rsid w:val="007D1FB3"/>
    <w:rsid w:val="007D2D4A"/>
    <w:rsid w:val="007D450F"/>
    <w:rsid w:val="007D49F0"/>
    <w:rsid w:val="007D4C13"/>
    <w:rsid w:val="007D58B9"/>
    <w:rsid w:val="007D5C45"/>
    <w:rsid w:val="007D6344"/>
    <w:rsid w:val="007D69E2"/>
    <w:rsid w:val="007E09AD"/>
    <w:rsid w:val="007E595A"/>
    <w:rsid w:val="007E6480"/>
    <w:rsid w:val="007E7404"/>
    <w:rsid w:val="007E7516"/>
    <w:rsid w:val="007F13B0"/>
    <w:rsid w:val="007F2260"/>
    <w:rsid w:val="007F49A1"/>
    <w:rsid w:val="007F5EA1"/>
    <w:rsid w:val="007F6C78"/>
    <w:rsid w:val="007F7810"/>
    <w:rsid w:val="0080092E"/>
    <w:rsid w:val="00803E76"/>
    <w:rsid w:val="008042AA"/>
    <w:rsid w:val="0080595C"/>
    <w:rsid w:val="00806451"/>
    <w:rsid w:val="008066E2"/>
    <w:rsid w:val="008075BC"/>
    <w:rsid w:val="00810C9F"/>
    <w:rsid w:val="00811599"/>
    <w:rsid w:val="00811B9F"/>
    <w:rsid w:val="00811E81"/>
    <w:rsid w:val="00812650"/>
    <w:rsid w:val="0081385B"/>
    <w:rsid w:val="00814590"/>
    <w:rsid w:val="00815845"/>
    <w:rsid w:val="0081637F"/>
    <w:rsid w:val="008223C3"/>
    <w:rsid w:val="00823214"/>
    <w:rsid w:val="00823C1F"/>
    <w:rsid w:val="008240E3"/>
    <w:rsid w:val="00825B6A"/>
    <w:rsid w:val="00832180"/>
    <w:rsid w:val="0083346C"/>
    <w:rsid w:val="008362CC"/>
    <w:rsid w:val="00837568"/>
    <w:rsid w:val="00837C28"/>
    <w:rsid w:val="00840651"/>
    <w:rsid w:val="00840987"/>
    <w:rsid w:val="00842C70"/>
    <w:rsid w:val="00844263"/>
    <w:rsid w:val="0084459E"/>
    <w:rsid w:val="00845226"/>
    <w:rsid w:val="00845C6B"/>
    <w:rsid w:val="00847E69"/>
    <w:rsid w:val="00851CCB"/>
    <w:rsid w:val="008543BE"/>
    <w:rsid w:val="00857494"/>
    <w:rsid w:val="008615D9"/>
    <w:rsid w:val="00862200"/>
    <w:rsid w:val="008625C4"/>
    <w:rsid w:val="00863626"/>
    <w:rsid w:val="008642D1"/>
    <w:rsid w:val="00864F0C"/>
    <w:rsid w:val="00865575"/>
    <w:rsid w:val="00873D9E"/>
    <w:rsid w:val="0087525B"/>
    <w:rsid w:val="00875634"/>
    <w:rsid w:val="008772A1"/>
    <w:rsid w:val="0088101E"/>
    <w:rsid w:val="0088452E"/>
    <w:rsid w:val="0088463F"/>
    <w:rsid w:val="00884B2E"/>
    <w:rsid w:val="00884C4B"/>
    <w:rsid w:val="00886895"/>
    <w:rsid w:val="00886DB8"/>
    <w:rsid w:val="00887F15"/>
    <w:rsid w:val="00891092"/>
    <w:rsid w:val="0089179A"/>
    <w:rsid w:val="00891AA9"/>
    <w:rsid w:val="00891AB5"/>
    <w:rsid w:val="008A0A27"/>
    <w:rsid w:val="008A0E4B"/>
    <w:rsid w:val="008A0E60"/>
    <w:rsid w:val="008A162E"/>
    <w:rsid w:val="008A1DA8"/>
    <w:rsid w:val="008A34AE"/>
    <w:rsid w:val="008A3727"/>
    <w:rsid w:val="008A3782"/>
    <w:rsid w:val="008A5536"/>
    <w:rsid w:val="008A57FA"/>
    <w:rsid w:val="008A7E01"/>
    <w:rsid w:val="008B098E"/>
    <w:rsid w:val="008B215E"/>
    <w:rsid w:val="008B247F"/>
    <w:rsid w:val="008B2B6A"/>
    <w:rsid w:val="008B3687"/>
    <w:rsid w:val="008B427E"/>
    <w:rsid w:val="008B565D"/>
    <w:rsid w:val="008B61C2"/>
    <w:rsid w:val="008B7425"/>
    <w:rsid w:val="008C1910"/>
    <w:rsid w:val="008C7E65"/>
    <w:rsid w:val="008D04F6"/>
    <w:rsid w:val="008D2F08"/>
    <w:rsid w:val="008D342B"/>
    <w:rsid w:val="008D4754"/>
    <w:rsid w:val="008D63C5"/>
    <w:rsid w:val="008D6A7A"/>
    <w:rsid w:val="008E0297"/>
    <w:rsid w:val="008E0F65"/>
    <w:rsid w:val="008E12F5"/>
    <w:rsid w:val="008E2A9C"/>
    <w:rsid w:val="008E37E1"/>
    <w:rsid w:val="008E38B8"/>
    <w:rsid w:val="008E3DFB"/>
    <w:rsid w:val="008E442D"/>
    <w:rsid w:val="008E61E2"/>
    <w:rsid w:val="008E7C78"/>
    <w:rsid w:val="008F0342"/>
    <w:rsid w:val="008F11F2"/>
    <w:rsid w:val="008F53B4"/>
    <w:rsid w:val="0090019F"/>
    <w:rsid w:val="00901746"/>
    <w:rsid w:val="009043A4"/>
    <w:rsid w:val="009067B0"/>
    <w:rsid w:val="00910841"/>
    <w:rsid w:val="0091099F"/>
    <w:rsid w:val="009109ED"/>
    <w:rsid w:val="00910E38"/>
    <w:rsid w:val="00915B76"/>
    <w:rsid w:val="009174EF"/>
    <w:rsid w:val="00917EC2"/>
    <w:rsid w:val="00917F0A"/>
    <w:rsid w:val="0092137A"/>
    <w:rsid w:val="00922AC0"/>
    <w:rsid w:val="00924C35"/>
    <w:rsid w:val="00924D62"/>
    <w:rsid w:val="00926C54"/>
    <w:rsid w:val="00927C40"/>
    <w:rsid w:val="009314AF"/>
    <w:rsid w:val="00931B0C"/>
    <w:rsid w:val="009329F9"/>
    <w:rsid w:val="009334C2"/>
    <w:rsid w:val="0093629D"/>
    <w:rsid w:val="009420CC"/>
    <w:rsid w:val="00942ADB"/>
    <w:rsid w:val="00942B2C"/>
    <w:rsid w:val="009441D8"/>
    <w:rsid w:val="009442DA"/>
    <w:rsid w:val="009445DE"/>
    <w:rsid w:val="009448F5"/>
    <w:rsid w:val="00946FC6"/>
    <w:rsid w:val="00951110"/>
    <w:rsid w:val="00954D0D"/>
    <w:rsid w:val="00957FF7"/>
    <w:rsid w:val="009611EE"/>
    <w:rsid w:val="009619ED"/>
    <w:rsid w:val="009625C1"/>
    <w:rsid w:val="0096420B"/>
    <w:rsid w:val="009648ED"/>
    <w:rsid w:val="00967514"/>
    <w:rsid w:val="00967B73"/>
    <w:rsid w:val="00971C50"/>
    <w:rsid w:val="009734B1"/>
    <w:rsid w:val="00973C26"/>
    <w:rsid w:val="00973EA7"/>
    <w:rsid w:val="009760F6"/>
    <w:rsid w:val="009771C1"/>
    <w:rsid w:val="009772FD"/>
    <w:rsid w:val="00980868"/>
    <w:rsid w:val="00981FD0"/>
    <w:rsid w:val="00984D47"/>
    <w:rsid w:val="00985FBE"/>
    <w:rsid w:val="00985FE1"/>
    <w:rsid w:val="00986E39"/>
    <w:rsid w:val="009900EE"/>
    <w:rsid w:val="009904B6"/>
    <w:rsid w:val="00990C1D"/>
    <w:rsid w:val="00990E6F"/>
    <w:rsid w:val="00991857"/>
    <w:rsid w:val="009957E0"/>
    <w:rsid w:val="00996311"/>
    <w:rsid w:val="00997ED3"/>
    <w:rsid w:val="009A3514"/>
    <w:rsid w:val="009A435A"/>
    <w:rsid w:val="009A7236"/>
    <w:rsid w:val="009A7EB3"/>
    <w:rsid w:val="009B1E0B"/>
    <w:rsid w:val="009B22B8"/>
    <w:rsid w:val="009B2F98"/>
    <w:rsid w:val="009B3436"/>
    <w:rsid w:val="009B41CF"/>
    <w:rsid w:val="009B4BC4"/>
    <w:rsid w:val="009B5953"/>
    <w:rsid w:val="009B60E4"/>
    <w:rsid w:val="009B68AE"/>
    <w:rsid w:val="009C02C2"/>
    <w:rsid w:val="009C0556"/>
    <w:rsid w:val="009C0B0E"/>
    <w:rsid w:val="009C49A1"/>
    <w:rsid w:val="009C5FF1"/>
    <w:rsid w:val="009C674A"/>
    <w:rsid w:val="009C6815"/>
    <w:rsid w:val="009C6A86"/>
    <w:rsid w:val="009C7A57"/>
    <w:rsid w:val="009C7D4D"/>
    <w:rsid w:val="009D06CA"/>
    <w:rsid w:val="009D18B4"/>
    <w:rsid w:val="009E0E1D"/>
    <w:rsid w:val="009E1EBB"/>
    <w:rsid w:val="009E2824"/>
    <w:rsid w:val="009E2C8C"/>
    <w:rsid w:val="009F07A2"/>
    <w:rsid w:val="009F2272"/>
    <w:rsid w:val="009F2CC3"/>
    <w:rsid w:val="009F3D16"/>
    <w:rsid w:val="009F60CC"/>
    <w:rsid w:val="009F63B2"/>
    <w:rsid w:val="009F793E"/>
    <w:rsid w:val="00A00830"/>
    <w:rsid w:val="00A00F70"/>
    <w:rsid w:val="00A02273"/>
    <w:rsid w:val="00A024A1"/>
    <w:rsid w:val="00A02668"/>
    <w:rsid w:val="00A02B69"/>
    <w:rsid w:val="00A038DD"/>
    <w:rsid w:val="00A03AA1"/>
    <w:rsid w:val="00A04126"/>
    <w:rsid w:val="00A0555C"/>
    <w:rsid w:val="00A05569"/>
    <w:rsid w:val="00A07D14"/>
    <w:rsid w:val="00A102F6"/>
    <w:rsid w:val="00A109DD"/>
    <w:rsid w:val="00A117C6"/>
    <w:rsid w:val="00A12137"/>
    <w:rsid w:val="00A13AA8"/>
    <w:rsid w:val="00A1441C"/>
    <w:rsid w:val="00A14D71"/>
    <w:rsid w:val="00A151DF"/>
    <w:rsid w:val="00A17542"/>
    <w:rsid w:val="00A17990"/>
    <w:rsid w:val="00A22258"/>
    <w:rsid w:val="00A23573"/>
    <w:rsid w:val="00A2526A"/>
    <w:rsid w:val="00A261D4"/>
    <w:rsid w:val="00A26DC7"/>
    <w:rsid w:val="00A27DA5"/>
    <w:rsid w:val="00A33747"/>
    <w:rsid w:val="00A33A8A"/>
    <w:rsid w:val="00A3423F"/>
    <w:rsid w:val="00A362B9"/>
    <w:rsid w:val="00A37440"/>
    <w:rsid w:val="00A3766C"/>
    <w:rsid w:val="00A40D21"/>
    <w:rsid w:val="00A414F0"/>
    <w:rsid w:val="00A41652"/>
    <w:rsid w:val="00A425FC"/>
    <w:rsid w:val="00A508CE"/>
    <w:rsid w:val="00A5209A"/>
    <w:rsid w:val="00A560F7"/>
    <w:rsid w:val="00A57449"/>
    <w:rsid w:val="00A5786F"/>
    <w:rsid w:val="00A71175"/>
    <w:rsid w:val="00A71A0A"/>
    <w:rsid w:val="00A7428D"/>
    <w:rsid w:val="00A754A2"/>
    <w:rsid w:val="00A76FAD"/>
    <w:rsid w:val="00A77C03"/>
    <w:rsid w:val="00A83A83"/>
    <w:rsid w:val="00A83E8F"/>
    <w:rsid w:val="00A84107"/>
    <w:rsid w:val="00A8547D"/>
    <w:rsid w:val="00A85B0F"/>
    <w:rsid w:val="00A878FC"/>
    <w:rsid w:val="00A87C79"/>
    <w:rsid w:val="00A904A7"/>
    <w:rsid w:val="00A90873"/>
    <w:rsid w:val="00A9244A"/>
    <w:rsid w:val="00A928D2"/>
    <w:rsid w:val="00A9384F"/>
    <w:rsid w:val="00A947E4"/>
    <w:rsid w:val="00A953A0"/>
    <w:rsid w:val="00A9594A"/>
    <w:rsid w:val="00A97A3B"/>
    <w:rsid w:val="00AA0695"/>
    <w:rsid w:val="00AA1A80"/>
    <w:rsid w:val="00AA1E9A"/>
    <w:rsid w:val="00AA2DA5"/>
    <w:rsid w:val="00AA5E2B"/>
    <w:rsid w:val="00AA6507"/>
    <w:rsid w:val="00AB0751"/>
    <w:rsid w:val="00AB3341"/>
    <w:rsid w:val="00AB4B99"/>
    <w:rsid w:val="00AB50C3"/>
    <w:rsid w:val="00AB727F"/>
    <w:rsid w:val="00AB778F"/>
    <w:rsid w:val="00AC4055"/>
    <w:rsid w:val="00AC4778"/>
    <w:rsid w:val="00AC4EB8"/>
    <w:rsid w:val="00AC5554"/>
    <w:rsid w:val="00AC78F5"/>
    <w:rsid w:val="00AD0672"/>
    <w:rsid w:val="00AD338B"/>
    <w:rsid w:val="00AD5004"/>
    <w:rsid w:val="00AD6F1C"/>
    <w:rsid w:val="00AD722F"/>
    <w:rsid w:val="00AE0736"/>
    <w:rsid w:val="00AE23B1"/>
    <w:rsid w:val="00AE2549"/>
    <w:rsid w:val="00AE420F"/>
    <w:rsid w:val="00AE4B92"/>
    <w:rsid w:val="00AF13AD"/>
    <w:rsid w:val="00AF1F70"/>
    <w:rsid w:val="00AF353E"/>
    <w:rsid w:val="00AF39CA"/>
    <w:rsid w:val="00AF3FD2"/>
    <w:rsid w:val="00AF48DD"/>
    <w:rsid w:val="00AF532E"/>
    <w:rsid w:val="00AF556E"/>
    <w:rsid w:val="00AF7913"/>
    <w:rsid w:val="00B00096"/>
    <w:rsid w:val="00B01457"/>
    <w:rsid w:val="00B03CC0"/>
    <w:rsid w:val="00B04599"/>
    <w:rsid w:val="00B06845"/>
    <w:rsid w:val="00B070B0"/>
    <w:rsid w:val="00B07D72"/>
    <w:rsid w:val="00B113A6"/>
    <w:rsid w:val="00B13EF2"/>
    <w:rsid w:val="00B13F8A"/>
    <w:rsid w:val="00B150F8"/>
    <w:rsid w:val="00B160F5"/>
    <w:rsid w:val="00B170C6"/>
    <w:rsid w:val="00B17B8D"/>
    <w:rsid w:val="00B17ED4"/>
    <w:rsid w:val="00B20E61"/>
    <w:rsid w:val="00B2538A"/>
    <w:rsid w:val="00B263E9"/>
    <w:rsid w:val="00B26DBF"/>
    <w:rsid w:val="00B27A1F"/>
    <w:rsid w:val="00B32B58"/>
    <w:rsid w:val="00B33C3F"/>
    <w:rsid w:val="00B35023"/>
    <w:rsid w:val="00B351D2"/>
    <w:rsid w:val="00B420E8"/>
    <w:rsid w:val="00B42AC7"/>
    <w:rsid w:val="00B42ECA"/>
    <w:rsid w:val="00B43515"/>
    <w:rsid w:val="00B45364"/>
    <w:rsid w:val="00B45F03"/>
    <w:rsid w:val="00B505D4"/>
    <w:rsid w:val="00B51077"/>
    <w:rsid w:val="00B52BE6"/>
    <w:rsid w:val="00B543CD"/>
    <w:rsid w:val="00B5471B"/>
    <w:rsid w:val="00B55116"/>
    <w:rsid w:val="00B55652"/>
    <w:rsid w:val="00B573EC"/>
    <w:rsid w:val="00B63710"/>
    <w:rsid w:val="00B6563D"/>
    <w:rsid w:val="00B65D41"/>
    <w:rsid w:val="00B66EE4"/>
    <w:rsid w:val="00B67A4D"/>
    <w:rsid w:val="00B70901"/>
    <w:rsid w:val="00B70AFD"/>
    <w:rsid w:val="00B71575"/>
    <w:rsid w:val="00B73F9F"/>
    <w:rsid w:val="00B73FBF"/>
    <w:rsid w:val="00B75CAD"/>
    <w:rsid w:val="00B7774E"/>
    <w:rsid w:val="00B80699"/>
    <w:rsid w:val="00B8077A"/>
    <w:rsid w:val="00B80D92"/>
    <w:rsid w:val="00B815CA"/>
    <w:rsid w:val="00B8363D"/>
    <w:rsid w:val="00B86092"/>
    <w:rsid w:val="00B864A7"/>
    <w:rsid w:val="00B912A7"/>
    <w:rsid w:val="00B921EB"/>
    <w:rsid w:val="00B93559"/>
    <w:rsid w:val="00B9378F"/>
    <w:rsid w:val="00B93C39"/>
    <w:rsid w:val="00B93E71"/>
    <w:rsid w:val="00B951A5"/>
    <w:rsid w:val="00B95AB2"/>
    <w:rsid w:val="00B96210"/>
    <w:rsid w:val="00B97C40"/>
    <w:rsid w:val="00BA1318"/>
    <w:rsid w:val="00BA227A"/>
    <w:rsid w:val="00BA6AAD"/>
    <w:rsid w:val="00BA6CAD"/>
    <w:rsid w:val="00BB2BBC"/>
    <w:rsid w:val="00BB3EED"/>
    <w:rsid w:val="00BB3EF3"/>
    <w:rsid w:val="00BB4142"/>
    <w:rsid w:val="00BB49A3"/>
    <w:rsid w:val="00BB63AB"/>
    <w:rsid w:val="00BB6494"/>
    <w:rsid w:val="00BB690F"/>
    <w:rsid w:val="00BB7E07"/>
    <w:rsid w:val="00BC1540"/>
    <w:rsid w:val="00BC2C71"/>
    <w:rsid w:val="00BC3621"/>
    <w:rsid w:val="00BC38DB"/>
    <w:rsid w:val="00BC465B"/>
    <w:rsid w:val="00BC6301"/>
    <w:rsid w:val="00BD0382"/>
    <w:rsid w:val="00BD0B07"/>
    <w:rsid w:val="00BD48AE"/>
    <w:rsid w:val="00BD6458"/>
    <w:rsid w:val="00BD64F9"/>
    <w:rsid w:val="00BD7933"/>
    <w:rsid w:val="00BE0B01"/>
    <w:rsid w:val="00BE23B3"/>
    <w:rsid w:val="00BE260A"/>
    <w:rsid w:val="00BE2BB3"/>
    <w:rsid w:val="00BE4781"/>
    <w:rsid w:val="00BE4D30"/>
    <w:rsid w:val="00BE6CB0"/>
    <w:rsid w:val="00BF03A0"/>
    <w:rsid w:val="00BF1385"/>
    <w:rsid w:val="00BF1E5A"/>
    <w:rsid w:val="00BF2782"/>
    <w:rsid w:val="00BF3547"/>
    <w:rsid w:val="00BF6674"/>
    <w:rsid w:val="00BF69D4"/>
    <w:rsid w:val="00BF6E13"/>
    <w:rsid w:val="00BF7818"/>
    <w:rsid w:val="00C00A32"/>
    <w:rsid w:val="00C078C5"/>
    <w:rsid w:val="00C102C0"/>
    <w:rsid w:val="00C10765"/>
    <w:rsid w:val="00C107FA"/>
    <w:rsid w:val="00C10E08"/>
    <w:rsid w:val="00C127D7"/>
    <w:rsid w:val="00C135BA"/>
    <w:rsid w:val="00C14917"/>
    <w:rsid w:val="00C17003"/>
    <w:rsid w:val="00C2052A"/>
    <w:rsid w:val="00C2163B"/>
    <w:rsid w:val="00C217EF"/>
    <w:rsid w:val="00C22564"/>
    <w:rsid w:val="00C23970"/>
    <w:rsid w:val="00C23B43"/>
    <w:rsid w:val="00C247B4"/>
    <w:rsid w:val="00C24B97"/>
    <w:rsid w:val="00C24F54"/>
    <w:rsid w:val="00C268F7"/>
    <w:rsid w:val="00C27107"/>
    <w:rsid w:val="00C27510"/>
    <w:rsid w:val="00C30A0B"/>
    <w:rsid w:val="00C320BD"/>
    <w:rsid w:val="00C331BC"/>
    <w:rsid w:val="00C34AB3"/>
    <w:rsid w:val="00C36A55"/>
    <w:rsid w:val="00C36AC8"/>
    <w:rsid w:val="00C36DAD"/>
    <w:rsid w:val="00C42055"/>
    <w:rsid w:val="00C4208B"/>
    <w:rsid w:val="00C44051"/>
    <w:rsid w:val="00C440E7"/>
    <w:rsid w:val="00C447A2"/>
    <w:rsid w:val="00C45143"/>
    <w:rsid w:val="00C464E7"/>
    <w:rsid w:val="00C47507"/>
    <w:rsid w:val="00C50C1C"/>
    <w:rsid w:val="00C50F5E"/>
    <w:rsid w:val="00C5105F"/>
    <w:rsid w:val="00C530A0"/>
    <w:rsid w:val="00C5657C"/>
    <w:rsid w:val="00C57B40"/>
    <w:rsid w:val="00C606CF"/>
    <w:rsid w:val="00C65431"/>
    <w:rsid w:val="00C65E0D"/>
    <w:rsid w:val="00C6698C"/>
    <w:rsid w:val="00C673E6"/>
    <w:rsid w:val="00C67BB8"/>
    <w:rsid w:val="00C70F2F"/>
    <w:rsid w:val="00C71011"/>
    <w:rsid w:val="00C71332"/>
    <w:rsid w:val="00C7179A"/>
    <w:rsid w:val="00C71CEF"/>
    <w:rsid w:val="00C71E9A"/>
    <w:rsid w:val="00C72511"/>
    <w:rsid w:val="00C741B8"/>
    <w:rsid w:val="00C7477F"/>
    <w:rsid w:val="00C75334"/>
    <w:rsid w:val="00C7576B"/>
    <w:rsid w:val="00C75F8F"/>
    <w:rsid w:val="00C76CF4"/>
    <w:rsid w:val="00C80301"/>
    <w:rsid w:val="00C8031D"/>
    <w:rsid w:val="00C80A94"/>
    <w:rsid w:val="00C80AC0"/>
    <w:rsid w:val="00C80CC2"/>
    <w:rsid w:val="00C80EAF"/>
    <w:rsid w:val="00C8349E"/>
    <w:rsid w:val="00C854A5"/>
    <w:rsid w:val="00C866C0"/>
    <w:rsid w:val="00C91104"/>
    <w:rsid w:val="00C93E96"/>
    <w:rsid w:val="00C96188"/>
    <w:rsid w:val="00C97055"/>
    <w:rsid w:val="00C97EE8"/>
    <w:rsid w:val="00CA025D"/>
    <w:rsid w:val="00CA0860"/>
    <w:rsid w:val="00CA28DE"/>
    <w:rsid w:val="00CA3BE3"/>
    <w:rsid w:val="00CA4229"/>
    <w:rsid w:val="00CA5132"/>
    <w:rsid w:val="00CA53DD"/>
    <w:rsid w:val="00CA6FE3"/>
    <w:rsid w:val="00CA724E"/>
    <w:rsid w:val="00CA729B"/>
    <w:rsid w:val="00CB0453"/>
    <w:rsid w:val="00CB1413"/>
    <w:rsid w:val="00CB348D"/>
    <w:rsid w:val="00CB3D62"/>
    <w:rsid w:val="00CB5E08"/>
    <w:rsid w:val="00CB606E"/>
    <w:rsid w:val="00CB6611"/>
    <w:rsid w:val="00CB69CF"/>
    <w:rsid w:val="00CC149E"/>
    <w:rsid w:val="00CC26D5"/>
    <w:rsid w:val="00CC4408"/>
    <w:rsid w:val="00CC4427"/>
    <w:rsid w:val="00CC5339"/>
    <w:rsid w:val="00CC6D59"/>
    <w:rsid w:val="00CC7B35"/>
    <w:rsid w:val="00CD0D2A"/>
    <w:rsid w:val="00CD214B"/>
    <w:rsid w:val="00CD5038"/>
    <w:rsid w:val="00CE1914"/>
    <w:rsid w:val="00CE2FCF"/>
    <w:rsid w:val="00CE5E14"/>
    <w:rsid w:val="00CF116E"/>
    <w:rsid w:val="00CF14DF"/>
    <w:rsid w:val="00CF1EA5"/>
    <w:rsid w:val="00CF2419"/>
    <w:rsid w:val="00CF4A12"/>
    <w:rsid w:val="00CF78F2"/>
    <w:rsid w:val="00CF7A7C"/>
    <w:rsid w:val="00D01F17"/>
    <w:rsid w:val="00D02966"/>
    <w:rsid w:val="00D0349D"/>
    <w:rsid w:val="00D0377C"/>
    <w:rsid w:val="00D047A7"/>
    <w:rsid w:val="00D05A2C"/>
    <w:rsid w:val="00D067C6"/>
    <w:rsid w:val="00D07015"/>
    <w:rsid w:val="00D11F5F"/>
    <w:rsid w:val="00D13BD4"/>
    <w:rsid w:val="00D13F5B"/>
    <w:rsid w:val="00D13FC0"/>
    <w:rsid w:val="00D1434E"/>
    <w:rsid w:val="00D149AE"/>
    <w:rsid w:val="00D17390"/>
    <w:rsid w:val="00D21D62"/>
    <w:rsid w:val="00D22A9B"/>
    <w:rsid w:val="00D22B8A"/>
    <w:rsid w:val="00D23644"/>
    <w:rsid w:val="00D2480D"/>
    <w:rsid w:val="00D2572B"/>
    <w:rsid w:val="00D26C24"/>
    <w:rsid w:val="00D27530"/>
    <w:rsid w:val="00D30233"/>
    <w:rsid w:val="00D302FB"/>
    <w:rsid w:val="00D313C4"/>
    <w:rsid w:val="00D32EA7"/>
    <w:rsid w:val="00D332D5"/>
    <w:rsid w:val="00D344FE"/>
    <w:rsid w:val="00D37E85"/>
    <w:rsid w:val="00D40776"/>
    <w:rsid w:val="00D43945"/>
    <w:rsid w:val="00D44DFC"/>
    <w:rsid w:val="00D461E5"/>
    <w:rsid w:val="00D47BB4"/>
    <w:rsid w:val="00D50290"/>
    <w:rsid w:val="00D50EF1"/>
    <w:rsid w:val="00D52E7E"/>
    <w:rsid w:val="00D53009"/>
    <w:rsid w:val="00D549C9"/>
    <w:rsid w:val="00D55804"/>
    <w:rsid w:val="00D558A6"/>
    <w:rsid w:val="00D5590E"/>
    <w:rsid w:val="00D60431"/>
    <w:rsid w:val="00D60449"/>
    <w:rsid w:val="00D6122F"/>
    <w:rsid w:val="00D62309"/>
    <w:rsid w:val="00D64AEB"/>
    <w:rsid w:val="00D6649C"/>
    <w:rsid w:val="00D6656A"/>
    <w:rsid w:val="00D66BBF"/>
    <w:rsid w:val="00D67032"/>
    <w:rsid w:val="00D7054E"/>
    <w:rsid w:val="00D70ED0"/>
    <w:rsid w:val="00D7136C"/>
    <w:rsid w:val="00D71D6F"/>
    <w:rsid w:val="00D73A2C"/>
    <w:rsid w:val="00D75631"/>
    <w:rsid w:val="00D77304"/>
    <w:rsid w:val="00D80E29"/>
    <w:rsid w:val="00D81743"/>
    <w:rsid w:val="00D83665"/>
    <w:rsid w:val="00D836C7"/>
    <w:rsid w:val="00D83B5D"/>
    <w:rsid w:val="00D85343"/>
    <w:rsid w:val="00D853EC"/>
    <w:rsid w:val="00D87DA7"/>
    <w:rsid w:val="00D9078B"/>
    <w:rsid w:val="00D908DF"/>
    <w:rsid w:val="00D90BC9"/>
    <w:rsid w:val="00D91E5F"/>
    <w:rsid w:val="00D92292"/>
    <w:rsid w:val="00D93ECA"/>
    <w:rsid w:val="00D94E4C"/>
    <w:rsid w:val="00D95689"/>
    <w:rsid w:val="00D9703D"/>
    <w:rsid w:val="00D977E7"/>
    <w:rsid w:val="00DA0686"/>
    <w:rsid w:val="00DA33C8"/>
    <w:rsid w:val="00DB159C"/>
    <w:rsid w:val="00DB2522"/>
    <w:rsid w:val="00DB65A7"/>
    <w:rsid w:val="00DC1D99"/>
    <w:rsid w:val="00DC1DA0"/>
    <w:rsid w:val="00DC2102"/>
    <w:rsid w:val="00DC4017"/>
    <w:rsid w:val="00DC47C7"/>
    <w:rsid w:val="00DC4B27"/>
    <w:rsid w:val="00DC7F10"/>
    <w:rsid w:val="00DD0CA7"/>
    <w:rsid w:val="00DD116A"/>
    <w:rsid w:val="00DD1210"/>
    <w:rsid w:val="00DD1734"/>
    <w:rsid w:val="00DD1E95"/>
    <w:rsid w:val="00DD2147"/>
    <w:rsid w:val="00DD5026"/>
    <w:rsid w:val="00DD5583"/>
    <w:rsid w:val="00DD55F3"/>
    <w:rsid w:val="00DD5DF0"/>
    <w:rsid w:val="00DE157F"/>
    <w:rsid w:val="00DE4C55"/>
    <w:rsid w:val="00DE66E4"/>
    <w:rsid w:val="00DE7DA4"/>
    <w:rsid w:val="00DF0814"/>
    <w:rsid w:val="00DF097E"/>
    <w:rsid w:val="00DF1A14"/>
    <w:rsid w:val="00DF47C1"/>
    <w:rsid w:val="00DF6ACB"/>
    <w:rsid w:val="00E00B31"/>
    <w:rsid w:val="00E00C6E"/>
    <w:rsid w:val="00E02F83"/>
    <w:rsid w:val="00E04320"/>
    <w:rsid w:val="00E06761"/>
    <w:rsid w:val="00E068D3"/>
    <w:rsid w:val="00E07D0A"/>
    <w:rsid w:val="00E13ECE"/>
    <w:rsid w:val="00E15266"/>
    <w:rsid w:val="00E15CA5"/>
    <w:rsid w:val="00E160C1"/>
    <w:rsid w:val="00E161A0"/>
    <w:rsid w:val="00E17533"/>
    <w:rsid w:val="00E20DA2"/>
    <w:rsid w:val="00E2222E"/>
    <w:rsid w:val="00E22E6D"/>
    <w:rsid w:val="00E23C65"/>
    <w:rsid w:val="00E245C0"/>
    <w:rsid w:val="00E26211"/>
    <w:rsid w:val="00E34B28"/>
    <w:rsid w:val="00E35299"/>
    <w:rsid w:val="00E36FE2"/>
    <w:rsid w:val="00E40486"/>
    <w:rsid w:val="00E4419F"/>
    <w:rsid w:val="00E453C0"/>
    <w:rsid w:val="00E46F79"/>
    <w:rsid w:val="00E47A14"/>
    <w:rsid w:val="00E47DCC"/>
    <w:rsid w:val="00E510CB"/>
    <w:rsid w:val="00E518E3"/>
    <w:rsid w:val="00E51BF5"/>
    <w:rsid w:val="00E51DEC"/>
    <w:rsid w:val="00E52DD1"/>
    <w:rsid w:val="00E53582"/>
    <w:rsid w:val="00E5448F"/>
    <w:rsid w:val="00E54571"/>
    <w:rsid w:val="00E554AB"/>
    <w:rsid w:val="00E55ABA"/>
    <w:rsid w:val="00E55DBE"/>
    <w:rsid w:val="00E56F5B"/>
    <w:rsid w:val="00E57130"/>
    <w:rsid w:val="00E61252"/>
    <w:rsid w:val="00E61B58"/>
    <w:rsid w:val="00E63E62"/>
    <w:rsid w:val="00E648BE"/>
    <w:rsid w:val="00E65F21"/>
    <w:rsid w:val="00E67F97"/>
    <w:rsid w:val="00E7005C"/>
    <w:rsid w:val="00E71549"/>
    <w:rsid w:val="00E72679"/>
    <w:rsid w:val="00E7314B"/>
    <w:rsid w:val="00E80C30"/>
    <w:rsid w:val="00E80E2B"/>
    <w:rsid w:val="00E82F5D"/>
    <w:rsid w:val="00E834D9"/>
    <w:rsid w:val="00E839C6"/>
    <w:rsid w:val="00E85F2F"/>
    <w:rsid w:val="00E90903"/>
    <w:rsid w:val="00E90FC7"/>
    <w:rsid w:val="00E92640"/>
    <w:rsid w:val="00E92B48"/>
    <w:rsid w:val="00E935D9"/>
    <w:rsid w:val="00E93685"/>
    <w:rsid w:val="00E93858"/>
    <w:rsid w:val="00E94EF8"/>
    <w:rsid w:val="00EA179F"/>
    <w:rsid w:val="00EA5EA8"/>
    <w:rsid w:val="00EB1DE8"/>
    <w:rsid w:val="00EB2E7C"/>
    <w:rsid w:val="00EB34C0"/>
    <w:rsid w:val="00EC0323"/>
    <w:rsid w:val="00EC1E70"/>
    <w:rsid w:val="00EC2A73"/>
    <w:rsid w:val="00EC2B6B"/>
    <w:rsid w:val="00EC4201"/>
    <w:rsid w:val="00EC533C"/>
    <w:rsid w:val="00EC5F0D"/>
    <w:rsid w:val="00EC7418"/>
    <w:rsid w:val="00ED081A"/>
    <w:rsid w:val="00ED1B44"/>
    <w:rsid w:val="00ED33C7"/>
    <w:rsid w:val="00ED3D4C"/>
    <w:rsid w:val="00ED64F8"/>
    <w:rsid w:val="00EE0F27"/>
    <w:rsid w:val="00EE1A3D"/>
    <w:rsid w:val="00EE7463"/>
    <w:rsid w:val="00EF0644"/>
    <w:rsid w:val="00EF0E6F"/>
    <w:rsid w:val="00EF1A34"/>
    <w:rsid w:val="00EF2691"/>
    <w:rsid w:val="00EF2BCA"/>
    <w:rsid w:val="00EF35F2"/>
    <w:rsid w:val="00EF4648"/>
    <w:rsid w:val="00EF5476"/>
    <w:rsid w:val="00F00F0C"/>
    <w:rsid w:val="00F014BD"/>
    <w:rsid w:val="00F02595"/>
    <w:rsid w:val="00F02DB9"/>
    <w:rsid w:val="00F0343D"/>
    <w:rsid w:val="00F03C59"/>
    <w:rsid w:val="00F047A6"/>
    <w:rsid w:val="00F05B87"/>
    <w:rsid w:val="00F05BEA"/>
    <w:rsid w:val="00F05E48"/>
    <w:rsid w:val="00F05F71"/>
    <w:rsid w:val="00F05F86"/>
    <w:rsid w:val="00F0620F"/>
    <w:rsid w:val="00F0658E"/>
    <w:rsid w:val="00F069E3"/>
    <w:rsid w:val="00F10717"/>
    <w:rsid w:val="00F11834"/>
    <w:rsid w:val="00F11E63"/>
    <w:rsid w:val="00F12C62"/>
    <w:rsid w:val="00F131CD"/>
    <w:rsid w:val="00F16E43"/>
    <w:rsid w:val="00F1702B"/>
    <w:rsid w:val="00F21B6C"/>
    <w:rsid w:val="00F23751"/>
    <w:rsid w:val="00F254BE"/>
    <w:rsid w:val="00F26FC3"/>
    <w:rsid w:val="00F31067"/>
    <w:rsid w:val="00F31DD2"/>
    <w:rsid w:val="00F32610"/>
    <w:rsid w:val="00F3391C"/>
    <w:rsid w:val="00F345BC"/>
    <w:rsid w:val="00F352AB"/>
    <w:rsid w:val="00F3566A"/>
    <w:rsid w:val="00F36422"/>
    <w:rsid w:val="00F36A87"/>
    <w:rsid w:val="00F40209"/>
    <w:rsid w:val="00F4418A"/>
    <w:rsid w:val="00F4612B"/>
    <w:rsid w:val="00F50678"/>
    <w:rsid w:val="00F5209B"/>
    <w:rsid w:val="00F5274A"/>
    <w:rsid w:val="00F56132"/>
    <w:rsid w:val="00F62504"/>
    <w:rsid w:val="00F63834"/>
    <w:rsid w:val="00F6590A"/>
    <w:rsid w:val="00F65F9D"/>
    <w:rsid w:val="00F6641A"/>
    <w:rsid w:val="00F664D3"/>
    <w:rsid w:val="00F67878"/>
    <w:rsid w:val="00F72F8D"/>
    <w:rsid w:val="00F730A1"/>
    <w:rsid w:val="00F7322E"/>
    <w:rsid w:val="00F73F0A"/>
    <w:rsid w:val="00F74327"/>
    <w:rsid w:val="00F74C02"/>
    <w:rsid w:val="00F76833"/>
    <w:rsid w:val="00F77609"/>
    <w:rsid w:val="00F838B6"/>
    <w:rsid w:val="00F850DE"/>
    <w:rsid w:val="00F852FF"/>
    <w:rsid w:val="00FA111C"/>
    <w:rsid w:val="00FA1F7D"/>
    <w:rsid w:val="00FA3EBD"/>
    <w:rsid w:val="00FA5B3E"/>
    <w:rsid w:val="00FA63DE"/>
    <w:rsid w:val="00FA6F0E"/>
    <w:rsid w:val="00FB0958"/>
    <w:rsid w:val="00FB14AC"/>
    <w:rsid w:val="00FB1EDB"/>
    <w:rsid w:val="00FB1EFB"/>
    <w:rsid w:val="00FB21AF"/>
    <w:rsid w:val="00FB2358"/>
    <w:rsid w:val="00FB3CC8"/>
    <w:rsid w:val="00FB3CCD"/>
    <w:rsid w:val="00FB5B28"/>
    <w:rsid w:val="00FB5DAF"/>
    <w:rsid w:val="00FB6DA8"/>
    <w:rsid w:val="00FB6E1F"/>
    <w:rsid w:val="00FC177E"/>
    <w:rsid w:val="00FC3E20"/>
    <w:rsid w:val="00FC5D10"/>
    <w:rsid w:val="00FC7B0F"/>
    <w:rsid w:val="00FD0C86"/>
    <w:rsid w:val="00FD133F"/>
    <w:rsid w:val="00FD1607"/>
    <w:rsid w:val="00FD2A64"/>
    <w:rsid w:val="00FD2D20"/>
    <w:rsid w:val="00FD397F"/>
    <w:rsid w:val="00FD4209"/>
    <w:rsid w:val="00FE03A9"/>
    <w:rsid w:val="00FE0A1A"/>
    <w:rsid w:val="00FE105D"/>
    <w:rsid w:val="00FE1F64"/>
    <w:rsid w:val="00FE2398"/>
    <w:rsid w:val="00FE4AA7"/>
    <w:rsid w:val="00FE4CB4"/>
    <w:rsid w:val="00FE642D"/>
    <w:rsid w:val="00FF0600"/>
    <w:rsid w:val="00FF0809"/>
    <w:rsid w:val="00FF12C9"/>
    <w:rsid w:val="00FF266C"/>
    <w:rsid w:val="00FF2B0A"/>
    <w:rsid w:val="00FF31F2"/>
    <w:rsid w:val="00FF3FBA"/>
    <w:rsid w:val="00FF4607"/>
    <w:rsid w:val="00FF723C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0F58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61F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7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next w:val="AllText"/>
    <w:link w:val="Heading3Char"/>
    <w:qFormat/>
    <w:rsid w:val="002E418B"/>
    <w:pPr>
      <w:spacing w:after="12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E418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="Angsana New"/>
      <w:b/>
      <w:bCs/>
      <w:i/>
      <w:iCs/>
      <w:color w:val="4F81BD" w:themeColor="accent1"/>
      <w:sz w:val="24"/>
      <w:szCs w:val="30"/>
      <w:lang w:eastAsia="ja-JP"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F35F2"/>
    <w:pPr>
      <w:numPr>
        <w:ilvl w:val="1"/>
      </w:numPr>
      <w:spacing w:after="360" w:line="240" w:lineRule="auto"/>
    </w:pPr>
    <w:rPr>
      <w:rFonts w:ascii="Calibri" w:eastAsiaTheme="majorEastAsia" w:hAnsi="Calibri" w:cstheme="majorBidi"/>
      <w:b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35F2"/>
    <w:rPr>
      <w:rFonts w:ascii="Calibri" w:eastAsiaTheme="majorEastAsia" w:hAnsi="Calibri" w:cstheme="majorBidi"/>
      <w:b/>
      <w:iCs/>
      <w:color w:val="000000" w:themeColor="text1"/>
      <w:spacing w:val="15"/>
      <w:sz w:val="24"/>
      <w:szCs w:val="24"/>
    </w:rPr>
  </w:style>
  <w:style w:type="paragraph" w:styleId="Header">
    <w:name w:val="header"/>
    <w:basedOn w:val="Normal"/>
    <w:link w:val="HeaderChar"/>
    <w:unhideWhenUsed/>
    <w:rsid w:val="00D17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17390"/>
    <w:rPr>
      <w:rFonts w:ascii="Times New Roman" w:hAnsi="Times New Roman"/>
    </w:rPr>
  </w:style>
  <w:style w:type="paragraph" w:styleId="Footer">
    <w:name w:val="footer"/>
    <w:basedOn w:val="Normal"/>
    <w:link w:val="FooterChar"/>
    <w:unhideWhenUsed/>
    <w:rsid w:val="00D17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7390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nhideWhenUsed/>
    <w:rsid w:val="00D1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3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CF7A7C"/>
    <w:rPr>
      <w:color w:val="0000FF" w:themeColor="hyperlink"/>
      <w:u w:val="single"/>
    </w:rPr>
  </w:style>
  <w:style w:type="paragraph" w:customStyle="1" w:styleId="ABAbstractHeading">
    <w:name w:val="AB: Abstract Heading"/>
    <w:basedOn w:val="Normal"/>
    <w:rsid w:val="00CF7A7C"/>
    <w:pPr>
      <w:spacing w:before="600" w:after="240" w:line="240" w:lineRule="auto"/>
      <w:outlineLvl w:val="1"/>
    </w:pPr>
    <w:rPr>
      <w:rFonts w:ascii="Arial" w:eastAsia="Arial Unicode MS" w:hAnsi="Arial" w:cs="Times New Roman"/>
      <w:b/>
      <w:sz w:val="26"/>
      <w:szCs w:val="24"/>
      <w:lang w:eastAsia="ja-JP"/>
    </w:rPr>
  </w:style>
  <w:style w:type="table" w:styleId="TableGrid">
    <w:name w:val="Table Grid"/>
    <w:basedOn w:val="TableNormal"/>
    <w:uiPriority w:val="59"/>
    <w:rsid w:val="009C0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2BD"/>
    <w:pPr>
      <w:ind w:left="720"/>
      <w:contextualSpacing/>
    </w:pPr>
  </w:style>
  <w:style w:type="character" w:customStyle="1" w:styleId="highlight2">
    <w:name w:val="highlight2"/>
    <w:basedOn w:val="DefaultParagraphFont"/>
    <w:rsid w:val="008A0E60"/>
  </w:style>
  <w:style w:type="character" w:styleId="CommentReference">
    <w:name w:val="annotation reference"/>
    <w:basedOn w:val="DefaultParagraphFont"/>
    <w:uiPriority w:val="99"/>
    <w:unhideWhenUsed/>
    <w:rsid w:val="00423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3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34A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23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34A1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4A12"/>
    <w:pPr>
      <w:spacing w:after="0" w:line="240" w:lineRule="auto"/>
    </w:pPr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rsid w:val="002E418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2E418B"/>
    <w:rPr>
      <w:rFonts w:asciiTheme="majorHAnsi" w:eastAsiaTheme="majorEastAsia" w:hAnsiTheme="majorHAnsi" w:cs="Angsana New"/>
      <w:b/>
      <w:bCs/>
      <w:i/>
      <w:iCs/>
      <w:color w:val="4F81BD" w:themeColor="accent1"/>
      <w:sz w:val="24"/>
      <w:szCs w:val="30"/>
      <w:lang w:eastAsia="ja-JP" w:bidi="th-TH"/>
    </w:rPr>
  </w:style>
  <w:style w:type="numbering" w:customStyle="1" w:styleId="NoList1">
    <w:name w:val="No List1"/>
    <w:next w:val="NoList"/>
    <w:uiPriority w:val="99"/>
    <w:semiHidden/>
    <w:unhideWhenUsed/>
    <w:rsid w:val="002E418B"/>
  </w:style>
  <w:style w:type="table" w:customStyle="1" w:styleId="TableGrid1">
    <w:name w:val="Table Grid1"/>
    <w:basedOn w:val="TableNormal"/>
    <w:next w:val="TableGrid"/>
    <w:rsid w:val="002E418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2E41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llText">
    <w:name w:val="AllText"/>
    <w:link w:val="AllTextChar"/>
    <w:rsid w:val="002E418B"/>
    <w:pPr>
      <w:spacing w:after="240" w:line="240" w:lineRule="auto"/>
      <w:jc w:val="both"/>
    </w:pPr>
    <w:rPr>
      <w:rFonts w:ascii="Times New Roman" w:eastAsia="SimSu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E418B"/>
  </w:style>
  <w:style w:type="paragraph" w:styleId="HTMLPreformatted">
    <w:name w:val="HTML Preformatted"/>
    <w:basedOn w:val="Normal"/>
    <w:link w:val="HTMLPreformattedChar"/>
    <w:uiPriority w:val="99"/>
    <w:unhideWhenUsed/>
    <w:rsid w:val="002E4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418B"/>
    <w:rPr>
      <w:rFonts w:ascii="Courier New" w:eastAsia="Times New Roman" w:hAnsi="Courier New" w:cs="Courier New"/>
      <w:sz w:val="20"/>
      <w:szCs w:val="20"/>
    </w:rPr>
  </w:style>
  <w:style w:type="character" w:customStyle="1" w:styleId="lrg29">
    <w:name w:val="lrg29"/>
    <w:rsid w:val="002E418B"/>
    <w:rPr>
      <w:sz w:val="36"/>
      <w:szCs w:val="36"/>
    </w:rPr>
  </w:style>
  <w:style w:type="character" w:customStyle="1" w:styleId="med9">
    <w:name w:val="med9"/>
    <w:rsid w:val="002E418B"/>
    <w:rPr>
      <w:sz w:val="29"/>
      <w:szCs w:val="29"/>
    </w:rPr>
  </w:style>
  <w:style w:type="paragraph" w:customStyle="1" w:styleId="Default">
    <w:name w:val="Default"/>
    <w:rsid w:val="002E418B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AllTextChar">
    <w:name w:val="AllText Char"/>
    <w:basedOn w:val="DefaultParagraphFont"/>
    <w:link w:val="AllText"/>
    <w:locked/>
    <w:rsid w:val="002E418B"/>
    <w:rPr>
      <w:rFonts w:ascii="Times New Roman" w:eastAsia="SimSun" w:hAnsi="Times New Roman" w:cs="Times New Roman"/>
      <w:sz w:val="24"/>
      <w:szCs w:val="20"/>
    </w:rPr>
  </w:style>
  <w:style w:type="paragraph" w:styleId="Caption">
    <w:name w:val="caption"/>
    <w:next w:val="Normal"/>
    <w:link w:val="CaptionChar"/>
    <w:qFormat/>
    <w:rsid w:val="002E41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">
    <w:name w:val="Body"/>
    <w:basedOn w:val="Normal"/>
    <w:link w:val="BodyChar"/>
    <w:rsid w:val="002E418B"/>
    <w:pPr>
      <w:spacing w:after="0" w:line="240" w:lineRule="auto"/>
      <w:ind w:firstLine="288"/>
    </w:pPr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Bodynotabindent">
    <w:name w:val="Body: no tab. indent"/>
    <w:basedOn w:val="Body"/>
    <w:next w:val="Body"/>
    <w:rsid w:val="002E418B"/>
    <w:pPr>
      <w:ind w:left="288" w:firstLine="0"/>
    </w:pPr>
  </w:style>
  <w:style w:type="character" w:customStyle="1" w:styleId="BodyChar">
    <w:name w:val="Body Char"/>
    <w:link w:val="Body"/>
    <w:rsid w:val="002E418B"/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BodyText1">
    <w:name w:val="BodyText1"/>
    <w:basedOn w:val="Normal"/>
    <w:rsid w:val="002E418B"/>
    <w:pPr>
      <w:spacing w:before="4" w:after="0" w:line="240" w:lineRule="auto"/>
      <w:ind w:firstLine="317"/>
    </w:pPr>
    <w:rPr>
      <w:rFonts w:ascii="Helvetica" w:eastAsia="Times New Roman" w:hAnsi="Helvetica" w:cs="Times New Roman"/>
      <w:sz w:val="16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E41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E418B"/>
    <w:rPr>
      <w:rFonts w:ascii="Calibri" w:hAnsi="Calibri"/>
      <w:szCs w:val="21"/>
    </w:rPr>
  </w:style>
  <w:style w:type="paragraph" w:customStyle="1" w:styleId="alltext0">
    <w:name w:val="alltext"/>
    <w:basedOn w:val="Normal"/>
    <w:rsid w:val="002E41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bidi="he-IL"/>
    </w:rPr>
  </w:style>
  <w:style w:type="character" w:customStyle="1" w:styleId="CaptionChar">
    <w:name w:val="Caption Char"/>
    <w:link w:val="Caption"/>
    <w:locked/>
    <w:rsid w:val="002E418B"/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phChar">
    <w:name w:val="Paragraph Char"/>
    <w:link w:val="Paragraph"/>
    <w:rsid w:val="005D5ACD"/>
    <w:rPr>
      <w:rFonts w:eastAsia="MS Gothic"/>
      <w:sz w:val="24"/>
      <w:szCs w:val="24"/>
    </w:rPr>
  </w:style>
  <w:style w:type="paragraph" w:customStyle="1" w:styleId="Paragraph">
    <w:name w:val="Paragraph"/>
    <w:link w:val="ParagraphChar"/>
    <w:rsid w:val="005D5ACD"/>
    <w:pPr>
      <w:spacing w:before="60" w:after="240" w:line="240" w:lineRule="auto"/>
    </w:pPr>
    <w:rPr>
      <w:rFonts w:eastAsia="MS Gothic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E2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DefaultParagraphFont"/>
    <w:rsid w:val="009E2824"/>
  </w:style>
  <w:style w:type="character" w:customStyle="1" w:styleId="sr-only">
    <w:name w:val="sr-only"/>
    <w:basedOn w:val="DefaultParagraphFont"/>
    <w:rsid w:val="009E2824"/>
  </w:style>
  <w:style w:type="character" w:customStyle="1" w:styleId="text">
    <w:name w:val="text"/>
    <w:basedOn w:val="DefaultParagraphFont"/>
    <w:rsid w:val="009E2824"/>
  </w:style>
  <w:style w:type="character" w:customStyle="1" w:styleId="author-ref">
    <w:name w:val="author-ref"/>
    <w:basedOn w:val="DefaultParagraphFont"/>
    <w:rsid w:val="009E2824"/>
  </w:style>
  <w:style w:type="character" w:customStyle="1" w:styleId="Heading2Char">
    <w:name w:val="Heading 2 Char"/>
    <w:basedOn w:val="DefaultParagraphFont"/>
    <w:link w:val="Heading2"/>
    <w:uiPriority w:val="9"/>
    <w:semiHidden/>
    <w:rsid w:val="00906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ize-xl">
    <w:name w:val="size-xl"/>
    <w:basedOn w:val="DefaultParagraphFont"/>
    <w:rsid w:val="009067B0"/>
  </w:style>
  <w:style w:type="character" w:customStyle="1" w:styleId="size-m">
    <w:name w:val="size-m"/>
    <w:basedOn w:val="DefaultParagraphFont"/>
    <w:rsid w:val="009067B0"/>
  </w:style>
  <w:style w:type="paragraph" w:customStyle="1" w:styleId="EndNoteBibliographyTitle">
    <w:name w:val="EndNote Bibliography Title"/>
    <w:basedOn w:val="Normal"/>
    <w:link w:val="EndNoteBibliographyTitleChar"/>
    <w:rsid w:val="00BF2782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2782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F2782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2782"/>
    <w:rPr>
      <w:rFonts w:ascii="Times New Roman" w:hAnsi="Times New Roman" w:cs="Times New Roman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D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ableRowHead">
    <w:name w:val="Table Row Head"/>
    <w:semiHidden/>
    <w:rsid w:val="00CC4408"/>
    <w:pPr>
      <w:tabs>
        <w:tab w:val="left" w:pos="360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customStyle="1" w:styleId="Title1">
    <w:name w:val="Title1"/>
    <w:basedOn w:val="Normal"/>
    <w:rsid w:val="000D23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desc">
    <w:name w:val="desc"/>
    <w:basedOn w:val="Normal"/>
    <w:rsid w:val="000D23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details">
    <w:name w:val="details"/>
    <w:basedOn w:val="Normal"/>
    <w:rsid w:val="000D23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jrnl">
    <w:name w:val="jrnl"/>
    <w:basedOn w:val="DefaultParagraphFont"/>
    <w:rsid w:val="000D236C"/>
  </w:style>
  <w:style w:type="character" w:customStyle="1" w:styleId="highlight">
    <w:name w:val="highlight"/>
    <w:basedOn w:val="DefaultParagraphFont"/>
    <w:rsid w:val="005A18DF"/>
  </w:style>
  <w:style w:type="paragraph" w:customStyle="1" w:styleId="Title2">
    <w:name w:val="Title2"/>
    <w:basedOn w:val="Normal"/>
    <w:rsid w:val="009B41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TableText">
    <w:name w:val="Table Text"/>
    <w:basedOn w:val="Normal"/>
    <w:rsid w:val="00116036"/>
    <w:pPr>
      <w:spacing w:before="40" w:after="40" w:line="240" w:lineRule="auto"/>
      <w:jc w:val="center"/>
    </w:pPr>
    <w:rPr>
      <w:rFonts w:eastAsia="Times New Roman" w:cs="Times New Roman"/>
      <w:sz w:val="20"/>
      <w:szCs w:val="20"/>
    </w:rPr>
  </w:style>
  <w:style w:type="paragraph" w:customStyle="1" w:styleId="TableNote">
    <w:name w:val="Table Note"/>
    <w:basedOn w:val="Normal"/>
    <w:rsid w:val="00116036"/>
    <w:pPr>
      <w:tabs>
        <w:tab w:val="left" w:pos="187"/>
      </w:tabs>
      <w:spacing w:before="60" w:after="0" w:line="240" w:lineRule="auto"/>
      <w:ind w:left="187" w:hanging="187"/>
    </w:pPr>
    <w:rPr>
      <w:rFonts w:eastAsia="Times New Roman" w:cs="Times New Roman"/>
      <w:sz w:val="20"/>
      <w:szCs w:val="20"/>
    </w:rPr>
  </w:style>
  <w:style w:type="paragraph" w:customStyle="1" w:styleId="TableHeading">
    <w:name w:val="Table Heading"/>
    <w:basedOn w:val="TableText"/>
    <w:rsid w:val="00116036"/>
    <w:rPr>
      <w:rFonts w:ascii="Times New Roman Bold" w:hAnsi="Times New Roman Bold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E57130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284737"/>
  </w:style>
  <w:style w:type="character" w:styleId="FollowedHyperlink">
    <w:name w:val="FollowedHyperlink"/>
    <w:basedOn w:val="DefaultParagraphFont"/>
    <w:uiPriority w:val="99"/>
    <w:semiHidden/>
    <w:unhideWhenUsed/>
    <w:rsid w:val="009B22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19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963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840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15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27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71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22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09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682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4694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9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9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9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7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15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7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712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676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799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271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807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615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885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07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18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76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216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7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6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93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4398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524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7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505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107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6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5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1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313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714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0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5518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151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755">
          <w:marLeft w:val="171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022">
          <w:marLeft w:val="171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840">
          <w:marLeft w:val="171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525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193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237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3005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805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887">
          <w:marLeft w:val="171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180">
          <w:marLeft w:val="171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1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8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9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70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2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4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8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712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136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666D1-FD18-4EEE-8395-82A9B1FED7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D8C01A5-E722-4068-91B9-74AE7059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2019-07-22T15:29:00Z</dcterms:created>
  <dcterms:modified xsi:type="dcterms:W3CDTF">2019-07-22T15:31:00Z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5be3c208-aae7-43f8-b292-74f02c432877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4" name="bjDocumentLabelXML-0">
    <vt:lpwstr>ames.com/2008/01/sie/internal/label"&gt;&lt;element uid="9920fcc9-9f43-4d43-9e3e-b98a219cfd55" value="" /&gt;&lt;/sisl&gt;</vt:lpwstr>
  </property>
  <property fmtid="{D5CDD505-2E9C-101B-9397-08002B2CF9AE}" pid="5" name="bjDocumentSecurityLabel">
    <vt:lpwstr>Not Classified</vt:lpwstr>
  </property>
  <property fmtid="{D5CDD505-2E9C-101B-9397-08002B2CF9AE}" pid="6" name="bjSaver">
    <vt:lpwstr>mGzTWz8uThQlpn36COqYrc7+RXrmcH7e</vt:lpwstr>
  </property>
</Properties>
</file>