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ED8" w:rsidRDefault="00A30ED8" w:rsidP="009C21E3">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Supplemental Methods</w:t>
      </w:r>
    </w:p>
    <w:p w:rsidR="009C21E3" w:rsidRPr="00B66DD0" w:rsidRDefault="00400ADB" w:rsidP="009C21E3">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1.1 AD diagnosis and c</w:t>
      </w:r>
      <w:r w:rsidR="009C21E3" w:rsidRPr="003F4983">
        <w:rPr>
          <w:rFonts w:ascii="Times New Roman" w:hAnsi="Times New Roman" w:cs="Times New Roman"/>
          <w:b/>
          <w:sz w:val="24"/>
          <w:szCs w:val="24"/>
          <w:lang w:val="en-US"/>
        </w:rPr>
        <w:t xml:space="preserve">ognitive assessments </w:t>
      </w:r>
    </w:p>
    <w:p w:rsidR="009C21E3" w:rsidRPr="000D316C" w:rsidRDefault="009C21E3" w:rsidP="009C21E3">
      <w:pPr>
        <w:pStyle w:val="NoSpacing"/>
        <w:rPr>
          <w:lang w:val="en-GB"/>
        </w:rPr>
      </w:pPr>
      <w:r w:rsidRPr="0061510F">
        <w:rPr>
          <w:lang w:val="en-GB"/>
        </w:rPr>
        <w:t xml:space="preserve">The diagnosis of MCI or mild dementia of AD type was based on neuropsychological and clinical evaluation made by a consensus conference of neuropsychologists, psychiatrists, and/or neurologists prior to inclusion into the study, as described elsewhere </w:t>
      </w:r>
      <w:r>
        <w:rPr>
          <w:lang w:val="en-GB"/>
        </w:rPr>
        <w:fldChar w:fldCharType="begin">
          <w:fldData xml:space="preserve">PEVuZE5vdGU+PENpdGU+PEF1dGhvcj5Qb3BwPC9BdXRob3I+PFllYXI+MjAxNzwvWWVhcj48UmVj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</w:fldData>
        </w:fldChar>
      </w:r>
      <w:r w:rsidR="00C744DF">
        <w:rPr>
          <w:lang w:val="en-GB"/>
        </w:rPr>
        <w:instrText xml:space="preserve"> ADDIN EN.CITE </w:instrText>
      </w:r>
      <w:r w:rsidR="00C744DF">
        <w:rPr>
          <w:lang w:val="en-GB"/>
        </w:rPr>
        <w:fldChar w:fldCharType="begin">
          <w:fldData xml:space="preserve">PEVuZE5vdGU+PENpdGU+PEF1dGhvcj5Qb3BwPC9BdXRob3I+PFllYXI+MjAxNzwvWWVhcj48UmVj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</w:fldData>
        </w:fldChar>
      </w:r>
      <w:r w:rsidR="00C744DF">
        <w:rPr>
          <w:lang w:val="en-GB"/>
        </w:rPr>
        <w:instrText xml:space="preserve"> ADDIN EN.CITE.DATA </w:instrText>
      </w:r>
      <w:r w:rsidR="00C744DF">
        <w:rPr>
          <w:lang w:val="en-GB"/>
        </w:rPr>
      </w:r>
      <w:r w:rsidR="00C744DF">
        <w:rPr>
          <w:lang w:val="en-GB"/>
        </w:rPr>
        <w:fldChar w:fldCharType="end"/>
      </w:r>
      <w:r>
        <w:rPr>
          <w:lang w:val="en-GB"/>
        </w:rPr>
      </w:r>
      <w:r>
        <w:rPr>
          <w:lang w:val="en-GB"/>
        </w:rPr>
        <w:fldChar w:fldCharType="separate"/>
      </w:r>
      <w:r w:rsidR="00C744DF">
        <w:rPr>
          <w:noProof/>
          <w:lang w:val="en-GB"/>
        </w:rPr>
        <w:t>[1]</w:t>
      </w:r>
      <w:r>
        <w:rPr>
          <w:lang w:val="en-GB"/>
        </w:rPr>
        <w:fldChar w:fldCharType="end"/>
      </w:r>
      <w:r w:rsidRPr="003F4983">
        <w:rPr>
          <w:lang w:val="en-GB"/>
        </w:rPr>
        <w:t xml:space="preserve">. MCI was diagnosed according to consensus recommendations </w:t>
      </w:r>
      <w:r>
        <w:rPr>
          <w:lang w:val="en-GB"/>
        </w:rPr>
        <w:fldChar w:fldCharType="begin">
          <w:fldData xml:space="preserve">PEVuZE5vdGU+PENpdGU+PEF1dGhvcj5XaW5ibGFkPC9BdXRob3I+PFllYXI+MjAwNDwvWWVhcj48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</w:fldData>
        </w:fldChar>
      </w:r>
      <w:r w:rsidR="00C744DF">
        <w:rPr>
          <w:lang w:val="en-GB"/>
        </w:rPr>
        <w:instrText xml:space="preserve"> ADDIN EN.CITE </w:instrText>
      </w:r>
      <w:r w:rsidR="00C744DF">
        <w:rPr>
          <w:lang w:val="en-GB"/>
        </w:rPr>
        <w:fldChar w:fldCharType="begin">
          <w:fldData xml:space="preserve">PEVuZE5vdGU+PENpdGU+PEF1dGhvcj5XaW5ibGFkPC9BdXRob3I+PFllYXI+MjAwNDwvWWVhcj48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</w:fldData>
        </w:fldChar>
      </w:r>
      <w:r w:rsidR="00C744DF">
        <w:rPr>
          <w:lang w:val="en-GB"/>
        </w:rPr>
        <w:instrText xml:space="preserve"> ADDIN EN.CITE.DATA </w:instrText>
      </w:r>
      <w:r w:rsidR="00C744DF">
        <w:rPr>
          <w:lang w:val="en-GB"/>
        </w:rPr>
      </w:r>
      <w:r w:rsidR="00C744DF">
        <w:rPr>
          <w:lang w:val="en-GB"/>
        </w:rPr>
        <w:fldChar w:fldCharType="end"/>
      </w:r>
      <w:r>
        <w:rPr>
          <w:lang w:val="en-GB"/>
        </w:rPr>
      </w:r>
      <w:r>
        <w:rPr>
          <w:lang w:val="en-GB"/>
        </w:rPr>
        <w:fldChar w:fldCharType="separate"/>
      </w:r>
      <w:r w:rsidR="00C744DF">
        <w:rPr>
          <w:noProof/>
          <w:lang w:val="en-GB"/>
        </w:rPr>
        <w:t>[2]</w:t>
      </w:r>
      <w:r>
        <w:rPr>
          <w:lang w:val="en-GB"/>
        </w:rPr>
        <w:fldChar w:fldCharType="end"/>
      </w:r>
      <w:r>
        <w:rPr>
          <w:lang w:val="en-GB"/>
        </w:rPr>
        <w:t>; i.e. th</w:t>
      </w:r>
      <w:r w:rsidRPr="0061510F">
        <w:rPr>
          <w:lang w:val="en-GB"/>
        </w:rPr>
        <w:t xml:space="preserve">e participants in this group had memory and/or </w:t>
      </w:r>
      <w:r w:rsidRPr="00AC1A96">
        <w:rPr>
          <w:lang w:val="en-GB"/>
        </w:rPr>
        <w:t>impairment in another cognitive domain</w:t>
      </w:r>
      <w:r>
        <w:rPr>
          <w:lang w:val="en-GB"/>
        </w:rPr>
        <w:t xml:space="preserve"> (see below)</w:t>
      </w:r>
      <w:r w:rsidRPr="0061510F">
        <w:rPr>
          <w:lang w:val="en-GB"/>
        </w:rPr>
        <w:t>, and a Clinical Dementia Rating (CDR)</w:t>
      </w:r>
      <w:r w:rsidRPr="00361B02">
        <w:rPr>
          <w:lang w:val="en-US"/>
        </w:rPr>
        <w:t xml:space="preserve"> </w:t>
      </w:r>
      <w:r>
        <w:rPr>
          <w:lang w:val="en-US"/>
        </w:rPr>
        <w:fldChar w:fldCharType="begin"/>
      </w:r>
      <w:r w:rsidR="00C744DF">
        <w:rPr>
          <w:lang w:val="en-US"/>
        </w:rPr>
        <w:instrText xml:space="preserve"> ADDIN EN.CITE &lt;EndNote&gt;&lt;Cite&gt;&lt;Author&gt;Morris&lt;/Author&gt;&lt;Year&gt;1993&lt;/Year&gt;&lt;RecNum&gt;117&lt;/RecNum&gt;&lt;DisplayText&gt;[3]&lt;/DisplayText&gt;&lt;record&gt;&lt;rec-number&gt;117&lt;/rec-number&gt;&lt;foreign-keys&gt;&lt;key app="EN" db-id="9zzrrrfwn9222me22wqvats55es5t52zz5wt" timestamp="1529306590"&gt;117&lt;/key&gt;&lt;/foreign-keys&gt;&lt;ref-type name="Journal Article"&gt;17&lt;/ref-type&gt;&lt;contributors&gt;&lt;authors&gt;&lt;author&gt;Morris, J. C.&lt;/author&gt;&lt;/authors&gt;&lt;/contributors&gt;&lt;auth-address&gt;Department of Neurology, Washington University School of Medicine, St. Louis, MO.&lt;/auth-address&gt;&lt;titles&gt;&lt;title&gt;The Clinical Dementia Rating (CDR): current version and scoring rules&lt;/title&gt;&lt;secondary-title&gt;Neurology&lt;/secondary-title&gt;&lt;/titles&gt;&lt;periodical&gt;&lt;full-title&gt;Neurology&lt;/full-title&gt;&lt;/periodical&gt;&lt;pages&gt;2412-4&lt;/pages&gt;&lt;volume&gt;43&lt;/volume&gt;&lt;number&gt;11&lt;/number&gt;&lt;edition&gt;1993/11/01&lt;/edition&gt;&lt;keywords&gt;&lt;keyword&gt;Dementia/*psychology&lt;/keyword&gt;&lt;keyword&gt;Humans&lt;/keyword&gt;&lt;keyword&gt;*Psychiatric Status Rating Scales&lt;/keyword&gt;&lt;keyword&gt;Severity of Illness Index&lt;/keyword&gt;&lt;/keywords&gt;&lt;dates&gt;&lt;year&gt;1993&lt;/year&gt;&lt;pub-dates&gt;&lt;date&gt;Nov&lt;/date&gt;&lt;/pub-dates&gt;&lt;/dates&gt;&lt;isbn&gt;0028-3878 (Print)&amp;#xD;0028-3878 (Linking)&lt;/isbn&gt;&lt;accession-num&gt;8232972&lt;/accession-num&gt;&lt;urls&gt;&lt;related-urls&gt;&lt;url&gt;https://www.ncbi.nlm.nih.gov/pubmed/8232972&lt;/url&gt;&lt;/related-urls&gt;&lt;/urls&gt;&lt;/record&gt;&lt;/Cite&gt;&lt;/EndNote&gt;</w:instrText>
      </w:r>
      <w:r>
        <w:rPr>
          <w:lang w:val="en-US"/>
        </w:rPr>
        <w:fldChar w:fldCharType="separate"/>
      </w:r>
      <w:r w:rsidR="00C744DF">
        <w:rPr>
          <w:noProof/>
          <w:lang w:val="en-US"/>
        </w:rPr>
        <w:t>[3]</w:t>
      </w:r>
      <w:r>
        <w:rPr>
          <w:lang w:val="en-US"/>
        </w:rPr>
        <w:fldChar w:fldCharType="end"/>
      </w:r>
      <w:r w:rsidRPr="00B66DD0">
        <w:rPr>
          <w:lang w:val="en-GB"/>
        </w:rPr>
        <w:t xml:space="preserve"> </w:t>
      </w:r>
      <w:r w:rsidRPr="003F4983">
        <w:rPr>
          <w:lang w:val="en-GB"/>
        </w:rPr>
        <w:t xml:space="preserve">score of </w:t>
      </w:r>
      <w:r>
        <w:rPr>
          <w:lang w:val="en-GB"/>
        </w:rPr>
        <w:t>&gt;</w:t>
      </w:r>
      <w:r w:rsidRPr="003F4983">
        <w:rPr>
          <w:lang w:val="en-GB"/>
        </w:rPr>
        <w:t xml:space="preserve">0.5. The diagnosis of mild dementia was based on the clinical diagnostic criteria for probable dementia due to AD according </w:t>
      </w:r>
      <w:r w:rsidRPr="00361B02">
        <w:rPr>
          <w:lang w:val="en-GB"/>
        </w:rPr>
        <w:t xml:space="preserve">to recommendations from the National Institute on Aging and Alzheimer’s Association </w:t>
      </w:r>
      <w:r>
        <w:rPr>
          <w:lang w:val="en-GB"/>
        </w:rPr>
        <w:fldChar w:fldCharType="begin">
          <w:fldData xml:space="preserve">PEVuZE5vdGU+PENpdGU+PEF1dGhvcj5NY0toYW5uPC9BdXRob3I+PFllYXI+MjAxMTwvWWVhcj48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</w:fldData>
        </w:fldChar>
      </w:r>
      <w:r w:rsidR="00C744DF">
        <w:rPr>
          <w:lang w:val="en-GB"/>
        </w:rPr>
        <w:instrText xml:space="preserve"> ADDIN EN.CITE </w:instrText>
      </w:r>
      <w:r w:rsidR="00C744DF">
        <w:rPr>
          <w:lang w:val="en-GB"/>
        </w:rPr>
        <w:fldChar w:fldCharType="begin">
          <w:fldData xml:space="preserve">PEVuZE5vdGU+PENpdGU+PEF1dGhvcj5NY0toYW5uPC9BdXRob3I+PFllYXI+MjAxMTwvWWVhcj48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</w:fldData>
        </w:fldChar>
      </w:r>
      <w:r w:rsidR="00C744DF">
        <w:rPr>
          <w:lang w:val="en-GB"/>
        </w:rPr>
        <w:instrText xml:space="preserve"> ADDIN EN.CITE.DATA </w:instrText>
      </w:r>
      <w:r w:rsidR="00C744DF">
        <w:rPr>
          <w:lang w:val="en-GB"/>
        </w:rPr>
      </w:r>
      <w:r w:rsidR="00C744DF">
        <w:rPr>
          <w:lang w:val="en-GB"/>
        </w:rPr>
        <w:fldChar w:fldCharType="end"/>
      </w:r>
      <w:r>
        <w:rPr>
          <w:lang w:val="en-GB"/>
        </w:rPr>
      </w:r>
      <w:r>
        <w:rPr>
          <w:lang w:val="en-GB"/>
        </w:rPr>
        <w:fldChar w:fldCharType="separate"/>
      </w:r>
      <w:r w:rsidR="00C744DF">
        <w:rPr>
          <w:noProof/>
          <w:lang w:val="en-GB"/>
        </w:rPr>
        <w:t>[4]</w:t>
      </w:r>
      <w:r>
        <w:rPr>
          <w:lang w:val="en-GB"/>
        </w:rPr>
        <w:fldChar w:fldCharType="end"/>
      </w:r>
      <w:r w:rsidRPr="00361B02">
        <w:rPr>
          <w:lang w:val="en-GB"/>
        </w:rPr>
        <w:t xml:space="preserve"> </w:t>
      </w:r>
      <w:r>
        <w:rPr>
          <w:lang w:val="en-GB"/>
        </w:rPr>
        <w:t>and the</w:t>
      </w:r>
      <w:r w:rsidRPr="003F4983">
        <w:rPr>
          <w:lang w:val="en-GB"/>
        </w:rPr>
        <w:t xml:space="preserve"> DSM-IV criteria for dementia of the Alzheimer type </w:t>
      </w:r>
      <w:r>
        <w:rPr>
          <w:lang w:val="en-GB"/>
        </w:rPr>
        <w:fldChar w:fldCharType="begin"/>
      </w:r>
      <w:r w:rsidR="00C744DF">
        <w:rPr>
          <w:lang w:val="en-GB"/>
        </w:rPr>
        <w:instrText xml:space="preserve"> ADDIN EN.CITE &lt;EndNote&gt;&lt;Cite&gt;&lt;Author&gt;Association&lt;/Author&gt;&lt;Year&gt;2000&lt;/Year&gt;&lt;RecNum&gt;192&lt;/RecNum&gt;&lt;DisplayText&gt;[5]&lt;/DisplayText&gt;&lt;record&gt;&lt;rec-number&gt;192&lt;/rec-number&gt;&lt;foreign-keys&gt;&lt;key app="EN" db-id="9zzrrrfwn9222me22wqvats55es5t52zz5wt" timestamp="1542893892"&gt;192&lt;/key&gt;&lt;/foreign-keys&gt;&lt;ref-type name="Journal Article"&gt;17&lt;/ref-type&gt;&lt;contributors&gt;&lt;authors&gt;&lt;author&gt;American Psychiatric Association&lt;/author&gt;&lt;/authors&gt;&lt;/contributors&gt;&lt;titles&gt;&lt;title&gt;Diagnostic and Statistical Manual of Mental Disorders&lt;/title&gt;&lt;/titles&gt;&lt;volume&gt;Fourth edition&lt;/volume&gt;&lt;dates&gt;&lt;year&gt;2000&lt;/year&gt;&lt;/dates&gt;&lt;urls&gt;&lt;/urls&gt;&lt;/record&gt;&lt;/Cite&gt;&lt;/EndNote&gt;</w:instrText>
      </w:r>
      <w:r>
        <w:rPr>
          <w:lang w:val="en-GB"/>
        </w:rPr>
        <w:fldChar w:fldCharType="separate"/>
      </w:r>
      <w:r w:rsidR="00C744DF">
        <w:rPr>
          <w:noProof/>
          <w:lang w:val="en-GB"/>
        </w:rPr>
        <w:t>[5]</w:t>
      </w:r>
      <w:r>
        <w:rPr>
          <w:lang w:val="en-GB"/>
        </w:rPr>
        <w:fldChar w:fldCharType="end"/>
      </w:r>
      <w:r>
        <w:rPr>
          <w:lang w:val="en-GB"/>
        </w:rPr>
        <w:t xml:space="preserve">. </w:t>
      </w:r>
      <w:r w:rsidRPr="00B66DD0">
        <w:rPr>
          <w:lang w:val="en-GB"/>
        </w:rPr>
        <w:t>The participants without cognitive impairment had no history or evidence of cognitive de</w:t>
      </w:r>
      <w:r w:rsidRPr="003F4983">
        <w:rPr>
          <w:lang w:val="en-GB"/>
        </w:rPr>
        <w:t>fici</w:t>
      </w:r>
      <w:r>
        <w:rPr>
          <w:lang w:val="en-GB"/>
        </w:rPr>
        <w:t>ts, and their CDR score was 0. C</w:t>
      </w:r>
      <w:r w:rsidRPr="0061510F">
        <w:rPr>
          <w:lang w:val="en-GB"/>
        </w:rPr>
        <w:t xml:space="preserve">omprehensive neuropsychological tests </w:t>
      </w:r>
      <w:r>
        <w:rPr>
          <w:lang w:val="en-GB"/>
        </w:rPr>
        <w:t>were</w:t>
      </w:r>
      <w:r w:rsidRPr="0061510F">
        <w:rPr>
          <w:lang w:val="en-GB"/>
        </w:rPr>
        <w:t xml:space="preserve"> used to assess cognitive performance in the domains of memory, language/verbal fluency, </w:t>
      </w:r>
      <w:r w:rsidRPr="0012606E">
        <w:rPr>
          <w:lang w:val="en-GB"/>
        </w:rPr>
        <w:t>executive functions, and visual-constructive functions</w:t>
      </w:r>
      <w:r w:rsidRPr="00F657ED">
        <w:rPr>
          <w:lang w:val="en-GB"/>
        </w:rPr>
        <w:t xml:space="preserve"> </w:t>
      </w:r>
      <w:r>
        <w:rPr>
          <w:lang w:val="en-GB"/>
        </w:rPr>
        <w:fldChar w:fldCharType="begin">
          <w:fldData xml:space="preserve">PEVuZE5vdGU+PENpdGU+PEF1dGhvcj5Qb3BwPC9BdXRob3I+PFllYXI+MjAxNzwvWWVhcj48UmVj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</w:fldData>
        </w:fldChar>
      </w:r>
      <w:r w:rsidR="00C744DF">
        <w:rPr>
          <w:lang w:val="en-GB"/>
        </w:rPr>
        <w:instrText xml:space="preserve"> ADDIN EN.CITE </w:instrText>
      </w:r>
      <w:r w:rsidR="00C744DF">
        <w:rPr>
          <w:lang w:val="en-GB"/>
        </w:rPr>
        <w:fldChar w:fldCharType="begin">
          <w:fldData xml:space="preserve">PEVuZE5vdGU+PENpdGU+PEF1dGhvcj5Qb3BwPC9BdXRob3I+PFllYXI+MjAxNzwvWWVhcj48UmVj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</w:fldData>
        </w:fldChar>
      </w:r>
      <w:r w:rsidR="00C744DF">
        <w:rPr>
          <w:lang w:val="en-GB"/>
        </w:rPr>
        <w:instrText xml:space="preserve"> ADDIN EN.CITE.DATA </w:instrText>
      </w:r>
      <w:r w:rsidR="00C744DF">
        <w:rPr>
          <w:lang w:val="en-GB"/>
        </w:rPr>
      </w:r>
      <w:r w:rsidR="00C744DF">
        <w:rPr>
          <w:lang w:val="en-GB"/>
        </w:rPr>
        <w:fldChar w:fldCharType="end"/>
      </w:r>
      <w:r>
        <w:rPr>
          <w:lang w:val="en-GB"/>
        </w:rPr>
      </w:r>
      <w:r>
        <w:rPr>
          <w:lang w:val="en-GB"/>
        </w:rPr>
        <w:fldChar w:fldCharType="separate"/>
      </w:r>
      <w:r w:rsidR="00C744DF">
        <w:rPr>
          <w:noProof/>
          <w:lang w:val="en-GB"/>
        </w:rPr>
        <w:t>[1]</w:t>
      </w:r>
      <w:r>
        <w:rPr>
          <w:lang w:val="en-GB"/>
        </w:rPr>
        <w:fldChar w:fldCharType="end"/>
      </w:r>
      <w:r w:rsidRPr="003F4983">
        <w:rPr>
          <w:lang w:val="en-GB"/>
        </w:rPr>
        <w:t>. The Mini Mental State Ex</w:t>
      </w:r>
      <w:r w:rsidRPr="00C744DF">
        <w:rPr>
          <w:color w:val="000000" w:themeColor="text1"/>
          <w:lang w:val="en-GB"/>
        </w:rPr>
        <w:t>amination</w:t>
      </w:r>
      <w:r w:rsidRPr="00C744DF">
        <w:rPr>
          <w:rStyle w:val="Hyperlink"/>
          <w:rFonts w:cs="Times New Roman"/>
          <w:color w:val="000000" w:themeColor="text1"/>
          <w:szCs w:val="24"/>
          <w:u w:val="none"/>
          <w:lang w:val="en-US"/>
        </w:rPr>
        <w:t xml:space="preserve"> </w:t>
      </w:r>
      <w:r w:rsidRPr="00C744DF">
        <w:rPr>
          <w:rStyle w:val="Hyperlink"/>
          <w:rFonts w:cs="Times New Roman"/>
          <w:color w:val="000000" w:themeColor="text1"/>
          <w:szCs w:val="24"/>
          <w:u w:val="none"/>
          <w:lang w:val="en-US"/>
        </w:rPr>
        <w:fldChar w:fldCharType="begin"/>
      </w:r>
      <w:r w:rsidR="00C744DF" w:rsidRPr="00C744DF">
        <w:rPr>
          <w:rStyle w:val="Hyperlink"/>
          <w:rFonts w:cs="Times New Roman"/>
          <w:color w:val="000000" w:themeColor="text1"/>
          <w:szCs w:val="24"/>
          <w:u w:val="none"/>
          <w:lang w:val="en-US"/>
        </w:rPr>
        <w:instrText xml:space="preserve"> ADDIN EN.CITE &lt;EndNote&gt;&lt;Cite&gt;&lt;Author&gt;Folstein&lt;/Author&gt;&lt;Year&gt;1975&lt;/Year&gt;&lt;RecNum&gt;116&lt;/RecNum&gt;&lt;DisplayText&gt;[6]&lt;/DisplayText&gt;&lt;record&gt;&lt;rec-number&gt;116&lt;/rec-number&gt;&lt;foreign-keys&gt;&lt;key app="EN" db-id="9zzrrrfwn9222me22wqvats55es5t52zz5wt" timestamp="1529306227"&gt;116&lt;/key&gt;&lt;/foreign-keys&gt;&lt;ref-type name="Journal Article"&gt;17&lt;/ref-type&gt;&lt;contributors&gt;&lt;authors&gt;&lt;author&gt;Folstein, M. F.&lt;/author&gt;&lt;author&gt;Folstein, S. E.&lt;/author&gt;&lt;author&gt;McHugh, P. R.&lt;/author&gt;&lt;/authors&gt;&lt;/contributors&gt;&lt;titles&gt;&lt;title&gt;&amp;quot;Mini-mental state&amp;quot;. A practical method for grading the cognitive state of patients for the clinician&lt;/title&gt;&lt;secondary-title&gt;J Psychiatr Res&lt;/secondary-title&gt;&lt;/titles&gt;&lt;periodical&gt;&lt;full-title&gt;J Psychiatr Res&lt;/full-title&gt;&lt;/periodical&gt;&lt;pages&gt;189-98&lt;/pages&gt;&lt;volume&gt;12&lt;/volume&gt;&lt;number&gt;3&lt;/number&gt;&lt;edition&gt;1975/11/01&lt;/edition&gt;&lt;keywords&gt;&lt;keyword&gt;Adult&lt;/keyword&gt;&lt;keyword&gt;Affective Symptoms/diagnosis&lt;/keyword&gt;&lt;keyword&gt;Aged&lt;/keyword&gt;&lt;keyword&gt;Bipolar Disorder/diagnosis&lt;/keyword&gt;&lt;keyword&gt;*Cognition&lt;/keyword&gt;&lt;keyword&gt;Cognition Disorders/etiology&lt;/keyword&gt;&lt;keyword&gt;Craniocerebral Trauma/complications&lt;/keyword&gt;&lt;keyword&gt;Dementia/diagnosis&lt;/keyword&gt;&lt;keyword&gt;Depression/diagnosis&lt;/keyword&gt;&lt;keyword&gt;Diagnosis, Differential&lt;/keyword&gt;&lt;keyword&gt;Female&lt;/keyword&gt;&lt;keyword&gt;Humans&lt;/keyword&gt;&lt;keyword&gt;Male&lt;/keyword&gt;&lt;keyword&gt;Mental Disorders/*diagnosis&lt;/keyword&gt;&lt;keyword&gt;*Mental Status Schedule&lt;/keyword&gt;&lt;keyword&gt;Metabolic Diseases/complications&lt;/keyword&gt;&lt;keyword&gt;Middle Aged&lt;/keyword&gt;&lt;keyword&gt;Neurotic Disorders/diagnosis&lt;/keyword&gt;&lt;keyword&gt;*Psychiatric Status Rating Scales&lt;/keyword&gt;&lt;keyword&gt;Schizophrenia/diagnosis&lt;/keyword&gt;&lt;keyword&gt;Substance-Related Disorders/complications&lt;/keyword&gt;&lt;keyword&gt;Time Factors&lt;/keyword&gt;&lt;/keywords&gt;&lt;dates&gt;&lt;year&gt;1975&lt;/year&gt;&lt;pub-dates&gt;&lt;date&gt;Nov&lt;/date&gt;&lt;/pub-dates&gt;&lt;/dates&gt;&lt;isbn&gt;0022-3956 (Print)&amp;#xD;0022-3956 (Linking)&lt;/isbn&gt;&lt;accession-num&gt;1202204&lt;/accession-num&gt;&lt;urls&gt;&lt;related-urls&gt;&lt;url&gt;https://www.ncbi.nlm.nih.gov/pubmed/1202204&lt;/url&gt;&lt;/related-urls&gt;&lt;/urls&gt;&lt;/record&gt;&lt;/Cite&gt;&lt;/EndNote&gt;</w:instrText>
      </w:r>
      <w:r w:rsidRPr="00C744DF">
        <w:rPr>
          <w:rStyle w:val="Hyperlink"/>
          <w:rFonts w:cs="Times New Roman"/>
          <w:color w:val="000000" w:themeColor="text1"/>
          <w:szCs w:val="24"/>
          <w:u w:val="none"/>
          <w:lang w:val="en-US"/>
        </w:rPr>
        <w:fldChar w:fldCharType="separate"/>
      </w:r>
      <w:r w:rsidR="00C744DF" w:rsidRPr="00C744DF">
        <w:rPr>
          <w:rStyle w:val="Hyperlink"/>
          <w:rFonts w:cs="Times New Roman"/>
          <w:noProof/>
          <w:color w:val="000000" w:themeColor="text1"/>
          <w:szCs w:val="24"/>
          <w:u w:val="none"/>
          <w:lang w:val="en-US"/>
        </w:rPr>
        <w:t>[6]</w:t>
      </w:r>
      <w:r w:rsidRPr="00C744DF">
        <w:rPr>
          <w:rStyle w:val="Hyperlink"/>
          <w:rFonts w:cs="Times New Roman"/>
          <w:color w:val="000000" w:themeColor="text1"/>
          <w:szCs w:val="24"/>
          <w:u w:val="none"/>
          <w:lang w:val="en-US"/>
        </w:rPr>
        <w:fldChar w:fldCharType="end"/>
      </w:r>
      <w:r w:rsidRPr="00C744DF" w:rsidDel="003666A8">
        <w:rPr>
          <w:color w:val="000000" w:themeColor="text1"/>
          <w:lang w:val="en-GB"/>
        </w:rPr>
        <w:t xml:space="preserve"> </w:t>
      </w:r>
      <w:r w:rsidRPr="00C744DF">
        <w:rPr>
          <w:color w:val="000000" w:themeColor="text1"/>
          <w:lang w:val="en-GB"/>
        </w:rPr>
        <w:t>w</w:t>
      </w:r>
      <w:r w:rsidRPr="003F4983">
        <w:rPr>
          <w:lang w:val="en-GB"/>
        </w:rPr>
        <w:t>as used to assess participants’ global cognitive performance.. All tests and scales are validated and widely used in the field.</w:t>
      </w:r>
    </w:p>
    <w:p w:rsidR="009C21E3" w:rsidRPr="004C3F43" w:rsidRDefault="00400ADB" w:rsidP="009C21E3">
      <w:pPr>
        <w:pStyle w:val="NoSpacing"/>
        <w:rPr>
          <w:b/>
          <w:i/>
          <w:lang w:val="en-US"/>
        </w:rPr>
      </w:pPr>
      <w:r>
        <w:rPr>
          <w:b/>
          <w:lang w:val="en-US"/>
        </w:rPr>
        <w:t xml:space="preserve">1.2 </w:t>
      </w:r>
      <w:r w:rsidR="009C21E3" w:rsidRPr="004C3F43">
        <w:rPr>
          <w:b/>
          <w:lang w:val="en-US"/>
        </w:rPr>
        <w:t>Sample collection</w:t>
      </w:r>
    </w:p>
    <w:p w:rsidR="009C21E3" w:rsidRDefault="009C21E3" w:rsidP="009C21E3">
      <w:pPr>
        <w:pStyle w:val="NoSpacing"/>
        <w:rPr>
          <w:color w:val="000000" w:themeColor="text1"/>
          <w:lang w:val="en-US"/>
        </w:rPr>
      </w:pPr>
      <w:r w:rsidRPr="00122568">
        <w:rPr>
          <w:rFonts w:cs="Times New Roman"/>
          <w:szCs w:val="24"/>
          <w:lang w:val="en-US"/>
        </w:rPr>
        <w:t xml:space="preserve">CSF and plasma </w:t>
      </w:r>
      <w:r>
        <w:rPr>
          <w:rFonts w:cs="Times New Roman"/>
          <w:szCs w:val="24"/>
          <w:lang w:val="en-US"/>
        </w:rPr>
        <w:t xml:space="preserve">samples </w:t>
      </w:r>
      <w:r w:rsidRPr="00122568">
        <w:rPr>
          <w:rFonts w:cs="Times New Roman"/>
          <w:szCs w:val="24"/>
          <w:lang w:val="en-US"/>
        </w:rPr>
        <w:t>were obtained as previously described</w:t>
      </w:r>
      <w:r>
        <w:rPr>
          <w:rFonts w:cs="Times New Roman"/>
          <w:szCs w:val="24"/>
          <w:lang w:val="en-US"/>
        </w:rPr>
        <w:t xml:space="preserve"> </w:t>
      </w:r>
      <w:r>
        <w:rPr>
          <w:rFonts w:cs="Times New Roman"/>
          <w:szCs w:val="24"/>
          <w:lang w:val="en-US"/>
        </w:rPr>
        <w:fldChar w:fldCharType="begin">
          <w:fldData xml:space="preserve">PEVuZE5vdGU+PENpdGU+PEF1dGhvcj5Qb3BwPC9BdXRob3I+PFllYXI+MjAxNzwvWWVhcj48UmVj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</w:fldData>
        </w:fldChar>
      </w:r>
      <w:r w:rsidR="00C744DF">
        <w:rPr>
          <w:rFonts w:cs="Times New Roman"/>
          <w:szCs w:val="24"/>
          <w:lang w:val="en-US"/>
        </w:rPr>
        <w:instrText xml:space="preserve"> ADDIN EN.CITE </w:instrText>
      </w:r>
      <w:r w:rsidR="00C744DF">
        <w:rPr>
          <w:rFonts w:cs="Times New Roman"/>
          <w:szCs w:val="24"/>
          <w:lang w:val="en-US"/>
        </w:rPr>
        <w:fldChar w:fldCharType="begin">
          <w:fldData xml:space="preserve">PEVuZE5vdGU+PENpdGU+PEF1dGhvcj5Qb3BwPC9BdXRob3I+PFllYXI+MjAxNzwvWWVhcj48UmVj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</w:fldData>
        </w:fldChar>
      </w:r>
      <w:r w:rsidR="00C744DF">
        <w:rPr>
          <w:rFonts w:cs="Times New Roman"/>
          <w:szCs w:val="24"/>
          <w:lang w:val="en-US"/>
        </w:rPr>
        <w:instrText xml:space="preserve"> ADDIN EN.CITE.DATA </w:instrText>
      </w:r>
      <w:r w:rsidR="00C744DF">
        <w:rPr>
          <w:rFonts w:cs="Times New Roman"/>
          <w:szCs w:val="24"/>
          <w:lang w:val="en-US"/>
        </w:rPr>
      </w:r>
      <w:r w:rsidR="00C744DF">
        <w:rPr>
          <w:rFonts w:cs="Times New Roman"/>
          <w:szCs w:val="24"/>
          <w:lang w:val="en-US"/>
        </w:rPr>
        <w:fldChar w:fldCharType="end"/>
      </w:r>
      <w:r>
        <w:rPr>
          <w:rFonts w:cs="Times New Roman"/>
          <w:szCs w:val="24"/>
          <w:lang w:val="en-US"/>
        </w:rPr>
      </w:r>
      <w:r>
        <w:rPr>
          <w:rFonts w:cs="Times New Roman"/>
          <w:szCs w:val="24"/>
          <w:lang w:val="en-US"/>
        </w:rPr>
        <w:fldChar w:fldCharType="separate"/>
      </w:r>
      <w:r w:rsidR="00C744DF">
        <w:rPr>
          <w:rFonts w:cs="Times New Roman"/>
          <w:noProof/>
          <w:szCs w:val="24"/>
          <w:lang w:val="en-US"/>
        </w:rPr>
        <w:t>[1]</w:t>
      </w:r>
      <w:r>
        <w:rPr>
          <w:rFonts w:cs="Times New Roman"/>
          <w:szCs w:val="24"/>
          <w:lang w:val="en-US"/>
        </w:rPr>
        <w:fldChar w:fldCharType="end"/>
      </w:r>
      <w:r>
        <w:rPr>
          <w:rFonts w:cs="Times New Roman"/>
          <w:szCs w:val="24"/>
          <w:lang w:val="en-US"/>
        </w:rPr>
        <w:t xml:space="preserve">, details are described in the supplemental material.  In brief, </w:t>
      </w:r>
      <w:r>
        <w:rPr>
          <w:color w:val="000000" w:themeColor="text1"/>
          <w:lang w:val="en-US"/>
        </w:rPr>
        <w:t>10–12mL</w:t>
      </w:r>
      <w:r w:rsidRPr="00073085">
        <w:rPr>
          <w:color w:val="000000" w:themeColor="text1"/>
          <w:lang w:val="en-US"/>
        </w:rPr>
        <w:t xml:space="preserve"> </w:t>
      </w:r>
      <w:r>
        <w:rPr>
          <w:rFonts w:cs="Times New Roman"/>
          <w:szCs w:val="24"/>
          <w:lang w:val="en-US"/>
        </w:rPr>
        <w:t xml:space="preserve">fasted CSF </w:t>
      </w:r>
      <w:r w:rsidRPr="00073085">
        <w:rPr>
          <w:color w:val="000000" w:themeColor="text1"/>
          <w:lang w:val="en-US"/>
        </w:rPr>
        <w:t>samples were collected using lumbar puncture</w:t>
      </w:r>
      <w:r>
        <w:rPr>
          <w:color w:val="000000" w:themeColor="text1"/>
          <w:lang w:val="en-US"/>
        </w:rPr>
        <w:t>, using</w:t>
      </w:r>
      <w:r w:rsidRPr="00073085">
        <w:rPr>
          <w:color w:val="000000" w:themeColor="text1"/>
          <w:lang w:val="en-US"/>
        </w:rPr>
        <w:t xml:space="preserve"> a standardized technique with a 22-gauge “atraumatic” spinal </w:t>
      </w:r>
      <w:r w:rsidRPr="004C3F43">
        <w:rPr>
          <w:color w:val="000000" w:themeColor="text1"/>
          <w:lang w:val="en-US"/>
        </w:rPr>
        <w:t xml:space="preserve">needle </w:t>
      </w:r>
      <w:r>
        <w:rPr>
          <w:color w:val="000000" w:themeColor="text1"/>
          <w:lang w:val="en-US"/>
        </w:rPr>
        <w:fldChar w:fldCharType="begin">
          <w:fldData xml:space="preserve">PEVuZE5vdGU+PENpdGU+PEF1dGhvcj5Qb3BwPC9BdXRob3I+PFllYXI+MjAwNzwvWWVhcj48UmVj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</w:fldData>
        </w:fldChar>
      </w:r>
      <w:r w:rsidR="00C744DF">
        <w:rPr>
          <w:color w:val="000000" w:themeColor="text1"/>
          <w:lang w:val="en-US"/>
        </w:rPr>
        <w:instrText xml:space="preserve"> ADDIN EN.CITE </w:instrText>
      </w:r>
      <w:r w:rsidR="00C744DF">
        <w:rPr>
          <w:color w:val="000000" w:themeColor="text1"/>
          <w:lang w:val="en-US"/>
        </w:rPr>
        <w:fldChar w:fldCharType="begin">
          <w:fldData xml:space="preserve">PEVuZE5vdGU+PENpdGU+PEF1dGhvcj5Qb3BwPC9BdXRob3I+PFllYXI+MjAwNzwvWWVhcj48UmVj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</w:fldData>
        </w:fldChar>
      </w:r>
      <w:r w:rsidR="00C744DF">
        <w:rPr>
          <w:color w:val="000000" w:themeColor="text1"/>
          <w:lang w:val="en-US"/>
        </w:rPr>
        <w:instrText xml:space="preserve"> ADDIN EN.CITE.DATA </w:instrText>
      </w:r>
      <w:r w:rsidR="00C744DF">
        <w:rPr>
          <w:color w:val="000000" w:themeColor="text1"/>
          <w:lang w:val="en-US"/>
        </w:rPr>
      </w:r>
      <w:r w:rsidR="00C744DF">
        <w:rPr>
          <w:color w:val="000000" w:themeColor="text1"/>
          <w:lang w:val="en-US"/>
        </w:rPr>
        <w:fldChar w:fldCharType="end"/>
      </w:r>
      <w:r>
        <w:rPr>
          <w:color w:val="000000" w:themeColor="text1"/>
          <w:lang w:val="en-US"/>
        </w:rPr>
      </w:r>
      <w:r>
        <w:rPr>
          <w:color w:val="000000" w:themeColor="text1"/>
          <w:lang w:val="en-US"/>
        </w:rPr>
        <w:fldChar w:fldCharType="separate"/>
      </w:r>
      <w:r w:rsidR="00C744DF">
        <w:rPr>
          <w:noProof/>
          <w:color w:val="000000" w:themeColor="text1"/>
          <w:lang w:val="en-US"/>
        </w:rPr>
        <w:t>[7]</w:t>
      </w:r>
      <w:r>
        <w:rPr>
          <w:color w:val="000000" w:themeColor="text1"/>
          <w:lang w:val="en-US"/>
        </w:rPr>
        <w:fldChar w:fldCharType="end"/>
      </w:r>
      <w:r w:rsidRPr="004C3F43">
        <w:rPr>
          <w:color w:val="000000" w:themeColor="text1"/>
          <w:lang w:val="en-US"/>
        </w:rPr>
        <w:t xml:space="preserve">. </w:t>
      </w:r>
      <w:r>
        <w:rPr>
          <w:color w:val="000000" w:themeColor="text1"/>
          <w:lang w:val="en-US"/>
        </w:rPr>
        <w:t>Afterwards, fasting EDTA blood samples were collected and plasma was obtained by centrifugation (6</w:t>
      </w:r>
      <w:r>
        <w:rPr>
          <w:rFonts w:cs="Times New Roman"/>
          <w:color w:val="000000" w:themeColor="text1"/>
          <w:lang w:val="en-US"/>
        </w:rPr>
        <w:t>°</w:t>
      </w:r>
      <w:r>
        <w:rPr>
          <w:color w:val="000000" w:themeColor="text1"/>
          <w:lang w:val="en-US"/>
        </w:rPr>
        <w:t xml:space="preserve">C, 1100g, 12min). Both </w:t>
      </w:r>
      <w:proofErr w:type="spellStart"/>
      <w:r>
        <w:rPr>
          <w:color w:val="000000" w:themeColor="text1"/>
          <w:lang w:val="en-US"/>
        </w:rPr>
        <w:t>biofluids</w:t>
      </w:r>
      <w:proofErr w:type="spellEnd"/>
      <w:r>
        <w:rPr>
          <w:color w:val="000000" w:themeColor="text1"/>
          <w:lang w:val="en-US"/>
        </w:rPr>
        <w:t xml:space="preserve"> were</w:t>
      </w:r>
      <w:r w:rsidRPr="00073085">
        <w:rPr>
          <w:color w:val="000000" w:themeColor="text1"/>
          <w:lang w:val="en-US"/>
        </w:rPr>
        <w:t xml:space="preserve"> stored at −80 °C before further use.</w:t>
      </w:r>
    </w:p>
    <w:p w:rsidR="009C21E3" w:rsidRPr="00867E8C" w:rsidRDefault="00400ADB" w:rsidP="009C21E3">
      <w:pPr>
        <w:pStyle w:val="NoSpacing"/>
        <w:rPr>
          <w:rFonts w:cs="Times New Roman"/>
          <w:b/>
          <w:szCs w:val="24"/>
          <w:lang w:val="en-US"/>
        </w:rPr>
      </w:pPr>
      <w:r>
        <w:rPr>
          <w:rFonts w:cs="Times New Roman"/>
          <w:b/>
          <w:szCs w:val="24"/>
          <w:lang w:val="en-US"/>
        </w:rPr>
        <w:t xml:space="preserve">1.3 </w:t>
      </w:r>
      <w:r w:rsidR="009C21E3" w:rsidRPr="00867E8C">
        <w:rPr>
          <w:rFonts w:cs="Times New Roman"/>
          <w:b/>
          <w:szCs w:val="24"/>
          <w:lang w:val="en-US"/>
        </w:rPr>
        <w:t xml:space="preserve">CSF AD biomarkers, APOE and </w:t>
      </w:r>
      <w:r w:rsidR="009C21E3">
        <w:rPr>
          <w:rFonts w:cs="Times New Roman"/>
          <w:b/>
          <w:szCs w:val="24"/>
          <w:lang w:val="en-US"/>
        </w:rPr>
        <w:t>biochemical markers</w:t>
      </w:r>
      <w:r w:rsidR="009C21E3" w:rsidRPr="00867E8C">
        <w:rPr>
          <w:rFonts w:cs="Times New Roman"/>
          <w:b/>
          <w:szCs w:val="24"/>
          <w:lang w:val="en-US"/>
        </w:rPr>
        <w:t xml:space="preserve"> </w:t>
      </w:r>
    </w:p>
    <w:p w:rsidR="009C21E3" w:rsidRDefault="009C21E3" w:rsidP="009C21E3">
      <w:pPr>
        <w:pStyle w:val="NoSpacing"/>
        <w:rPr>
          <w:rFonts w:cs="Times New Roman"/>
          <w:szCs w:val="24"/>
          <w:lang w:val="en-US"/>
        </w:rPr>
      </w:pPr>
      <w:r w:rsidRPr="00C70029">
        <w:rPr>
          <w:rFonts w:cs="Times New Roman"/>
          <w:szCs w:val="24"/>
          <w:lang w:val="en-US"/>
        </w:rPr>
        <w:t xml:space="preserve">CSF AD biomarkers Aβ1–42, tau and </w:t>
      </w:r>
      <w:r>
        <w:rPr>
          <w:rFonts w:cs="Times New Roman"/>
          <w:szCs w:val="24"/>
          <w:lang w:val="en-US"/>
        </w:rPr>
        <w:t xml:space="preserve">pTau-181 </w:t>
      </w:r>
      <w:r w:rsidRPr="00C70029">
        <w:rPr>
          <w:rFonts w:cs="Times New Roman"/>
          <w:szCs w:val="24"/>
          <w:lang w:val="en-US"/>
        </w:rPr>
        <w:t>were measured using ELISA (</w:t>
      </w:r>
      <w:proofErr w:type="spellStart"/>
      <w:r w:rsidRPr="00C70029">
        <w:rPr>
          <w:rFonts w:cs="Times New Roman"/>
          <w:szCs w:val="24"/>
          <w:lang w:val="en-US"/>
        </w:rPr>
        <w:t>Fujirebio</w:t>
      </w:r>
      <w:proofErr w:type="spellEnd"/>
      <w:r w:rsidRPr="00C70029">
        <w:rPr>
          <w:rFonts w:cs="Times New Roman"/>
          <w:szCs w:val="24"/>
          <w:lang w:val="en-US"/>
        </w:rPr>
        <w:t>, Ghent, Belg</w:t>
      </w:r>
      <w:r>
        <w:rPr>
          <w:rFonts w:cs="Times New Roman"/>
          <w:szCs w:val="24"/>
          <w:lang w:val="en-US"/>
        </w:rPr>
        <w:t>ium) and the APOE genotype (i.e. ɛ4 allele status) was determined</w:t>
      </w:r>
      <w:r w:rsidRPr="00C70029">
        <w:rPr>
          <w:rFonts w:cs="Times New Roman"/>
          <w:szCs w:val="24"/>
          <w:lang w:val="en-US"/>
        </w:rPr>
        <w:t>, as previously described</w:t>
      </w:r>
      <w:r w:rsidRPr="00C70029" w:rsidDel="00C70029">
        <w:rPr>
          <w:rFonts w:cs="Times New Roman"/>
          <w:szCs w:val="24"/>
          <w:lang w:val="en-US"/>
        </w:rPr>
        <w:t xml:space="preserve"> </w:t>
      </w:r>
      <w:r>
        <w:rPr>
          <w:rFonts w:cs="Times New Roman"/>
          <w:szCs w:val="24"/>
          <w:lang w:val="en-US"/>
        </w:rPr>
        <w:lastRenderedPageBreak/>
        <w:fldChar w:fldCharType="begin"/>
      </w:r>
      <w:r w:rsidR="00C744DF">
        <w:rPr>
          <w:rFonts w:cs="Times New Roman"/>
          <w:szCs w:val="24"/>
          <w:lang w:val="en-US"/>
        </w:rPr>
        <w:instrText xml:space="preserve"> ADDIN EN.CITE &lt;EndNote&gt;&lt;Cite&gt;&lt;Author&gt;Tautvydaite&lt;/Author&gt;&lt;Year&gt;2017&lt;/Year&gt;&lt;RecNum&gt;3&lt;/RecNum&gt;&lt;DisplayText&gt;[8]&lt;/DisplayText&gt;&lt;record&gt;&lt;rec-number&gt;3&lt;/rec-number&gt;&lt;foreign-keys&gt;&lt;key app="EN" db-id="9zzrrrfwn9222me22wqvats55es5t52zz5wt" timestamp="1505140411"&gt;3&lt;/key&gt;&lt;/foreign-keys&gt;&lt;ref-type name="Journal Article"&gt;17&lt;/ref-type&gt;&lt;contributors&gt;&lt;authors&gt;&lt;author&gt;Tautvydaite, D.&lt;/author&gt;&lt;author&gt;Antonietti, J. P.&lt;/author&gt;&lt;author&gt;Henry, H.&lt;/author&gt;&lt;author&gt;von Gunten, A.&lt;/author&gt;&lt;author&gt;Popp, J.&lt;/author&gt;&lt;/authors&gt;&lt;/contributors&gt;&lt;auth-address&gt;Department of Psychiatry, Service of Old Age Psychiatry, Lausanne University Hospital (CHUV), Lausanne, Switzerland.&amp;#xD;Institute of Psychology, University of Lausanne, Lausanne, Switzerland.&amp;#xD;Service of Biomedicine, Lausanne University Hospital (CHUV), Lausanne, Switzerland.&amp;#xD;Department of Psychiatry, Service of Old Age Psychiatry, Lausanne University Hospital (CHUV), Lausanne, Switzerland. Electronic address: julius.popp@chuv.ch.&lt;/auth-address&gt;&lt;titles&gt;&lt;title&gt;Relations between personality changes and cerebrospinal fluid biomarkers of Alzheimer&amp;apos;s disease pathology&lt;/title&gt;&lt;secondary-title&gt;J Psychiatr Res&lt;/secondary-title&gt;&lt;/titles&gt;&lt;periodical&gt;&lt;full-title&gt;J Psychiatr Res&lt;/full-title&gt;&lt;/periodical&gt;&lt;pages&gt;12-20&lt;/pages&gt;&lt;volume&gt;90&lt;/volume&gt;&lt;edition&gt;2017/02/19&lt;/edition&gt;&lt;keywords&gt;&lt;keyword&gt;Alzheimer&amp;apos;s disease (AD)&lt;/keyword&gt;&lt;keyword&gt;Cerebrospinal fluid biomarkers&lt;/keyword&gt;&lt;keyword&gt;Mild cognitive impairment (MCI)&lt;/keyword&gt;&lt;keyword&gt;Personality changes&lt;/keyword&gt;&lt;keyword&gt;Revised NEO Personality Inventory (NEO-PI-R)&lt;/keyword&gt;&lt;/keywords&gt;&lt;dates&gt;&lt;year&gt;2017&lt;/year&gt;&lt;pub-dates&gt;&lt;date&gt;Jul&lt;/date&gt;&lt;/pub-dates&gt;&lt;/dates&gt;&lt;isbn&gt;1879-1379 (Electronic)&amp;#xD;0022-3956 (Linking)&lt;/isbn&gt;&lt;accession-num&gt;28213293&lt;/accession-num&gt;&lt;urls&gt;&lt;related-urls&gt;&lt;url&gt;https://www.ncbi.nlm.nih.gov/pubmed/28213293&lt;/url&gt;&lt;/related-urls&gt;&lt;/urls&gt;&lt;electronic-resource-num&gt;10.1016/j.jpsychires.2016.12.024&lt;/electronic-resource-num&gt;&lt;/record&gt;&lt;/Cite&gt;&lt;/EndNote&gt;</w:instrText>
      </w:r>
      <w:r>
        <w:rPr>
          <w:rFonts w:cs="Times New Roman"/>
          <w:szCs w:val="24"/>
          <w:lang w:val="en-US"/>
        </w:rPr>
        <w:fldChar w:fldCharType="separate"/>
      </w:r>
      <w:r w:rsidR="00C744DF">
        <w:rPr>
          <w:rFonts w:cs="Times New Roman"/>
          <w:noProof/>
          <w:szCs w:val="24"/>
          <w:lang w:val="en-US"/>
        </w:rPr>
        <w:t>[8]</w:t>
      </w:r>
      <w:r>
        <w:rPr>
          <w:rFonts w:cs="Times New Roman"/>
          <w:szCs w:val="24"/>
          <w:lang w:val="en-US"/>
        </w:rPr>
        <w:fldChar w:fldCharType="end"/>
      </w:r>
      <w:r w:rsidRPr="00122568">
        <w:rPr>
          <w:rFonts w:cs="Times New Roman"/>
          <w:szCs w:val="24"/>
          <w:lang w:val="en-US"/>
        </w:rPr>
        <w:t xml:space="preserve">. A pathological CSF AD biomarker profile was defined as a </w:t>
      </w:r>
      <w:r>
        <w:rPr>
          <w:rFonts w:cs="Times New Roman"/>
          <w:szCs w:val="24"/>
          <w:lang w:val="en-US"/>
        </w:rPr>
        <w:t>pT</w:t>
      </w:r>
      <w:r w:rsidRPr="00122568">
        <w:rPr>
          <w:rFonts w:cs="Times New Roman"/>
          <w:szCs w:val="24"/>
          <w:lang w:val="en-US"/>
        </w:rPr>
        <w:t>au-181/Aβ1-42 rati</w:t>
      </w:r>
      <w:r w:rsidRPr="00160C37">
        <w:rPr>
          <w:rFonts w:cs="Times New Roman"/>
          <w:color w:val="000000" w:themeColor="text1"/>
          <w:szCs w:val="24"/>
          <w:lang w:val="en-US"/>
        </w:rPr>
        <w:t xml:space="preserve">o &gt;0.078 as previously described </w:t>
      </w:r>
      <w:r w:rsidRPr="00160C37">
        <w:rPr>
          <w:rFonts w:cs="Times New Roman"/>
          <w:color w:val="000000" w:themeColor="text1"/>
          <w:szCs w:val="24"/>
          <w:lang w:val="en-US"/>
        </w:rPr>
        <w:fldChar w:fldCharType="begin">
          <w:fldData xml:space="preserve">PEVuZE5vdGU+PENpdGU+PEF1dGhvcj5EYXlvbjwvQXV0aG9yPjxZZWFyPjIwMTc8L1llYXI+PFJl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</w:fldData>
        </w:fldChar>
      </w:r>
      <w:r w:rsidR="00C744DF">
        <w:rPr>
          <w:rFonts w:cs="Times New Roman"/>
          <w:color w:val="000000" w:themeColor="text1"/>
          <w:szCs w:val="24"/>
          <w:lang w:val="en-US"/>
        </w:rPr>
        <w:instrText xml:space="preserve"> ADDIN EN.CITE </w:instrText>
      </w:r>
      <w:r w:rsidR="00C744DF">
        <w:rPr>
          <w:rFonts w:cs="Times New Roman"/>
          <w:color w:val="000000" w:themeColor="text1"/>
          <w:szCs w:val="24"/>
          <w:lang w:val="en-US"/>
        </w:rPr>
        <w:fldChar w:fldCharType="begin">
          <w:fldData xml:space="preserve">PEVuZE5vdGU+PENpdGU+PEF1dGhvcj5EYXlvbjwvQXV0aG9yPjxZZWFyPjIwMTc8L1llYXI+PFJl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</w:fldData>
        </w:fldChar>
      </w:r>
      <w:r w:rsidR="00C744DF">
        <w:rPr>
          <w:rFonts w:cs="Times New Roman"/>
          <w:color w:val="000000" w:themeColor="text1"/>
          <w:szCs w:val="24"/>
          <w:lang w:val="en-US"/>
        </w:rPr>
        <w:instrText xml:space="preserve"> ADDIN EN.CITE.DATA </w:instrText>
      </w:r>
      <w:r w:rsidR="00C744DF">
        <w:rPr>
          <w:rFonts w:cs="Times New Roman"/>
          <w:color w:val="000000" w:themeColor="text1"/>
          <w:szCs w:val="24"/>
          <w:lang w:val="en-US"/>
        </w:rPr>
      </w:r>
      <w:r w:rsidR="00C744DF">
        <w:rPr>
          <w:rFonts w:cs="Times New Roman"/>
          <w:color w:val="000000" w:themeColor="text1"/>
          <w:szCs w:val="24"/>
          <w:lang w:val="en-US"/>
        </w:rPr>
        <w:fldChar w:fldCharType="end"/>
      </w:r>
      <w:r w:rsidRPr="00160C37">
        <w:rPr>
          <w:rFonts w:cs="Times New Roman"/>
          <w:color w:val="000000" w:themeColor="text1"/>
          <w:szCs w:val="24"/>
          <w:lang w:val="en-US"/>
        </w:rPr>
      </w:r>
      <w:r w:rsidRPr="00160C37">
        <w:rPr>
          <w:rFonts w:cs="Times New Roman"/>
          <w:color w:val="000000" w:themeColor="text1"/>
          <w:szCs w:val="24"/>
          <w:lang w:val="en-US"/>
        </w:rPr>
        <w:fldChar w:fldCharType="separate"/>
      </w:r>
      <w:r w:rsidR="00C744DF">
        <w:rPr>
          <w:rFonts w:cs="Times New Roman"/>
          <w:noProof/>
          <w:color w:val="000000" w:themeColor="text1"/>
          <w:szCs w:val="24"/>
          <w:lang w:val="en-US"/>
        </w:rPr>
        <w:t>[9]</w:t>
      </w:r>
      <w:r w:rsidRPr="00160C37">
        <w:rPr>
          <w:rFonts w:cs="Times New Roman"/>
          <w:color w:val="000000" w:themeColor="text1"/>
          <w:szCs w:val="24"/>
          <w:lang w:val="en-US"/>
        </w:rPr>
        <w:fldChar w:fldCharType="end"/>
      </w:r>
      <w:r w:rsidRPr="00160C37">
        <w:rPr>
          <w:rFonts w:cs="Times New Roman"/>
          <w:color w:val="000000" w:themeColor="text1"/>
          <w:szCs w:val="24"/>
          <w:lang w:val="en-US"/>
        </w:rPr>
        <w:t xml:space="preserve"> and in line with published recommendations </w:t>
      </w:r>
      <w:r w:rsidRPr="00160C37">
        <w:rPr>
          <w:rFonts w:cs="Times New Roman"/>
          <w:color w:val="000000" w:themeColor="text1"/>
          <w:szCs w:val="24"/>
          <w:lang w:val="en-US"/>
        </w:rPr>
        <w:fldChar w:fldCharType="begin">
          <w:fldData xml:space="preserve">PEVuZE5vdGU+PENpdGU+PEF1dGhvcj5EdWl0czwvQXV0aG9yPjxZZWFyPjIwMTQ8L1llYXI+PFJl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</w:fldData>
        </w:fldChar>
      </w:r>
      <w:r w:rsidR="00C744DF">
        <w:rPr>
          <w:rFonts w:cs="Times New Roman"/>
          <w:color w:val="000000" w:themeColor="text1"/>
          <w:szCs w:val="24"/>
          <w:lang w:val="en-US"/>
        </w:rPr>
        <w:instrText xml:space="preserve"> ADDIN EN.CITE </w:instrText>
      </w:r>
      <w:r w:rsidR="00C744DF">
        <w:rPr>
          <w:rFonts w:cs="Times New Roman"/>
          <w:color w:val="000000" w:themeColor="text1"/>
          <w:szCs w:val="24"/>
          <w:lang w:val="en-US"/>
        </w:rPr>
        <w:fldChar w:fldCharType="begin">
          <w:fldData xml:space="preserve">PEVuZE5vdGU+PENpdGU+PEF1dGhvcj5EdWl0czwvQXV0aG9yPjxZZWFyPjIwMTQ8L1llYXI+PFJl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</w:fldData>
        </w:fldChar>
      </w:r>
      <w:r w:rsidR="00C744DF">
        <w:rPr>
          <w:rFonts w:cs="Times New Roman"/>
          <w:color w:val="000000" w:themeColor="text1"/>
          <w:szCs w:val="24"/>
          <w:lang w:val="en-US"/>
        </w:rPr>
        <w:instrText xml:space="preserve"> ADDIN EN.CITE.DATA </w:instrText>
      </w:r>
      <w:r w:rsidR="00C744DF">
        <w:rPr>
          <w:rFonts w:cs="Times New Roman"/>
          <w:color w:val="000000" w:themeColor="text1"/>
          <w:szCs w:val="24"/>
          <w:lang w:val="en-US"/>
        </w:rPr>
      </w:r>
      <w:r w:rsidR="00C744DF">
        <w:rPr>
          <w:rFonts w:cs="Times New Roman"/>
          <w:color w:val="000000" w:themeColor="text1"/>
          <w:szCs w:val="24"/>
          <w:lang w:val="en-US"/>
        </w:rPr>
        <w:fldChar w:fldCharType="end"/>
      </w:r>
      <w:r w:rsidRPr="00160C37">
        <w:rPr>
          <w:rFonts w:cs="Times New Roman"/>
          <w:color w:val="000000" w:themeColor="text1"/>
          <w:szCs w:val="24"/>
          <w:lang w:val="en-US"/>
        </w:rPr>
      </w:r>
      <w:r w:rsidRPr="00160C37">
        <w:rPr>
          <w:rFonts w:cs="Times New Roman"/>
          <w:color w:val="000000" w:themeColor="text1"/>
          <w:szCs w:val="24"/>
          <w:lang w:val="en-US"/>
        </w:rPr>
        <w:fldChar w:fldCharType="separate"/>
      </w:r>
      <w:r w:rsidR="00C744DF">
        <w:rPr>
          <w:rFonts w:cs="Times New Roman"/>
          <w:noProof/>
          <w:color w:val="000000" w:themeColor="text1"/>
          <w:szCs w:val="24"/>
          <w:lang w:val="en-US"/>
        </w:rPr>
        <w:t>[10, 11]</w:t>
      </w:r>
      <w:r w:rsidRPr="00160C37">
        <w:rPr>
          <w:rFonts w:cs="Times New Roman"/>
          <w:color w:val="000000" w:themeColor="text1"/>
          <w:szCs w:val="24"/>
          <w:lang w:val="en-US"/>
        </w:rPr>
        <w:fldChar w:fldCharType="end"/>
      </w:r>
      <w:r w:rsidRPr="00160C37">
        <w:rPr>
          <w:rFonts w:cs="Times New Roman"/>
          <w:color w:val="000000" w:themeColor="text1"/>
          <w:szCs w:val="24"/>
          <w:lang w:val="en-US"/>
        </w:rPr>
        <w:t>. Othe</w:t>
      </w:r>
      <w:r>
        <w:rPr>
          <w:rFonts w:cs="Times New Roman"/>
          <w:szCs w:val="24"/>
          <w:lang w:val="en-US"/>
        </w:rPr>
        <w:t>r biochemical markers (glucose, blood lipids, CSF/serum albumin ratio) were obtained from plasma and CSF using routine methods at the CHUV Clinical Chemistry Laboratory.</w:t>
      </w:r>
    </w:p>
    <w:p w:rsidR="00347587" w:rsidRDefault="00400ADB" w:rsidP="00347587">
      <w:pPr>
        <w:pStyle w:val="NoSpacing"/>
        <w:rPr>
          <w:rFonts w:cs="Times New Roman"/>
          <w:b/>
          <w:szCs w:val="24"/>
          <w:lang w:val="en-US"/>
        </w:rPr>
      </w:pPr>
      <w:r>
        <w:rPr>
          <w:rFonts w:cs="Times New Roman"/>
          <w:b/>
          <w:szCs w:val="24"/>
          <w:lang w:val="en-US"/>
        </w:rPr>
        <w:t xml:space="preserve">1.4 </w:t>
      </w:r>
      <w:r w:rsidR="00347587">
        <w:rPr>
          <w:rFonts w:cs="Times New Roman"/>
          <w:b/>
          <w:szCs w:val="24"/>
          <w:lang w:val="en-US"/>
        </w:rPr>
        <w:t>Next generation metabolic profiling - Untargeted &amp; Targeted Metabolite Analysis.</w:t>
      </w:r>
    </w:p>
    <w:p w:rsidR="00347587" w:rsidRDefault="00400ADB" w:rsidP="00347587">
      <w:pPr>
        <w:pStyle w:val="NoSpacing"/>
        <w:rPr>
          <w:rFonts w:cs="Times New Roman"/>
          <w:i/>
          <w:szCs w:val="24"/>
          <w:lang w:val="en-US"/>
        </w:rPr>
      </w:pPr>
      <w:r>
        <w:rPr>
          <w:rFonts w:cs="Times New Roman"/>
          <w:b/>
          <w:i/>
          <w:szCs w:val="24"/>
          <w:lang w:val="en-US"/>
        </w:rPr>
        <w:t xml:space="preserve">1.4.1 </w:t>
      </w:r>
      <w:r w:rsidR="00347587" w:rsidRPr="00976D3F">
        <w:rPr>
          <w:rFonts w:cs="Times New Roman"/>
          <w:b/>
          <w:i/>
          <w:szCs w:val="24"/>
          <w:lang w:val="en-US"/>
        </w:rPr>
        <w:t>Materials.</w:t>
      </w:r>
      <w:r w:rsidR="00347587">
        <w:rPr>
          <w:rFonts w:cs="Times New Roman"/>
          <w:i/>
          <w:szCs w:val="24"/>
          <w:lang w:val="en-US"/>
        </w:rPr>
        <w:t xml:space="preserve"> </w:t>
      </w:r>
      <w:r w:rsidR="00347587" w:rsidRPr="00052F48">
        <w:rPr>
          <w:lang w:val="en-US"/>
        </w:rPr>
        <w:t xml:space="preserve"> </w:t>
      </w:r>
      <w:r w:rsidR="00347587" w:rsidRPr="00386F02">
        <w:rPr>
          <w:lang w:val="en-US"/>
        </w:rPr>
        <w:t>Relevant s</w:t>
      </w:r>
      <w:r w:rsidR="00347587" w:rsidRPr="00386F02">
        <w:rPr>
          <w:rFonts w:cs="Times New Roman"/>
          <w:szCs w:val="24"/>
          <w:lang w:val="en-US"/>
        </w:rPr>
        <w:t>tandards were purchased</w:t>
      </w:r>
      <w:r w:rsidR="00347587">
        <w:rPr>
          <w:rFonts w:cs="Times New Roman"/>
          <w:szCs w:val="24"/>
          <w:lang w:val="en-US"/>
        </w:rPr>
        <w:t xml:space="preserve"> from Sigma and stable isotope labelled internal standards (</w:t>
      </w:r>
      <w:r w:rsidR="00347587" w:rsidRPr="00B409B4">
        <w:rPr>
          <w:rFonts w:cs="Times New Roman"/>
          <w:szCs w:val="24"/>
          <w:lang w:val="en-US"/>
        </w:rPr>
        <w:t>D-, 13C- or 15N-labelled</w:t>
      </w:r>
      <w:r w:rsidR="00347587">
        <w:rPr>
          <w:rFonts w:cs="Times New Roman"/>
          <w:szCs w:val="24"/>
          <w:lang w:val="en-US"/>
        </w:rPr>
        <w:t>)</w:t>
      </w:r>
      <w:r w:rsidR="00347587" w:rsidRPr="00B409B4">
        <w:rPr>
          <w:rFonts w:cs="Times New Roman"/>
          <w:szCs w:val="24"/>
          <w:lang w:val="en-US"/>
        </w:rPr>
        <w:t xml:space="preserve"> </w:t>
      </w:r>
      <w:r w:rsidR="00347587">
        <w:rPr>
          <w:rFonts w:cs="Times New Roman"/>
          <w:szCs w:val="24"/>
          <w:lang w:val="en-US"/>
        </w:rPr>
        <w:t xml:space="preserve">were purchased from Cambridge Isotope </w:t>
      </w:r>
      <w:r w:rsidR="00347587" w:rsidRPr="0017588E">
        <w:rPr>
          <w:rFonts w:cs="Times New Roman"/>
          <w:szCs w:val="24"/>
          <w:lang w:val="en-US"/>
        </w:rPr>
        <w:t>Labs (</w:t>
      </w:r>
      <w:proofErr w:type="spellStart"/>
      <w:r w:rsidR="00347587" w:rsidRPr="0017588E">
        <w:rPr>
          <w:rFonts w:cs="Times New Roman"/>
          <w:szCs w:val="24"/>
          <w:lang w:val="en-US"/>
        </w:rPr>
        <w:t>Tweksbury</w:t>
      </w:r>
      <w:proofErr w:type="spellEnd"/>
      <w:r w:rsidR="00347587" w:rsidRPr="0017588E">
        <w:rPr>
          <w:rFonts w:cs="Times New Roman"/>
          <w:szCs w:val="24"/>
          <w:lang w:val="en-US"/>
        </w:rPr>
        <w:t>, US</w:t>
      </w:r>
      <w:r w:rsidR="00347587">
        <w:rPr>
          <w:rFonts w:cs="Times New Roman"/>
          <w:szCs w:val="24"/>
          <w:lang w:val="en-US"/>
        </w:rPr>
        <w:t>) and are listed in Supplementary table 7.</w:t>
      </w:r>
      <w:r w:rsidR="00347587" w:rsidRPr="00976D3F">
        <w:rPr>
          <w:lang w:val="en-US"/>
        </w:rPr>
        <w:t xml:space="preserve"> </w:t>
      </w:r>
      <w:r w:rsidR="00347587" w:rsidRPr="00976D3F">
        <w:rPr>
          <w:rFonts w:cs="Times New Roman"/>
          <w:szCs w:val="24"/>
          <w:lang w:val="en-US"/>
        </w:rPr>
        <w:t xml:space="preserve">All other chemicals (i.e. solvents and reagents) were </w:t>
      </w:r>
      <w:r w:rsidR="00347587">
        <w:rPr>
          <w:rFonts w:cs="Times New Roman"/>
          <w:szCs w:val="24"/>
          <w:lang w:val="en-US"/>
        </w:rPr>
        <w:t>of LC-MS</w:t>
      </w:r>
      <w:r w:rsidR="00347587" w:rsidRPr="00976D3F">
        <w:rPr>
          <w:rFonts w:cs="Times New Roman"/>
          <w:szCs w:val="24"/>
          <w:lang w:val="en-US"/>
        </w:rPr>
        <w:t xml:space="preserve"> grade and purchased from Sigma Aldrich.</w:t>
      </w:r>
    </w:p>
    <w:p w:rsidR="00347587" w:rsidRPr="00867E8C" w:rsidRDefault="00400ADB" w:rsidP="00347587">
      <w:pPr>
        <w:pStyle w:val="NoSpacing"/>
        <w:rPr>
          <w:lang w:val="en-US"/>
        </w:rPr>
      </w:pPr>
      <w:r>
        <w:rPr>
          <w:rFonts w:cs="Times New Roman"/>
          <w:b/>
          <w:i/>
          <w:szCs w:val="24"/>
          <w:lang w:val="en-US"/>
        </w:rPr>
        <w:t xml:space="preserve">1.4.2 </w:t>
      </w:r>
      <w:r w:rsidR="00347587" w:rsidRPr="00976D3F">
        <w:rPr>
          <w:rFonts w:cs="Times New Roman"/>
          <w:b/>
          <w:i/>
          <w:szCs w:val="24"/>
          <w:lang w:val="en-US"/>
        </w:rPr>
        <w:t xml:space="preserve">Untargeted </w:t>
      </w:r>
      <w:r w:rsidR="00792B7A">
        <w:rPr>
          <w:rFonts w:cs="Times New Roman"/>
          <w:b/>
          <w:i/>
          <w:szCs w:val="24"/>
          <w:lang w:val="en-US"/>
        </w:rPr>
        <w:t>profiling</w:t>
      </w:r>
      <w:r w:rsidR="00347587" w:rsidRPr="00976D3F">
        <w:rPr>
          <w:rFonts w:cs="Times New Roman"/>
          <w:b/>
          <w:i/>
          <w:szCs w:val="24"/>
          <w:lang w:val="en-US"/>
        </w:rPr>
        <w:t>.</w:t>
      </w:r>
      <w:r w:rsidR="00347587">
        <w:rPr>
          <w:rFonts w:cs="Times New Roman"/>
          <w:i/>
          <w:szCs w:val="24"/>
          <w:lang w:val="en-US"/>
        </w:rPr>
        <w:t xml:space="preserve"> </w:t>
      </w:r>
      <w:r w:rsidR="00347587">
        <w:rPr>
          <w:lang w:val="en-US"/>
        </w:rPr>
        <w:t>Plasma and CSF samples</w:t>
      </w:r>
      <w:r w:rsidR="00347587" w:rsidRPr="00122568">
        <w:rPr>
          <w:lang w:val="en-US"/>
        </w:rPr>
        <w:t xml:space="preserve"> (10</w:t>
      </w:r>
      <w:r w:rsidR="00347587">
        <w:rPr>
          <w:lang w:val="en-US"/>
        </w:rPr>
        <w:t>0</w:t>
      </w:r>
      <w:r w:rsidR="00347587" w:rsidRPr="00122568">
        <w:rPr>
          <w:lang w:val="en-US"/>
        </w:rPr>
        <w:t xml:space="preserve">μL) were extracted by the addition of 400μL of ice-cold </w:t>
      </w:r>
      <w:proofErr w:type="spellStart"/>
      <w:proofErr w:type="gramStart"/>
      <w:r w:rsidR="00347587" w:rsidRPr="00122568">
        <w:rPr>
          <w:lang w:val="en-US"/>
        </w:rPr>
        <w:t>MeOH:ACN</w:t>
      </w:r>
      <w:proofErr w:type="spellEnd"/>
      <w:proofErr w:type="gramEnd"/>
      <w:r w:rsidR="00347587" w:rsidRPr="00122568">
        <w:rPr>
          <w:lang w:val="en-US"/>
        </w:rPr>
        <w:t xml:space="preserve"> (1:1, v/v</w:t>
      </w:r>
      <w:r w:rsidR="00347587" w:rsidRPr="00722961">
        <w:rPr>
          <w:lang w:val="en-US"/>
        </w:rPr>
        <w:t xml:space="preserve">) to </w:t>
      </w:r>
      <w:r w:rsidR="00347587">
        <w:rPr>
          <w:lang w:val="en-US"/>
        </w:rPr>
        <w:t xml:space="preserve">achieve a </w:t>
      </w:r>
      <w:r w:rsidR="00347587" w:rsidRPr="00722961">
        <w:rPr>
          <w:lang w:val="en-US"/>
        </w:rPr>
        <w:t>MeOH:ACN:H</w:t>
      </w:r>
      <w:r w:rsidR="00347587" w:rsidRPr="00F334BA">
        <w:rPr>
          <w:vertAlign w:val="subscript"/>
          <w:lang w:val="en-US"/>
        </w:rPr>
        <w:t>2</w:t>
      </w:r>
      <w:r w:rsidR="00347587" w:rsidRPr="00722961">
        <w:rPr>
          <w:lang w:val="en-US"/>
        </w:rPr>
        <w:t>O ratio</w:t>
      </w:r>
      <w:r w:rsidR="00347587">
        <w:rPr>
          <w:lang w:val="en-US"/>
        </w:rPr>
        <w:t xml:space="preserve"> of 2:2:1</w:t>
      </w:r>
      <w:r w:rsidR="00347587" w:rsidRPr="00722961">
        <w:rPr>
          <w:lang w:val="en-US"/>
        </w:rPr>
        <w:t xml:space="preserve"> </w:t>
      </w:r>
      <w:r w:rsidR="00347587">
        <w:rPr>
          <w:lang w:val="en-US"/>
        </w:rPr>
        <w:t>(</w:t>
      </w:r>
      <w:r w:rsidR="00347587" w:rsidRPr="00722961">
        <w:rPr>
          <w:lang w:val="en-US"/>
        </w:rPr>
        <w:t xml:space="preserve">v/v). </w:t>
      </w:r>
      <w:r w:rsidR="00347587">
        <w:rPr>
          <w:lang w:val="en-US"/>
        </w:rPr>
        <w:t>Samples were vortexed for 30</w:t>
      </w:r>
      <w:r w:rsidR="00347587" w:rsidRPr="00122568">
        <w:rPr>
          <w:lang w:val="en-US"/>
        </w:rPr>
        <w:t>s, incubated for 1h at −20°C, and centrifuged a</w:t>
      </w:r>
      <w:r w:rsidR="00347587">
        <w:rPr>
          <w:lang w:val="en-US"/>
        </w:rPr>
        <w:t>t 13,000</w:t>
      </w:r>
      <w:r w:rsidR="00347587" w:rsidRPr="00122568">
        <w:rPr>
          <w:lang w:val="en-US"/>
        </w:rPr>
        <w:t xml:space="preserve">rpm for </w:t>
      </w:r>
      <w:r w:rsidR="00347587">
        <w:rPr>
          <w:lang w:val="en-US"/>
        </w:rPr>
        <w:t>15</w:t>
      </w:r>
      <w:r w:rsidR="00347587" w:rsidRPr="00976D3F">
        <w:rPr>
          <w:lang w:val="en-US"/>
        </w:rPr>
        <w:t>min at 4°C</w:t>
      </w:r>
      <w:r w:rsidR="00347587" w:rsidRPr="00122568">
        <w:rPr>
          <w:lang w:val="en-US"/>
        </w:rPr>
        <w:t xml:space="preserve">. The resulting supernatant was evaporated to dryness using a </w:t>
      </w:r>
      <w:proofErr w:type="spellStart"/>
      <w:r w:rsidR="00347587">
        <w:rPr>
          <w:lang w:val="en-US"/>
        </w:rPr>
        <w:t>S</w:t>
      </w:r>
      <w:r w:rsidR="00347587" w:rsidRPr="00122568">
        <w:rPr>
          <w:lang w:val="en-US"/>
        </w:rPr>
        <w:t>peedVac</w:t>
      </w:r>
      <w:proofErr w:type="spellEnd"/>
      <w:r w:rsidR="00347587" w:rsidRPr="00122568">
        <w:rPr>
          <w:lang w:val="en-US"/>
        </w:rPr>
        <w:t xml:space="preserve"> (</w:t>
      </w:r>
      <w:proofErr w:type="spellStart"/>
      <w:r w:rsidR="00347587" w:rsidRPr="00122568">
        <w:rPr>
          <w:lang w:val="en-US"/>
        </w:rPr>
        <w:t>LabConco</w:t>
      </w:r>
      <w:proofErr w:type="spellEnd"/>
      <w:r w:rsidR="00347587" w:rsidRPr="00122568">
        <w:rPr>
          <w:lang w:val="en-US"/>
        </w:rPr>
        <w:t>, Missouri, US). The dry extracts were then reconstituted in 100μL of H</w:t>
      </w:r>
      <w:r w:rsidR="00347587" w:rsidRPr="00F334BA">
        <w:rPr>
          <w:vertAlign w:val="subscript"/>
          <w:lang w:val="en-US"/>
        </w:rPr>
        <w:t>2</w:t>
      </w:r>
      <w:r w:rsidR="00347587" w:rsidRPr="00122568">
        <w:rPr>
          <w:lang w:val="en-US"/>
        </w:rPr>
        <w:t>O:MeOH:AC</w:t>
      </w:r>
      <w:r w:rsidR="00347587">
        <w:rPr>
          <w:lang w:val="en-US"/>
        </w:rPr>
        <w:t>N (2:1:1, v/v), sonicated for 1</w:t>
      </w:r>
      <w:r w:rsidR="00347587" w:rsidRPr="00122568">
        <w:rPr>
          <w:lang w:val="en-US"/>
        </w:rPr>
        <w:t>min and centrifuged 10min at 13,000rpm</w:t>
      </w:r>
      <w:r w:rsidR="00347587">
        <w:rPr>
          <w:lang w:val="en-US"/>
        </w:rPr>
        <w:t xml:space="preserve"> </w:t>
      </w:r>
      <w:r w:rsidR="00347587" w:rsidRPr="00122568">
        <w:rPr>
          <w:lang w:val="en-US"/>
        </w:rPr>
        <w:t>at 4°C to remove the insoluble debris.</w:t>
      </w:r>
      <w:r w:rsidR="00347587">
        <w:rPr>
          <w:lang w:val="en-US"/>
        </w:rPr>
        <w:t xml:space="preserve"> </w:t>
      </w:r>
      <w:r w:rsidR="00347587" w:rsidRPr="00122568">
        <w:rPr>
          <w:lang w:val="en-US"/>
        </w:rPr>
        <w:t xml:space="preserve">The </w:t>
      </w:r>
      <w:r w:rsidR="00347587">
        <w:rPr>
          <w:lang w:val="en-US"/>
        </w:rPr>
        <w:t xml:space="preserve">diluted </w:t>
      </w:r>
      <w:r w:rsidR="00347587" w:rsidRPr="00122568">
        <w:rPr>
          <w:lang w:val="en-US"/>
        </w:rPr>
        <w:t xml:space="preserve">supernatants </w:t>
      </w:r>
      <w:r w:rsidR="00347587">
        <w:rPr>
          <w:lang w:val="en-US"/>
        </w:rPr>
        <w:t xml:space="preserve">(40x for plasma and 10x for CSF) </w:t>
      </w:r>
      <w:r w:rsidR="00347587" w:rsidRPr="00122568">
        <w:rPr>
          <w:lang w:val="en-US"/>
        </w:rPr>
        <w:t>were transferred to HPLC vials</w:t>
      </w:r>
      <w:r w:rsidR="00347587">
        <w:rPr>
          <w:lang w:val="en-US"/>
        </w:rPr>
        <w:t xml:space="preserve"> for</w:t>
      </w:r>
      <w:r w:rsidR="00347587" w:rsidRPr="00122568">
        <w:rPr>
          <w:lang w:val="en-US"/>
        </w:rPr>
        <w:t xml:space="preserve"> LC-MS </w:t>
      </w:r>
      <w:r w:rsidR="00347587" w:rsidRPr="0080732B">
        <w:rPr>
          <w:lang w:val="en-US"/>
        </w:rPr>
        <w:t xml:space="preserve">analysis. </w:t>
      </w:r>
      <w:r w:rsidR="00347587">
        <w:rPr>
          <w:lang w:val="en-US"/>
        </w:rPr>
        <w:t>Samples were then randomized and analyzed</w:t>
      </w:r>
    </w:p>
    <w:p w:rsidR="00347587" w:rsidRPr="00E52E90" w:rsidRDefault="00347587" w:rsidP="00347587">
      <w:pPr>
        <w:pStyle w:val="NoSpacing"/>
        <w:rPr>
          <w:lang w:val="en-US"/>
        </w:rPr>
      </w:pPr>
      <w:r w:rsidRPr="002D1BC3">
        <w:rPr>
          <w:lang w:val="en-US"/>
        </w:rPr>
        <w:t xml:space="preserve">by </w:t>
      </w:r>
      <w:r>
        <w:rPr>
          <w:lang w:val="en-US"/>
        </w:rPr>
        <w:t xml:space="preserve">ultra-high performance liquid chromatography - electrospray ionization </w:t>
      </w:r>
      <w:r w:rsidRPr="002D1BC3">
        <w:rPr>
          <w:lang w:val="en-US"/>
        </w:rPr>
        <w:t>high-resolution mass spectrometry (</w:t>
      </w:r>
      <w:r>
        <w:rPr>
          <w:lang w:val="en-US"/>
        </w:rPr>
        <w:t>UHPLC-ESI-</w:t>
      </w:r>
      <w:r w:rsidRPr="002D1BC3">
        <w:rPr>
          <w:lang w:val="en-US"/>
        </w:rPr>
        <w:t xml:space="preserve">HRMS) </w:t>
      </w:r>
      <w:r>
        <w:rPr>
          <w:lang w:val="en-US"/>
        </w:rPr>
        <w:t>using the</w:t>
      </w:r>
      <w:r w:rsidRPr="002D1BC3">
        <w:rPr>
          <w:lang w:val="en-US"/>
        </w:rPr>
        <w:t xml:space="preserve"> 6550 </w:t>
      </w:r>
      <w:proofErr w:type="spellStart"/>
      <w:r w:rsidRPr="002D1BC3">
        <w:rPr>
          <w:lang w:val="en-US"/>
        </w:rPr>
        <w:t>iFunnel</w:t>
      </w:r>
      <w:proofErr w:type="spellEnd"/>
      <w:r w:rsidRPr="002D1BC3">
        <w:rPr>
          <w:lang w:val="en-US"/>
        </w:rPr>
        <w:t xml:space="preserve"> Q-TOF </w:t>
      </w:r>
      <w:r>
        <w:rPr>
          <w:lang w:val="en-US"/>
        </w:rPr>
        <w:t>MS</w:t>
      </w:r>
      <w:r w:rsidRPr="002D1BC3">
        <w:rPr>
          <w:lang w:val="en-US"/>
        </w:rPr>
        <w:t xml:space="preserve"> interfaced with 1290 UHPLC </w:t>
      </w:r>
      <w:r w:rsidRPr="00122568">
        <w:rPr>
          <w:rFonts w:cs="Times New Roman"/>
          <w:szCs w:val="24"/>
          <w:lang w:val="en-US"/>
        </w:rPr>
        <w:t>(Agilent Technologies</w:t>
      </w:r>
      <w:r>
        <w:rPr>
          <w:rFonts w:cs="Times New Roman"/>
          <w:szCs w:val="24"/>
          <w:lang w:val="en-US"/>
        </w:rPr>
        <w:t>, Basel, CH</w:t>
      </w:r>
      <w:r w:rsidRPr="00122568">
        <w:rPr>
          <w:rFonts w:cs="Times New Roman"/>
          <w:szCs w:val="24"/>
          <w:lang w:val="en-US"/>
        </w:rPr>
        <w:t>)</w:t>
      </w:r>
      <w:r>
        <w:rPr>
          <w:rFonts w:cs="Times New Roman"/>
          <w:szCs w:val="24"/>
          <w:lang w:val="en-US"/>
        </w:rPr>
        <w:t xml:space="preserve"> as previously described </w:t>
      </w:r>
      <w:r>
        <w:rPr>
          <w:rFonts w:cs="Times New Roman"/>
          <w:szCs w:val="24"/>
          <w:lang w:val="en-US"/>
        </w:rPr>
        <w:fldChar w:fldCharType="begin"/>
      </w:r>
      <w:r w:rsidR="00C744DF">
        <w:rPr>
          <w:rFonts w:cs="Times New Roman"/>
          <w:szCs w:val="24"/>
          <w:lang w:val="en-US"/>
        </w:rPr>
        <w:instrText xml:space="preserve"> ADDIN EN.CITE &lt;EndNote&gt;&lt;Cite&gt;&lt;Author&gt;Gallart-Ayala&lt;/Author&gt;&lt;Year&gt;2018&lt;/Year&gt;&lt;RecNum&gt;326&lt;/RecNum&gt;&lt;DisplayText&gt;[12]&lt;/DisplayText&gt;&lt;record&gt;&lt;rec-number&gt;326&lt;/rec-number&gt;&lt;foreign-keys&gt;&lt;key app="EN" db-id="xp2wv2aarawp56exs9pxazar2rx2desv0e9s" timestamp="1526310942"&gt;326&lt;/key&gt;&lt;/foreign-keys&gt;&lt;ref-type name="Journal Article"&gt;17&lt;/ref-type&gt;&lt;contributors&gt;&lt;authors&gt;&lt;author&gt;Gallart-Ayala, Héctor&lt;/author&gt;&lt;author&gt;Konz, Ioana&lt;/author&gt;&lt;author&gt;Mehl, Florence&lt;/author&gt;&lt;author&gt;Teav, Tony&lt;/author&gt;&lt;author&gt;Oikonomidi, Aikaterini&lt;/author&gt;&lt;author&gt;Peyratout, Gwendoline&lt;/author&gt;&lt;author&gt;van der Velpen, Vera&lt;/author&gt;&lt;author&gt;Popp, Julius&lt;/author&gt;&lt;author&gt;Ivanisevic, Julijana&lt;/author&gt;&lt;/authors&gt;&lt;/contributors&gt;&lt;titles&gt;&lt;title&gt;A global HILIC-MS approach to measure polar human cerebrospinal fluid metabolome: Exploring gender-associated variation in a cohort of elderly cognitively healthy subjects&lt;/title&gt;&lt;secondary-title&gt;Analytica Chimica Acta&lt;/secondary-title&gt;&lt;/titles&gt;&lt;periodical&gt;&lt;full-title&gt;Analytica Chimica Acta&lt;/full-title&gt;&lt;abbr-1&gt;Anal. Chim. Acta&lt;/abbr-1&gt;&lt;abbr-2&gt;Anal Chim Acta&lt;/abbr-2&gt;&lt;/periodical&gt;&lt;keywords&gt;&lt;keyword&gt;HILIC&lt;/keyword&gt;&lt;keyword&gt;Metabolomics&lt;/keyword&gt;&lt;keyword&gt;CSF&lt;/keyword&gt;&lt;keyword&gt;Metabolite identification&lt;/keyword&gt;&lt;keyword&gt;Cohort study&lt;/keyword&gt;&lt;keyword&gt;Gender differences&lt;/keyword&gt;&lt;/keywords&gt;&lt;dates&gt;&lt;year&gt;2018&lt;/year&gt;&lt;pub-dates&gt;&lt;date&gt;2018/04/19/&lt;/date&gt;&lt;/pub-dates&gt;&lt;/dates&gt;&lt;isbn&gt;0003-2670&lt;/isbn&gt;&lt;urls&gt;&lt;related-urls&gt;&lt;url&gt;http://www.sciencedirect.com/science/article/pii/S000326701830477X&lt;/url&gt;&lt;/related-urls&gt;&lt;/urls&gt;&lt;electronic-resource-num&gt;https://doi.org/10.1016/j.aca.2018.04.002&lt;/electronic-resource-num&gt;&lt;/record&gt;&lt;/Cite&gt;&lt;/EndNote&gt;</w:instrText>
      </w:r>
      <w:r>
        <w:rPr>
          <w:rFonts w:cs="Times New Roman"/>
          <w:szCs w:val="24"/>
          <w:lang w:val="en-US"/>
        </w:rPr>
        <w:fldChar w:fldCharType="separate"/>
      </w:r>
      <w:r w:rsidR="00C744DF">
        <w:rPr>
          <w:rFonts w:cs="Times New Roman"/>
          <w:noProof/>
          <w:szCs w:val="24"/>
          <w:lang w:val="en-US"/>
        </w:rPr>
        <w:t>[12]</w:t>
      </w:r>
      <w:r>
        <w:rPr>
          <w:rFonts w:cs="Times New Roman"/>
          <w:szCs w:val="24"/>
          <w:lang w:val="en-US"/>
        </w:rPr>
        <w:fldChar w:fldCharType="end"/>
      </w:r>
      <w:r>
        <w:rPr>
          <w:lang w:val="en-US"/>
        </w:rPr>
        <w:t>.</w:t>
      </w:r>
      <w:r w:rsidRPr="00422811">
        <w:rPr>
          <w:lang w:val="en-US"/>
        </w:rPr>
        <w:t xml:space="preserve"> </w:t>
      </w:r>
      <w:r>
        <w:rPr>
          <w:lang w:val="en-US"/>
        </w:rPr>
        <w:t xml:space="preserve">The data were processed using XCMS Online </w:t>
      </w:r>
      <w:r>
        <w:rPr>
          <w:lang w:val="en-US"/>
        </w:rPr>
        <w:fldChar w:fldCharType="begin">
          <w:fldData xml:space="preserve">PEVuZE5vdGU+PENpdGU+PEF1dGhvcj5Hb3dkYTwvQXV0aG9yPjxZZWFyPjIwMTQ8L1llYXI+PFJl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</w:fldData>
        </w:fldChar>
      </w:r>
      <w:r w:rsidR="00C744DF">
        <w:rPr>
          <w:lang w:val="en-US"/>
        </w:rPr>
        <w:instrText xml:space="preserve"> ADDIN EN.CITE </w:instrText>
      </w:r>
      <w:r w:rsidR="00C744DF">
        <w:rPr>
          <w:lang w:val="en-US"/>
        </w:rPr>
        <w:fldChar w:fldCharType="begin">
          <w:fldData xml:space="preserve">PEVuZE5vdGU+PENpdGU+PEF1dGhvcj5Hb3dkYTwvQXV0aG9yPjxZZWFyPjIwMTQ8L1llYXI+PFJl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</w:fldData>
        </w:fldChar>
      </w:r>
      <w:r w:rsidR="00C744DF">
        <w:rPr>
          <w:lang w:val="en-US"/>
        </w:rPr>
        <w:instrText xml:space="preserve"> ADDIN EN.CITE.DATA </w:instrText>
      </w:r>
      <w:r w:rsidR="00C744DF">
        <w:rPr>
          <w:lang w:val="en-US"/>
        </w:rPr>
      </w:r>
      <w:r w:rsidR="00C744DF">
        <w:rPr>
          <w:lang w:val="en-US"/>
        </w:rPr>
        <w:fldChar w:fldCharType="end"/>
      </w:r>
      <w:r>
        <w:rPr>
          <w:lang w:val="en-US"/>
        </w:rPr>
      </w:r>
      <w:r>
        <w:rPr>
          <w:lang w:val="en-US"/>
        </w:rPr>
        <w:fldChar w:fldCharType="separate"/>
      </w:r>
      <w:r w:rsidR="00C744DF">
        <w:rPr>
          <w:noProof/>
          <w:lang w:val="en-US"/>
        </w:rPr>
        <w:t>[13, 14]</w:t>
      </w:r>
      <w:r>
        <w:rPr>
          <w:lang w:val="en-US"/>
        </w:rPr>
        <w:fldChar w:fldCharType="end"/>
      </w:r>
      <w:r>
        <w:rPr>
          <w:lang w:val="en-US"/>
        </w:rPr>
        <w:t xml:space="preserve"> and the d</w:t>
      </w:r>
      <w:r w:rsidRPr="00976D3F">
        <w:rPr>
          <w:lang w:val="en-US"/>
        </w:rPr>
        <w:t>ata</w:t>
      </w:r>
      <w:r w:rsidRPr="003E2076">
        <w:rPr>
          <w:lang w:val="en-US"/>
        </w:rPr>
        <w:t xml:space="preserve"> table containing peak abundances of all detected metabolite features was </w:t>
      </w:r>
      <w:r>
        <w:rPr>
          <w:lang w:val="en-US"/>
        </w:rPr>
        <w:t>further processed in R</w:t>
      </w:r>
      <w:r w:rsidRPr="003E2076">
        <w:rPr>
          <w:lang w:val="en-US"/>
        </w:rPr>
        <w:t xml:space="preserve"> for signal drift </w:t>
      </w:r>
      <w:r>
        <w:rPr>
          <w:lang w:val="en-US"/>
        </w:rPr>
        <w:t>correction</w:t>
      </w:r>
      <w:r w:rsidRPr="003E2076">
        <w:rPr>
          <w:lang w:val="en-US"/>
        </w:rPr>
        <w:t xml:space="preserve"> </w:t>
      </w:r>
      <w:r>
        <w:rPr>
          <w:lang w:val="en-US"/>
        </w:rPr>
        <w:t>using</w:t>
      </w:r>
      <w:r w:rsidRPr="003E2076">
        <w:rPr>
          <w:lang w:val="en-US"/>
        </w:rPr>
        <w:t xml:space="preserve"> </w:t>
      </w:r>
      <w:r>
        <w:rPr>
          <w:lang w:val="en-US"/>
        </w:rPr>
        <w:t xml:space="preserve">a </w:t>
      </w:r>
      <w:r w:rsidRPr="003E2076">
        <w:rPr>
          <w:lang w:val="en-US"/>
        </w:rPr>
        <w:t>locally quadratic (loess) regression model</w:t>
      </w:r>
      <w:r w:rsidRPr="00920AD1">
        <w:rPr>
          <w:lang w:val="en-US"/>
        </w:rPr>
        <w:t xml:space="preserve"> </w:t>
      </w:r>
      <w:r>
        <w:rPr>
          <w:lang w:val="en-US"/>
        </w:rPr>
        <w:fldChar w:fldCharType="begin">
          <w:fldData xml:space="preserve">PEVuZE5vdGU+PENpdGU+PEF1dGhvcj52YW4gZGVyIEtsb2V0PC9BdXRob3I+PFllYXI+MjAwOTwv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</w:fldData>
        </w:fldChar>
      </w:r>
      <w:r w:rsidR="00C744DF">
        <w:rPr>
          <w:lang w:val="en-US"/>
        </w:rPr>
        <w:instrText xml:space="preserve"> ADDIN EN.CITE </w:instrText>
      </w:r>
      <w:r w:rsidR="00C744DF">
        <w:rPr>
          <w:lang w:val="en-US"/>
        </w:rPr>
        <w:fldChar w:fldCharType="begin">
          <w:fldData xml:space="preserve">PEVuZE5vdGU+PENpdGU+PEF1dGhvcj52YW4gZGVyIEtsb2V0PC9BdXRob3I+PFllYXI+MjAwOTwv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</w:fldData>
        </w:fldChar>
      </w:r>
      <w:r w:rsidR="00C744DF">
        <w:rPr>
          <w:lang w:val="en-US"/>
        </w:rPr>
        <w:instrText xml:space="preserve"> ADDIN EN.CITE.DATA </w:instrText>
      </w:r>
      <w:r w:rsidR="00C744DF">
        <w:rPr>
          <w:lang w:val="en-US"/>
        </w:rPr>
      </w:r>
      <w:r w:rsidR="00C744DF">
        <w:rPr>
          <w:lang w:val="en-US"/>
        </w:rPr>
        <w:fldChar w:fldCharType="end"/>
      </w:r>
      <w:r>
        <w:rPr>
          <w:lang w:val="en-US"/>
        </w:rPr>
      </w:r>
      <w:r>
        <w:rPr>
          <w:lang w:val="en-US"/>
        </w:rPr>
        <w:fldChar w:fldCharType="separate"/>
      </w:r>
      <w:r w:rsidR="00C744DF">
        <w:rPr>
          <w:noProof/>
          <w:lang w:val="en-US"/>
        </w:rPr>
        <w:t>[15, 16]</w:t>
      </w:r>
      <w:r>
        <w:rPr>
          <w:lang w:val="en-US"/>
        </w:rPr>
        <w:fldChar w:fldCharType="end"/>
      </w:r>
      <w:r>
        <w:rPr>
          <w:lang w:val="en-US"/>
        </w:rPr>
        <w:t xml:space="preserve">. Features showing high analytical variability (CV &gt; 30%) were considered as noise and thus removed from the dataset. The Mann-Whitney test was used to select the metabolite features whose levels were altered significantly between two </w:t>
      </w:r>
      <w:r>
        <w:rPr>
          <w:lang w:val="en-US"/>
        </w:rPr>
        <w:lastRenderedPageBreak/>
        <w:t xml:space="preserve">groups (control vs. AD). Putative identification (using accurate mass) of these features was done automatically in XCMS Online through the integrated METLIN metabolite database search. Metabolite identities were further validated with tandem MS experiments as previously described </w:t>
      </w:r>
      <w:r>
        <w:rPr>
          <w:lang w:val="en-US"/>
        </w:rPr>
        <w:fldChar w:fldCharType="begin"/>
      </w:r>
      <w:r w:rsidR="00C744DF">
        <w:rPr>
          <w:lang w:val="en-US"/>
        </w:rPr>
        <w:instrText xml:space="preserve"> ADDIN EN.CITE &lt;EndNote&gt;&lt;Cite&gt;&lt;Author&gt;Gallart-Ayala&lt;/Author&gt;&lt;Year&gt;2018&lt;/Year&gt;&lt;RecNum&gt;326&lt;/RecNum&gt;&lt;DisplayText&gt;[12]&lt;/DisplayText&gt;&lt;record&gt;&lt;rec-number&gt;326&lt;/rec-number&gt;&lt;foreign-keys&gt;&lt;key app="EN" db-id="xp2wv2aarawp56exs9pxazar2rx2desv0e9s" timestamp="1526310942"&gt;326&lt;/key&gt;&lt;/foreign-keys&gt;&lt;ref-type name="Journal Article"&gt;17&lt;/ref-type&gt;&lt;contributors&gt;&lt;authors&gt;&lt;author&gt;Gallart-Ayala, Héctor&lt;/author&gt;&lt;author&gt;Konz, Ioana&lt;/author&gt;&lt;author&gt;Mehl, Florence&lt;/author&gt;&lt;author&gt;Teav, Tony&lt;/author&gt;&lt;author&gt;Oikonomidi, Aikaterini&lt;/author&gt;&lt;author&gt;Peyratout, Gwendoline&lt;/author&gt;&lt;author&gt;van der Velpen, Vera&lt;/author&gt;&lt;author&gt;Popp, Julius&lt;/author&gt;&lt;author&gt;Ivanisevic, Julijana&lt;/author&gt;&lt;/authors&gt;&lt;/contributors&gt;&lt;titles&gt;&lt;title&gt;A global HILIC-MS approach to measure polar human cerebrospinal fluid metabolome: Exploring gender-associated variation in a cohort of elderly cognitively healthy subjects&lt;/title&gt;&lt;secondary-title&gt;Analytica Chimica Acta&lt;/secondary-title&gt;&lt;/titles&gt;&lt;periodical&gt;&lt;full-title&gt;Analytica Chimica Acta&lt;/full-title&gt;&lt;abbr-1&gt;Anal. Chim. Acta&lt;/abbr-1&gt;&lt;abbr-2&gt;Anal Chim Acta&lt;/abbr-2&gt;&lt;/periodical&gt;&lt;keywords&gt;&lt;keyword&gt;HILIC&lt;/keyword&gt;&lt;keyword&gt;Metabolomics&lt;/keyword&gt;&lt;keyword&gt;CSF&lt;/keyword&gt;&lt;keyword&gt;Metabolite identification&lt;/keyword&gt;&lt;keyword&gt;Cohort study&lt;/keyword&gt;&lt;keyword&gt;Gender differences&lt;/keyword&gt;&lt;/keywords&gt;&lt;dates&gt;&lt;year&gt;2018&lt;/year&gt;&lt;pub-dates&gt;&lt;date&gt;2018/04/19/&lt;/date&gt;&lt;/pub-dates&gt;&lt;/dates&gt;&lt;isbn&gt;0003-2670&lt;/isbn&gt;&lt;urls&gt;&lt;related-urls&gt;&lt;url&gt;http://www.sciencedirect.com/science/article/pii/S000326701830477X&lt;/url&gt;&lt;/related-urls&gt;&lt;/urls&gt;&lt;electronic-resource-num&gt;https://doi.org/10.1016/j.aca.2018.04.002&lt;/electronic-resource-num&gt;&lt;/record&gt;&lt;/Cite&gt;&lt;/EndNote&gt;</w:instrText>
      </w:r>
      <w:r>
        <w:rPr>
          <w:lang w:val="en-US"/>
        </w:rPr>
        <w:fldChar w:fldCharType="separate"/>
      </w:r>
      <w:r w:rsidR="00C744DF">
        <w:rPr>
          <w:noProof/>
          <w:lang w:val="en-US"/>
        </w:rPr>
        <w:t>[12]</w:t>
      </w:r>
      <w:r>
        <w:rPr>
          <w:lang w:val="en-US"/>
        </w:rPr>
        <w:fldChar w:fldCharType="end"/>
      </w:r>
      <w:r>
        <w:rPr>
          <w:lang w:val="en-US"/>
        </w:rPr>
        <w:t xml:space="preserve">. </w:t>
      </w:r>
    </w:p>
    <w:p w:rsidR="00347587" w:rsidRPr="000A64B6" w:rsidRDefault="00400ADB" w:rsidP="00347587">
      <w:pPr>
        <w:pStyle w:val="NoSpacing"/>
        <w:rPr>
          <w:rFonts w:cs="Times New Roman"/>
          <w:szCs w:val="24"/>
          <w:lang w:val="en-US"/>
        </w:rPr>
      </w:pPr>
      <w:r>
        <w:rPr>
          <w:b/>
          <w:i/>
          <w:lang w:val="en-US"/>
        </w:rPr>
        <w:t xml:space="preserve">1.4.3 </w:t>
      </w:r>
      <w:r w:rsidR="00347587" w:rsidRPr="000223A3">
        <w:rPr>
          <w:b/>
          <w:i/>
          <w:lang w:val="en-US"/>
        </w:rPr>
        <w:t xml:space="preserve">Broad scale targeted </w:t>
      </w:r>
      <w:r w:rsidR="00792B7A">
        <w:rPr>
          <w:b/>
          <w:i/>
          <w:lang w:val="en-US"/>
        </w:rPr>
        <w:t>profiling</w:t>
      </w:r>
      <w:r w:rsidR="00347587" w:rsidRPr="000223A3">
        <w:rPr>
          <w:b/>
          <w:i/>
          <w:lang w:val="en-US"/>
        </w:rPr>
        <w:t>.</w:t>
      </w:r>
      <w:r w:rsidR="00347587" w:rsidRPr="000223A3">
        <w:rPr>
          <w:i/>
          <w:lang w:val="en-US"/>
        </w:rPr>
        <w:t xml:space="preserve"> </w:t>
      </w:r>
      <w:r w:rsidR="00347587" w:rsidRPr="000223A3">
        <w:rPr>
          <w:lang w:val="en-US"/>
        </w:rPr>
        <w:t xml:space="preserve">In parallel with untargeted </w:t>
      </w:r>
      <w:r w:rsidR="00347587">
        <w:rPr>
          <w:lang w:val="en-US"/>
        </w:rPr>
        <w:t>profiling</w:t>
      </w:r>
      <w:r w:rsidR="00347587" w:rsidRPr="000223A3">
        <w:rPr>
          <w:lang w:val="en-US"/>
        </w:rPr>
        <w:t xml:space="preserve">, broad scale targeted </w:t>
      </w:r>
      <w:r w:rsidR="00347587">
        <w:rPr>
          <w:lang w:val="en-US"/>
        </w:rPr>
        <w:t xml:space="preserve">screening with a focus on intermediates </w:t>
      </w:r>
      <w:r w:rsidR="00347587" w:rsidRPr="000223A3">
        <w:rPr>
          <w:lang w:val="en-US"/>
        </w:rPr>
        <w:t xml:space="preserve">involved in multiple </w:t>
      </w:r>
      <w:r w:rsidR="00347587">
        <w:rPr>
          <w:lang w:val="en-US"/>
        </w:rPr>
        <w:t xml:space="preserve">central carbon </w:t>
      </w:r>
      <w:r w:rsidR="00347587" w:rsidRPr="000223A3">
        <w:rPr>
          <w:lang w:val="en-US"/>
        </w:rPr>
        <w:t>pathways</w:t>
      </w:r>
      <w:r w:rsidR="00347587">
        <w:rPr>
          <w:b/>
          <w:lang w:val="en-US"/>
        </w:rPr>
        <w:t xml:space="preserve"> </w:t>
      </w:r>
      <w:r w:rsidR="00347587">
        <w:rPr>
          <w:lang w:val="en-US"/>
        </w:rPr>
        <w:t xml:space="preserve">(242 metabolites) </w:t>
      </w:r>
      <w:r w:rsidR="00347587">
        <w:rPr>
          <w:rFonts w:cs="Times New Roman"/>
          <w:szCs w:val="24"/>
          <w:lang w:val="en-US"/>
        </w:rPr>
        <w:t xml:space="preserve">was </w:t>
      </w:r>
      <w:r w:rsidR="00347587" w:rsidRPr="009B19FB">
        <w:rPr>
          <w:rFonts w:cs="Times New Roman"/>
          <w:szCs w:val="24"/>
          <w:lang w:val="en-US"/>
        </w:rPr>
        <w:t xml:space="preserve">performed </w:t>
      </w:r>
      <w:r w:rsidR="00347587">
        <w:rPr>
          <w:rFonts w:cs="Times New Roman"/>
          <w:szCs w:val="24"/>
          <w:lang w:val="en-US"/>
        </w:rPr>
        <w:t xml:space="preserve">on plasma and CSF extracts </w:t>
      </w:r>
      <w:r w:rsidR="00347587" w:rsidRPr="00122568">
        <w:rPr>
          <w:rFonts w:cs="Times New Roman"/>
          <w:szCs w:val="24"/>
          <w:lang w:val="en-US"/>
        </w:rPr>
        <w:t xml:space="preserve">using a 6495 </w:t>
      </w:r>
      <w:proofErr w:type="spellStart"/>
      <w:r w:rsidR="00347587">
        <w:rPr>
          <w:rFonts w:cs="Times New Roman"/>
          <w:szCs w:val="24"/>
          <w:lang w:val="en-US"/>
        </w:rPr>
        <w:t>iFunnel</w:t>
      </w:r>
      <w:proofErr w:type="spellEnd"/>
      <w:r w:rsidR="00347587">
        <w:rPr>
          <w:rFonts w:cs="Times New Roman"/>
          <w:szCs w:val="24"/>
          <w:lang w:val="en-US"/>
        </w:rPr>
        <w:t xml:space="preserve"> </w:t>
      </w:r>
      <w:r w:rsidR="00347587" w:rsidRPr="00122568">
        <w:rPr>
          <w:rFonts w:cs="Times New Roman"/>
          <w:szCs w:val="24"/>
          <w:lang w:val="en-US"/>
        </w:rPr>
        <w:t>triple quadrupole system (</w:t>
      </w:r>
      <w:proofErr w:type="spellStart"/>
      <w:r w:rsidR="00347587" w:rsidRPr="00122568">
        <w:rPr>
          <w:rFonts w:cs="Times New Roman"/>
          <w:szCs w:val="24"/>
          <w:lang w:val="en-US"/>
        </w:rPr>
        <w:t>QqQ</w:t>
      </w:r>
      <w:proofErr w:type="spellEnd"/>
      <w:r w:rsidR="00347587">
        <w:rPr>
          <w:rFonts w:cs="Times New Roman"/>
          <w:szCs w:val="24"/>
          <w:lang w:val="en-US"/>
        </w:rPr>
        <w:t xml:space="preserve">, </w:t>
      </w:r>
      <w:r w:rsidR="00347587" w:rsidRPr="00122568">
        <w:rPr>
          <w:rFonts w:cs="Times New Roman"/>
          <w:szCs w:val="24"/>
          <w:lang w:val="en-US"/>
        </w:rPr>
        <w:t>Agilent Technologies</w:t>
      </w:r>
      <w:r w:rsidR="00347587">
        <w:rPr>
          <w:rFonts w:cs="Times New Roman"/>
          <w:szCs w:val="24"/>
          <w:lang w:val="en-US"/>
        </w:rPr>
        <w:t>, Basel, CH</w:t>
      </w:r>
      <w:r w:rsidR="00347587" w:rsidRPr="00122568">
        <w:rPr>
          <w:rFonts w:cs="Times New Roman"/>
          <w:szCs w:val="24"/>
          <w:lang w:val="en-US"/>
        </w:rPr>
        <w:t>)</w:t>
      </w:r>
      <w:r w:rsidR="00347587">
        <w:rPr>
          <w:rFonts w:cs="Times New Roman"/>
          <w:szCs w:val="24"/>
          <w:lang w:val="en-US"/>
        </w:rPr>
        <w:t xml:space="preserve"> t</w:t>
      </w:r>
      <w:r w:rsidR="00347587" w:rsidRPr="009B19FB">
        <w:rPr>
          <w:rFonts w:cs="Times New Roman"/>
          <w:szCs w:val="24"/>
          <w:lang w:val="en-US"/>
        </w:rPr>
        <w:t xml:space="preserve">o </w:t>
      </w:r>
      <w:r w:rsidR="00347587">
        <w:rPr>
          <w:rFonts w:cs="Times New Roman"/>
          <w:szCs w:val="24"/>
          <w:lang w:val="en-US"/>
        </w:rPr>
        <w:t xml:space="preserve">gain sensitivity (as compared to untargeted profiling). </w:t>
      </w:r>
      <w:r w:rsidR="00347587">
        <w:rPr>
          <w:lang w:val="en-US"/>
        </w:rPr>
        <w:t>The data</w:t>
      </w:r>
      <w:r w:rsidR="00347587" w:rsidRPr="006D7D22">
        <w:rPr>
          <w:lang w:val="en-US"/>
        </w:rPr>
        <w:t xml:space="preserve"> was </w:t>
      </w:r>
      <w:r w:rsidR="00347587">
        <w:rPr>
          <w:lang w:val="en-US"/>
        </w:rPr>
        <w:t>acquired</w:t>
      </w:r>
      <w:r w:rsidR="00347587" w:rsidRPr="006D7D22">
        <w:rPr>
          <w:lang w:val="en-US"/>
        </w:rPr>
        <w:t xml:space="preserve"> in d</w:t>
      </w:r>
      <w:r w:rsidR="00347587" w:rsidRPr="00073085">
        <w:rPr>
          <w:lang w:val="en-US"/>
        </w:rPr>
        <w:t>ynamic multiple reaction monitoring mode (</w:t>
      </w:r>
      <w:proofErr w:type="spellStart"/>
      <w:r w:rsidR="00347587">
        <w:rPr>
          <w:lang w:val="en-US"/>
        </w:rPr>
        <w:t>d</w:t>
      </w:r>
      <w:r w:rsidR="00347587" w:rsidRPr="00073085">
        <w:rPr>
          <w:lang w:val="en-US"/>
        </w:rPr>
        <w:t>MRM</w:t>
      </w:r>
      <w:proofErr w:type="spellEnd"/>
      <w:r w:rsidR="00347587">
        <w:rPr>
          <w:lang w:val="en-US"/>
        </w:rPr>
        <w:t>, cycle time 600ms</w:t>
      </w:r>
      <w:r w:rsidR="00347587" w:rsidRPr="00073085">
        <w:rPr>
          <w:lang w:val="en-US"/>
        </w:rPr>
        <w:t>)</w:t>
      </w:r>
      <w:r w:rsidR="00347587">
        <w:rPr>
          <w:lang w:val="en-US"/>
        </w:rPr>
        <w:t>.</w:t>
      </w:r>
      <w:r w:rsidR="00347587" w:rsidRPr="00073085">
        <w:rPr>
          <w:lang w:val="en-US"/>
        </w:rPr>
        <w:t xml:space="preserve"> </w:t>
      </w:r>
      <w:r w:rsidR="00347587">
        <w:rPr>
          <w:lang w:val="en-US"/>
        </w:rPr>
        <w:t>T</w:t>
      </w:r>
      <w:r w:rsidR="00347587" w:rsidRPr="00073085">
        <w:rPr>
          <w:lang w:val="en-US"/>
        </w:rPr>
        <w:t xml:space="preserve">he collision energies and </w:t>
      </w:r>
      <w:r w:rsidR="00347587">
        <w:rPr>
          <w:lang w:val="en-US"/>
        </w:rPr>
        <w:t>MS/MS</w:t>
      </w:r>
      <w:r w:rsidR="00347587" w:rsidRPr="00073085">
        <w:rPr>
          <w:lang w:val="en-US"/>
        </w:rPr>
        <w:t xml:space="preserve"> transitions were optimized for each metabolite of </w:t>
      </w:r>
      <w:r w:rsidR="00347587" w:rsidRPr="0080732B">
        <w:rPr>
          <w:lang w:val="en-US"/>
        </w:rPr>
        <w:t>interest</w:t>
      </w:r>
      <w:r w:rsidR="00347587">
        <w:rPr>
          <w:lang w:val="en-US"/>
        </w:rPr>
        <w:t xml:space="preserve"> using the </w:t>
      </w:r>
      <w:r w:rsidR="00347587" w:rsidRPr="0080732B">
        <w:rPr>
          <w:lang w:val="en-US"/>
        </w:rPr>
        <w:t xml:space="preserve">Mass Spectrometry </w:t>
      </w:r>
      <w:r w:rsidR="00347587" w:rsidRPr="009B19FB">
        <w:rPr>
          <w:lang w:val="en-US"/>
        </w:rPr>
        <w:t xml:space="preserve">Metabolite Library of Standards (MSMLS, Sigma, </w:t>
      </w:r>
      <w:proofErr w:type="spellStart"/>
      <w:r w:rsidR="00347587" w:rsidRPr="009B19FB">
        <w:rPr>
          <w:lang w:val="en-US"/>
        </w:rPr>
        <w:t>Buchs</w:t>
      </w:r>
      <w:proofErr w:type="spellEnd"/>
      <w:r w:rsidR="00347587" w:rsidRPr="009B19FB">
        <w:rPr>
          <w:lang w:val="en-US"/>
        </w:rPr>
        <w:t xml:space="preserve">, CH, </w:t>
      </w:r>
      <w:r w:rsidR="00347587" w:rsidRPr="00976D3F">
        <w:rPr>
          <w:rFonts w:cs="Times New Roman"/>
          <w:szCs w:val="24"/>
          <w:lang w:val="en-US"/>
        </w:rPr>
        <w:t xml:space="preserve">Supplemental table </w:t>
      </w:r>
      <w:r w:rsidR="00347587">
        <w:rPr>
          <w:rFonts w:cs="Times New Roman"/>
          <w:szCs w:val="24"/>
          <w:lang w:val="en-US"/>
        </w:rPr>
        <w:t>7</w:t>
      </w:r>
      <w:r w:rsidR="00347587" w:rsidRPr="00976D3F">
        <w:rPr>
          <w:rFonts w:cs="Times New Roman"/>
          <w:szCs w:val="24"/>
          <w:lang w:val="en-US"/>
        </w:rPr>
        <w:t>).</w:t>
      </w:r>
      <w:r w:rsidR="00347587" w:rsidRPr="009B19FB">
        <w:rPr>
          <w:rFonts w:cs="Times New Roman"/>
          <w:szCs w:val="24"/>
          <w:lang w:val="en-US"/>
        </w:rPr>
        <w:t xml:space="preserve"> ESI source conditions were set as follows: dry gas temperature 290°C, nebulizer</w:t>
      </w:r>
      <w:r w:rsidR="00347587" w:rsidRPr="00122568">
        <w:rPr>
          <w:rFonts w:cs="Times New Roman"/>
          <w:szCs w:val="24"/>
          <w:lang w:val="en-US"/>
        </w:rPr>
        <w:t xml:space="preserve"> 35psi and flow 14L/min, sheath gas temperature 350°C and flow 12L/min, nozzle voltage 0V, and capillary voltage </w:t>
      </w:r>
      <w:r w:rsidR="00347587" w:rsidRPr="005D7FCC">
        <w:rPr>
          <w:lang w:val="en-US"/>
        </w:rPr>
        <w:t>+2000</w:t>
      </w:r>
      <w:r w:rsidR="00347587" w:rsidRPr="006D7D22">
        <w:rPr>
          <w:lang w:val="en-US"/>
        </w:rPr>
        <w:t>V in positive</w:t>
      </w:r>
      <w:r w:rsidR="00347587" w:rsidRPr="005D7FCC">
        <w:rPr>
          <w:lang w:val="en-US"/>
        </w:rPr>
        <w:t xml:space="preserve"> and -2000V in negative mode</w:t>
      </w:r>
      <w:r w:rsidR="00347587" w:rsidRPr="00122568">
        <w:rPr>
          <w:rFonts w:cs="Times New Roman"/>
          <w:szCs w:val="24"/>
          <w:lang w:val="en-US"/>
        </w:rPr>
        <w:t>.</w:t>
      </w:r>
      <w:r w:rsidR="00347587">
        <w:rPr>
          <w:rFonts w:cs="Times New Roman"/>
          <w:szCs w:val="24"/>
          <w:lang w:val="en-US"/>
        </w:rPr>
        <w:t xml:space="preserve"> Negative</w:t>
      </w:r>
      <w:r w:rsidR="00347587" w:rsidRPr="00F36D68">
        <w:rPr>
          <w:rFonts w:cs="Times New Roman"/>
          <w:szCs w:val="24"/>
          <w:lang w:val="en-US"/>
        </w:rPr>
        <w:t xml:space="preserve"> </w:t>
      </w:r>
      <w:r w:rsidR="00347587">
        <w:rPr>
          <w:rFonts w:cs="Times New Roman"/>
          <w:szCs w:val="24"/>
          <w:lang w:val="en-US"/>
        </w:rPr>
        <w:t xml:space="preserve">electrospray ionization (ESI - </w:t>
      </w:r>
      <w:r w:rsidR="00347587" w:rsidRPr="00F36D68">
        <w:rPr>
          <w:rFonts w:cs="Times New Roman"/>
          <w:szCs w:val="24"/>
          <w:lang w:val="en-US"/>
        </w:rPr>
        <w:t>MS</w:t>
      </w:r>
      <w:r w:rsidR="00347587">
        <w:rPr>
          <w:rFonts w:cs="Times New Roman"/>
          <w:szCs w:val="24"/>
          <w:lang w:val="en-US"/>
        </w:rPr>
        <w:t>)</w:t>
      </w:r>
      <w:r w:rsidR="00347587" w:rsidRPr="00F36D68">
        <w:rPr>
          <w:rFonts w:cs="Times New Roman"/>
          <w:szCs w:val="24"/>
          <w:lang w:val="en-US"/>
        </w:rPr>
        <w:t xml:space="preserve"> mode</w:t>
      </w:r>
      <w:r w:rsidR="00347587">
        <w:rPr>
          <w:rFonts w:cs="Times New Roman"/>
          <w:szCs w:val="24"/>
          <w:lang w:val="en-US"/>
        </w:rPr>
        <w:t xml:space="preserve"> was performed using </w:t>
      </w:r>
      <w:r w:rsidR="00347587" w:rsidRPr="00F36D68">
        <w:rPr>
          <w:rFonts w:cs="Times New Roman"/>
          <w:szCs w:val="24"/>
          <w:lang w:val="en-US"/>
        </w:rPr>
        <w:t xml:space="preserve">a </w:t>
      </w:r>
      <w:proofErr w:type="spellStart"/>
      <w:r w:rsidR="00347587" w:rsidRPr="00F36D68">
        <w:rPr>
          <w:rFonts w:cs="Times New Roman"/>
          <w:szCs w:val="24"/>
          <w:lang w:val="en-US"/>
        </w:rPr>
        <w:t>S</w:t>
      </w:r>
      <w:r w:rsidR="00347587">
        <w:rPr>
          <w:rFonts w:cs="Times New Roman"/>
          <w:szCs w:val="24"/>
          <w:lang w:val="en-US"/>
        </w:rPr>
        <w:t>eQuant</w:t>
      </w:r>
      <w:proofErr w:type="spellEnd"/>
      <w:r w:rsidR="00347587">
        <w:rPr>
          <w:rFonts w:cs="Times New Roman"/>
          <w:szCs w:val="24"/>
          <w:lang w:val="en-US"/>
        </w:rPr>
        <w:t xml:space="preserve"> ZIC-</w:t>
      </w:r>
      <w:proofErr w:type="spellStart"/>
      <w:r w:rsidR="00347587">
        <w:rPr>
          <w:rFonts w:cs="Times New Roman"/>
          <w:szCs w:val="24"/>
          <w:lang w:val="en-US"/>
        </w:rPr>
        <w:t>pHILIC</w:t>
      </w:r>
      <w:proofErr w:type="spellEnd"/>
      <w:r w:rsidR="00347587">
        <w:rPr>
          <w:rFonts w:cs="Times New Roman"/>
          <w:szCs w:val="24"/>
          <w:lang w:val="en-US"/>
        </w:rPr>
        <w:t xml:space="preserve"> column (100x</w:t>
      </w:r>
      <w:r w:rsidR="00347587" w:rsidRPr="00F36D68">
        <w:rPr>
          <w:rFonts w:cs="Times New Roman"/>
          <w:szCs w:val="24"/>
          <w:lang w:val="en-US"/>
        </w:rPr>
        <w:t>2.</w:t>
      </w:r>
      <w:r w:rsidR="00347587">
        <w:rPr>
          <w:rFonts w:cs="Times New Roman"/>
          <w:szCs w:val="24"/>
          <w:lang w:val="en-US"/>
        </w:rPr>
        <w:t xml:space="preserve">1mm I.D., </w:t>
      </w:r>
      <w:r w:rsidR="00347587" w:rsidRPr="00F36D68">
        <w:rPr>
          <w:rFonts w:cs="Times New Roman"/>
          <w:szCs w:val="24"/>
          <w:lang w:val="en-US"/>
        </w:rPr>
        <w:t xml:space="preserve">5μm) with a </w:t>
      </w:r>
      <w:proofErr w:type="spellStart"/>
      <w:r w:rsidR="00347587" w:rsidRPr="00F36D68">
        <w:rPr>
          <w:rFonts w:cs="Times New Roman"/>
          <w:szCs w:val="24"/>
          <w:lang w:val="en-US"/>
        </w:rPr>
        <w:t>SeQuant</w:t>
      </w:r>
      <w:proofErr w:type="spellEnd"/>
      <w:r w:rsidR="00347587" w:rsidRPr="00F36D68">
        <w:rPr>
          <w:rFonts w:cs="Times New Roman"/>
          <w:szCs w:val="24"/>
          <w:lang w:val="en-US"/>
        </w:rPr>
        <w:t xml:space="preserve"> ZIC-</w:t>
      </w:r>
      <w:proofErr w:type="spellStart"/>
      <w:r w:rsidR="00347587" w:rsidRPr="00F36D68">
        <w:rPr>
          <w:rFonts w:cs="Times New Roman"/>
          <w:szCs w:val="24"/>
          <w:lang w:val="en-US"/>
        </w:rPr>
        <w:t>pHILIC</w:t>
      </w:r>
      <w:proofErr w:type="spellEnd"/>
      <w:r w:rsidR="00347587" w:rsidRPr="00F36D68">
        <w:rPr>
          <w:rFonts w:cs="Times New Roman"/>
          <w:szCs w:val="24"/>
          <w:lang w:val="en-US"/>
        </w:rPr>
        <w:t xml:space="preserve"> guard column (20</w:t>
      </w:r>
      <w:r w:rsidR="00347587">
        <w:rPr>
          <w:rFonts w:cs="Times New Roman"/>
          <w:szCs w:val="24"/>
          <w:lang w:val="en-US"/>
        </w:rPr>
        <w:t>x</w:t>
      </w:r>
      <w:r w:rsidR="00347587" w:rsidRPr="00F36D68">
        <w:rPr>
          <w:rFonts w:cs="Times New Roman"/>
          <w:szCs w:val="24"/>
          <w:lang w:val="en-US"/>
        </w:rPr>
        <w:t>2.1mm I.D., 5μm (</w:t>
      </w:r>
      <w:r w:rsidR="00347587">
        <w:rPr>
          <w:rFonts w:cs="Times New Roman"/>
          <w:szCs w:val="24"/>
          <w:lang w:val="en-US"/>
        </w:rPr>
        <w:t>Merck, Darmstadt, Germany)</w:t>
      </w:r>
      <w:r w:rsidR="00347587" w:rsidRPr="00F36D68">
        <w:rPr>
          <w:rFonts w:cs="Times New Roman"/>
          <w:szCs w:val="24"/>
          <w:lang w:val="en-US"/>
        </w:rPr>
        <w:t xml:space="preserve"> </w:t>
      </w:r>
      <w:r w:rsidR="00347587">
        <w:rPr>
          <w:rFonts w:cs="Times New Roman"/>
          <w:szCs w:val="24"/>
          <w:lang w:val="en-US"/>
        </w:rPr>
        <w:t>at an operation temperature of</w:t>
      </w:r>
      <w:r w:rsidR="00347587" w:rsidRPr="00F36D68">
        <w:rPr>
          <w:rFonts w:cs="Times New Roman"/>
          <w:szCs w:val="24"/>
          <w:lang w:val="en-US"/>
        </w:rPr>
        <w:t xml:space="preserve"> 30°C.</w:t>
      </w:r>
      <w:r w:rsidR="00347587">
        <w:rPr>
          <w:rFonts w:cs="Times New Roman"/>
          <w:szCs w:val="24"/>
          <w:lang w:val="en-US"/>
        </w:rPr>
        <w:t xml:space="preserve"> </w:t>
      </w:r>
      <w:r w:rsidR="00347587" w:rsidRPr="00F36D68">
        <w:rPr>
          <w:rFonts w:cs="Times New Roman"/>
          <w:szCs w:val="24"/>
          <w:lang w:val="en-US"/>
        </w:rPr>
        <w:t xml:space="preserve">Mobile phase </w:t>
      </w:r>
      <w:r w:rsidR="00347587">
        <w:rPr>
          <w:rFonts w:cs="Times New Roman"/>
          <w:szCs w:val="24"/>
          <w:lang w:val="en-US"/>
        </w:rPr>
        <w:t>A was composed of 20mM ammonium a</w:t>
      </w:r>
      <w:r w:rsidR="00347587" w:rsidRPr="00F36D68">
        <w:rPr>
          <w:rFonts w:cs="Times New Roman"/>
          <w:szCs w:val="24"/>
          <w:lang w:val="en-US"/>
        </w:rPr>
        <w:t xml:space="preserve">cetate and 20mM </w:t>
      </w:r>
      <w:r w:rsidR="00347587">
        <w:rPr>
          <w:rFonts w:cs="Times New Roman"/>
          <w:szCs w:val="24"/>
          <w:lang w:val="en-US"/>
        </w:rPr>
        <w:t>ammonium hydroxide</w:t>
      </w:r>
      <w:r w:rsidR="00347587" w:rsidRPr="00F36D68">
        <w:rPr>
          <w:rFonts w:cs="Times New Roman"/>
          <w:szCs w:val="24"/>
          <w:lang w:val="en-US"/>
        </w:rPr>
        <w:t xml:space="preserve"> in </w:t>
      </w:r>
      <w:r w:rsidR="00347587">
        <w:rPr>
          <w:rFonts w:cs="Times New Roman"/>
          <w:szCs w:val="24"/>
          <w:lang w:val="en-US"/>
        </w:rPr>
        <w:t>H</w:t>
      </w:r>
      <w:r w:rsidR="00347587" w:rsidRPr="0099589C">
        <w:rPr>
          <w:rFonts w:cs="Times New Roman"/>
          <w:szCs w:val="24"/>
          <w:vertAlign w:val="subscript"/>
          <w:lang w:val="en-US"/>
        </w:rPr>
        <w:t>2</w:t>
      </w:r>
      <w:r w:rsidR="00347587">
        <w:rPr>
          <w:rFonts w:cs="Times New Roman"/>
          <w:szCs w:val="24"/>
          <w:lang w:val="en-US"/>
        </w:rPr>
        <w:t>O</w:t>
      </w:r>
      <w:r w:rsidR="00347587" w:rsidRPr="00F36D68">
        <w:rPr>
          <w:rFonts w:cs="Times New Roman"/>
          <w:szCs w:val="24"/>
          <w:lang w:val="en-US"/>
        </w:rPr>
        <w:t xml:space="preserve"> </w:t>
      </w:r>
      <w:r w:rsidR="00347587">
        <w:rPr>
          <w:rFonts w:cs="Times New Roman"/>
          <w:szCs w:val="24"/>
          <w:lang w:val="en-US"/>
        </w:rPr>
        <w:t>(</w:t>
      </w:r>
      <w:r w:rsidR="00347587" w:rsidRPr="00F36D68">
        <w:rPr>
          <w:rFonts w:cs="Times New Roman"/>
          <w:szCs w:val="24"/>
          <w:lang w:val="en-US"/>
        </w:rPr>
        <w:t>pH 9.3</w:t>
      </w:r>
      <w:r w:rsidR="00347587">
        <w:rPr>
          <w:rFonts w:cs="Times New Roman"/>
          <w:szCs w:val="24"/>
          <w:lang w:val="en-US"/>
        </w:rPr>
        <w:t>)</w:t>
      </w:r>
      <w:r w:rsidR="00347587" w:rsidRPr="00F36D68">
        <w:rPr>
          <w:rFonts w:cs="Times New Roman"/>
          <w:szCs w:val="24"/>
          <w:lang w:val="en-US"/>
        </w:rPr>
        <w:t xml:space="preserve"> and mobile phase B was 100% acetonitrile</w:t>
      </w:r>
      <w:r w:rsidR="00347587">
        <w:rPr>
          <w:rFonts w:cs="Times New Roman"/>
          <w:szCs w:val="24"/>
          <w:lang w:val="en-US"/>
        </w:rPr>
        <w:t>,</w:t>
      </w:r>
      <w:r w:rsidR="00347587" w:rsidRPr="00F36D68">
        <w:rPr>
          <w:rFonts w:cs="Times New Roman"/>
          <w:szCs w:val="24"/>
          <w:lang w:val="en-US"/>
        </w:rPr>
        <w:t xml:space="preserve"> and </w:t>
      </w:r>
      <w:r w:rsidR="00347587">
        <w:rPr>
          <w:rFonts w:cs="Times New Roman"/>
          <w:szCs w:val="24"/>
          <w:lang w:val="en-US"/>
        </w:rPr>
        <w:t>the sample injection volume was 2µl.</w:t>
      </w:r>
      <w:r w:rsidR="00347587" w:rsidRPr="00F36D68">
        <w:rPr>
          <w:rFonts w:cs="Times New Roman"/>
          <w:szCs w:val="24"/>
          <w:lang w:val="en-US"/>
        </w:rPr>
        <w:t xml:space="preserve"> </w:t>
      </w:r>
      <w:r w:rsidR="00347587">
        <w:rPr>
          <w:rFonts w:cs="Times New Roman"/>
          <w:szCs w:val="24"/>
          <w:lang w:val="en-US"/>
        </w:rPr>
        <w:t>T</w:t>
      </w:r>
      <w:r w:rsidR="00347587" w:rsidRPr="00F36D68">
        <w:rPr>
          <w:rFonts w:cs="Times New Roman"/>
          <w:szCs w:val="24"/>
          <w:lang w:val="en-US"/>
        </w:rPr>
        <w:t xml:space="preserve">he linear gradient elution </w:t>
      </w:r>
      <w:r w:rsidR="00347587">
        <w:rPr>
          <w:rFonts w:cs="Times New Roman"/>
          <w:szCs w:val="24"/>
          <w:lang w:val="en-US"/>
        </w:rPr>
        <w:t xml:space="preserve">started at 90% B (0-1.5min), decreased </w:t>
      </w:r>
      <w:r w:rsidR="00347587" w:rsidRPr="00F36D68">
        <w:rPr>
          <w:rFonts w:cs="Times New Roman"/>
          <w:szCs w:val="24"/>
          <w:lang w:val="en-US"/>
        </w:rPr>
        <w:t>to 50% B (8-</w:t>
      </w:r>
      <w:r w:rsidR="00347587">
        <w:rPr>
          <w:rFonts w:cs="Times New Roman"/>
          <w:szCs w:val="24"/>
          <w:lang w:val="en-US"/>
        </w:rPr>
        <w:t>11</w:t>
      </w:r>
      <w:r w:rsidR="00347587" w:rsidRPr="00F36D68">
        <w:rPr>
          <w:rFonts w:cs="Times New Roman"/>
          <w:szCs w:val="24"/>
          <w:lang w:val="en-US"/>
        </w:rPr>
        <w:t xml:space="preserve">min), </w:t>
      </w:r>
      <w:r w:rsidR="00347587">
        <w:rPr>
          <w:rFonts w:cs="Times New Roman"/>
          <w:szCs w:val="24"/>
          <w:lang w:val="en-US"/>
        </w:rPr>
        <w:t>further decreased</w:t>
      </w:r>
      <w:r w:rsidR="00347587" w:rsidRPr="00F36D68">
        <w:rPr>
          <w:rFonts w:cs="Times New Roman"/>
          <w:szCs w:val="24"/>
          <w:lang w:val="en-US"/>
        </w:rPr>
        <w:t xml:space="preserve"> to 45% B (12-</w:t>
      </w:r>
      <w:r w:rsidR="00347587">
        <w:rPr>
          <w:rFonts w:cs="Times New Roman"/>
          <w:szCs w:val="24"/>
          <w:lang w:val="en-US"/>
        </w:rPr>
        <w:t>15</w:t>
      </w:r>
      <w:r w:rsidR="00347587" w:rsidRPr="00F36D68">
        <w:rPr>
          <w:rFonts w:cs="Times New Roman"/>
          <w:szCs w:val="24"/>
          <w:lang w:val="en-US"/>
        </w:rPr>
        <w:t xml:space="preserve">min) and restored to 90% </w:t>
      </w:r>
      <w:r w:rsidR="00347587">
        <w:rPr>
          <w:rFonts w:cs="Times New Roman"/>
          <w:szCs w:val="24"/>
          <w:lang w:val="en-US"/>
        </w:rPr>
        <w:t>(15-16min) with a re-equilibration step</w:t>
      </w:r>
      <w:r w:rsidR="00347587" w:rsidRPr="00F36D68">
        <w:rPr>
          <w:rFonts w:cs="Times New Roman"/>
          <w:szCs w:val="24"/>
          <w:lang w:val="en-US"/>
        </w:rPr>
        <w:t xml:space="preserve"> for 9 minutes at a flow rate of 300μL/min. </w:t>
      </w:r>
    </w:p>
    <w:p w:rsidR="00347587" w:rsidRPr="00976D3F" w:rsidRDefault="00347587" w:rsidP="00347587">
      <w:pPr>
        <w:pStyle w:val="NoSpacing"/>
        <w:rPr>
          <w:rFonts w:cs="Times New Roman"/>
          <w:szCs w:val="24"/>
          <w:lang w:val="en-US"/>
        </w:rPr>
      </w:pPr>
      <w:r>
        <w:rPr>
          <w:rFonts w:cs="Times New Roman"/>
          <w:szCs w:val="24"/>
          <w:lang w:val="en-US"/>
        </w:rPr>
        <w:t>In positive electrospray ionization (ESI + MS) mode</w:t>
      </w:r>
      <w:r>
        <w:rPr>
          <w:rFonts w:cs="Times New Roman"/>
          <w:spacing w:val="11"/>
          <w:szCs w:val="24"/>
          <w:lang w:val="en-US"/>
        </w:rPr>
        <w:t>,</w:t>
      </w:r>
      <w:r w:rsidRPr="00976D3F">
        <w:rPr>
          <w:rFonts w:cs="Times New Roman"/>
          <w:spacing w:val="-1"/>
          <w:szCs w:val="24"/>
          <w:lang w:val="en-US"/>
        </w:rPr>
        <w:t xml:space="preserve"> using</w:t>
      </w:r>
      <w:r>
        <w:rPr>
          <w:rFonts w:cs="Times New Roman"/>
          <w:spacing w:val="-1"/>
          <w:szCs w:val="24"/>
          <w:lang w:val="en-US"/>
        </w:rPr>
        <w:t xml:space="preserve"> a</w:t>
      </w:r>
      <w:r w:rsidRPr="00976D3F">
        <w:rPr>
          <w:rFonts w:cs="Times New Roman"/>
          <w:spacing w:val="9"/>
          <w:szCs w:val="24"/>
          <w:lang w:val="en-US"/>
        </w:rPr>
        <w:t xml:space="preserve"> </w:t>
      </w:r>
      <w:proofErr w:type="spellStart"/>
      <w:r w:rsidRPr="00976D3F">
        <w:rPr>
          <w:rFonts w:cs="Times New Roman"/>
          <w:spacing w:val="-1"/>
          <w:szCs w:val="24"/>
          <w:lang w:val="en-US"/>
        </w:rPr>
        <w:t>Acquity</w:t>
      </w:r>
      <w:proofErr w:type="spellEnd"/>
      <w:r w:rsidRPr="00976D3F">
        <w:rPr>
          <w:rFonts w:cs="Times New Roman"/>
          <w:spacing w:val="13"/>
          <w:szCs w:val="24"/>
          <w:lang w:val="en-US"/>
        </w:rPr>
        <w:t xml:space="preserve"> </w:t>
      </w:r>
      <w:r w:rsidRPr="00976D3F">
        <w:rPr>
          <w:rFonts w:cs="Times New Roman"/>
          <w:szCs w:val="24"/>
          <w:lang w:val="en-US"/>
        </w:rPr>
        <w:t>BEH</w:t>
      </w:r>
      <w:r w:rsidRPr="00976D3F">
        <w:rPr>
          <w:rFonts w:cs="Times New Roman"/>
          <w:spacing w:val="10"/>
          <w:szCs w:val="24"/>
          <w:lang w:val="en-US"/>
        </w:rPr>
        <w:t xml:space="preserve"> </w:t>
      </w:r>
      <w:r w:rsidRPr="00976D3F">
        <w:rPr>
          <w:rFonts w:cs="Times New Roman"/>
          <w:spacing w:val="-1"/>
          <w:szCs w:val="24"/>
          <w:lang w:val="en-US"/>
        </w:rPr>
        <w:t>Amide,</w:t>
      </w:r>
      <w:r w:rsidRPr="00976D3F">
        <w:rPr>
          <w:rFonts w:cs="Times New Roman"/>
          <w:spacing w:val="11"/>
          <w:szCs w:val="24"/>
          <w:lang w:val="en-US"/>
        </w:rPr>
        <w:t xml:space="preserve"> </w:t>
      </w:r>
      <w:r w:rsidRPr="00976D3F">
        <w:rPr>
          <w:rFonts w:cs="Times New Roman"/>
          <w:szCs w:val="24"/>
          <w:lang w:val="en-US"/>
        </w:rPr>
        <w:t>1.7</w:t>
      </w:r>
      <w:r w:rsidRPr="00976D3F">
        <w:rPr>
          <w:rFonts w:cs="Times New Roman"/>
          <w:spacing w:val="8"/>
          <w:szCs w:val="24"/>
          <w:lang w:val="en-US"/>
        </w:rPr>
        <w:t xml:space="preserve"> </w:t>
      </w:r>
      <w:r w:rsidRPr="001764CB">
        <w:rPr>
          <w:rFonts w:cs="Times New Roman"/>
          <w:spacing w:val="-1"/>
          <w:szCs w:val="24"/>
        </w:rPr>
        <w:t>μ</w:t>
      </w:r>
      <w:r w:rsidRPr="00976D3F">
        <w:rPr>
          <w:rFonts w:cs="Times New Roman"/>
          <w:spacing w:val="-1"/>
          <w:szCs w:val="24"/>
          <w:lang w:val="en-US"/>
        </w:rPr>
        <w:t>m,</w:t>
      </w:r>
      <w:r w:rsidRPr="00976D3F">
        <w:rPr>
          <w:rFonts w:cs="Times New Roman"/>
          <w:spacing w:val="10"/>
          <w:szCs w:val="24"/>
          <w:lang w:val="en-US"/>
        </w:rPr>
        <w:t xml:space="preserve"> </w:t>
      </w:r>
      <w:r w:rsidRPr="00976D3F">
        <w:rPr>
          <w:rFonts w:cs="Times New Roman"/>
          <w:spacing w:val="-1"/>
          <w:szCs w:val="24"/>
          <w:lang w:val="en-US"/>
        </w:rPr>
        <w:t>100</w:t>
      </w:r>
      <w:r w:rsidRPr="00976D3F">
        <w:rPr>
          <w:rFonts w:cs="Times New Roman"/>
          <w:spacing w:val="8"/>
          <w:szCs w:val="24"/>
          <w:lang w:val="en-US"/>
        </w:rPr>
        <w:t xml:space="preserve"> </w:t>
      </w:r>
      <w:r w:rsidRPr="00976D3F">
        <w:rPr>
          <w:rFonts w:cs="Times New Roman"/>
          <w:szCs w:val="24"/>
          <w:lang w:val="en-US"/>
        </w:rPr>
        <w:t>mm</w:t>
      </w:r>
      <w:r w:rsidRPr="00976D3F">
        <w:rPr>
          <w:rFonts w:cs="Times New Roman"/>
          <w:spacing w:val="9"/>
          <w:szCs w:val="24"/>
          <w:lang w:val="en-US"/>
        </w:rPr>
        <w:t xml:space="preserve"> </w:t>
      </w:r>
      <w:r w:rsidRPr="00976D3F">
        <w:rPr>
          <w:rFonts w:cs="Times New Roman"/>
          <w:szCs w:val="24"/>
          <w:lang w:val="en-US"/>
        </w:rPr>
        <w:t>×</w:t>
      </w:r>
      <w:r w:rsidRPr="00976D3F">
        <w:rPr>
          <w:rFonts w:cs="Times New Roman"/>
          <w:spacing w:val="12"/>
          <w:szCs w:val="24"/>
          <w:lang w:val="en-US"/>
        </w:rPr>
        <w:t xml:space="preserve"> </w:t>
      </w:r>
      <w:r w:rsidRPr="00976D3F">
        <w:rPr>
          <w:rFonts w:cs="Times New Roman"/>
          <w:spacing w:val="-1"/>
          <w:szCs w:val="24"/>
          <w:lang w:val="en-US"/>
        </w:rPr>
        <w:t>2.1</w:t>
      </w:r>
      <w:r w:rsidRPr="00976D3F">
        <w:rPr>
          <w:rFonts w:cs="Times New Roman"/>
          <w:spacing w:val="9"/>
          <w:szCs w:val="24"/>
          <w:lang w:val="en-US"/>
        </w:rPr>
        <w:t xml:space="preserve"> </w:t>
      </w:r>
      <w:r w:rsidRPr="00976D3F">
        <w:rPr>
          <w:rFonts w:cs="Times New Roman"/>
          <w:szCs w:val="24"/>
          <w:lang w:val="en-US"/>
        </w:rPr>
        <w:t>mm</w:t>
      </w:r>
      <w:r w:rsidRPr="00976D3F">
        <w:rPr>
          <w:rFonts w:cs="Times New Roman"/>
          <w:spacing w:val="11"/>
          <w:szCs w:val="24"/>
          <w:lang w:val="en-US"/>
        </w:rPr>
        <w:t xml:space="preserve"> </w:t>
      </w:r>
      <w:r w:rsidRPr="00976D3F">
        <w:rPr>
          <w:rFonts w:cs="Times New Roman"/>
          <w:spacing w:val="-1"/>
          <w:szCs w:val="24"/>
          <w:lang w:val="en-US"/>
        </w:rPr>
        <w:t>I.D.</w:t>
      </w:r>
      <w:r w:rsidRPr="00976D3F">
        <w:rPr>
          <w:rFonts w:cs="Times New Roman"/>
          <w:spacing w:val="10"/>
          <w:szCs w:val="24"/>
          <w:lang w:val="en-US"/>
        </w:rPr>
        <w:t xml:space="preserve"> </w:t>
      </w:r>
      <w:r w:rsidRPr="00976D3F">
        <w:rPr>
          <w:rFonts w:cs="Times New Roman"/>
          <w:spacing w:val="-1"/>
          <w:szCs w:val="24"/>
          <w:lang w:val="en-US"/>
        </w:rPr>
        <w:t>column</w:t>
      </w:r>
      <w:r w:rsidRPr="00976D3F">
        <w:rPr>
          <w:rFonts w:cs="Times New Roman"/>
          <w:spacing w:val="10"/>
          <w:szCs w:val="24"/>
          <w:lang w:val="en-US"/>
        </w:rPr>
        <w:t xml:space="preserve"> </w:t>
      </w:r>
      <w:r w:rsidRPr="00976D3F">
        <w:rPr>
          <w:rFonts w:cs="Times New Roman"/>
          <w:spacing w:val="-1"/>
          <w:szCs w:val="24"/>
          <w:lang w:val="en-US"/>
        </w:rPr>
        <w:t>(Waters,</w:t>
      </w:r>
      <w:r w:rsidRPr="00976D3F">
        <w:rPr>
          <w:rFonts w:cs="Times New Roman"/>
          <w:spacing w:val="51"/>
          <w:szCs w:val="24"/>
          <w:lang w:val="en-US"/>
        </w:rPr>
        <w:t xml:space="preserve"> </w:t>
      </w:r>
      <w:r w:rsidRPr="00976D3F">
        <w:rPr>
          <w:rFonts w:cs="Times New Roman"/>
          <w:spacing w:val="-1"/>
          <w:szCs w:val="24"/>
          <w:lang w:val="en-US"/>
        </w:rPr>
        <w:t>Massachusetts,</w:t>
      </w:r>
      <w:r w:rsidRPr="00976D3F">
        <w:rPr>
          <w:rFonts w:cs="Times New Roman"/>
          <w:spacing w:val="-2"/>
          <w:szCs w:val="24"/>
          <w:lang w:val="en-US"/>
        </w:rPr>
        <w:t xml:space="preserve"> </w:t>
      </w:r>
      <w:r>
        <w:rPr>
          <w:rFonts w:cs="Times New Roman"/>
          <w:spacing w:val="-1"/>
          <w:szCs w:val="24"/>
          <w:lang w:val="en-US"/>
        </w:rPr>
        <w:t>US), the m</w:t>
      </w:r>
      <w:r w:rsidRPr="00976D3F">
        <w:rPr>
          <w:rFonts w:cs="Times New Roman"/>
          <w:spacing w:val="-1"/>
          <w:szCs w:val="24"/>
          <w:lang w:val="en-US"/>
        </w:rPr>
        <w:t>obile</w:t>
      </w:r>
      <w:r w:rsidRPr="00976D3F">
        <w:rPr>
          <w:rFonts w:cs="Times New Roman"/>
          <w:spacing w:val="-2"/>
          <w:szCs w:val="24"/>
          <w:lang w:val="en-US"/>
        </w:rPr>
        <w:t xml:space="preserve"> </w:t>
      </w:r>
      <w:r w:rsidRPr="00976D3F">
        <w:rPr>
          <w:rFonts w:cs="Times New Roman"/>
          <w:spacing w:val="-1"/>
          <w:szCs w:val="24"/>
          <w:lang w:val="en-US"/>
        </w:rPr>
        <w:t>phase</w:t>
      </w:r>
      <w:r w:rsidRPr="00976D3F">
        <w:rPr>
          <w:rFonts w:cs="Times New Roman"/>
          <w:spacing w:val="-2"/>
          <w:szCs w:val="24"/>
          <w:lang w:val="en-US"/>
        </w:rPr>
        <w:t xml:space="preserve"> </w:t>
      </w:r>
      <w:r w:rsidRPr="00976D3F">
        <w:rPr>
          <w:rFonts w:cs="Times New Roman"/>
          <w:szCs w:val="24"/>
          <w:lang w:val="en-US"/>
        </w:rPr>
        <w:t>was</w:t>
      </w:r>
      <w:r w:rsidRPr="00976D3F">
        <w:rPr>
          <w:rFonts w:cs="Times New Roman"/>
          <w:spacing w:val="-2"/>
          <w:szCs w:val="24"/>
          <w:lang w:val="en-US"/>
        </w:rPr>
        <w:t xml:space="preserve"> </w:t>
      </w:r>
      <w:r w:rsidRPr="00976D3F">
        <w:rPr>
          <w:rFonts w:cs="Times New Roman"/>
          <w:spacing w:val="-1"/>
          <w:szCs w:val="24"/>
          <w:lang w:val="en-US"/>
        </w:rPr>
        <w:t>composed</w:t>
      </w:r>
      <w:r w:rsidRPr="00976D3F">
        <w:rPr>
          <w:rFonts w:cs="Times New Roman"/>
          <w:spacing w:val="-3"/>
          <w:szCs w:val="24"/>
          <w:lang w:val="en-US"/>
        </w:rPr>
        <w:t xml:space="preserve"> </w:t>
      </w:r>
      <w:r w:rsidRPr="00976D3F">
        <w:rPr>
          <w:rFonts w:cs="Times New Roman"/>
          <w:szCs w:val="24"/>
          <w:lang w:val="en-US"/>
        </w:rPr>
        <w:t>of</w:t>
      </w:r>
      <w:r w:rsidRPr="00976D3F">
        <w:rPr>
          <w:rFonts w:cs="Times New Roman"/>
          <w:spacing w:val="-5"/>
          <w:szCs w:val="24"/>
          <w:lang w:val="en-US"/>
        </w:rPr>
        <w:t xml:space="preserve"> </w:t>
      </w:r>
      <w:r w:rsidRPr="00976D3F">
        <w:rPr>
          <w:rFonts w:cs="Times New Roman"/>
          <w:szCs w:val="24"/>
          <w:lang w:val="en-US"/>
        </w:rPr>
        <w:t>A</w:t>
      </w:r>
      <w:r w:rsidRPr="00976D3F">
        <w:rPr>
          <w:rFonts w:cs="Times New Roman"/>
          <w:spacing w:val="-3"/>
          <w:szCs w:val="24"/>
          <w:lang w:val="en-US"/>
        </w:rPr>
        <w:t xml:space="preserve"> </w:t>
      </w:r>
      <w:r w:rsidRPr="00976D3F">
        <w:rPr>
          <w:rFonts w:cs="Times New Roman"/>
          <w:szCs w:val="24"/>
          <w:lang w:val="en-US"/>
        </w:rPr>
        <w:t>=</w:t>
      </w:r>
      <w:r w:rsidRPr="00976D3F">
        <w:rPr>
          <w:rFonts w:cs="Times New Roman"/>
          <w:spacing w:val="-2"/>
          <w:szCs w:val="24"/>
          <w:lang w:val="en-US"/>
        </w:rPr>
        <w:t xml:space="preserve"> </w:t>
      </w:r>
      <w:r w:rsidRPr="00976D3F">
        <w:rPr>
          <w:rFonts w:cs="Times New Roman"/>
          <w:szCs w:val="24"/>
          <w:lang w:val="en-US"/>
        </w:rPr>
        <w:t>20</w:t>
      </w:r>
      <w:r w:rsidRPr="00976D3F">
        <w:rPr>
          <w:rFonts w:cs="Times New Roman"/>
          <w:spacing w:val="-4"/>
          <w:szCs w:val="24"/>
          <w:lang w:val="en-US"/>
        </w:rPr>
        <w:t xml:space="preserve"> </w:t>
      </w:r>
      <w:proofErr w:type="spellStart"/>
      <w:r w:rsidRPr="00976D3F">
        <w:rPr>
          <w:rFonts w:cs="Times New Roman"/>
          <w:szCs w:val="24"/>
          <w:lang w:val="en-US"/>
        </w:rPr>
        <w:t>mM</w:t>
      </w:r>
      <w:proofErr w:type="spellEnd"/>
      <w:r w:rsidRPr="00976D3F">
        <w:rPr>
          <w:rFonts w:cs="Times New Roman"/>
          <w:spacing w:val="-2"/>
          <w:szCs w:val="24"/>
          <w:lang w:val="en-US"/>
        </w:rPr>
        <w:t xml:space="preserve"> ammonium</w:t>
      </w:r>
      <w:r w:rsidRPr="00976D3F">
        <w:rPr>
          <w:rFonts w:cs="Times New Roman"/>
          <w:spacing w:val="2"/>
          <w:szCs w:val="24"/>
          <w:lang w:val="en-US"/>
        </w:rPr>
        <w:t xml:space="preserve"> </w:t>
      </w:r>
      <w:proofErr w:type="spellStart"/>
      <w:r w:rsidRPr="00976D3F">
        <w:rPr>
          <w:rFonts w:cs="Times New Roman"/>
          <w:spacing w:val="-2"/>
          <w:szCs w:val="24"/>
          <w:lang w:val="en-US"/>
        </w:rPr>
        <w:t>formate</w:t>
      </w:r>
      <w:proofErr w:type="spellEnd"/>
      <w:r w:rsidRPr="00976D3F">
        <w:rPr>
          <w:rFonts w:cs="Times New Roman"/>
          <w:spacing w:val="-2"/>
          <w:szCs w:val="24"/>
          <w:lang w:val="en-US"/>
        </w:rPr>
        <w:t xml:space="preserve"> </w:t>
      </w:r>
      <w:r w:rsidRPr="00976D3F">
        <w:rPr>
          <w:rFonts w:cs="Times New Roman"/>
          <w:spacing w:val="-1"/>
          <w:szCs w:val="24"/>
          <w:lang w:val="en-US"/>
        </w:rPr>
        <w:t>and</w:t>
      </w:r>
      <w:r w:rsidRPr="00976D3F">
        <w:rPr>
          <w:rFonts w:cs="Times New Roman"/>
          <w:spacing w:val="-3"/>
          <w:szCs w:val="24"/>
          <w:lang w:val="en-US"/>
        </w:rPr>
        <w:t xml:space="preserve"> </w:t>
      </w:r>
      <w:r w:rsidRPr="00976D3F">
        <w:rPr>
          <w:rFonts w:cs="Times New Roman"/>
          <w:spacing w:val="-1"/>
          <w:szCs w:val="24"/>
          <w:lang w:val="en-US"/>
        </w:rPr>
        <w:t>0.1</w:t>
      </w:r>
      <w:r w:rsidRPr="00976D3F">
        <w:rPr>
          <w:rFonts w:cs="Times New Roman"/>
          <w:spacing w:val="-2"/>
          <w:szCs w:val="24"/>
          <w:lang w:val="en-US"/>
        </w:rPr>
        <w:t xml:space="preserve"> </w:t>
      </w:r>
      <w:r w:rsidRPr="00976D3F">
        <w:rPr>
          <w:rFonts w:cs="Times New Roman"/>
          <w:szCs w:val="24"/>
          <w:lang w:val="en-US"/>
        </w:rPr>
        <w:t>%</w:t>
      </w:r>
      <w:r w:rsidRPr="00976D3F">
        <w:rPr>
          <w:rFonts w:cs="Times New Roman"/>
          <w:spacing w:val="-2"/>
          <w:szCs w:val="24"/>
          <w:lang w:val="en-US"/>
        </w:rPr>
        <w:t xml:space="preserve"> </w:t>
      </w:r>
      <w:r w:rsidRPr="00976D3F">
        <w:rPr>
          <w:rFonts w:cs="Times New Roman"/>
          <w:spacing w:val="-1"/>
          <w:szCs w:val="24"/>
          <w:lang w:val="en-US"/>
        </w:rPr>
        <w:t>FA</w:t>
      </w:r>
      <w:r w:rsidRPr="00976D3F">
        <w:rPr>
          <w:rFonts w:cs="Times New Roman"/>
          <w:spacing w:val="-3"/>
          <w:szCs w:val="24"/>
          <w:lang w:val="en-US"/>
        </w:rPr>
        <w:t xml:space="preserve"> </w:t>
      </w:r>
      <w:r w:rsidRPr="00976D3F">
        <w:rPr>
          <w:rFonts w:cs="Times New Roman"/>
          <w:szCs w:val="24"/>
          <w:lang w:val="en-US"/>
        </w:rPr>
        <w:t>in</w:t>
      </w:r>
      <w:r w:rsidRPr="00976D3F">
        <w:rPr>
          <w:rFonts w:cs="Times New Roman"/>
          <w:spacing w:val="-3"/>
          <w:szCs w:val="24"/>
          <w:lang w:val="en-US"/>
        </w:rPr>
        <w:t xml:space="preserve"> </w:t>
      </w:r>
      <w:r w:rsidRPr="00976D3F">
        <w:rPr>
          <w:rFonts w:cs="Times New Roman"/>
          <w:spacing w:val="-1"/>
          <w:szCs w:val="24"/>
          <w:lang w:val="en-US"/>
        </w:rPr>
        <w:t>water</w:t>
      </w:r>
      <w:r w:rsidRPr="00976D3F">
        <w:rPr>
          <w:rFonts w:cs="Times New Roman"/>
          <w:spacing w:val="-5"/>
          <w:szCs w:val="24"/>
          <w:lang w:val="en-US"/>
        </w:rPr>
        <w:t xml:space="preserve"> </w:t>
      </w:r>
      <w:r w:rsidRPr="00976D3F">
        <w:rPr>
          <w:rFonts w:cs="Times New Roman"/>
          <w:spacing w:val="-1"/>
          <w:szCs w:val="24"/>
          <w:lang w:val="en-US"/>
        </w:rPr>
        <w:t>and</w:t>
      </w:r>
      <w:r w:rsidRPr="00976D3F">
        <w:rPr>
          <w:rFonts w:cs="Times New Roman"/>
          <w:spacing w:val="-3"/>
          <w:szCs w:val="24"/>
          <w:lang w:val="en-US"/>
        </w:rPr>
        <w:t xml:space="preserve"> </w:t>
      </w:r>
      <w:r w:rsidRPr="00976D3F">
        <w:rPr>
          <w:rFonts w:cs="Times New Roman"/>
          <w:szCs w:val="24"/>
          <w:lang w:val="en-US"/>
        </w:rPr>
        <w:t>B =</w:t>
      </w:r>
      <w:r w:rsidRPr="00976D3F">
        <w:rPr>
          <w:rFonts w:cs="Times New Roman"/>
          <w:spacing w:val="-2"/>
          <w:szCs w:val="24"/>
          <w:lang w:val="en-US"/>
        </w:rPr>
        <w:t xml:space="preserve"> </w:t>
      </w:r>
      <w:r w:rsidRPr="00976D3F">
        <w:rPr>
          <w:rFonts w:cs="Times New Roman"/>
          <w:spacing w:val="-1"/>
          <w:szCs w:val="24"/>
          <w:lang w:val="en-US"/>
        </w:rPr>
        <w:t>0.1</w:t>
      </w:r>
      <w:r w:rsidRPr="00976D3F">
        <w:rPr>
          <w:rFonts w:cs="Times New Roman"/>
          <w:spacing w:val="-4"/>
          <w:szCs w:val="24"/>
          <w:lang w:val="en-US"/>
        </w:rPr>
        <w:t xml:space="preserve"> </w:t>
      </w:r>
      <w:r w:rsidRPr="00976D3F">
        <w:rPr>
          <w:rFonts w:cs="Times New Roman"/>
          <w:szCs w:val="24"/>
          <w:lang w:val="en-US"/>
        </w:rPr>
        <w:t>%</w:t>
      </w:r>
      <w:r w:rsidRPr="00976D3F">
        <w:rPr>
          <w:rFonts w:cs="Times New Roman"/>
          <w:spacing w:val="-2"/>
          <w:szCs w:val="24"/>
          <w:lang w:val="en-US"/>
        </w:rPr>
        <w:t xml:space="preserve"> </w:t>
      </w:r>
      <w:r w:rsidRPr="00976D3F">
        <w:rPr>
          <w:rFonts w:cs="Times New Roman"/>
          <w:spacing w:val="-1"/>
          <w:szCs w:val="24"/>
          <w:lang w:val="en-US"/>
        </w:rPr>
        <w:t>FA</w:t>
      </w:r>
      <w:r w:rsidRPr="00976D3F">
        <w:rPr>
          <w:rFonts w:cs="Times New Roman"/>
          <w:spacing w:val="-3"/>
          <w:szCs w:val="24"/>
          <w:lang w:val="en-US"/>
        </w:rPr>
        <w:t xml:space="preserve"> </w:t>
      </w:r>
      <w:r w:rsidRPr="00976D3F">
        <w:rPr>
          <w:rFonts w:cs="Times New Roman"/>
          <w:szCs w:val="24"/>
          <w:lang w:val="en-US"/>
        </w:rPr>
        <w:t>in</w:t>
      </w:r>
      <w:r w:rsidRPr="00976D3F">
        <w:rPr>
          <w:rFonts w:cs="Times New Roman"/>
          <w:spacing w:val="-3"/>
          <w:szCs w:val="24"/>
          <w:lang w:val="en-US"/>
        </w:rPr>
        <w:t xml:space="preserve"> </w:t>
      </w:r>
      <w:r w:rsidRPr="00976D3F">
        <w:rPr>
          <w:rFonts w:cs="Times New Roman"/>
          <w:spacing w:val="-1"/>
          <w:szCs w:val="24"/>
          <w:lang w:val="en-US"/>
        </w:rPr>
        <w:t>ACN.</w:t>
      </w:r>
      <w:r w:rsidRPr="00976D3F">
        <w:rPr>
          <w:rFonts w:cs="Times New Roman"/>
          <w:spacing w:val="-3"/>
          <w:szCs w:val="24"/>
          <w:lang w:val="en-US"/>
        </w:rPr>
        <w:t xml:space="preserve"> </w:t>
      </w:r>
      <w:r>
        <w:rPr>
          <w:rFonts w:cs="Times New Roman"/>
          <w:spacing w:val="-1"/>
          <w:szCs w:val="24"/>
          <w:lang w:val="en-US"/>
        </w:rPr>
        <w:t>A</w:t>
      </w:r>
      <w:r w:rsidRPr="00976D3F">
        <w:rPr>
          <w:rFonts w:cs="Times New Roman"/>
          <w:spacing w:val="-2"/>
          <w:szCs w:val="24"/>
          <w:lang w:val="en-US"/>
        </w:rPr>
        <w:t xml:space="preserve"> </w:t>
      </w:r>
      <w:r w:rsidRPr="00976D3F">
        <w:rPr>
          <w:rFonts w:cs="Times New Roman"/>
          <w:spacing w:val="-1"/>
          <w:szCs w:val="24"/>
          <w:lang w:val="en-US"/>
        </w:rPr>
        <w:t>linear</w:t>
      </w:r>
      <w:r w:rsidRPr="00976D3F">
        <w:rPr>
          <w:rFonts w:cs="Times New Roman"/>
          <w:spacing w:val="-2"/>
          <w:szCs w:val="24"/>
          <w:lang w:val="en-US"/>
        </w:rPr>
        <w:t xml:space="preserve"> </w:t>
      </w:r>
      <w:r w:rsidRPr="00976D3F">
        <w:rPr>
          <w:rFonts w:cs="Times New Roman"/>
          <w:spacing w:val="-1"/>
          <w:szCs w:val="24"/>
          <w:lang w:val="en-US"/>
        </w:rPr>
        <w:lastRenderedPageBreak/>
        <w:t>gradient</w:t>
      </w:r>
      <w:r w:rsidRPr="00976D3F">
        <w:rPr>
          <w:rFonts w:cs="Times New Roman"/>
          <w:spacing w:val="-2"/>
          <w:szCs w:val="24"/>
          <w:lang w:val="en-US"/>
        </w:rPr>
        <w:t xml:space="preserve"> </w:t>
      </w:r>
      <w:r w:rsidRPr="00976D3F">
        <w:rPr>
          <w:rFonts w:cs="Times New Roman"/>
          <w:szCs w:val="24"/>
          <w:lang w:val="en-US"/>
        </w:rPr>
        <w:t>elution</w:t>
      </w:r>
      <w:r w:rsidRPr="00976D3F">
        <w:rPr>
          <w:rFonts w:cs="Times New Roman"/>
          <w:spacing w:val="-3"/>
          <w:szCs w:val="24"/>
          <w:lang w:val="en-US"/>
        </w:rPr>
        <w:t xml:space="preserve"> </w:t>
      </w:r>
      <w:r w:rsidRPr="00976D3F">
        <w:rPr>
          <w:rFonts w:cs="Times New Roman"/>
          <w:spacing w:val="-2"/>
          <w:szCs w:val="24"/>
          <w:lang w:val="en-US"/>
        </w:rPr>
        <w:t>from</w:t>
      </w:r>
      <w:r w:rsidRPr="00976D3F">
        <w:rPr>
          <w:rFonts w:cs="Times New Roman"/>
          <w:spacing w:val="-1"/>
          <w:szCs w:val="24"/>
          <w:lang w:val="en-US"/>
        </w:rPr>
        <w:t xml:space="preserve"> </w:t>
      </w:r>
      <w:r w:rsidRPr="00976D3F">
        <w:rPr>
          <w:rFonts w:cs="Times New Roman"/>
          <w:spacing w:val="-2"/>
          <w:szCs w:val="24"/>
          <w:lang w:val="en-US"/>
        </w:rPr>
        <w:t xml:space="preserve">95% </w:t>
      </w:r>
      <w:r w:rsidRPr="00976D3F">
        <w:rPr>
          <w:rFonts w:cs="Times New Roman"/>
          <w:szCs w:val="24"/>
          <w:lang w:val="en-US"/>
        </w:rPr>
        <w:t>B</w:t>
      </w:r>
      <w:r w:rsidRPr="00976D3F">
        <w:rPr>
          <w:rFonts w:cs="Times New Roman"/>
          <w:spacing w:val="-2"/>
          <w:szCs w:val="24"/>
          <w:lang w:val="en-US"/>
        </w:rPr>
        <w:t xml:space="preserve"> </w:t>
      </w:r>
      <w:r w:rsidRPr="00976D3F">
        <w:rPr>
          <w:rFonts w:cs="Times New Roman"/>
          <w:spacing w:val="-1"/>
          <w:szCs w:val="24"/>
          <w:lang w:val="en-US"/>
        </w:rPr>
        <w:t>(0-1.5</w:t>
      </w:r>
      <w:r w:rsidRPr="00976D3F">
        <w:rPr>
          <w:rFonts w:cs="Times New Roman"/>
          <w:spacing w:val="-4"/>
          <w:szCs w:val="24"/>
          <w:lang w:val="en-US"/>
        </w:rPr>
        <w:t xml:space="preserve"> </w:t>
      </w:r>
      <w:r w:rsidRPr="00976D3F">
        <w:rPr>
          <w:rFonts w:cs="Times New Roman"/>
          <w:spacing w:val="-1"/>
          <w:szCs w:val="24"/>
          <w:lang w:val="en-US"/>
        </w:rPr>
        <w:t>min)</w:t>
      </w:r>
      <w:r w:rsidRPr="00976D3F">
        <w:rPr>
          <w:rFonts w:cs="Times New Roman"/>
          <w:spacing w:val="-2"/>
          <w:szCs w:val="24"/>
          <w:lang w:val="en-US"/>
        </w:rPr>
        <w:t xml:space="preserve"> </w:t>
      </w:r>
      <w:r w:rsidRPr="00976D3F">
        <w:rPr>
          <w:rFonts w:cs="Times New Roman"/>
          <w:spacing w:val="-1"/>
          <w:szCs w:val="24"/>
          <w:lang w:val="en-US"/>
        </w:rPr>
        <w:t>to 45%</w:t>
      </w:r>
      <w:r w:rsidRPr="00976D3F">
        <w:rPr>
          <w:rFonts w:cs="Times New Roman"/>
          <w:spacing w:val="-2"/>
          <w:szCs w:val="24"/>
          <w:lang w:val="en-US"/>
        </w:rPr>
        <w:t xml:space="preserve"> </w:t>
      </w:r>
      <w:r w:rsidRPr="00976D3F">
        <w:rPr>
          <w:rFonts w:cs="Times New Roman"/>
          <w:szCs w:val="24"/>
          <w:lang w:val="en-US"/>
        </w:rPr>
        <w:t>B</w:t>
      </w:r>
      <w:r w:rsidRPr="00976D3F">
        <w:rPr>
          <w:rFonts w:cs="Times New Roman"/>
          <w:spacing w:val="-2"/>
          <w:szCs w:val="24"/>
          <w:lang w:val="en-US"/>
        </w:rPr>
        <w:t xml:space="preserve"> (17</w:t>
      </w:r>
      <w:r w:rsidRPr="00976D3F">
        <w:rPr>
          <w:rFonts w:cs="Times New Roman"/>
          <w:spacing w:val="-1"/>
          <w:szCs w:val="24"/>
          <w:lang w:val="en-US"/>
        </w:rPr>
        <w:t xml:space="preserve"> -19</w:t>
      </w:r>
      <w:r w:rsidRPr="00976D3F">
        <w:rPr>
          <w:rFonts w:cs="Times New Roman"/>
          <w:spacing w:val="-4"/>
          <w:szCs w:val="24"/>
          <w:lang w:val="en-US"/>
        </w:rPr>
        <w:t xml:space="preserve"> </w:t>
      </w:r>
      <w:r w:rsidRPr="00976D3F">
        <w:rPr>
          <w:rFonts w:cs="Times New Roman"/>
          <w:spacing w:val="-1"/>
          <w:szCs w:val="24"/>
          <w:lang w:val="en-US"/>
        </w:rPr>
        <w:t>min)</w:t>
      </w:r>
      <w:r w:rsidRPr="00976D3F">
        <w:rPr>
          <w:rFonts w:cs="Times New Roman"/>
          <w:spacing w:val="-3"/>
          <w:szCs w:val="24"/>
          <w:lang w:val="en-US"/>
        </w:rPr>
        <w:t xml:space="preserve"> </w:t>
      </w:r>
      <w:r w:rsidRPr="00976D3F">
        <w:rPr>
          <w:rFonts w:cs="Times New Roman"/>
          <w:szCs w:val="24"/>
          <w:lang w:val="en-US"/>
        </w:rPr>
        <w:t>was</w:t>
      </w:r>
      <w:r w:rsidRPr="00976D3F">
        <w:rPr>
          <w:rFonts w:cs="Times New Roman"/>
          <w:spacing w:val="-2"/>
          <w:szCs w:val="24"/>
          <w:lang w:val="en-US"/>
        </w:rPr>
        <w:t xml:space="preserve"> </w:t>
      </w:r>
      <w:r w:rsidRPr="00976D3F">
        <w:rPr>
          <w:rFonts w:cs="Times New Roman"/>
          <w:spacing w:val="-1"/>
          <w:szCs w:val="24"/>
          <w:lang w:val="en-US"/>
        </w:rPr>
        <w:t>applied</w:t>
      </w:r>
      <w:r w:rsidRPr="00976D3F">
        <w:rPr>
          <w:rFonts w:cs="Times New Roman"/>
          <w:spacing w:val="-3"/>
          <w:szCs w:val="24"/>
          <w:lang w:val="en-US"/>
        </w:rPr>
        <w:t xml:space="preserve"> </w:t>
      </w:r>
      <w:r w:rsidRPr="00976D3F">
        <w:rPr>
          <w:rFonts w:cs="Times New Roman"/>
          <w:spacing w:val="-1"/>
          <w:szCs w:val="24"/>
          <w:lang w:val="en-US"/>
        </w:rPr>
        <w:t>followed</w:t>
      </w:r>
      <w:r>
        <w:rPr>
          <w:rFonts w:cs="Times New Roman"/>
          <w:spacing w:val="77"/>
          <w:szCs w:val="24"/>
          <w:lang w:val="en-US"/>
        </w:rPr>
        <w:t xml:space="preserve"> </w:t>
      </w:r>
      <w:r w:rsidRPr="00976D3F">
        <w:rPr>
          <w:rFonts w:cs="Times New Roman"/>
          <w:spacing w:val="-1"/>
          <w:szCs w:val="24"/>
          <w:lang w:val="en-US"/>
        </w:rPr>
        <w:t>by</w:t>
      </w:r>
      <w:r w:rsidRPr="00976D3F">
        <w:rPr>
          <w:rFonts w:cs="Times New Roman"/>
          <w:spacing w:val="17"/>
          <w:szCs w:val="24"/>
          <w:lang w:val="en-US"/>
        </w:rPr>
        <w:t xml:space="preserve"> </w:t>
      </w:r>
      <w:r w:rsidRPr="00976D3F">
        <w:rPr>
          <w:rFonts w:cs="Times New Roman"/>
          <w:szCs w:val="24"/>
          <w:lang w:val="en-US"/>
        </w:rPr>
        <w:t>5min</w:t>
      </w:r>
      <w:r w:rsidRPr="00976D3F">
        <w:rPr>
          <w:rFonts w:cs="Times New Roman"/>
          <w:spacing w:val="16"/>
          <w:szCs w:val="24"/>
          <w:lang w:val="en-US"/>
        </w:rPr>
        <w:t xml:space="preserve"> </w:t>
      </w:r>
      <w:r w:rsidRPr="00976D3F">
        <w:rPr>
          <w:rFonts w:cs="Times New Roman"/>
          <w:spacing w:val="-1"/>
          <w:szCs w:val="24"/>
          <w:lang w:val="en-US"/>
        </w:rPr>
        <w:t>for</w:t>
      </w:r>
      <w:r w:rsidRPr="00976D3F">
        <w:rPr>
          <w:rFonts w:cs="Times New Roman"/>
          <w:spacing w:val="17"/>
          <w:szCs w:val="24"/>
          <w:lang w:val="en-US"/>
        </w:rPr>
        <w:t xml:space="preserve"> </w:t>
      </w:r>
      <w:r w:rsidRPr="00976D3F">
        <w:rPr>
          <w:rFonts w:cs="Times New Roman"/>
          <w:spacing w:val="-1"/>
          <w:szCs w:val="24"/>
          <w:lang w:val="en-US"/>
        </w:rPr>
        <w:t>column</w:t>
      </w:r>
      <w:r w:rsidRPr="00976D3F">
        <w:rPr>
          <w:rFonts w:cs="Times New Roman"/>
          <w:spacing w:val="16"/>
          <w:szCs w:val="24"/>
          <w:lang w:val="en-US"/>
        </w:rPr>
        <w:t xml:space="preserve"> </w:t>
      </w:r>
      <w:r w:rsidRPr="00976D3F">
        <w:rPr>
          <w:rFonts w:cs="Times New Roman"/>
          <w:spacing w:val="-1"/>
          <w:szCs w:val="24"/>
          <w:lang w:val="en-US"/>
        </w:rPr>
        <w:t>re-equilibration</w:t>
      </w:r>
      <w:r w:rsidRPr="00976D3F">
        <w:rPr>
          <w:rFonts w:cs="Times New Roman"/>
          <w:spacing w:val="19"/>
          <w:szCs w:val="24"/>
          <w:lang w:val="en-US"/>
        </w:rPr>
        <w:t xml:space="preserve"> </w:t>
      </w:r>
      <w:r w:rsidRPr="00976D3F">
        <w:rPr>
          <w:rFonts w:cs="Times New Roman"/>
          <w:szCs w:val="24"/>
          <w:lang w:val="en-US"/>
        </w:rPr>
        <w:t>in</w:t>
      </w:r>
      <w:r w:rsidRPr="00976D3F">
        <w:rPr>
          <w:rFonts w:cs="Times New Roman"/>
          <w:spacing w:val="16"/>
          <w:szCs w:val="24"/>
          <w:lang w:val="en-US"/>
        </w:rPr>
        <w:t xml:space="preserve"> </w:t>
      </w:r>
      <w:r w:rsidRPr="00976D3F">
        <w:rPr>
          <w:rFonts w:cs="Times New Roman"/>
          <w:szCs w:val="24"/>
          <w:lang w:val="en-US"/>
        </w:rPr>
        <w:t>the</w:t>
      </w:r>
      <w:r w:rsidRPr="00976D3F">
        <w:rPr>
          <w:rFonts w:cs="Times New Roman"/>
          <w:spacing w:val="17"/>
          <w:szCs w:val="24"/>
          <w:lang w:val="en-US"/>
        </w:rPr>
        <w:t xml:space="preserve"> </w:t>
      </w:r>
      <w:r w:rsidRPr="00976D3F">
        <w:rPr>
          <w:rFonts w:cs="Times New Roman"/>
          <w:spacing w:val="-1"/>
          <w:szCs w:val="24"/>
          <w:lang w:val="en-US"/>
        </w:rPr>
        <w:t>initial</w:t>
      </w:r>
      <w:r w:rsidRPr="00976D3F">
        <w:rPr>
          <w:rFonts w:cs="Times New Roman"/>
          <w:spacing w:val="16"/>
          <w:szCs w:val="24"/>
          <w:lang w:val="en-US"/>
        </w:rPr>
        <w:t xml:space="preserve"> </w:t>
      </w:r>
      <w:r w:rsidRPr="00976D3F">
        <w:rPr>
          <w:rFonts w:cs="Times New Roman"/>
          <w:spacing w:val="-1"/>
          <w:szCs w:val="24"/>
          <w:lang w:val="en-US"/>
        </w:rPr>
        <w:t>gradient</w:t>
      </w:r>
      <w:r w:rsidRPr="00976D3F">
        <w:rPr>
          <w:rFonts w:cs="Times New Roman"/>
          <w:spacing w:val="20"/>
          <w:szCs w:val="24"/>
          <w:lang w:val="en-US"/>
        </w:rPr>
        <w:t xml:space="preserve"> </w:t>
      </w:r>
      <w:r w:rsidRPr="00976D3F">
        <w:rPr>
          <w:rFonts w:cs="Times New Roman"/>
          <w:spacing w:val="-1"/>
          <w:szCs w:val="24"/>
          <w:lang w:val="en-US"/>
        </w:rPr>
        <w:t>conditions.</w:t>
      </w:r>
      <w:r w:rsidRPr="00976D3F">
        <w:rPr>
          <w:rFonts w:cs="Times New Roman"/>
          <w:spacing w:val="16"/>
          <w:szCs w:val="24"/>
          <w:lang w:val="en-US"/>
        </w:rPr>
        <w:t xml:space="preserve"> </w:t>
      </w:r>
      <w:r w:rsidRPr="00976D3F">
        <w:rPr>
          <w:rFonts w:cs="Times New Roman"/>
          <w:spacing w:val="-1"/>
          <w:szCs w:val="24"/>
          <w:lang w:val="en-US"/>
        </w:rPr>
        <w:t>The</w:t>
      </w:r>
      <w:r w:rsidRPr="00976D3F">
        <w:rPr>
          <w:rFonts w:cs="Times New Roman"/>
          <w:spacing w:val="17"/>
          <w:szCs w:val="24"/>
          <w:lang w:val="en-US"/>
        </w:rPr>
        <w:t xml:space="preserve"> </w:t>
      </w:r>
      <w:r w:rsidRPr="00976D3F">
        <w:rPr>
          <w:rFonts w:cs="Times New Roman"/>
          <w:spacing w:val="-1"/>
          <w:szCs w:val="24"/>
          <w:lang w:val="en-US"/>
        </w:rPr>
        <w:t>flow</w:t>
      </w:r>
      <w:r w:rsidRPr="00976D3F">
        <w:rPr>
          <w:rFonts w:cs="Times New Roman"/>
          <w:spacing w:val="17"/>
          <w:szCs w:val="24"/>
          <w:lang w:val="en-US"/>
        </w:rPr>
        <w:t xml:space="preserve"> </w:t>
      </w:r>
      <w:r w:rsidRPr="00976D3F">
        <w:rPr>
          <w:rFonts w:cs="Times New Roman"/>
          <w:szCs w:val="24"/>
          <w:lang w:val="en-US"/>
        </w:rPr>
        <w:t>rate</w:t>
      </w:r>
      <w:r w:rsidRPr="00976D3F">
        <w:rPr>
          <w:rFonts w:cs="Times New Roman"/>
          <w:spacing w:val="15"/>
          <w:szCs w:val="24"/>
          <w:lang w:val="en-US"/>
        </w:rPr>
        <w:t xml:space="preserve"> </w:t>
      </w:r>
      <w:r w:rsidRPr="00976D3F">
        <w:rPr>
          <w:rFonts w:cs="Times New Roman"/>
          <w:szCs w:val="24"/>
          <w:lang w:val="en-US"/>
        </w:rPr>
        <w:t>was</w:t>
      </w:r>
      <w:r w:rsidRPr="00976D3F">
        <w:rPr>
          <w:rFonts w:cs="Times New Roman"/>
          <w:spacing w:val="19"/>
          <w:szCs w:val="24"/>
          <w:lang w:val="en-US"/>
        </w:rPr>
        <w:t xml:space="preserve"> </w:t>
      </w:r>
      <w:r w:rsidRPr="00976D3F">
        <w:rPr>
          <w:rFonts w:cs="Times New Roman"/>
          <w:spacing w:val="-1"/>
          <w:szCs w:val="24"/>
          <w:lang w:val="en-US"/>
        </w:rPr>
        <w:t>400</w:t>
      </w:r>
      <w:r w:rsidRPr="00976D3F">
        <w:rPr>
          <w:rFonts w:cs="Times New Roman"/>
          <w:spacing w:val="18"/>
          <w:szCs w:val="24"/>
          <w:lang w:val="en-US"/>
        </w:rPr>
        <w:t xml:space="preserve"> </w:t>
      </w:r>
      <w:r w:rsidRPr="001764CB">
        <w:rPr>
          <w:rFonts w:cs="Times New Roman"/>
          <w:spacing w:val="-1"/>
          <w:szCs w:val="24"/>
        </w:rPr>
        <w:t>μ</w:t>
      </w:r>
      <w:r w:rsidRPr="00976D3F">
        <w:rPr>
          <w:rFonts w:cs="Times New Roman"/>
          <w:spacing w:val="-1"/>
          <w:szCs w:val="24"/>
          <w:lang w:val="en-US"/>
        </w:rPr>
        <w:t>L/min,</w:t>
      </w:r>
      <w:r w:rsidRPr="00976D3F">
        <w:rPr>
          <w:rFonts w:cs="Times New Roman"/>
          <w:spacing w:val="17"/>
          <w:szCs w:val="24"/>
          <w:lang w:val="en-US"/>
        </w:rPr>
        <w:t xml:space="preserve"> </w:t>
      </w:r>
      <w:r w:rsidRPr="00976D3F">
        <w:rPr>
          <w:rFonts w:cs="Times New Roman"/>
          <w:spacing w:val="-1"/>
          <w:szCs w:val="24"/>
          <w:lang w:val="en-US"/>
        </w:rPr>
        <w:t>column</w:t>
      </w:r>
      <w:r w:rsidRPr="00976D3F">
        <w:rPr>
          <w:rFonts w:cs="Times New Roman"/>
          <w:spacing w:val="65"/>
          <w:szCs w:val="24"/>
          <w:lang w:val="en-US"/>
        </w:rPr>
        <w:t xml:space="preserve"> </w:t>
      </w:r>
      <w:r w:rsidRPr="00976D3F">
        <w:rPr>
          <w:rFonts w:cs="Times New Roman"/>
          <w:spacing w:val="-1"/>
          <w:szCs w:val="24"/>
          <w:lang w:val="en-US"/>
        </w:rPr>
        <w:t>temperature</w:t>
      </w:r>
      <w:r w:rsidRPr="00976D3F">
        <w:rPr>
          <w:rFonts w:cs="Times New Roman"/>
          <w:spacing w:val="6"/>
          <w:szCs w:val="24"/>
          <w:lang w:val="en-US"/>
        </w:rPr>
        <w:t xml:space="preserve"> </w:t>
      </w:r>
      <w:r w:rsidRPr="00976D3F">
        <w:rPr>
          <w:rFonts w:cs="Times New Roman"/>
          <w:szCs w:val="24"/>
          <w:lang w:val="en-US"/>
        </w:rPr>
        <w:t>25</w:t>
      </w:r>
      <w:r w:rsidRPr="00976D3F">
        <w:rPr>
          <w:rFonts w:cs="Times New Roman"/>
          <w:spacing w:val="9"/>
          <w:szCs w:val="24"/>
          <w:lang w:val="en-US"/>
        </w:rPr>
        <w:t xml:space="preserve"> </w:t>
      </w:r>
      <w:r w:rsidRPr="00976D3F">
        <w:rPr>
          <w:rFonts w:cs="Times New Roman"/>
          <w:szCs w:val="24"/>
          <w:lang w:val="en-US"/>
        </w:rPr>
        <w:t>°C</w:t>
      </w:r>
      <w:r w:rsidRPr="00976D3F">
        <w:rPr>
          <w:rFonts w:cs="Times New Roman"/>
          <w:spacing w:val="7"/>
          <w:szCs w:val="24"/>
          <w:lang w:val="en-US"/>
        </w:rPr>
        <w:t xml:space="preserve"> </w:t>
      </w:r>
      <w:r w:rsidRPr="00976D3F">
        <w:rPr>
          <w:rFonts w:cs="Times New Roman"/>
          <w:spacing w:val="-1"/>
          <w:szCs w:val="24"/>
          <w:lang w:val="en-US"/>
        </w:rPr>
        <w:t>and</w:t>
      </w:r>
      <w:r w:rsidRPr="00976D3F">
        <w:rPr>
          <w:rFonts w:cs="Times New Roman"/>
          <w:spacing w:val="10"/>
          <w:szCs w:val="24"/>
          <w:lang w:val="en-US"/>
        </w:rPr>
        <w:t xml:space="preserve"> </w:t>
      </w:r>
      <w:r w:rsidRPr="00976D3F">
        <w:rPr>
          <w:rFonts w:cs="Times New Roman"/>
          <w:spacing w:val="-1"/>
          <w:szCs w:val="24"/>
          <w:lang w:val="en-US"/>
        </w:rPr>
        <w:t>sample</w:t>
      </w:r>
      <w:r w:rsidRPr="00976D3F">
        <w:rPr>
          <w:rFonts w:cs="Times New Roman"/>
          <w:spacing w:val="8"/>
          <w:szCs w:val="24"/>
          <w:lang w:val="en-US"/>
        </w:rPr>
        <w:t xml:space="preserve"> </w:t>
      </w:r>
      <w:r w:rsidRPr="00976D3F">
        <w:rPr>
          <w:rFonts w:cs="Times New Roman"/>
          <w:spacing w:val="-1"/>
          <w:szCs w:val="24"/>
          <w:lang w:val="en-US"/>
        </w:rPr>
        <w:t>injection</w:t>
      </w:r>
      <w:r w:rsidRPr="00976D3F">
        <w:rPr>
          <w:rFonts w:cs="Times New Roman"/>
          <w:spacing w:val="7"/>
          <w:szCs w:val="24"/>
          <w:lang w:val="en-US"/>
        </w:rPr>
        <w:t xml:space="preserve"> </w:t>
      </w:r>
      <w:r w:rsidRPr="00976D3F">
        <w:rPr>
          <w:rFonts w:cs="Times New Roman"/>
          <w:spacing w:val="-1"/>
          <w:szCs w:val="24"/>
          <w:lang w:val="en-US"/>
        </w:rPr>
        <w:t>volume</w:t>
      </w:r>
      <w:r w:rsidRPr="00976D3F">
        <w:rPr>
          <w:rFonts w:cs="Times New Roman"/>
          <w:spacing w:val="10"/>
          <w:szCs w:val="24"/>
          <w:lang w:val="en-US"/>
        </w:rPr>
        <w:t xml:space="preserve"> </w:t>
      </w:r>
      <w:r w:rsidRPr="00976D3F">
        <w:rPr>
          <w:rFonts w:cs="Times New Roman"/>
          <w:spacing w:val="-1"/>
          <w:szCs w:val="24"/>
          <w:lang w:val="en-US"/>
        </w:rPr>
        <w:t>2µl.</w:t>
      </w:r>
      <w:r w:rsidRPr="00976D3F">
        <w:rPr>
          <w:rFonts w:cs="Times New Roman"/>
          <w:spacing w:val="10"/>
          <w:szCs w:val="24"/>
          <w:lang w:val="en-US"/>
        </w:rPr>
        <w:t xml:space="preserve"> </w:t>
      </w:r>
    </w:p>
    <w:p w:rsidR="00347587" w:rsidRPr="009B19FB" w:rsidRDefault="00347587" w:rsidP="00347587">
      <w:pPr>
        <w:pStyle w:val="NoSpacing"/>
        <w:rPr>
          <w:lang w:val="en-US"/>
        </w:rPr>
      </w:pPr>
      <w:r>
        <w:rPr>
          <w:lang w:val="en-US"/>
        </w:rPr>
        <w:t xml:space="preserve">Data processing was done using </w:t>
      </w:r>
      <w:proofErr w:type="spellStart"/>
      <w:r>
        <w:rPr>
          <w:rFonts w:cs="Times New Roman"/>
          <w:szCs w:val="24"/>
          <w:lang w:val="en-US"/>
        </w:rPr>
        <w:t>MassHunter</w:t>
      </w:r>
      <w:proofErr w:type="spellEnd"/>
      <w:r>
        <w:rPr>
          <w:rFonts w:cs="Times New Roman"/>
          <w:szCs w:val="24"/>
          <w:lang w:val="en-US"/>
        </w:rPr>
        <w:t xml:space="preserve"> Quantitative Analysis (for </w:t>
      </w:r>
      <w:proofErr w:type="spellStart"/>
      <w:r>
        <w:rPr>
          <w:rFonts w:cs="Times New Roman"/>
          <w:szCs w:val="24"/>
          <w:lang w:val="en-US"/>
        </w:rPr>
        <w:t>QqQ</w:t>
      </w:r>
      <w:proofErr w:type="spellEnd"/>
      <w:r>
        <w:rPr>
          <w:rFonts w:cs="Times New Roman"/>
          <w:szCs w:val="24"/>
          <w:lang w:val="en-US"/>
        </w:rPr>
        <w:t>, version B.07.01/ Build 7.1.524.0, Agilent Technologies)</w:t>
      </w:r>
      <w:r>
        <w:rPr>
          <w:lang w:val="en-US"/>
        </w:rPr>
        <w:t xml:space="preserve"> and the d</w:t>
      </w:r>
      <w:r w:rsidRPr="003E2076">
        <w:rPr>
          <w:lang w:val="en-US"/>
        </w:rPr>
        <w:t xml:space="preserve">ata table containing peak </w:t>
      </w:r>
      <w:r>
        <w:rPr>
          <w:lang w:val="en-US"/>
        </w:rPr>
        <w:t>areas</w:t>
      </w:r>
      <w:r w:rsidRPr="003E2076">
        <w:rPr>
          <w:lang w:val="en-US"/>
        </w:rPr>
        <w:t xml:space="preserve"> of all </w:t>
      </w:r>
      <w:r>
        <w:rPr>
          <w:lang w:val="en-US"/>
        </w:rPr>
        <w:t>measured metabolites</w:t>
      </w:r>
      <w:r w:rsidRPr="003E2076">
        <w:rPr>
          <w:lang w:val="en-US"/>
        </w:rPr>
        <w:t xml:space="preserve"> was </w:t>
      </w:r>
      <w:r>
        <w:rPr>
          <w:lang w:val="en-US"/>
        </w:rPr>
        <w:t>further processed in R</w:t>
      </w:r>
      <w:r w:rsidRPr="003E2076">
        <w:rPr>
          <w:lang w:val="en-US"/>
        </w:rPr>
        <w:t xml:space="preserve"> for signal drift </w:t>
      </w:r>
      <w:r>
        <w:rPr>
          <w:lang w:val="en-US"/>
        </w:rPr>
        <w:t>correction</w:t>
      </w:r>
      <w:r w:rsidRPr="003E2076">
        <w:rPr>
          <w:lang w:val="en-US"/>
        </w:rPr>
        <w:t xml:space="preserve"> </w:t>
      </w:r>
      <w:r>
        <w:rPr>
          <w:lang w:val="en-US"/>
        </w:rPr>
        <w:t>applying</w:t>
      </w:r>
      <w:r w:rsidRPr="003E2076">
        <w:rPr>
          <w:lang w:val="en-US"/>
        </w:rPr>
        <w:t xml:space="preserve"> </w:t>
      </w:r>
      <w:r>
        <w:rPr>
          <w:lang w:val="en-US"/>
        </w:rPr>
        <w:t xml:space="preserve">a </w:t>
      </w:r>
      <w:r w:rsidRPr="003E2076">
        <w:rPr>
          <w:lang w:val="en-US"/>
        </w:rPr>
        <w:t>locally quadratic (loess) regression model</w:t>
      </w:r>
      <w:r w:rsidRPr="00920AD1">
        <w:rPr>
          <w:lang w:val="en-US"/>
        </w:rPr>
        <w:t xml:space="preserve"> </w:t>
      </w:r>
      <w:r>
        <w:rPr>
          <w:lang w:val="en-US"/>
        </w:rPr>
        <w:fldChar w:fldCharType="begin">
          <w:fldData xml:space="preserve">PEVuZE5vdGU+PENpdGU+PEF1dGhvcj52YW4gZGVyIEtsb2V0PC9BdXRob3I+PFllYXI+MjAwOTwv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</w:fldData>
        </w:fldChar>
      </w:r>
      <w:r w:rsidR="00C744DF">
        <w:rPr>
          <w:lang w:val="en-US"/>
        </w:rPr>
        <w:instrText xml:space="preserve"> ADDIN EN.CITE </w:instrText>
      </w:r>
      <w:r w:rsidR="00C744DF">
        <w:rPr>
          <w:lang w:val="en-US"/>
        </w:rPr>
        <w:fldChar w:fldCharType="begin">
          <w:fldData xml:space="preserve">PEVuZE5vdGU+PENpdGU+PEF1dGhvcj52YW4gZGVyIEtsb2V0PC9BdXRob3I+PFllYXI+MjAwOTwv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</w:fldData>
        </w:fldChar>
      </w:r>
      <w:r w:rsidR="00C744DF">
        <w:rPr>
          <w:lang w:val="en-US"/>
        </w:rPr>
        <w:instrText xml:space="preserve"> ADDIN EN.CITE.DATA </w:instrText>
      </w:r>
      <w:r w:rsidR="00C744DF">
        <w:rPr>
          <w:lang w:val="en-US"/>
        </w:rPr>
      </w:r>
      <w:r w:rsidR="00C744DF">
        <w:rPr>
          <w:lang w:val="en-US"/>
        </w:rPr>
        <w:fldChar w:fldCharType="end"/>
      </w:r>
      <w:r>
        <w:rPr>
          <w:lang w:val="en-US"/>
        </w:rPr>
      </w:r>
      <w:r>
        <w:rPr>
          <w:lang w:val="en-US"/>
        </w:rPr>
        <w:fldChar w:fldCharType="separate"/>
      </w:r>
      <w:r w:rsidR="00C744DF">
        <w:rPr>
          <w:noProof/>
          <w:lang w:val="en-US"/>
        </w:rPr>
        <w:t>[15, 16]</w:t>
      </w:r>
      <w:r>
        <w:rPr>
          <w:lang w:val="en-US"/>
        </w:rPr>
        <w:fldChar w:fldCharType="end"/>
      </w:r>
      <w:r>
        <w:rPr>
          <w:lang w:val="en-US"/>
        </w:rPr>
        <w:t xml:space="preserve"> on QC samples (i.e. pooled samples analyzed periodically across the run). Metabolites with CV &gt; 20% were discarded. </w:t>
      </w:r>
      <w:r w:rsidRPr="006E46EA">
        <w:rPr>
          <w:lang w:val="en-US"/>
        </w:rPr>
        <w:t xml:space="preserve">Non-parametric, </w:t>
      </w:r>
      <w:r w:rsidRPr="006E46EA">
        <w:rPr>
          <w:rFonts w:cs="Times New Roman"/>
          <w:szCs w:val="24"/>
          <w:lang w:val="en-US"/>
        </w:rPr>
        <w:t>Mann-Whitney U-test</w:t>
      </w:r>
      <w:r w:rsidRPr="006E46EA">
        <w:rPr>
          <w:lang w:val="en-US"/>
        </w:rPr>
        <w:t xml:space="preserve"> was used to assign the statistically significant </w:t>
      </w:r>
      <w:r w:rsidRPr="006E46EA">
        <w:rPr>
          <w:rFonts w:cs="Times New Roman"/>
          <w:szCs w:val="24"/>
          <w:lang w:val="en-US"/>
        </w:rPr>
        <w:t>differences between AD patients and control subjects (R, version 3.4.1, http://www.R-project.org/)</w:t>
      </w:r>
      <w:r w:rsidRPr="006E46EA">
        <w:rPr>
          <w:lang w:val="en-US"/>
        </w:rPr>
        <w:t xml:space="preserve">. </w:t>
      </w:r>
    </w:p>
    <w:p w:rsidR="00347587" w:rsidRPr="00DB1EB4" w:rsidRDefault="00400ADB" w:rsidP="00347587">
      <w:pPr>
        <w:pStyle w:val="NoSpacing"/>
        <w:rPr>
          <w:rFonts w:cs="Times New Roman"/>
          <w:szCs w:val="24"/>
          <w:lang w:val="en-US"/>
        </w:rPr>
      </w:pPr>
      <w:r>
        <w:rPr>
          <w:b/>
          <w:i/>
          <w:lang w:val="en-US"/>
        </w:rPr>
        <w:t xml:space="preserve">1.4.4 </w:t>
      </w:r>
      <w:r w:rsidR="00347587">
        <w:rPr>
          <w:b/>
          <w:i/>
          <w:lang w:val="en-US"/>
        </w:rPr>
        <w:t xml:space="preserve">Targeted quantification of TCA cycle intermediates, tryptophan breakdown products and other amino acids and </w:t>
      </w:r>
      <w:proofErr w:type="spellStart"/>
      <w:r w:rsidR="00347587">
        <w:rPr>
          <w:b/>
          <w:i/>
          <w:lang w:val="en-US"/>
        </w:rPr>
        <w:t>acylcarnitines</w:t>
      </w:r>
      <w:proofErr w:type="spellEnd"/>
      <w:r w:rsidR="00347587">
        <w:rPr>
          <w:b/>
          <w:i/>
          <w:lang w:val="en-US"/>
        </w:rPr>
        <w:t xml:space="preserve">. </w:t>
      </w:r>
      <w:r w:rsidR="00347587">
        <w:rPr>
          <w:rFonts w:cs="Times New Roman"/>
          <w:szCs w:val="24"/>
          <w:lang w:val="en-US"/>
        </w:rPr>
        <w:t xml:space="preserve">Targeted quantification was performed </w:t>
      </w:r>
      <w:r w:rsidR="00347587" w:rsidRPr="00F36D68">
        <w:rPr>
          <w:rFonts w:cs="Times New Roman"/>
          <w:szCs w:val="24"/>
          <w:lang w:val="en-US"/>
        </w:rPr>
        <w:t xml:space="preserve">using </w:t>
      </w:r>
      <w:r w:rsidR="00347587">
        <w:rPr>
          <w:rFonts w:cs="Times New Roman"/>
          <w:szCs w:val="24"/>
          <w:lang w:val="en-US"/>
        </w:rPr>
        <w:t>the</w:t>
      </w:r>
      <w:r w:rsidR="00347587" w:rsidRPr="00F36D68">
        <w:rPr>
          <w:rFonts w:cs="Times New Roman"/>
          <w:szCs w:val="24"/>
          <w:lang w:val="en-US"/>
        </w:rPr>
        <w:t xml:space="preserve"> 6495 </w:t>
      </w:r>
      <w:proofErr w:type="spellStart"/>
      <w:r w:rsidR="00347587" w:rsidRPr="00F36D68">
        <w:rPr>
          <w:rFonts w:cs="Times New Roman"/>
          <w:szCs w:val="24"/>
          <w:lang w:val="en-US"/>
        </w:rPr>
        <w:t>QqQ</w:t>
      </w:r>
      <w:proofErr w:type="spellEnd"/>
      <w:r w:rsidR="00347587">
        <w:rPr>
          <w:rFonts w:cs="Times New Roman"/>
          <w:szCs w:val="24"/>
          <w:lang w:val="en-US"/>
        </w:rPr>
        <w:t xml:space="preserve"> mass spectrometer</w:t>
      </w:r>
      <w:r w:rsidR="00347587" w:rsidRPr="00F36D68">
        <w:rPr>
          <w:rFonts w:cs="Times New Roman"/>
          <w:szCs w:val="24"/>
          <w:lang w:val="en-US"/>
        </w:rPr>
        <w:t xml:space="preserve"> interfaced with </w:t>
      </w:r>
      <w:r w:rsidR="00347587">
        <w:rPr>
          <w:rFonts w:cs="Times New Roman"/>
          <w:szCs w:val="24"/>
          <w:lang w:val="en-US"/>
        </w:rPr>
        <w:t xml:space="preserve">the </w:t>
      </w:r>
      <w:r w:rsidR="00347587" w:rsidRPr="00F36D68">
        <w:rPr>
          <w:rFonts w:cs="Times New Roman"/>
          <w:szCs w:val="24"/>
          <w:lang w:val="en-US"/>
        </w:rPr>
        <w:t>1290 UHPLC system</w:t>
      </w:r>
      <w:r w:rsidR="00347587">
        <w:rPr>
          <w:rFonts w:cs="Times New Roman"/>
          <w:szCs w:val="24"/>
          <w:lang w:val="en-US"/>
        </w:rPr>
        <w:t xml:space="preserve">, operated in the </w:t>
      </w:r>
      <w:proofErr w:type="spellStart"/>
      <w:r w:rsidR="00347587">
        <w:rPr>
          <w:rFonts w:cs="Times New Roman"/>
          <w:szCs w:val="24"/>
          <w:lang w:val="en-US"/>
        </w:rPr>
        <w:t>dMRM</w:t>
      </w:r>
      <w:proofErr w:type="spellEnd"/>
      <w:r w:rsidR="00347587">
        <w:rPr>
          <w:rFonts w:cs="Times New Roman"/>
          <w:szCs w:val="24"/>
          <w:lang w:val="en-US"/>
        </w:rPr>
        <w:t xml:space="preserve"> mode</w:t>
      </w:r>
      <w:r w:rsidR="00347587" w:rsidRPr="00F36D68">
        <w:rPr>
          <w:rFonts w:cs="Times New Roman"/>
          <w:szCs w:val="24"/>
          <w:lang w:val="en-US"/>
        </w:rPr>
        <w:t>.</w:t>
      </w:r>
      <w:r w:rsidR="00347587">
        <w:rPr>
          <w:rFonts w:cs="Times New Roman"/>
          <w:szCs w:val="24"/>
          <w:lang w:val="en-US"/>
        </w:rPr>
        <w:t xml:space="preserve"> S</w:t>
      </w:r>
      <w:r w:rsidR="00347587">
        <w:rPr>
          <w:lang w:val="en-US"/>
        </w:rPr>
        <w:t>amples were prepared by mixing an aliquot of calibrator (5μL), plasma (5</w:t>
      </w:r>
      <w:r w:rsidR="00347587" w:rsidRPr="00F36D68">
        <w:rPr>
          <w:lang w:val="en-US"/>
        </w:rPr>
        <w:t>μL</w:t>
      </w:r>
      <w:r w:rsidR="00347587">
        <w:rPr>
          <w:lang w:val="en-US"/>
        </w:rPr>
        <w:t>)</w:t>
      </w:r>
      <w:r w:rsidR="00347587" w:rsidRPr="00F36D68">
        <w:rPr>
          <w:lang w:val="en-US"/>
        </w:rPr>
        <w:t xml:space="preserve"> </w:t>
      </w:r>
      <w:r w:rsidR="00347587">
        <w:rPr>
          <w:lang w:val="en-US"/>
        </w:rPr>
        <w:t>or CSF (10</w:t>
      </w:r>
      <w:r w:rsidR="00347587" w:rsidRPr="00F36D68">
        <w:rPr>
          <w:lang w:val="en-US"/>
        </w:rPr>
        <w:t>μL</w:t>
      </w:r>
      <w:r w:rsidR="00347587">
        <w:rPr>
          <w:lang w:val="en-US"/>
        </w:rPr>
        <w:t xml:space="preserve">) </w:t>
      </w:r>
      <w:r w:rsidR="00347587" w:rsidRPr="00F36D68">
        <w:rPr>
          <w:lang w:val="en-US"/>
        </w:rPr>
        <w:t xml:space="preserve">with 250μL </w:t>
      </w:r>
      <w:r w:rsidR="00347587">
        <w:rPr>
          <w:lang w:val="en-US"/>
        </w:rPr>
        <w:t xml:space="preserve">of the ice-cold </w:t>
      </w:r>
      <w:r w:rsidR="00347587" w:rsidRPr="00F36D68">
        <w:rPr>
          <w:lang w:val="en-US"/>
        </w:rPr>
        <w:t xml:space="preserve">internal standard </w:t>
      </w:r>
      <w:r w:rsidR="00347587">
        <w:rPr>
          <w:lang w:val="en-US"/>
        </w:rPr>
        <w:t>solution</w:t>
      </w:r>
      <w:r w:rsidR="00347587" w:rsidRPr="00F36D68">
        <w:rPr>
          <w:lang w:val="en-US"/>
        </w:rPr>
        <w:t xml:space="preserve"> </w:t>
      </w:r>
      <w:r w:rsidR="00347587">
        <w:rPr>
          <w:lang w:val="en-US"/>
        </w:rPr>
        <w:t>(</w:t>
      </w:r>
      <w:r w:rsidR="00347587" w:rsidRPr="00F36D68">
        <w:rPr>
          <w:lang w:val="en-US"/>
        </w:rPr>
        <w:t>in 100% acetonitrile</w:t>
      </w:r>
      <w:r w:rsidR="00347587">
        <w:rPr>
          <w:lang w:val="en-US"/>
        </w:rPr>
        <w:t xml:space="preserve">) and </w:t>
      </w:r>
      <w:r w:rsidR="00347587">
        <w:rPr>
          <w:rFonts w:cs="Times New Roman"/>
          <w:szCs w:val="24"/>
          <w:lang w:val="en-US"/>
        </w:rPr>
        <w:t>H</w:t>
      </w:r>
      <w:r w:rsidR="00347587" w:rsidRPr="007D6802">
        <w:rPr>
          <w:rFonts w:cs="Times New Roman"/>
          <w:szCs w:val="24"/>
          <w:vertAlign w:val="subscript"/>
          <w:lang w:val="en-US"/>
        </w:rPr>
        <w:t>2</w:t>
      </w:r>
      <w:r w:rsidR="00347587">
        <w:rPr>
          <w:rFonts w:cs="Times New Roman"/>
          <w:szCs w:val="24"/>
          <w:lang w:val="en-US"/>
        </w:rPr>
        <w:t>O</w:t>
      </w:r>
      <w:r w:rsidR="00347587">
        <w:rPr>
          <w:lang w:val="en-US"/>
        </w:rPr>
        <w:t xml:space="preserve"> was added to reach a final volume of 300</w:t>
      </w:r>
      <w:r w:rsidR="00347587" w:rsidRPr="00F36D68">
        <w:rPr>
          <w:lang w:val="en-US"/>
        </w:rPr>
        <w:t xml:space="preserve">μL. </w:t>
      </w:r>
      <w:r w:rsidR="00347587">
        <w:rPr>
          <w:lang w:val="en-US"/>
        </w:rPr>
        <w:t>S</w:t>
      </w:r>
      <w:r w:rsidR="00347587" w:rsidRPr="00F36D68">
        <w:rPr>
          <w:lang w:val="en-US"/>
        </w:rPr>
        <w:t xml:space="preserve">amples were centrifuged and supernatant was </w:t>
      </w:r>
      <w:r w:rsidR="00347587">
        <w:rPr>
          <w:lang w:val="en-US"/>
        </w:rPr>
        <w:t>directly injected for LC-MS/MS analysis (Supplemental Table 4)</w:t>
      </w:r>
      <w:r w:rsidR="00347587" w:rsidRPr="00F36D68">
        <w:rPr>
          <w:lang w:val="en-US"/>
        </w:rPr>
        <w:t>.</w:t>
      </w:r>
      <w:r w:rsidR="00347587">
        <w:rPr>
          <w:lang w:val="en-US"/>
        </w:rPr>
        <w:t xml:space="preserve"> </w:t>
      </w:r>
      <w:r w:rsidR="00347587">
        <w:rPr>
          <w:rFonts w:cs="Times New Roman"/>
          <w:szCs w:val="24"/>
          <w:lang w:val="en-US"/>
        </w:rPr>
        <w:t xml:space="preserve">Quantification was performed in both positive and negative ionization mode, using acidic or basic LC conditions depending on the metabolite ionization efficiency. Where available, </w:t>
      </w:r>
      <w:r w:rsidR="00347587" w:rsidRPr="002F238E">
        <w:rPr>
          <w:rFonts w:cs="Times New Roman"/>
          <w:szCs w:val="24"/>
          <w:lang w:val="en-US"/>
        </w:rPr>
        <w:t xml:space="preserve">stable isotope labeled internal standards </w:t>
      </w:r>
      <w:r w:rsidR="00347587" w:rsidRPr="00B409B4">
        <w:rPr>
          <w:rFonts w:cs="Times New Roman"/>
          <w:szCs w:val="24"/>
          <w:lang w:val="en-US"/>
        </w:rPr>
        <w:t>were used to determine the response factor</w:t>
      </w:r>
      <w:r w:rsidR="00347587">
        <w:rPr>
          <w:rFonts w:cs="Times New Roman"/>
          <w:szCs w:val="24"/>
          <w:lang w:val="en-US"/>
        </w:rPr>
        <w:t xml:space="preserve">, otherwise </w:t>
      </w:r>
      <w:r w:rsidR="00347587" w:rsidRPr="00B409B4">
        <w:rPr>
          <w:rFonts w:cs="Times New Roman"/>
          <w:szCs w:val="24"/>
          <w:lang w:val="en-US"/>
        </w:rPr>
        <w:t>concentrations were reported with an external calibration curve</w:t>
      </w:r>
      <w:r w:rsidR="00792B7A">
        <w:rPr>
          <w:rFonts w:cs="Times New Roman"/>
          <w:szCs w:val="24"/>
          <w:lang w:val="en-US"/>
        </w:rPr>
        <w:t>, following the signal drift correction</w:t>
      </w:r>
      <w:r w:rsidR="00347587" w:rsidRPr="00B409B4">
        <w:rPr>
          <w:rFonts w:cs="Times New Roman"/>
          <w:szCs w:val="24"/>
          <w:lang w:val="en-US"/>
        </w:rPr>
        <w:t xml:space="preserve">. </w:t>
      </w:r>
      <w:r w:rsidR="00347587">
        <w:rPr>
          <w:lang w:val="en-US"/>
        </w:rPr>
        <w:t xml:space="preserve">Data processing was done using </w:t>
      </w:r>
      <w:proofErr w:type="spellStart"/>
      <w:r w:rsidR="00347587">
        <w:rPr>
          <w:rFonts w:cs="Times New Roman"/>
          <w:szCs w:val="24"/>
          <w:lang w:val="en-US"/>
        </w:rPr>
        <w:t>MassHunter</w:t>
      </w:r>
      <w:proofErr w:type="spellEnd"/>
      <w:r w:rsidR="00347587">
        <w:rPr>
          <w:rFonts w:cs="Times New Roman"/>
          <w:szCs w:val="24"/>
          <w:lang w:val="en-US"/>
        </w:rPr>
        <w:t xml:space="preserve"> Quantitative Analysis. </w:t>
      </w:r>
      <w:r w:rsidR="00347587">
        <w:rPr>
          <w:color w:val="000000"/>
          <w:lang w:val="en-US"/>
        </w:rPr>
        <w:t xml:space="preserve">Peak area integration was manually curated and concentrations were reported by selecting a 6-point portion of the linear standard curves relevant for the observed concentrations. </w:t>
      </w:r>
      <w:r w:rsidR="00347587">
        <w:rPr>
          <w:lang w:val="en-US"/>
        </w:rPr>
        <w:t>Group comparisons were done using the unpaired T</w:t>
      </w:r>
      <w:r w:rsidR="00347587" w:rsidRPr="00C06678">
        <w:rPr>
          <w:lang w:val="en-US"/>
        </w:rPr>
        <w:t>-test</w:t>
      </w:r>
      <w:r w:rsidR="00347587">
        <w:rPr>
          <w:lang w:val="en-US"/>
        </w:rPr>
        <w:t>.</w:t>
      </w:r>
    </w:p>
    <w:p w:rsidR="00347587" w:rsidRPr="002D5E83" w:rsidRDefault="00792B7A" w:rsidP="00347587">
      <w:pPr>
        <w:pStyle w:val="NoSpacing"/>
        <w:rPr>
          <w:lang w:val="en-US"/>
        </w:rPr>
      </w:pPr>
      <w:r>
        <w:rPr>
          <w:b/>
          <w:i/>
          <w:lang w:val="en-US"/>
        </w:rPr>
        <w:lastRenderedPageBreak/>
        <w:t xml:space="preserve">1.4.5. </w:t>
      </w:r>
      <w:r w:rsidR="00347587">
        <w:rPr>
          <w:b/>
          <w:i/>
          <w:lang w:val="en-US"/>
        </w:rPr>
        <w:t>Pathway analyses.</w:t>
      </w:r>
      <w:r w:rsidR="00347587" w:rsidRPr="00DD3526">
        <w:rPr>
          <w:lang w:val="en-US"/>
        </w:rPr>
        <w:t xml:space="preserve"> </w:t>
      </w:r>
      <w:r w:rsidR="00347587">
        <w:rPr>
          <w:lang w:val="en-US"/>
        </w:rPr>
        <w:t>P</w:t>
      </w:r>
      <w:r w:rsidR="00347587" w:rsidRPr="00122568">
        <w:rPr>
          <w:lang w:val="en-US"/>
        </w:rPr>
        <w:t xml:space="preserve">athway analysis </w:t>
      </w:r>
      <w:r w:rsidR="00347587">
        <w:rPr>
          <w:lang w:val="en-US"/>
        </w:rPr>
        <w:t xml:space="preserve">were </w:t>
      </w:r>
      <w:r w:rsidR="00347587" w:rsidRPr="00122568">
        <w:rPr>
          <w:lang w:val="en-US"/>
        </w:rPr>
        <w:t xml:space="preserve">performed using </w:t>
      </w:r>
      <w:proofErr w:type="spellStart"/>
      <w:r w:rsidR="00347587">
        <w:rPr>
          <w:lang w:val="en-US"/>
        </w:rPr>
        <w:t>MetaboAnalyst</w:t>
      </w:r>
      <w:proofErr w:type="spellEnd"/>
      <w:r w:rsidR="00347587">
        <w:rPr>
          <w:lang w:val="en-US"/>
        </w:rPr>
        <w:t xml:space="preserve"> 3.0 </w:t>
      </w:r>
      <w:r w:rsidR="00347587">
        <w:rPr>
          <w:lang w:val="en-US"/>
        </w:rPr>
        <w:fldChar w:fldCharType="begin">
          <w:fldData xml:space="preserve">PEVuZE5vdGU+PENpdGU+PEF1dGhvcj5YaWE8L0F1dGhvcj48WWVhcj4yMDE2PC9ZZWFyPjxSZWNO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</w:fldData>
        </w:fldChar>
      </w:r>
      <w:r w:rsidR="00C744DF">
        <w:rPr>
          <w:lang w:val="en-US"/>
        </w:rPr>
        <w:instrText xml:space="preserve"> ADDIN EN.CITE </w:instrText>
      </w:r>
      <w:r w:rsidR="00C744DF">
        <w:rPr>
          <w:lang w:val="en-US"/>
        </w:rPr>
        <w:fldChar w:fldCharType="begin">
          <w:fldData xml:space="preserve">PEVuZE5vdGU+PENpdGU+PEF1dGhvcj5YaWE8L0F1dGhvcj48WWVhcj4yMDE2PC9ZZWFyPjxSZWNO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</w:fldData>
        </w:fldChar>
      </w:r>
      <w:r w:rsidR="00C744DF">
        <w:rPr>
          <w:lang w:val="en-US"/>
        </w:rPr>
        <w:instrText xml:space="preserve"> ADDIN EN.CITE.DATA </w:instrText>
      </w:r>
      <w:r w:rsidR="00C744DF">
        <w:rPr>
          <w:lang w:val="en-US"/>
        </w:rPr>
      </w:r>
      <w:r w:rsidR="00C744DF">
        <w:rPr>
          <w:lang w:val="en-US"/>
        </w:rPr>
        <w:fldChar w:fldCharType="end"/>
      </w:r>
      <w:r w:rsidR="00347587">
        <w:rPr>
          <w:lang w:val="en-US"/>
        </w:rPr>
      </w:r>
      <w:r w:rsidR="00347587">
        <w:rPr>
          <w:lang w:val="en-US"/>
        </w:rPr>
        <w:fldChar w:fldCharType="separate"/>
      </w:r>
      <w:r w:rsidR="00C744DF">
        <w:rPr>
          <w:noProof/>
          <w:lang w:val="en-US"/>
        </w:rPr>
        <w:t>[17]</w:t>
      </w:r>
      <w:r w:rsidR="00347587">
        <w:rPr>
          <w:lang w:val="en-US"/>
        </w:rPr>
        <w:fldChar w:fldCharType="end"/>
      </w:r>
      <w:r w:rsidR="00347587">
        <w:rPr>
          <w:lang w:val="en-US"/>
        </w:rPr>
        <w:t xml:space="preserve"> and the </w:t>
      </w:r>
      <w:r w:rsidR="00347587" w:rsidRPr="000D3BEC">
        <w:rPr>
          <w:lang w:val="en-US"/>
        </w:rPr>
        <w:t xml:space="preserve">human pathways from </w:t>
      </w:r>
      <w:r w:rsidR="00347587">
        <w:rPr>
          <w:lang w:val="en-US"/>
        </w:rPr>
        <w:t xml:space="preserve">the Homo sapiens </w:t>
      </w:r>
      <w:r w:rsidR="00347587" w:rsidRPr="0048798E">
        <w:rPr>
          <w:lang w:val="en-US"/>
        </w:rPr>
        <w:t xml:space="preserve">Kyoto Encyclopedia of Genes and Genomes </w:t>
      </w:r>
      <w:r w:rsidR="00347587">
        <w:rPr>
          <w:lang w:val="en-US"/>
        </w:rPr>
        <w:t>(KEGG)</w:t>
      </w:r>
      <w:r w:rsidR="00347587" w:rsidRPr="000D3BEC">
        <w:rPr>
          <w:lang w:val="en-US"/>
        </w:rPr>
        <w:t xml:space="preserve"> </w:t>
      </w:r>
      <w:r w:rsidR="00400ADB">
        <w:rPr>
          <w:lang w:val="en-US"/>
        </w:rPr>
        <w:fldChar w:fldCharType="begin"/>
      </w:r>
      <w:r w:rsidR="00C744DF">
        <w:rPr>
          <w:lang w:val="en-US"/>
        </w:rPr>
        <w:instrText xml:space="preserve"> ADDIN EN.CITE &lt;EndNote&gt;&lt;Cite&gt;&lt;Author&gt;Kanehisa&lt;/Author&gt;&lt;Year&gt;2000&lt;/Year&gt;&lt;RecNum&gt;193&lt;/RecNum&gt;&lt;DisplayText&gt;[18]&lt;/DisplayText&gt;&lt;record&gt;&lt;rec-number&gt;193&lt;/rec-number&gt;&lt;foreign-keys&gt;&lt;key app="EN" db-id="9zzrrrfwn9222me22wqvats55es5t52zz5wt" timestamp="1542970367"&gt;193&lt;/key&gt;&lt;/foreign-keys&gt;&lt;ref-type name="Journal Article"&gt;17&lt;/ref-type&gt;&lt;contributors&gt;&lt;authors&gt;&lt;author&gt;Kanehisa, Minoru&lt;/author&gt;&lt;author&gt;Goto, Susumu&lt;/author&gt;&lt;/authors&gt;&lt;/contributors&gt;&lt;titles&gt;&lt;title&gt;KEGG: Kyoto Encyclopedia of Genes and Genomes&lt;/title&gt;&lt;secondary-title&gt;Nucleic Acids Research&lt;/secondary-title&gt;&lt;/titles&gt;&lt;periodical&gt;&lt;full-title&gt;Nucleic Acids Research&lt;/full-title&gt;&lt;/periodical&gt;&lt;pages&gt;27-30&lt;/pages&gt;&lt;volume&gt;28&lt;/volume&gt;&lt;number&gt;1&lt;/number&gt;&lt;dates&gt;&lt;year&gt;2000&lt;/year&gt;&lt;/dates&gt;&lt;isbn&gt;0305-1048&lt;/isbn&gt;&lt;urls&gt;&lt;related-urls&gt;&lt;url&gt;http://dx.doi.org/10.1093/nar/28.1.27&lt;/url&gt;&lt;/related-urls&gt;&lt;/urls&gt;&lt;electronic-resource-num&gt;10.1093/nar/28.1.27&lt;/electronic-resource-num&gt;&lt;/record&gt;&lt;/Cite&gt;&lt;/EndNote&gt;</w:instrText>
      </w:r>
      <w:r w:rsidR="00400ADB">
        <w:rPr>
          <w:lang w:val="en-US"/>
        </w:rPr>
        <w:fldChar w:fldCharType="separate"/>
      </w:r>
      <w:r w:rsidR="00C744DF">
        <w:rPr>
          <w:noProof/>
          <w:lang w:val="en-US"/>
        </w:rPr>
        <w:t>[18]</w:t>
      </w:r>
      <w:r w:rsidR="00400ADB">
        <w:rPr>
          <w:lang w:val="en-US"/>
        </w:rPr>
        <w:fldChar w:fldCharType="end"/>
      </w:r>
      <w:r w:rsidR="00400ADB">
        <w:rPr>
          <w:lang w:val="en-US"/>
        </w:rPr>
        <w:t xml:space="preserve"> </w:t>
      </w:r>
      <w:r w:rsidR="00347587" w:rsidRPr="000D3BEC">
        <w:rPr>
          <w:lang w:val="en-US"/>
        </w:rPr>
        <w:t xml:space="preserve">database </w:t>
      </w:r>
      <w:r w:rsidR="00400ADB">
        <w:rPr>
          <w:lang w:val="en-US"/>
        </w:rPr>
        <w:t>and the Homo sapiens Small Molecule Pathwa</w:t>
      </w:r>
      <w:bookmarkStart w:id="0" w:name="_GoBack"/>
      <w:bookmarkEnd w:id="0"/>
      <w:r w:rsidR="00400ADB">
        <w:rPr>
          <w:lang w:val="en-US"/>
        </w:rPr>
        <w:t xml:space="preserve">y </w:t>
      </w:r>
      <w:r w:rsidR="00400ADB" w:rsidRPr="002D5E83">
        <w:rPr>
          <w:lang w:val="en-US"/>
        </w:rPr>
        <w:t xml:space="preserve">Database (SMPDB) </w:t>
      </w:r>
      <w:r w:rsidR="00400ADB" w:rsidRPr="002D5E83">
        <w:rPr>
          <w:lang w:val="en-US"/>
        </w:rPr>
        <w:fldChar w:fldCharType="begin">
          <w:fldData xml:space="preserve">PEVuZE5vdGU+PENpdGU+PEF1dGhvcj5Gcm9sa2lzPC9BdXRob3I+PFllYXI+MjAxMDwvWWVhcj48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</w:fldData>
        </w:fldChar>
      </w:r>
      <w:r w:rsidR="00C744DF" w:rsidRPr="002D5E83">
        <w:rPr>
          <w:lang w:val="en-US"/>
        </w:rPr>
        <w:instrText xml:space="preserve"> ADDIN EN.CITE </w:instrText>
      </w:r>
      <w:r w:rsidR="00C744DF" w:rsidRPr="002D5E83">
        <w:rPr>
          <w:lang w:val="en-US"/>
        </w:rPr>
        <w:fldChar w:fldCharType="begin">
          <w:fldData xml:space="preserve">PEVuZE5vdGU+PENpdGU+PEF1dGhvcj5Gcm9sa2lzPC9BdXRob3I+PFllYXI+MjAxMDwvWWVhcj48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</w:fldData>
        </w:fldChar>
      </w:r>
      <w:r w:rsidR="00C744DF" w:rsidRPr="002D5E83">
        <w:rPr>
          <w:lang w:val="en-US"/>
        </w:rPr>
        <w:instrText xml:space="preserve"> ADDIN EN.CITE.DATA </w:instrText>
      </w:r>
      <w:r w:rsidR="00C744DF" w:rsidRPr="002D5E83">
        <w:rPr>
          <w:lang w:val="en-US"/>
        </w:rPr>
      </w:r>
      <w:r w:rsidR="00C744DF" w:rsidRPr="002D5E83">
        <w:rPr>
          <w:lang w:val="en-US"/>
        </w:rPr>
        <w:fldChar w:fldCharType="end"/>
      </w:r>
      <w:r w:rsidR="00400ADB" w:rsidRPr="002D5E83">
        <w:rPr>
          <w:lang w:val="en-US"/>
        </w:rPr>
      </w:r>
      <w:r w:rsidR="00400ADB" w:rsidRPr="002D5E83">
        <w:rPr>
          <w:lang w:val="en-US"/>
        </w:rPr>
        <w:fldChar w:fldCharType="separate"/>
      </w:r>
      <w:r w:rsidR="00C744DF" w:rsidRPr="002D5E83">
        <w:rPr>
          <w:noProof/>
          <w:lang w:val="en-US"/>
        </w:rPr>
        <w:t>[19]</w:t>
      </w:r>
      <w:r w:rsidR="00400ADB" w:rsidRPr="002D5E83">
        <w:rPr>
          <w:lang w:val="en-US"/>
        </w:rPr>
        <w:fldChar w:fldCharType="end"/>
      </w:r>
      <w:r w:rsidR="00400ADB" w:rsidRPr="002D5E83">
        <w:rPr>
          <w:lang w:val="en-US"/>
        </w:rPr>
        <w:t xml:space="preserve"> </w:t>
      </w:r>
      <w:r w:rsidR="00347587" w:rsidRPr="002D5E83">
        <w:rPr>
          <w:lang w:val="en-US"/>
        </w:rPr>
        <w:t>were used as the source of pathway topologies to deduce pathways of interest for the absolute quantification method. The data was log-transformed and normalized using auto-scaling</w:t>
      </w:r>
      <w:r w:rsidR="00400ADB" w:rsidRPr="002D5E83">
        <w:rPr>
          <w:lang w:val="en-US"/>
        </w:rPr>
        <w:t>.</w:t>
      </w:r>
      <w:r w:rsidR="00347587" w:rsidRPr="002D5E83">
        <w:rPr>
          <w:lang w:val="en-US"/>
        </w:rPr>
        <w:t xml:space="preserve"> </w:t>
      </w:r>
      <w:r w:rsidR="00347587" w:rsidRPr="002D5E83">
        <w:rPr>
          <w:rFonts w:cs="Times New Roman"/>
          <w:szCs w:val="24"/>
          <w:lang w:val="en-US"/>
        </w:rPr>
        <w:t>The level of significance for Metabolite Set Enrichment Analysis (MSEA) was calculated using the probability test (</w:t>
      </w:r>
      <w:proofErr w:type="spellStart"/>
      <w:r w:rsidR="00347587" w:rsidRPr="002D5E83">
        <w:rPr>
          <w:rFonts w:cs="Times New Roman"/>
          <w:i/>
          <w:szCs w:val="24"/>
          <w:lang w:val="en-US"/>
        </w:rPr>
        <w:t>globaltest</w:t>
      </w:r>
      <w:proofErr w:type="spellEnd"/>
      <w:r w:rsidR="00347587" w:rsidRPr="002D5E83">
        <w:rPr>
          <w:rFonts w:cs="Times New Roman"/>
          <w:i/>
          <w:szCs w:val="24"/>
          <w:lang w:val="en-US"/>
        </w:rPr>
        <w:t xml:space="preserve"> </w:t>
      </w:r>
      <w:r w:rsidR="00347587" w:rsidRPr="002D5E83">
        <w:rPr>
          <w:rFonts w:cs="Times New Roman"/>
          <w:szCs w:val="24"/>
          <w:lang w:val="en-US"/>
        </w:rPr>
        <w:t>algorithm)</w:t>
      </w:r>
      <w:r w:rsidR="00347587" w:rsidRPr="002D5E83">
        <w:rPr>
          <w:rFonts w:cs="Times New Roman"/>
          <w:szCs w:val="24"/>
          <w:lang w:val="en-US"/>
        </w:rPr>
        <w:fldChar w:fldCharType="begin"/>
      </w:r>
      <w:r w:rsidR="00C744DF" w:rsidRPr="002D5E83">
        <w:rPr>
          <w:rFonts w:cs="Times New Roman"/>
          <w:szCs w:val="24"/>
          <w:lang w:val="en-US"/>
        </w:rPr>
        <w:instrText xml:space="preserve"> ADDIN EN.CITE &lt;EndNote&gt;&lt;Cite&gt;&lt;Author&gt;Xia&lt;/Author&gt;&lt;Year&gt;2010&lt;/Year&gt;&lt;RecNum&gt;384&lt;/RecNum&gt;&lt;DisplayText&gt;[20]&lt;/DisplayText&gt;&lt;record&gt;&lt;rec-number&gt;384&lt;/rec-number&gt;&lt;foreign-keys&gt;&lt;key app="EN" db-id="xp2wv2aarawp56exs9pxazar2rx2desv0e9s" timestamp="1551455095"&gt;384&lt;/key&gt;&lt;/foreign-keys&gt;&lt;ref-type name="Journal Article"&gt;17&lt;/ref-type&gt;&lt;contributors&gt;&lt;authors&gt;&lt;author&gt;Xia, Jianguo&lt;/author&gt;&lt;author&gt;Wishart, David S.&lt;/author&gt;&lt;/authors&gt;&lt;/contributors&gt;&lt;titles&gt;&lt;title&gt;MSEA: a web-based tool to identify biologically meaningful patterns in quantitative metabolomic data&lt;/title&gt;&lt;secondary-title&gt;Nucleic acids research&lt;/secondary-title&gt;&lt;/titles&gt;&lt;periodical&gt;&lt;full-title&gt;Nucleic Acids Research&lt;/full-title&gt;&lt;abbr-1&gt;Nucleic Acids Res.&lt;/abbr-1&gt;&lt;abbr-2&gt;Nucleic Acids Res&lt;/abbr-2&gt;&lt;/periodical&gt;&lt;pages&gt;W71-W77&lt;/pages&gt;&lt;volume&gt;38&lt;/volume&gt;&lt;number&gt;Web Server issue&lt;/number&gt;&lt;edition&gt;05/10&lt;/edition&gt;&lt;dates&gt;&lt;year&gt;2010&lt;/year&gt;&lt;/dates&gt;&lt;publisher&gt;Oxford University Press&lt;/publisher&gt;&lt;isbn&gt;1362-4962&amp;#xD;0305-1048&lt;/isbn&gt;&lt;accession-num&gt;20457745&lt;/accession-num&gt;&lt;urls&gt;&lt;related-urls&gt;&lt;url&gt;https://www.ncbi.nlm.nih.gov/pubmed/20457745&lt;/url&gt;&lt;url&gt;https://www.ncbi.nlm.nih.gov/pmc/PMC2896187/&lt;/url&gt;&lt;/related-urls&gt;&lt;/urls&gt;&lt;electronic-resource-num&gt;10.1093/nar/gkq329&lt;/electronic-resource-num&gt;&lt;remote-database-name&gt;PubMed&lt;/remote-database-name&gt;&lt;/record&gt;&lt;/Cite&gt;&lt;/EndNote&gt;</w:instrText>
      </w:r>
      <w:r w:rsidR="00347587" w:rsidRPr="002D5E83">
        <w:rPr>
          <w:rFonts w:cs="Times New Roman"/>
          <w:szCs w:val="24"/>
          <w:lang w:val="en-US"/>
        </w:rPr>
        <w:fldChar w:fldCharType="separate"/>
      </w:r>
      <w:r w:rsidR="00C744DF" w:rsidRPr="002D5E83">
        <w:rPr>
          <w:rFonts w:cs="Times New Roman"/>
          <w:noProof/>
          <w:szCs w:val="24"/>
          <w:lang w:val="en-US"/>
        </w:rPr>
        <w:t>[20]</w:t>
      </w:r>
      <w:r w:rsidR="00347587" w:rsidRPr="002D5E83">
        <w:rPr>
          <w:rFonts w:cs="Times New Roman"/>
          <w:szCs w:val="24"/>
          <w:lang w:val="en-US"/>
        </w:rPr>
        <w:fldChar w:fldCharType="end"/>
      </w:r>
      <w:r w:rsidR="00347587" w:rsidRPr="002D5E83">
        <w:rPr>
          <w:rFonts w:cs="Times New Roman"/>
          <w:szCs w:val="24"/>
          <w:lang w:val="en-US"/>
        </w:rPr>
        <w:t xml:space="preserve"> that the set of functionally-related metabolites (implicated in specific pathways) is represented within a defined list of measured metabolites more than expected by a random chance. Pathway impact has been calculated </w:t>
      </w:r>
      <w:r w:rsidR="00347587" w:rsidRPr="002D5E83">
        <w:rPr>
          <w:rFonts w:cs="Times New Roman"/>
          <w:lang w:val="en-US"/>
        </w:rPr>
        <w:t>as the sum of the importance measures (i.e. centrality measure within a given metabolic network) of the matched metabolites normalized by the sum of the importance measures of all metabolites in each pathway</w:t>
      </w:r>
      <w:r w:rsidR="00347587" w:rsidRPr="002D5E83">
        <w:rPr>
          <w:rFonts w:cs="Times New Roman"/>
          <w:lang w:val="en-US"/>
        </w:rPr>
        <w:fldChar w:fldCharType="begin"/>
      </w:r>
      <w:r w:rsidR="00C744DF" w:rsidRPr="002D5E83">
        <w:rPr>
          <w:rFonts w:cs="Times New Roman"/>
          <w:lang w:val="en-US"/>
        </w:rPr>
        <w:instrText xml:space="preserve"> ADDIN EN.CITE &lt;EndNote&gt;&lt;Cite&gt;&lt;Author&gt;Wishart&lt;/Author&gt;&lt;Year&gt;2010&lt;/Year&gt;&lt;RecNum&gt;385&lt;/RecNum&gt;&lt;DisplayText&gt;[21]&lt;/DisplayText&gt;&lt;record&gt;&lt;rec-number&gt;385&lt;/rec-number&gt;&lt;foreign-keys&gt;&lt;key app="EN" db-id="xp2wv2aarawp56exs9pxazar2rx2desv0e9s" timestamp="1551455222"&gt;385&lt;/key&gt;&lt;/foreign-keys&gt;&lt;ref-type name="Journal Article"&gt;17&lt;/ref-type&gt;&lt;contributors&gt;&lt;authors&gt;&lt;author&gt;Wishart, David S.&lt;/author&gt;&lt;author&gt;Xia, Jianguo&lt;/author&gt;&lt;/authors&gt;&lt;/contributors&gt;&lt;titles&gt;&lt;title&gt;MetPA: a web-based metabolomics tool for pathway analysis and visualization&lt;/title&gt;&lt;secondary-title&gt;Bioinformatics&lt;/secondary-title&gt;&lt;/titles&gt;&lt;periodical&gt;&lt;full-title&gt;Bioinformatics&lt;/full-title&gt;&lt;abbr-1&gt;Bioinformatics&lt;/abbr-1&gt;&lt;abbr-2&gt;Bioinformatics&lt;/abbr-2&gt;&lt;/periodical&gt;&lt;pages&gt;2342-2344&lt;/pages&gt;&lt;volume&gt;26&lt;/volume&gt;&lt;number&gt;18&lt;/number&gt;&lt;dates&gt;&lt;year&gt;2010&lt;/year&gt;&lt;/dates&gt;&lt;isbn&gt;1367-4803&lt;/isbn&gt;&lt;urls&gt;&lt;related-urls&gt;&lt;url&gt;https://dx.doi.org/10.1093/bioinformatics/btq418&lt;/url&gt;&lt;/related-urls&gt;&lt;/urls&gt;&lt;electronic-resource-num&gt;10.1093/bioinformatics/btq418&lt;/electronic-resource-num&gt;&lt;access-date&gt;3/1/2019&lt;/access-date&gt;&lt;/record&gt;&lt;/Cite&gt;&lt;/EndNote&gt;</w:instrText>
      </w:r>
      <w:r w:rsidR="00347587" w:rsidRPr="002D5E83">
        <w:rPr>
          <w:rFonts w:cs="Times New Roman"/>
          <w:lang w:val="en-US"/>
        </w:rPr>
        <w:fldChar w:fldCharType="separate"/>
      </w:r>
      <w:r w:rsidR="00C744DF" w:rsidRPr="002D5E83">
        <w:rPr>
          <w:rFonts w:cs="Times New Roman"/>
          <w:noProof/>
          <w:lang w:val="en-US"/>
        </w:rPr>
        <w:t>[21]</w:t>
      </w:r>
      <w:r w:rsidR="00347587" w:rsidRPr="002D5E83">
        <w:rPr>
          <w:rFonts w:cs="Times New Roman"/>
          <w:lang w:val="en-US"/>
        </w:rPr>
        <w:fldChar w:fldCharType="end"/>
      </w:r>
      <w:r w:rsidR="00347587" w:rsidRPr="002D5E83">
        <w:rPr>
          <w:rFonts w:cs="Times New Roman"/>
          <w:lang w:val="en-US"/>
        </w:rPr>
        <w:t>.</w:t>
      </w:r>
    </w:p>
    <w:p w:rsidR="005D7B4D" w:rsidRPr="002D5E83" w:rsidRDefault="00400ADB" w:rsidP="005D7B4D">
      <w:pPr>
        <w:pStyle w:val="NoSpacing"/>
        <w:rPr>
          <w:b/>
          <w:lang w:val="en-US"/>
        </w:rPr>
      </w:pPr>
      <w:r w:rsidRPr="002D5E83">
        <w:rPr>
          <w:b/>
          <w:lang w:val="en-US"/>
        </w:rPr>
        <w:t xml:space="preserve">1.5 </w:t>
      </w:r>
      <w:r w:rsidR="005D7B4D" w:rsidRPr="002D5E83">
        <w:rPr>
          <w:b/>
          <w:lang w:val="en-US"/>
        </w:rPr>
        <w:t>Statistical analysis</w:t>
      </w:r>
    </w:p>
    <w:p w:rsidR="00400ADB" w:rsidRPr="002D5E83" w:rsidRDefault="005D7B4D" w:rsidP="00950301">
      <w:pPr>
        <w:pStyle w:val="NoSpacing"/>
        <w:rPr>
          <w:lang w:val="en-US"/>
        </w:rPr>
      </w:pPr>
      <w:r w:rsidRPr="002D5E83">
        <w:rPr>
          <w:lang w:val="en-US"/>
        </w:rPr>
        <w:t xml:space="preserve">Gender differences (female vs. male) were assessed separately in AD patients and controls using unpaired t-tests, for those metabolites that were significantly different in the group comparisons. To further explore whether the observed alterations in CSF originate systemically or are produced in the CNS, the ratio of concentration between CSF and plasma was calculated and evaluated for all metabolites between AD patients and controls (t-test). To investigate the impact of BBB permeability on the observed alterations the metabolite concentrations in CSF were correlated with the </w:t>
      </w:r>
      <w:proofErr w:type="spellStart"/>
      <w:r w:rsidRPr="002D5E83">
        <w:rPr>
          <w:lang w:val="en-US"/>
        </w:rPr>
        <w:t>Qalb</w:t>
      </w:r>
      <w:proofErr w:type="spellEnd"/>
      <w:r w:rsidRPr="002D5E83">
        <w:rPr>
          <w:lang w:val="en-US"/>
        </w:rPr>
        <w:t xml:space="preserve"> (ratio of CSF albumin concentration and plasma albumin concentration) separately in AD patients and control subjects, using Pearson correlations. Lastly, the influence of age on the group differences was evaluated using a linear regression model (Metabolite concentration = group (AD and control) + age), from which the beta-coefficient of group, the p-values and confidence intervals were evaluated.</w:t>
      </w:r>
      <w:r w:rsidR="00950301" w:rsidRPr="002D5E83">
        <w:rPr>
          <w:lang w:val="en-US"/>
        </w:rPr>
        <w:t xml:space="preserve"> To evaluate the contribution of APOE4 an ANOVA with an interaction term was performed (Metabolite </w:t>
      </w:r>
      <w:r w:rsidR="00950301" w:rsidRPr="002D5E83">
        <w:rPr>
          <w:lang w:val="en-US"/>
        </w:rPr>
        <w:lastRenderedPageBreak/>
        <w:t xml:space="preserve">concentration = group </w:t>
      </w:r>
      <w:r w:rsidR="00950301" w:rsidRPr="002D5E83">
        <w:rPr>
          <w:lang w:val="en-US"/>
        </w:rPr>
        <w:t>(AD and control)</w:t>
      </w:r>
      <w:r w:rsidR="00950301" w:rsidRPr="002D5E83">
        <w:rPr>
          <w:lang w:val="en-US"/>
        </w:rPr>
        <w:t xml:space="preserve"> * APOE4 (yes or no)) and the p-values for the interaction were evaluated.</w:t>
      </w:r>
    </w:p>
    <w:p w:rsidR="00C7316F" w:rsidRDefault="00C7316F" w:rsidP="00C7316F">
      <w:pPr>
        <w:pStyle w:val="EndNoteBibliography"/>
        <w:spacing w:after="0" w:line="480" w:lineRule="auto"/>
        <w:jc w:val="both"/>
        <w:rPr>
          <w:rFonts w:ascii="Times New Roman" w:hAnsi="Times New Roman" w:cs="Times New Roman"/>
        </w:rPr>
      </w:pPr>
    </w:p>
    <w:p w:rsidR="00C7316F" w:rsidRPr="00950301" w:rsidRDefault="00C7316F" w:rsidP="00C7316F">
      <w:pPr>
        <w:pStyle w:val="EndNoteBibliography"/>
        <w:spacing w:after="0" w:line="480" w:lineRule="auto"/>
        <w:jc w:val="both"/>
        <w:rPr>
          <w:rFonts w:ascii="Times New Roman" w:hAnsi="Times New Roman" w:cs="Times New Roman"/>
          <w:b/>
          <w:sz w:val="24"/>
          <w:szCs w:val="24"/>
          <w:lang w:val="fr-CH"/>
        </w:rPr>
      </w:pPr>
      <w:r w:rsidRPr="00950301">
        <w:rPr>
          <w:rFonts w:ascii="Times New Roman" w:hAnsi="Times New Roman" w:cs="Times New Roman"/>
          <w:b/>
          <w:sz w:val="24"/>
          <w:szCs w:val="24"/>
          <w:lang w:val="fr-CH"/>
        </w:rPr>
        <w:t>References</w:t>
      </w:r>
    </w:p>
    <w:p w:rsidR="00C744DF" w:rsidRPr="00C7316F" w:rsidRDefault="00400ADB" w:rsidP="00C7316F">
      <w:pPr>
        <w:pStyle w:val="EndNoteBibliography"/>
        <w:spacing w:after="0" w:line="480" w:lineRule="auto"/>
        <w:jc w:val="both"/>
        <w:rPr>
          <w:rFonts w:ascii="Times New Roman" w:hAnsi="Times New Roman" w:cs="Times New Roman"/>
        </w:rPr>
      </w:pPr>
      <w:r w:rsidRPr="00C7316F">
        <w:rPr>
          <w:rFonts w:ascii="Times New Roman" w:hAnsi="Times New Roman" w:cs="Times New Roman"/>
        </w:rPr>
        <w:fldChar w:fldCharType="begin"/>
      </w:r>
      <w:r w:rsidRPr="00C7316F">
        <w:rPr>
          <w:rFonts w:ascii="Times New Roman" w:hAnsi="Times New Roman" w:cs="Times New Roman"/>
          <w:lang w:val="fr-CH"/>
        </w:rPr>
        <w:instrText xml:space="preserve"> ADDIN EN.REFLIST </w:instrText>
      </w:r>
      <w:r w:rsidRPr="00C7316F">
        <w:rPr>
          <w:rFonts w:ascii="Times New Roman" w:hAnsi="Times New Roman" w:cs="Times New Roman"/>
        </w:rPr>
        <w:fldChar w:fldCharType="separate"/>
      </w:r>
      <w:r w:rsidR="00C744DF" w:rsidRPr="00C7316F">
        <w:rPr>
          <w:rFonts w:ascii="Times New Roman" w:hAnsi="Times New Roman" w:cs="Times New Roman"/>
          <w:lang w:val="fr-CH"/>
        </w:rPr>
        <w:t xml:space="preserve">[1] Popp J, Oikonomidi A, Tautvydaite D, Dayon L, Bacher M, Migliavacca E, et al. </w:t>
      </w:r>
      <w:r w:rsidR="00C744DF" w:rsidRPr="00C7316F">
        <w:rPr>
          <w:rFonts w:ascii="Times New Roman" w:hAnsi="Times New Roman" w:cs="Times New Roman"/>
        </w:rPr>
        <w:t>Markers of neuroinflammation associated with Alzheimer's disease pathology in older adults. Brain Behav Immun. 2017;62:203-11.</w:t>
      </w:r>
    </w:p>
    <w:p w:rsidR="00C744DF" w:rsidRPr="00C7316F" w:rsidRDefault="00C744DF" w:rsidP="00C7316F">
      <w:pPr>
        <w:pStyle w:val="EndNoteBibliography"/>
        <w:spacing w:after="0" w:line="480" w:lineRule="auto"/>
        <w:jc w:val="both"/>
        <w:rPr>
          <w:rFonts w:ascii="Times New Roman" w:hAnsi="Times New Roman" w:cs="Times New Roman"/>
        </w:rPr>
      </w:pPr>
      <w:r w:rsidRPr="00C7316F">
        <w:rPr>
          <w:rFonts w:ascii="Times New Roman" w:hAnsi="Times New Roman" w:cs="Times New Roman"/>
        </w:rPr>
        <w:t>[2] Winblad B, Palmer K, Kivipelto M, Jelic V, Fratiglioni L, Wahlund LO, et al. Mild cognitive impairment--beyond controversies, towards a consensus: report of the International Working Group on Mild Cognitive Impairment. J Intern Med. 2004;256:240-6.</w:t>
      </w:r>
    </w:p>
    <w:p w:rsidR="00C744DF" w:rsidRPr="00C7316F" w:rsidRDefault="00C744DF" w:rsidP="00C7316F">
      <w:pPr>
        <w:pStyle w:val="EndNoteBibliography"/>
        <w:spacing w:after="0" w:line="480" w:lineRule="auto"/>
        <w:jc w:val="both"/>
        <w:rPr>
          <w:rFonts w:ascii="Times New Roman" w:hAnsi="Times New Roman" w:cs="Times New Roman"/>
        </w:rPr>
      </w:pPr>
      <w:r w:rsidRPr="00C7316F">
        <w:rPr>
          <w:rFonts w:ascii="Times New Roman" w:hAnsi="Times New Roman" w:cs="Times New Roman"/>
        </w:rPr>
        <w:t>[3] Morris JC. The Clinical Dementia Rating (CDR): current version and scoring rules. Neurology. 1993;43:2412-4.</w:t>
      </w:r>
    </w:p>
    <w:p w:rsidR="00C744DF" w:rsidRPr="00C7316F" w:rsidRDefault="00C744DF" w:rsidP="00C7316F">
      <w:pPr>
        <w:pStyle w:val="EndNoteBibliography"/>
        <w:spacing w:after="0" w:line="480" w:lineRule="auto"/>
        <w:jc w:val="both"/>
        <w:rPr>
          <w:rFonts w:ascii="Times New Roman" w:hAnsi="Times New Roman" w:cs="Times New Roman"/>
        </w:rPr>
      </w:pPr>
      <w:r w:rsidRPr="00C7316F">
        <w:rPr>
          <w:rFonts w:ascii="Times New Roman" w:hAnsi="Times New Roman" w:cs="Times New Roman"/>
        </w:rPr>
        <w:t>[4] McKhann GM, Knopman DS, Chertkow H, Hyman BT, Jack CR, Jr., Kawas CH, et al. The diagnosis of dementia due to Alzheimer's disease: recommendations from the National Institute on Aging-Alzheimer's Association workgroups on diagnostic guidelines for Alzheimer's disease. Alzheimers Dement. 2011;7:263-9.</w:t>
      </w:r>
    </w:p>
    <w:p w:rsidR="00C744DF" w:rsidRPr="00C7316F" w:rsidRDefault="00C744DF" w:rsidP="00C7316F">
      <w:pPr>
        <w:pStyle w:val="EndNoteBibliography"/>
        <w:spacing w:after="0" w:line="480" w:lineRule="auto"/>
        <w:jc w:val="both"/>
        <w:rPr>
          <w:rFonts w:ascii="Times New Roman" w:hAnsi="Times New Roman" w:cs="Times New Roman"/>
        </w:rPr>
      </w:pPr>
      <w:r w:rsidRPr="00C7316F">
        <w:rPr>
          <w:rFonts w:ascii="Times New Roman" w:hAnsi="Times New Roman" w:cs="Times New Roman"/>
        </w:rPr>
        <w:t>[5] Association AP. Diagnostic and Statistical Manual of Mental Disorders. 2000;Fourth edition.</w:t>
      </w:r>
    </w:p>
    <w:p w:rsidR="00C744DF" w:rsidRPr="00C7316F" w:rsidRDefault="00C744DF" w:rsidP="00C7316F">
      <w:pPr>
        <w:pStyle w:val="EndNoteBibliography"/>
        <w:spacing w:after="0" w:line="480" w:lineRule="auto"/>
        <w:jc w:val="both"/>
        <w:rPr>
          <w:rFonts w:ascii="Times New Roman" w:hAnsi="Times New Roman" w:cs="Times New Roman"/>
        </w:rPr>
      </w:pPr>
      <w:r w:rsidRPr="00C7316F">
        <w:rPr>
          <w:rFonts w:ascii="Times New Roman" w:hAnsi="Times New Roman" w:cs="Times New Roman"/>
        </w:rPr>
        <w:t>[6] Folstein MF, Folstein SE, McHugh PR. "Mini-mental state". A practical method for grading the cognitive state of patients for the clinician. J Psychiatr Res. 1975;12:189-98.</w:t>
      </w:r>
    </w:p>
    <w:p w:rsidR="00C744DF" w:rsidRPr="00C7316F" w:rsidRDefault="00C744DF" w:rsidP="00C7316F">
      <w:pPr>
        <w:pStyle w:val="EndNoteBibliography"/>
        <w:spacing w:after="0" w:line="480" w:lineRule="auto"/>
        <w:jc w:val="both"/>
        <w:rPr>
          <w:rFonts w:ascii="Times New Roman" w:hAnsi="Times New Roman" w:cs="Times New Roman"/>
        </w:rPr>
      </w:pPr>
      <w:r w:rsidRPr="00C7316F">
        <w:rPr>
          <w:rFonts w:ascii="Times New Roman" w:hAnsi="Times New Roman" w:cs="Times New Roman"/>
        </w:rPr>
        <w:t>[7] Popp J, Riad M, Freymann K, Jessen F. [Diagnostic lumbar puncture performed in the outpatient setting of a memory clinic. Frequency and risk factors of post-lumbar puncture headache]. Nervenarzt. 2007;78:547-51.</w:t>
      </w:r>
    </w:p>
    <w:p w:rsidR="00C744DF" w:rsidRPr="00950301" w:rsidRDefault="00C744DF" w:rsidP="00C7316F">
      <w:pPr>
        <w:pStyle w:val="EndNoteBibliography"/>
        <w:spacing w:after="0" w:line="480" w:lineRule="auto"/>
        <w:jc w:val="both"/>
        <w:rPr>
          <w:rFonts w:ascii="Times New Roman" w:hAnsi="Times New Roman" w:cs="Times New Roman"/>
          <w:lang w:val="fr-CH"/>
        </w:rPr>
      </w:pPr>
      <w:r w:rsidRPr="00C7316F">
        <w:rPr>
          <w:rFonts w:ascii="Times New Roman" w:hAnsi="Times New Roman" w:cs="Times New Roman"/>
        </w:rPr>
        <w:t xml:space="preserve">[8] Tautvydaite D, Antonietti JP, Henry H, von Gunten A, Popp J. Relations between personality changes and cerebrospinal fluid biomarkers of Alzheimer's disease pathology. </w:t>
      </w:r>
      <w:r w:rsidRPr="00950301">
        <w:rPr>
          <w:rFonts w:ascii="Times New Roman" w:hAnsi="Times New Roman" w:cs="Times New Roman"/>
          <w:lang w:val="fr-CH"/>
        </w:rPr>
        <w:t>J Psychiatr Res. 2017;90:12-20.</w:t>
      </w:r>
    </w:p>
    <w:p w:rsidR="00C744DF" w:rsidRPr="00950301" w:rsidRDefault="00C744DF" w:rsidP="00C7316F">
      <w:pPr>
        <w:pStyle w:val="EndNoteBibliography"/>
        <w:spacing w:after="0" w:line="480" w:lineRule="auto"/>
        <w:jc w:val="both"/>
        <w:rPr>
          <w:rFonts w:ascii="Times New Roman" w:hAnsi="Times New Roman" w:cs="Times New Roman"/>
          <w:lang w:val="fr-CH"/>
        </w:rPr>
      </w:pPr>
      <w:r w:rsidRPr="00950301">
        <w:rPr>
          <w:rFonts w:ascii="Times New Roman" w:hAnsi="Times New Roman" w:cs="Times New Roman"/>
          <w:lang w:val="fr-CH"/>
        </w:rPr>
        <w:lastRenderedPageBreak/>
        <w:t xml:space="preserve">[9] Dayon L, Guiraud SP, Corthesy J, Da Silva L, Migliavacca E, Tautvydaite D, et al. </w:t>
      </w:r>
      <w:r w:rsidRPr="00C7316F">
        <w:rPr>
          <w:rFonts w:ascii="Times New Roman" w:hAnsi="Times New Roman" w:cs="Times New Roman"/>
        </w:rPr>
        <w:t xml:space="preserve">One-carbon metabolism, cognitive impairment and CSF measures of Alzheimer pathology: homocysteine and beyond. </w:t>
      </w:r>
      <w:r w:rsidRPr="00950301">
        <w:rPr>
          <w:rFonts w:ascii="Times New Roman" w:hAnsi="Times New Roman" w:cs="Times New Roman"/>
          <w:lang w:val="fr-CH"/>
        </w:rPr>
        <w:t>Alzheimers Res Ther. 2017;9:43.</w:t>
      </w:r>
    </w:p>
    <w:p w:rsidR="00C744DF" w:rsidRPr="00C7316F" w:rsidRDefault="00C744DF" w:rsidP="00C7316F">
      <w:pPr>
        <w:pStyle w:val="EndNoteBibliography"/>
        <w:spacing w:after="0" w:line="480" w:lineRule="auto"/>
        <w:jc w:val="both"/>
        <w:rPr>
          <w:rFonts w:ascii="Times New Roman" w:hAnsi="Times New Roman" w:cs="Times New Roman"/>
        </w:rPr>
      </w:pPr>
      <w:r w:rsidRPr="00950301">
        <w:rPr>
          <w:rFonts w:ascii="Times New Roman" w:hAnsi="Times New Roman" w:cs="Times New Roman"/>
          <w:lang w:val="fr-CH"/>
        </w:rPr>
        <w:t xml:space="preserve">[10] Duits FH, Teunissen CE, Bouwman FH, Visser PJ, Mattsson N, Zetterberg H, et al. </w:t>
      </w:r>
      <w:r w:rsidRPr="00C7316F">
        <w:rPr>
          <w:rFonts w:ascii="Times New Roman" w:hAnsi="Times New Roman" w:cs="Times New Roman"/>
        </w:rPr>
        <w:t>The cerebrospinal fluid "Alzheimer profile": easily said, but what does it mean? Alzheimers Dement. 2014;10:713-23 e2.</w:t>
      </w:r>
    </w:p>
    <w:p w:rsidR="00C744DF" w:rsidRPr="00C7316F" w:rsidRDefault="00C744DF" w:rsidP="00C7316F">
      <w:pPr>
        <w:pStyle w:val="EndNoteBibliography"/>
        <w:spacing w:after="0" w:line="480" w:lineRule="auto"/>
        <w:jc w:val="both"/>
        <w:rPr>
          <w:rFonts w:ascii="Times New Roman" w:hAnsi="Times New Roman" w:cs="Times New Roman"/>
          <w:lang w:val="fr-CH"/>
        </w:rPr>
      </w:pPr>
      <w:r w:rsidRPr="00C7316F">
        <w:rPr>
          <w:rFonts w:ascii="Times New Roman" w:hAnsi="Times New Roman" w:cs="Times New Roman"/>
        </w:rPr>
        <w:t xml:space="preserve">[11] Molinuevo JL, Blennow K, Dubois B, Engelborghs S, Lewczuk P, Perret-Liaudet A, et al. The clinical use of cerebrospinal fluid biomarker testing for Alzheimer's disease diagnosis: a consensus paper from the Alzheimer's Biomarkers Standardization Initiative. </w:t>
      </w:r>
      <w:r w:rsidRPr="00C7316F">
        <w:rPr>
          <w:rFonts w:ascii="Times New Roman" w:hAnsi="Times New Roman" w:cs="Times New Roman"/>
          <w:lang w:val="fr-CH"/>
        </w:rPr>
        <w:t>Alzheimers Dement. 2014;10:808-17.</w:t>
      </w:r>
    </w:p>
    <w:p w:rsidR="00C744DF" w:rsidRPr="00C7316F" w:rsidRDefault="00C744DF" w:rsidP="00C7316F">
      <w:pPr>
        <w:pStyle w:val="EndNoteBibliography"/>
        <w:spacing w:after="0" w:line="480" w:lineRule="auto"/>
        <w:jc w:val="both"/>
        <w:rPr>
          <w:rFonts w:ascii="Times New Roman" w:hAnsi="Times New Roman" w:cs="Times New Roman"/>
        </w:rPr>
      </w:pPr>
      <w:r w:rsidRPr="00C7316F">
        <w:rPr>
          <w:rFonts w:ascii="Times New Roman" w:hAnsi="Times New Roman" w:cs="Times New Roman"/>
          <w:lang w:val="fr-CH"/>
        </w:rPr>
        <w:t xml:space="preserve">[12] Gallart-Ayala H, Konz I, Mehl F, Teav T, Oikonomidi A, Peyratout G, et al. </w:t>
      </w:r>
      <w:r w:rsidRPr="00C7316F">
        <w:rPr>
          <w:rFonts w:ascii="Times New Roman" w:hAnsi="Times New Roman" w:cs="Times New Roman"/>
        </w:rPr>
        <w:t>A global HILIC-MS approach to measure polar human cerebrospinal fluid metabolome: Exploring gender-associated variation in a cohort of elderly cognitively healthy subjects. Anal Chim Acta. 2018.</w:t>
      </w:r>
    </w:p>
    <w:p w:rsidR="00C744DF" w:rsidRPr="00C7316F" w:rsidRDefault="00C744DF" w:rsidP="00C7316F">
      <w:pPr>
        <w:pStyle w:val="EndNoteBibliography"/>
        <w:spacing w:after="0" w:line="480" w:lineRule="auto"/>
        <w:jc w:val="both"/>
        <w:rPr>
          <w:rFonts w:ascii="Times New Roman" w:hAnsi="Times New Roman" w:cs="Times New Roman"/>
        </w:rPr>
      </w:pPr>
      <w:r w:rsidRPr="00C7316F">
        <w:rPr>
          <w:rFonts w:ascii="Times New Roman" w:hAnsi="Times New Roman" w:cs="Times New Roman"/>
        </w:rPr>
        <w:t>[13] Gowda H, Ivanisevic J, Johnson CH, Kurczy ME, Benton HP, Rinehart D, et al. Interactive XCMS Online: simplifying advanced metabolomic data processing and subsequent statistical analyses. Anal Chem. 2014;86:6931-9.</w:t>
      </w:r>
    </w:p>
    <w:p w:rsidR="00C744DF" w:rsidRPr="00C7316F" w:rsidRDefault="00C744DF" w:rsidP="00C7316F">
      <w:pPr>
        <w:pStyle w:val="EndNoteBibliography"/>
        <w:spacing w:after="0" w:line="480" w:lineRule="auto"/>
        <w:jc w:val="both"/>
        <w:rPr>
          <w:rFonts w:ascii="Times New Roman" w:hAnsi="Times New Roman" w:cs="Times New Roman"/>
          <w:lang w:val="de-CH"/>
        </w:rPr>
      </w:pPr>
      <w:r w:rsidRPr="00C7316F">
        <w:rPr>
          <w:rFonts w:ascii="Times New Roman" w:hAnsi="Times New Roman" w:cs="Times New Roman"/>
        </w:rPr>
        <w:t xml:space="preserve">[14] Tautenhahn R, Cho K, Uritboonthai W, Zhu Z, Patti GJ, Siuzdak G. An accelerated workflow for untargeted metabolomics using the METLIN database. </w:t>
      </w:r>
      <w:r w:rsidRPr="00C7316F">
        <w:rPr>
          <w:rFonts w:ascii="Times New Roman" w:hAnsi="Times New Roman" w:cs="Times New Roman"/>
          <w:lang w:val="de-CH"/>
        </w:rPr>
        <w:t>Nat Biotechnol. 2012;30:826-8.</w:t>
      </w:r>
    </w:p>
    <w:p w:rsidR="00C744DF" w:rsidRPr="00C7316F" w:rsidRDefault="00C744DF" w:rsidP="00C7316F">
      <w:pPr>
        <w:pStyle w:val="EndNoteBibliography"/>
        <w:spacing w:after="0" w:line="480" w:lineRule="auto"/>
        <w:jc w:val="both"/>
        <w:rPr>
          <w:rFonts w:ascii="Times New Roman" w:hAnsi="Times New Roman" w:cs="Times New Roman"/>
        </w:rPr>
      </w:pPr>
      <w:r w:rsidRPr="00C7316F">
        <w:rPr>
          <w:rFonts w:ascii="Times New Roman" w:hAnsi="Times New Roman" w:cs="Times New Roman"/>
          <w:lang w:val="de-CH"/>
        </w:rPr>
        <w:t xml:space="preserve">[15] van der Kloet FM, Bobeldijk I, Verheij ER, Jellema RH. </w:t>
      </w:r>
      <w:r w:rsidRPr="00C7316F">
        <w:rPr>
          <w:rFonts w:ascii="Times New Roman" w:hAnsi="Times New Roman" w:cs="Times New Roman"/>
        </w:rPr>
        <w:t>Analytical error reduction using single point calibration for accurate and precise metabolomic phenotyping. J Proteome Res. 2009;8:5132-41.</w:t>
      </w:r>
    </w:p>
    <w:p w:rsidR="00C744DF" w:rsidRPr="00C7316F" w:rsidRDefault="00C744DF" w:rsidP="00C7316F">
      <w:pPr>
        <w:pStyle w:val="EndNoteBibliography"/>
        <w:spacing w:after="0" w:line="480" w:lineRule="auto"/>
        <w:jc w:val="both"/>
        <w:rPr>
          <w:rFonts w:ascii="Times New Roman" w:hAnsi="Times New Roman" w:cs="Times New Roman"/>
        </w:rPr>
      </w:pPr>
      <w:r w:rsidRPr="00C7316F">
        <w:rPr>
          <w:rFonts w:ascii="Times New Roman" w:hAnsi="Times New Roman" w:cs="Times New Roman"/>
        </w:rPr>
        <w:t>[16] Dunn WB, Broadhurst D, Begley P, Zelena E, Francis-McIntyre S, Anderson N, et al. Procedures for large-scale metabolic profiling of serum and plasma using gas chromatography and liquid chromatography coupled to mass spectrometry. Nat Protoc. 2011;6:1060-83.</w:t>
      </w:r>
    </w:p>
    <w:p w:rsidR="00C744DF" w:rsidRPr="00C7316F" w:rsidRDefault="00C744DF" w:rsidP="00C7316F">
      <w:pPr>
        <w:pStyle w:val="EndNoteBibliography"/>
        <w:spacing w:after="0" w:line="480" w:lineRule="auto"/>
        <w:jc w:val="both"/>
        <w:rPr>
          <w:rFonts w:ascii="Times New Roman" w:hAnsi="Times New Roman" w:cs="Times New Roman"/>
        </w:rPr>
      </w:pPr>
      <w:r w:rsidRPr="00C7316F">
        <w:rPr>
          <w:rFonts w:ascii="Times New Roman" w:hAnsi="Times New Roman" w:cs="Times New Roman"/>
        </w:rPr>
        <w:t>[17] Xia J, Wishart DS. Using MetaboAnalyst 3.0 for Comprehensive Metabolomics Data Analysis. Curr Protoc Bioinformatics. 2016;55:14 0 1- 0 91.</w:t>
      </w:r>
    </w:p>
    <w:p w:rsidR="00C744DF" w:rsidRPr="00C7316F" w:rsidRDefault="00C744DF" w:rsidP="00C7316F">
      <w:pPr>
        <w:pStyle w:val="EndNoteBibliography"/>
        <w:spacing w:after="0" w:line="480" w:lineRule="auto"/>
        <w:jc w:val="both"/>
        <w:rPr>
          <w:rFonts w:ascii="Times New Roman" w:hAnsi="Times New Roman" w:cs="Times New Roman"/>
        </w:rPr>
      </w:pPr>
      <w:r w:rsidRPr="00C7316F">
        <w:rPr>
          <w:rFonts w:ascii="Times New Roman" w:hAnsi="Times New Roman" w:cs="Times New Roman"/>
        </w:rPr>
        <w:t>[18] Kanehisa M, Goto S. KEGG: Kyoto Encyclopedia of Genes and Genomes. Nucleic Acids Research. 2000;28:27-30.</w:t>
      </w:r>
    </w:p>
    <w:p w:rsidR="00C744DF" w:rsidRPr="00C7316F" w:rsidRDefault="00C744DF" w:rsidP="00C7316F">
      <w:pPr>
        <w:pStyle w:val="EndNoteBibliography"/>
        <w:spacing w:after="0" w:line="480" w:lineRule="auto"/>
        <w:jc w:val="both"/>
        <w:rPr>
          <w:rFonts w:ascii="Times New Roman" w:hAnsi="Times New Roman" w:cs="Times New Roman"/>
        </w:rPr>
      </w:pPr>
      <w:r w:rsidRPr="00C7316F">
        <w:rPr>
          <w:rFonts w:ascii="Times New Roman" w:hAnsi="Times New Roman" w:cs="Times New Roman"/>
        </w:rPr>
        <w:t>[19] Frolkis A, Knox C, Lim E, Jewison T, Law V, Hau DD, et al. SMPDB: The Small Molecule Pathway Database. Nucleic Acids Res. 2010;38:D480-7.</w:t>
      </w:r>
    </w:p>
    <w:p w:rsidR="00C744DF" w:rsidRPr="00C7316F" w:rsidRDefault="00C744DF" w:rsidP="00C7316F">
      <w:pPr>
        <w:pStyle w:val="EndNoteBibliography"/>
        <w:spacing w:after="0" w:line="480" w:lineRule="auto"/>
        <w:jc w:val="both"/>
        <w:rPr>
          <w:rFonts w:ascii="Times New Roman" w:hAnsi="Times New Roman" w:cs="Times New Roman"/>
        </w:rPr>
      </w:pPr>
      <w:r w:rsidRPr="00C7316F">
        <w:rPr>
          <w:rFonts w:ascii="Times New Roman" w:hAnsi="Times New Roman" w:cs="Times New Roman"/>
        </w:rPr>
        <w:lastRenderedPageBreak/>
        <w:t>[20] Xia J, Wishart DS. MSEA: a web-based tool to identify biologically meaningful patterns in quantitative metabolomic data. Nucleic Acids Res. 2010;38:W71-W7.</w:t>
      </w:r>
    </w:p>
    <w:p w:rsidR="00C744DF" w:rsidRPr="00C7316F" w:rsidRDefault="00C744DF" w:rsidP="00C7316F">
      <w:pPr>
        <w:pStyle w:val="EndNoteBibliography"/>
        <w:spacing w:line="480" w:lineRule="auto"/>
        <w:jc w:val="both"/>
        <w:rPr>
          <w:rFonts w:ascii="Times New Roman" w:hAnsi="Times New Roman" w:cs="Times New Roman"/>
        </w:rPr>
      </w:pPr>
      <w:r w:rsidRPr="00C7316F">
        <w:rPr>
          <w:rFonts w:ascii="Times New Roman" w:hAnsi="Times New Roman" w:cs="Times New Roman"/>
        </w:rPr>
        <w:t>[21] Wishart DS, Xia J. MetPA: a web-based metabolomics tool for pathway analysis and visualization. Bioinformatics. 2010;26:2342-4.</w:t>
      </w:r>
    </w:p>
    <w:p w:rsidR="005D7B4D" w:rsidRPr="009C21E3" w:rsidRDefault="00400ADB" w:rsidP="00C7316F">
      <w:pPr>
        <w:spacing w:line="480" w:lineRule="auto"/>
        <w:rPr>
          <w:lang w:val="en-US"/>
        </w:rPr>
      </w:pPr>
      <w:r w:rsidRPr="00C7316F">
        <w:rPr>
          <w:rFonts w:ascii="Times New Roman" w:hAnsi="Times New Roman" w:cs="Times New Roman"/>
          <w:lang w:val="en-US"/>
        </w:rPr>
        <w:fldChar w:fldCharType="end"/>
      </w:r>
    </w:p>
    <w:sectPr w:rsidR="005D7B4D" w:rsidRPr="009C21E3">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lzheimers Dementi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p2wv2aarawp56exs9pxazar2rx2desv0e9s&quot;&gt;Library&lt;record-ids&gt;&lt;item&gt;268&lt;/item&gt;&lt;item&gt;326&lt;/item&gt;&lt;item&gt;384&lt;/item&gt;&lt;item&gt;385&lt;/item&gt;&lt;/record-ids&gt;&lt;/item&gt;&lt;/Libraries&gt;"/>
  </w:docVars>
  <w:rsids>
    <w:rsidRoot w:val="0016529B"/>
    <w:rsid w:val="0016529B"/>
    <w:rsid w:val="001672F1"/>
    <w:rsid w:val="00294626"/>
    <w:rsid w:val="002D5E83"/>
    <w:rsid w:val="00347587"/>
    <w:rsid w:val="003D4286"/>
    <w:rsid w:val="00400ADB"/>
    <w:rsid w:val="005D7B4D"/>
    <w:rsid w:val="00792B7A"/>
    <w:rsid w:val="007C1C48"/>
    <w:rsid w:val="00950301"/>
    <w:rsid w:val="009C21E3"/>
    <w:rsid w:val="00A30ED8"/>
    <w:rsid w:val="00C7316F"/>
    <w:rsid w:val="00C744D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64141"/>
  <w15:chartTrackingRefBased/>
  <w15:docId w15:val="{181F21AA-8809-4BDD-93C6-45DC14E08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21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Paper"/>
    <w:uiPriority w:val="1"/>
    <w:qFormat/>
    <w:rsid w:val="009C21E3"/>
    <w:pPr>
      <w:spacing w:after="0" w:line="480" w:lineRule="auto"/>
      <w:jc w:val="both"/>
    </w:pPr>
    <w:rPr>
      <w:rFonts w:ascii="Times New Roman" w:hAnsi="Times New Roman"/>
      <w:sz w:val="24"/>
    </w:rPr>
  </w:style>
  <w:style w:type="character" w:styleId="Hyperlink">
    <w:name w:val="Hyperlink"/>
    <w:basedOn w:val="DefaultParagraphFont"/>
    <w:uiPriority w:val="99"/>
    <w:unhideWhenUsed/>
    <w:rsid w:val="009C21E3"/>
    <w:rPr>
      <w:color w:val="0563C1"/>
      <w:u w:val="single"/>
    </w:rPr>
  </w:style>
  <w:style w:type="paragraph" w:customStyle="1" w:styleId="EndNoteBibliographyTitle">
    <w:name w:val="EndNote Bibliography Title"/>
    <w:basedOn w:val="Normal"/>
    <w:link w:val="EndNoteBibliographyTitleChar"/>
    <w:rsid w:val="00400ADB"/>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400ADB"/>
    <w:rPr>
      <w:rFonts w:ascii="Calibri" w:hAnsi="Calibri" w:cs="Calibri"/>
      <w:noProof/>
      <w:lang w:val="en-US"/>
    </w:rPr>
  </w:style>
  <w:style w:type="paragraph" w:customStyle="1" w:styleId="EndNoteBibliography">
    <w:name w:val="EndNote Bibliography"/>
    <w:basedOn w:val="Normal"/>
    <w:link w:val="EndNoteBibliographyChar"/>
    <w:rsid w:val="00400ADB"/>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400ADB"/>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4282</Words>
  <Characters>23554</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van der Velpen</dc:creator>
  <cp:keywords/>
  <dc:description/>
  <cp:lastModifiedBy>Vera van der Velpen</cp:lastModifiedBy>
  <cp:revision>3</cp:revision>
  <dcterms:created xsi:type="dcterms:W3CDTF">2019-10-04T09:43:00Z</dcterms:created>
  <dcterms:modified xsi:type="dcterms:W3CDTF">2019-10-04T11:20:00Z</dcterms:modified>
</cp:coreProperties>
</file>