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9A471E" w14:textId="6CE73DD7" w:rsidR="00EC000C" w:rsidRPr="00FE7C8E" w:rsidRDefault="00EC000C" w:rsidP="00DA587E">
      <w:pPr>
        <w:pStyle w:val="NoSpacing"/>
        <w:rPr>
          <w:rFonts w:ascii="Times New Roman" w:hAnsi="Times New Roman" w:cs="Times New Roman"/>
          <w:szCs w:val="24"/>
        </w:rPr>
      </w:pPr>
      <w:bookmarkStart w:id="0" w:name="_Hlk6332255"/>
      <w:r w:rsidRPr="00FE7C8E">
        <w:rPr>
          <w:rFonts w:ascii="Times New Roman" w:eastAsia="PMingLiU" w:hAnsi="Times New Roman" w:cs="Times New Roman"/>
          <w:b/>
          <w:kern w:val="0"/>
          <w:szCs w:val="24"/>
        </w:rPr>
        <w:t xml:space="preserve">The </w:t>
      </w:r>
      <w:r w:rsidR="001C4012">
        <w:rPr>
          <w:rFonts w:ascii="Times New Roman" w:eastAsia="PMingLiU" w:hAnsi="Times New Roman" w:cs="Times New Roman"/>
          <w:b/>
          <w:kern w:val="0"/>
          <w:szCs w:val="24"/>
        </w:rPr>
        <w:t xml:space="preserve">Effect of Amyloid Deposition on </w:t>
      </w:r>
      <w:r w:rsidRPr="00FE7C8E">
        <w:rPr>
          <w:rFonts w:ascii="Times New Roman" w:eastAsia="PMingLiU" w:hAnsi="Times New Roman" w:cs="Times New Roman"/>
          <w:b/>
          <w:kern w:val="0"/>
          <w:szCs w:val="24"/>
        </w:rPr>
        <w:t>Longitudinal Resting-State Functional Connectivity in Cognitiv</w:t>
      </w:r>
      <w:r w:rsidR="00107EC3" w:rsidRPr="00FE7C8E">
        <w:rPr>
          <w:rFonts w:ascii="Times New Roman" w:eastAsia="PMingLiU" w:hAnsi="Times New Roman" w:cs="Times New Roman"/>
          <w:b/>
          <w:kern w:val="0"/>
          <w:szCs w:val="24"/>
        </w:rPr>
        <w:t>ely Normal Older Adults</w:t>
      </w:r>
    </w:p>
    <w:p w14:paraId="72304433" w14:textId="70E652F7" w:rsidR="00776CE2" w:rsidRPr="00FE7C8E" w:rsidRDefault="00776CE2" w:rsidP="00776CE2">
      <w:pPr>
        <w:widowControl/>
        <w:spacing w:beforeLines="100" w:before="360" w:afterLines="100" w:after="360"/>
        <w:rPr>
          <w:rFonts w:ascii="Times New Roman" w:eastAsia="PMingLiU" w:hAnsi="Times New Roman" w:cs="Times New Roman"/>
          <w:kern w:val="0"/>
          <w:szCs w:val="24"/>
          <w:lang w:eastAsia="zh-CN"/>
        </w:rPr>
      </w:pPr>
      <w:proofErr w:type="spellStart"/>
      <w:r w:rsidRPr="00FE7C8E">
        <w:rPr>
          <w:rFonts w:ascii="Times New Roman" w:eastAsia="PMingLiU" w:hAnsi="Times New Roman" w:cs="Times New Roman"/>
          <w:kern w:val="0"/>
          <w:szCs w:val="24"/>
          <w:lang w:eastAsia="en-US"/>
        </w:rPr>
        <w:t>Chemin</w:t>
      </w:r>
      <w:proofErr w:type="spellEnd"/>
      <w:r w:rsidRPr="00FE7C8E">
        <w:rPr>
          <w:rFonts w:ascii="Times New Roman" w:eastAsia="PMingLiU" w:hAnsi="Times New Roman" w:cs="Times New Roman"/>
          <w:kern w:val="0"/>
          <w:szCs w:val="24"/>
          <w:lang w:eastAsia="en-US"/>
        </w:rPr>
        <w:t xml:space="preserve"> Lin</w:t>
      </w:r>
      <w:r w:rsidRPr="00FE7C8E">
        <w:rPr>
          <w:rFonts w:ascii="Times New Roman" w:eastAsia="PMingLiU" w:hAnsi="Times New Roman" w:cs="Times New Roman"/>
          <w:kern w:val="0"/>
          <w:szCs w:val="24"/>
          <w:vertAlign w:val="superscript"/>
          <w:lang w:eastAsia="en-US"/>
        </w:rPr>
        <w:t>1,2 *</w:t>
      </w:r>
      <w:r w:rsidRPr="00FE7C8E">
        <w:rPr>
          <w:rFonts w:ascii="Times New Roman" w:eastAsia="PMingLiU" w:hAnsi="Times New Roman" w:cs="Times New Roman"/>
          <w:kern w:val="0"/>
          <w:szCs w:val="24"/>
          <w:lang w:eastAsia="en-US"/>
        </w:rPr>
        <w:t xml:space="preserve">, </w:t>
      </w:r>
      <w:r w:rsidRPr="00FE7C8E">
        <w:rPr>
          <w:rFonts w:ascii="Times New Roman" w:eastAsia="PMingLiU" w:hAnsi="Times New Roman" w:cs="Times New Roman"/>
          <w:kern w:val="0"/>
          <w:szCs w:val="24"/>
        </w:rPr>
        <w:t>Maria Ly</w:t>
      </w:r>
      <w:r w:rsidRPr="00FE7C8E">
        <w:rPr>
          <w:rFonts w:ascii="Times New Roman" w:eastAsia="PMingLiU" w:hAnsi="Times New Roman" w:cs="Times New Roman"/>
          <w:kern w:val="0"/>
          <w:szCs w:val="24"/>
          <w:vertAlign w:val="superscript"/>
          <w:lang w:eastAsia="en-US"/>
        </w:rPr>
        <w:t>2*</w:t>
      </w:r>
      <w:r w:rsidRPr="00FE7C8E">
        <w:rPr>
          <w:rFonts w:ascii="Times New Roman" w:eastAsia="PMingLiU" w:hAnsi="Times New Roman" w:cs="Times New Roman"/>
          <w:kern w:val="0"/>
          <w:szCs w:val="24"/>
          <w:lang w:eastAsia="en-US"/>
        </w:rPr>
        <w:t>, Helmet T. Karim</w:t>
      </w:r>
      <w:r w:rsidRPr="00FE7C8E">
        <w:rPr>
          <w:rFonts w:ascii="Times New Roman" w:eastAsia="PMingLiU" w:hAnsi="Times New Roman" w:cs="Times New Roman"/>
          <w:kern w:val="0"/>
          <w:szCs w:val="24"/>
          <w:vertAlign w:val="superscript"/>
          <w:lang w:eastAsia="en-US"/>
        </w:rPr>
        <w:t>2</w:t>
      </w:r>
      <w:r w:rsidRPr="00FE7C8E">
        <w:rPr>
          <w:rFonts w:ascii="Times New Roman" w:eastAsia="PMingLiU" w:hAnsi="Times New Roman" w:cs="Times New Roman"/>
          <w:kern w:val="0"/>
          <w:szCs w:val="24"/>
          <w:lang w:eastAsia="en-US"/>
        </w:rPr>
        <w:t>, Wenjing Wei</w:t>
      </w:r>
      <w:r w:rsidR="00633F40">
        <w:rPr>
          <w:rFonts w:ascii="Times New Roman" w:eastAsia="PMingLiU" w:hAnsi="Times New Roman" w:cs="Times New Roman"/>
          <w:kern w:val="0"/>
          <w:szCs w:val="24"/>
          <w:vertAlign w:val="superscript"/>
          <w:lang w:eastAsia="en-US"/>
        </w:rPr>
        <w:t>4</w:t>
      </w:r>
      <w:r>
        <w:rPr>
          <w:rFonts w:ascii="Times New Roman" w:eastAsia="PMingLiU" w:hAnsi="Times New Roman" w:cs="Times New Roman" w:hint="eastAsia"/>
          <w:kern w:val="0"/>
          <w:szCs w:val="24"/>
          <w:vertAlign w:val="superscript"/>
          <w:lang w:eastAsia="zh-CN"/>
        </w:rPr>
        <w:t>,</w:t>
      </w:r>
      <w:r w:rsidR="00633F40">
        <w:rPr>
          <w:rFonts w:ascii="Times New Roman" w:eastAsia="PMingLiU" w:hAnsi="Times New Roman" w:cs="Times New Roman"/>
          <w:kern w:val="0"/>
          <w:szCs w:val="24"/>
          <w:vertAlign w:val="superscript"/>
          <w:lang w:eastAsia="zh-CN"/>
        </w:rPr>
        <w:t>5</w:t>
      </w:r>
      <w:r w:rsidRPr="00FE7C8E">
        <w:rPr>
          <w:rFonts w:ascii="Times New Roman" w:eastAsia="PMingLiU" w:hAnsi="Times New Roman" w:cs="Times New Roman"/>
          <w:kern w:val="0"/>
          <w:szCs w:val="24"/>
          <w:lang w:eastAsia="en-US"/>
        </w:rPr>
        <w:t xml:space="preserve">, Beth </w:t>
      </w:r>
      <w:r w:rsidR="00112423">
        <w:rPr>
          <w:rFonts w:ascii="Times New Roman" w:eastAsia="PMingLiU" w:hAnsi="Times New Roman" w:cs="Times New Roman"/>
          <w:kern w:val="0"/>
          <w:szCs w:val="24"/>
          <w:lang w:eastAsia="en-US"/>
        </w:rPr>
        <w:t xml:space="preserve">E. </w:t>
      </w:r>
      <w:r w:rsidRPr="00FE7C8E">
        <w:rPr>
          <w:rFonts w:ascii="Times New Roman" w:eastAsia="PMingLiU" w:hAnsi="Times New Roman" w:cs="Times New Roman"/>
          <w:kern w:val="0"/>
          <w:szCs w:val="24"/>
          <w:lang w:eastAsia="en-US"/>
        </w:rPr>
        <w:t>Snitz</w:t>
      </w:r>
      <w:r w:rsidR="00633F40">
        <w:rPr>
          <w:rFonts w:ascii="Times New Roman" w:eastAsia="PMingLiU" w:hAnsi="Times New Roman" w:cs="Times New Roman"/>
          <w:kern w:val="0"/>
          <w:szCs w:val="24"/>
          <w:vertAlign w:val="superscript"/>
          <w:lang w:eastAsia="en-US"/>
        </w:rPr>
        <w:t>3</w:t>
      </w:r>
      <w:r w:rsidRPr="00FE7C8E">
        <w:rPr>
          <w:rFonts w:ascii="Times New Roman" w:eastAsia="PMingLiU" w:hAnsi="Times New Roman" w:cs="Times New Roman"/>
          <w:kern w:val="0"/>
          <w:szCs w:val="24"/>
        </w:rPr>
        <w:t>,</w:t>
      </w:r>
      <w:r w:rsidRPr="00FE7C8E">
        <w:rPr>
          <w:rFonts w:ascii="Times New Roman" w:eastAsia="PMingLiU" w:hAnsi="Times New Roman" w:cs="Times New Roman"/>
          <w:kern w:val="0"/>
          <w:szCs w:val="24"/>
          <w:lang w:eastAsia="en-US"/>
        </w:rPr>
        <w:t xml:space="preserve"> William</w:t>
      </w:r>
      <w:r w:rsidRPr="00FE7C8E">
        <w:rPr>
          <w:rFonts w:ascii="Times New Roman" w:eastAsia="PMingLiU" w:hAnsi="Times New Roman" w:cs="Times New Roman"/>
          <w:kern w:val="0"/>
          <w:szCs w:val="24"/>
        </w:rPr>
        <w:t xml:space="preserve"> E. </w:t>
      </w:r>
      <w:r w:rsidRPr="00FE7C8E">
        <w:rPr>
          <w:rFonts w:ascii="Times New Roman" w:eastAsia="PMingLiU" w:hAnsi="Times New Roman" w:cs="Times New Roman"/>
          <w:kern w:val="0"/>
          <w:szCs w:val="24"/>
          <w:lang w:eastAsia="en-US"/>
        </w:rPr>
        <w:t>Klunk</w:t>
      </w:r>
      <w:r>
        <w:rPr>
          <w:rFonts w:ascii="Times New Roman" w:eastAsia="PMingLiU" w:hAnsi="Times New Roman" w:cs="Times New Roman"/>
          <w:kern w:val="0"/>
          <w:szCs w:val="24"/>
          <w:vertAlign w:val="superscript"/>
          <w:lang w:eastAsia="en-US"/>
        </w:rPr>
        <w:t>2</w:t>
      </w:r>
      <w:r w:rsidR="00633F40">
        <w:rPr>
          <w:rFonts w:ascii="Times New Roman" w:eastAsia="PMingLiU" w:hAnsi="Times New Roman" w:cs="Times New Roman"/>
          <w:kern w:val="0"/>
          <w:szCs w:val="24"/>
          <w:vertAlign w:val="superscript"/>
          <w:lang w:eastAsia="en-US"/>
        </w:rPr>
        <w:t>, 3</w:t>
      </w:r>
      <w:r w:rsidRPr="00FE7C8E">
        <w:rPr>
          <w:rFonts w:ascii="Times New Roman" w:eastAsia="PMingLiU" w:hAnsi="Times New Roman" w:cs="Times New Roman"/>
          <w:kern w:val="0"/>
          <w:szCs w:val="24"/>
        </w:rPr>
        <w:t>,</w:t>
      </w:r>
      <w:r w:rsidRPr="00FE7C8E">
        <w:rPr>
          <w:rFonts w:ascii="Times New Roman" w:eastAsia="PMingLiU" w:hAnsi="Times New Roman" w:cs="Times New Roman"/>
          <w:kern w:val="0"/>
          <w:szCs w:val="24"/>
          <w:lang w:eastAsia="en-US"/>
        </w:rPr>
        <w:t xml:space="preserve"> Howard J. Aizenstein</w:t>
      </w:r>
      <w:r w:rsidRPr="00FE7C8E">
        <w:rPr>
          <w:rFonts w:ascii="Times New Roman" w:eastAsia="PMingLiU" w:hAnsi="Times New Roman" w:cs="Times New Roman"/>
          <w:kern w:val="0"/>
          <w:szCs w:val="24"/>
          <w:vertAlign w:val="superscript"/>
          <w:lang w:eastAsia="en-US"/>
        </w:rPr>
        <w:t>2</w:t>
      </w:r>
      <w:r>
        <w:rPr>
          <w:rFonts w:ascii="Times New Roman" w:eastAsia="PMingLiU" w:hAnsi="Times New Roman" w:cs="Times New Roman"/>
          <w:kern w:val="0"/>
          <w:szCs w:val="24"/>
          <w:vertAlign w:val="superscript"/>
          <w:lang w:eastAsia="en-US"/>
        </w:rPr>
        <w:t>,</w:t>
      </w:r>
      <w:r w:rsidR="00E25D48">
        <w:rPr>
          <w:rFonts w:ascii="Times New Roman" w:eastAsia="PMingLiU" w:hAnsi="Times New Roman" w:cs="Times New Roman"/>
          <w:kern w:val="0"/>
          <w:szCs w:val="24"/>
          <w:vertAlign w:val="superscript"/>
          <w:lang w:eastAsia="zh-CN"/>
        </w:rPr>
        <w:t>6</w:t>
      </w:r>
    </w:p>
    <w:p w14:paraId="40B5562F" w14:textId="77777777" w:rsidR="00776CE2" w:rsidRPr="00FE7C8E" w:rsidRDefault="00776CE2" w:rsidP="00776CE2">
      <w:pPr>
        <w:widowControl/>
        <w:numPr>
          <w:ilvl w:val="0"/>
          <w:numId w:val="1"/>
        </w:numPr>
        <w:spacing w:beforeLines="100" w:before="360" w:afterLines="100" w:after="360"/>
        <w:contextualSpacing/>
        <w:rPr>
          <w:rFonts w:ascii="Times New Roman" w:eastAsia="PMingLiU" w:hAnsi="Times New Roman" w:cs="Times New Roman"/>
          <w:kern w:val="0"/>
          <w:szCs w:val="24"/>
          <w:lang w:eastAsia="en-US"/>
        </w:rPr>
      </w:pPr>
      <w:r w:rsidRPr="00FE7C8E">
        <w:rPr>
          <w:rFonts w:ascii="Times New Roman" w:eastAsia="PMingLiU" w:hAnsi="Times New Roman" w:cs="Times New Roman"/>
          <w:kern w:val="0"/>
          <w:szCs w:val="24"/>
          <w:lang w:eastAsia="en-US"/>
        </w:rPr>
        <w:t>Department of Psychiatry, Keelung Chang Chung Memorial Hospital, Keelung, Taiwan</w:t>
      </w:r>
    </w:p>
    <w:p w14:paraId="07B81415" w14:textId="205E6D19" w:rsidR="00776CE2" w:rsidRDefault="00776CE2" w:rsidP="00776CE2">
      <w:pPr>
        <w:widowControl/>
        <w:numPr>
          <w:ilvl w:val="0"/>
          <w:numId w:val="1"/>
        </w:numPr>
        <w:spacing w:beforeLines="100" w:before="360" w:afterLines="100" w:after="360"/>
        <w:contextualSpacing/>
        <w:rPr>
          <w:rFonts w:ascii="Times New Roman" w:eastAsia="PMingLiU" w:hAnsi="Times New Roman" w:cs="Times New Roman"/>
          <w:kern w:val="0"/>
          <w:szCs w:val="24"/>
          <w:lang w:eastAsia="en-US"/>
        </w:rPr>
      </w:pPr>
      <w:r w:rsidRPr="00FE7C8E">
        <w:rPr>
          <w:rFonts w:ascii="Times New Roman" w:eastAsia="PMingLiU" w:hAnsi="Times New Roman" w:cs="Times New Roman"/>
          <w:kern w:val="0"/>
          <w:szCs w:val="24"/>
          <w:lang w:eastAsia="en-US"/>
        </w:rPr>
        <w:t>Department of Psychiatry, University of Pittsburgh, Pittsburgh PA, USA</w:t>
      </w:r>
    </w:p>
    <w:p w14:paraId="618C1F43" w14:textId="601B5E19" w:rsidR="006B2C5A" w:rsidRPr="00FE7C8E" w:rsidRDefault="006B2C5A" w:rsidP="00776CE2">
      <w:pPr>
        <w:widowControl/>
        <w:numPr>
          <w:ilvl w:val="0"/>
          <w:numId w:val="1"/>
        </w:numPr>
        <w:spacing w:beforeLines="100" w:before="360" w:afterLines="100" w:after="360"/>
        <w:contextualSpacing/>
        <w:rPr>
          <w:rFonts w:ascii="Times New Roman" w:eastAsia="PMingLiU" w:hAnsi="Times New Roman" w:cs="Times New Roman"/>
          <w:kern w:val="0"/>
          <w:szCs w:val="24"/>
          <w:lang w:eastAsia="en-US"/>
        </w:rPr>
      </w:pPr>
      <w:r>
        <w:rPr>
          <w:rFonts w:ascii="Times New Roman" w:eastAsia="PMingLiU" w:hAnsi="Times New Roman" w:cs="Times New Roman"/>
          <w:kern w:val="0"/>
          <w:szCs w:val="24"/>
          <w:lang w:eastAsia="en-US"/>
        </w:rPr>
        <w:t>Department of Neurology, University of Pittsburgh, Pittsburgh PA, USA</w:t>
      </w:r>
    </w:p>
    <w:p w14:paraId="3BE71649" w14:textId="77777777" w:rsidR="00776CE2" w:rsidRPr="009235B2" w:rsidRDefault="00776CE2" w:rsidP="00776CE2">
      <w:pPr>
        <w:widowControl/>
        <w:numPr>
          <w:ilvl w:val="0"/>
          <w:numId w:val="1"/>
        </w:numPr>
        <w:spacing w:beforeLines="100" w:before="360" w:afterLines="100" w:after="360"/>
        <w:contextualSpacing/>
        <w:rPr>
          <w:rFonts w:ascii="Times New Roman" w:eastAsia="PMingLiU" w:hAnsi="Times New Roman" w:cs="Times New Roman"/>
          <w:kern w:val="0"/>
          <w:szCs w:val="24"/>
          <w:lang w:eastAsia="en-US"/>
        </w:rPr>
      </w:pPr>
      <w:r w:rsidRPr="00FE7C8E">
        <w:rPr>
          <w:rFonts w:ascii="Times New Roman" w:eastAsia="PMingLiU" w:hAnsi="Times New Roman" w:cs="Times New Roman"/>
          <w:kern w:val="0"/>
          <w:szCs w:val="24"/>
          <w:lang w:eastAsia="en-US"/>
        </w:rPr>
        <w:t xml:space="preserve">The Third </w:t>
      </w:r>
      <w:proofErr w:type="spellStart"/>
      <w:r w:rsidRPr="00FE7C8E">
        <w:rPr>
          <w:rFonts w:ascii="Times New Roman" w:eastAsia="PMingLiU" w:hAnsi="Times New Roman" w:cs="Times New Roman"/>
          <w:kern w:val="0"/>
          <w:szCs w:val="24"/>
          <w:lang w:eastAsia="en-US"/>
        </w:rPr>
        <w:t>Xiangya</w:t>
      </w:r>
      <w:proofErr w:type="spellEnd"/>
      <w:r w:rsidRPr="00FE7C8E">
        <w:rPr>
          <w:rFonts w:ascii="Times New Roman" w:eastAsia="PMingLiU" w:hAnsi="Times New Roman" w:cs="Times New Roman"/>
          <w:kern w:val="0"/>
          <w:szCs w:val="24"/>
          <w:lang w:eastAsia="en-US"/>
        </w:rPr>
        <w:t xml:space="preserve"> Hospital of Central South University, Changsha, Hunan, China</w:t>
      </w:r>
    </w:p>
    <w:p w14:paraId="2B4ED240" w14:textId="77777777" w:rsidR="00776CE2" w:rsidRDefault="00776CE2" w:rsidP="00776CE2">
      <w:pPr>
        <w:widowControl/>
        <w:numPr>
          <w:ilvl w:val="0"/>
          <w:numId w:val="1"/>
        </w:numPr>
        <w:spacing w:beforeLines="100" w:before="360" w:afterLines="100" w:after="360"/>
        <w:contextualSpacing/>
        <w:rPr>
          <w:rFonts w:ascii="Times New Roman" w:eastAsia="PMingLiU" w:hAnsi="Times New Roman" w:cs="Times New Roman"/>
          <w:kern w:val="0"/>
          <w:szCs w:val="24"/>
          <w:lang w:eastAsia="en-US"/>
        </w:rPr>
      </w:pPr>
      <w:r>
        <w:rPr>
          <w:rFonts w:ascii="Times New Roman" w:eastAsia="PMingLiU" w:hAnsi="Times New Roman" w:cs="Times New Roman" w:hint="eastAsia"/>
          <w:kern w:val="0"/>
          <w:szCs w:val="24"/>
          <w:lang w:eastAsia="zh-CN"/>
        </w:rPr>
        <w:t>Shanghai Mental Health Center, Shanghai Jiao Tong University School of Medicine, Shanghai, China</w:t>
      </w:r>
    </w:p>
    <w:p w14:paraId="7C770E97" w14:textId="00EA6BE1" w:rsidR="009235B2" w:rsidRPr="009235B2" w:rsidRDefault="00776CE2" w:rsidP="009235B2">
      <w:pPr>
        <w:widowControl/>
        <w:numPr>
          <w:ilvl w:val="0"/>
          <w:numId w:val="1"/>
        </w:numPr>
        <w:spacing w:beforeLines="100" w:before="360" w:afterLines="100" w:after="360"/>
        <w:contextualSpacing/>
        <w:rPr>
          <w:rFonts w:ascii="Times New Roman" w:eastAsia="PMingLiU" w:hAnsi="Times New Roman" w:cs="Times New Roman"/>
          <w:kern w:val="0"/>
          <w:szCs w:val="24"/>
          <w:lang w:eastAsia="en-US"/>
        </w:rPr>
      </w:pPr>
      <w:r w:rsidRPr="00FE7C8E">
        <w:rPr>
          <w:rFonts w:ascii="Times New Roman" w:eastAsia="PMingLiU" w:hAnsi="Times New Roman" w:cs="Times New Roman"/>
          <w:kern w:val="0"/>
          <w:szCs w:val="24"/>
          <w:lang w:eastAsia="en-US"/>
        </w:rPr>
        <w:t>Department of Bioengineering, University of Pittsburgh, Pittsburgh PA, USA</w:t>
      </w:r>
    </w:p>
    <w:p w14:paraId="56BA69FC" w14:textId="54112535" w:rsidR="00EC000C" w:rsidRPr="00FE7C8E" w:rsidRDefault="00A115F5" w:rsidP="00EC000C">
      <w:pPr>
        <w:widowControl/>
        <w:spacing w:beforeLines="100" w:before="360" w:afterLines="100" w:after="360"/>
        <w:rPr>
          <w:rFonts w:ascii="Times New Roman" w:eastAsia="PMingLiU" w:hAnsi="Times New Roman" w:cs="Times New Roman"/>
          <w:kern w:val="0"/>
          <w:szCs w:val="24"/>
          <w:lang w:eastAsia="en-US"/>
        </w:rPr>
      </w:pPr>
      <w:r w:rsidRPr="00FE7C8E">
        <w:rPr>
          <w:rFonts w:ascii="Times New Roman" w:eastAsia="PMingLiU" w:hAnsi="Times New Roman" w:cs="Times New Roman"/>
          <w:kern w:val="0"/>
          <w:szCs w:val="24"/>
          <w:lang w:eastAsia="en-US"/>
        </w:rPr>
        <w:t>*Both authors</w:t>
      </w:r>
      <w:r w:rsidR="00EC000C" w:rsidRPr="00FE7C8E">
        <w:rPr>
          <w:rFonts w:ascii="Times New Roman" w:eastAsia="PMingLiU" w:hAnsi="Times New Roman" w:cs="Times New Roman"/>
          <w:kern w:val="0"/>
          <w:szCs w:val="24"/>
          <w:lang w:eastAsia="en-US"/>
        </w:rPr>
        <w:t xml:space="preserve"> serve as co-primary authors for this manuscript.</w:t>
      </w:r>
    </w:p>
    <w:p w14:paraId="4880CE60" w14:textId="77777777" w:rsidR="00EC000C" w:rsidRPr="00FE7C8E" w:rsidRDefault="00EC000C" w:rsidP="00907232">
      <w:pPr>
        <w:pStyle w:val="NoSpacing"/>
        <w:rPr>
          <w:rFonts w:ascii="Times New Roman" w:hAnsi="Times New Roman" w:cs="Times New Roman"/>
          <w:szCs w:val="24"/>
          <w:lang w:eastAsia="en-US"/>
        </w:rPr>
      </w:pPr>
      <w:r w:rsidRPr="00FE7C8E">
        <w:rPr>
          <w:rFonts w:ascii="Times New Roman" w:hAnsi="Times New Roman" w:cs="Times New Roman"/>
          <w:szCs w:val="24"/>
          <w:lang w:eastAsia="en-US"/>
        </w:rPr>
        <w:t>Correspondence to:</w:t>
      </w:r>
    </w:p>
    <w:p w14:paraId="107A0CF3" w14:textId="03579E3D" w:rsidR="00EC000C" w:rsidRPr="00FE7C8E" w:rsidRDefault="00EC000C" w:rsidP="00907232">
      <w:pPr>
        <w:pStyle w:val="NoSpacing"/>
        <w:rPr>
          <w:rFonts w:ascii="Times New Roman" w:hAnsi="Times New Roman" w:cs="Times New Roman"/>
          <w:szCs w:val="24"/>
        </w:rPr>
      </w:pPr>
      <w:r w:rsidRPr="00FE7C8E">
        <w:rPr>
          <w:rFonts w:ascii="Times New Roman" w:hAnsi="Times New Roman" w:cs="Times New Roman"/>
          <w:szCs w:val="24"/>
          <w:lang w:eastAsia="en-US"/>
        </w:rPr>
        <w:t>Howard J. Aizenstein, MD</w:t>
      </w:r>
      <w:r w:rsidRPr="00FE7C8E">
        <w:rPr>
          <w:rFonts w:ascii="Times New Roman" w:hAnsi="Times New Roman" w:cs="Times New Roman"/>
          <w:szCs w:val="24"/>
        </w:rPr>
        <w:t>,</w:t>
      </w:r>
      <w:r w:rsidR="00907232" w:rsidRPr="00FE7C8E">
        <w:rPr>
          <w:rFonts w:ascii="Times New Roman" w:hAnsi="Times New Roman" w:cs="Times New Roman"/>
          <w:szCs w:val="24"/>
        </w:rPr>
        <w:t xml:space="preserve"> </w:t>
      </w:r>
      <w:r w:rsidRPr="00FE7C8E">
        <w:rPr>
          <w:rFonts w:ascii="Times New Roman" w:hAnsi="Times New Roman" w:cs="Times New Roman"/>
          <w:szCs w:val="24"/>
        </w:rPr>
        <w:t>PhD</w:t>
      </w:r>
    </w:p>
    <w:p w14:paraId="354F721D" w14:textId="77777777" w:rsidR="00EC000C" w:rsidRPr="00FE7C8E" w:rsidRDefault="00EC000C" w:rsidP="00907232">
      <w:pPr>
        <w:pStyle w:val="NoSpacing"/>
        <w:rPr>
          <w:rFonts w:ascii="Times New Roman" w:hAnsi="Times New Roman" w:cs="Times New Roman"/>
          <w:szCs w:val="24"/>
          <w:lang w:eastAsia="en-US"/>
        </w:rPr>
      </w:pPr>
      <w:r w:rsidRPr="00FE7C8E">
        <w:rPr>
          <w:rFonts w:ascii="Times New Roman" w:hAnsi="Times New Roman" w:cs="Times New Roman"/>
          <w:szCs w:val="24"/>
          <w:lang w:eastAsia="en-US"/>
        </w:rPr>
        <w:t>Western Psychiatric Institute and Clinic</w:t>
      </w:r>
    </w:p>
    <w:p w14:paraId="43D97FFA" w14:textId="77777777" w:rsidR="00EC000C" w:rsidRPr="00FE7C8E" w:rsidRDefault="00EC000C" w:rsidP="00907232">
      <w:pPr>
        <w:pStyle w:val="NoSpacing"/>
        <w:rPr>
          <w:rFonts w:ascii="Times New Roman" w:hAnsi="Times New Roman" w:cs="Times New Roman"/>
          <w:szCs w:val="24"/>
          <w:lang w:eastAsia="en-US"/>
        </w:rPr>
      </w:pPr>
      <w:r w:rsidRPr="00FE7C8E">
        <w:rPr>
          <w:rFonts w:ascii="Times New Roman" w:hAnsi="Times New Roman" w:cs="Times New Roman"/>
          <w:szCs w:val="24"/>
          <w:lang w:eastAsia="en-US"/>
        </w:rPr>
        <w:t>3811 O’Hara Street</w:t>
      </w:r>
    </w:p>
    <w:p w14:paraId="0A0F7191" w14:textId="77777777" w:rsidR="00EC000C" w:rsidRPr="00FE7C8E" w:rsidRDefault="00EC000C" w:rsidP="00907232">
      <w:pPr>
        <w:pStyle w:val="NoSpacing"/>
        <w:rPr>
          <w:rFonts w:ascii="Times New Roman" w:hAnsi="Times New Roman" w:cs="Times New Roman"/>
          <w:szCs w:val="24"/>
          <w:lang w:eastAsia="en-US"/>
        </w:rPr>
      </w:pPr>
      <w:r w:rsidRPr="00FE7C8E">
        <w:rPr>
          <w:rFonts w:ascii="Times New Roman" w:hAnsi="Times New Roman" w:cs="Times New Roman"/>
          <w:szCs w:val="24"/>
          <w:lang w:eastAsia="en-US"/>
        </w:rPr>
        <w:t>Pittsburgh, PA 15213</w:t>
      </w:r>
    </w:p>
    <w:p w14:paraId="0D846FB1" w14:textId="77777777" w:rsidR="00EC000C" w:rsidRPr="00FE7C8E" w:rsidRDefault="00EC000C" w:rsidP="00907232">
      <w:pPr>
        <w:pStyle w:val="NoSpacing"/>
        <w:rPr>
          <w:rFonts w:ascii="Times New Roman" w:hAnsi="Times New Roman" w:cs="Times New Roman"/>
          <w:szCs w:val="24"/>
          <w:lang w:eastAsia="en-US"/>
        </w:rPr>
      </w:pPr>
      <w:r w:rsidRPr="00FE7C8E">
        <w:rPr>
          <w:rFonts w:ascii="Times New Roman" w:hAnsi="Times New Roman" w:cs="Times New Roman"/>
          <w:szCs w:val="24"/>
          <w:lang w:eastAsia="en-US"/>
        </w:rPr>
        <w:t>P: 412-246-6048</w:t>
      </w:r>
    </w:p>
    <w:p w14:paraId="2CBD8CA1" w14:textId="77777777" w:rsidR="00EC000C" w:rsidRPr="00FE7C8E" w:rsidRDefault="00EC000C" w:rsidP="00907232">
      <w:pPr>
        <w:pStyle w:val="NoSpacing"/>
        <w:rPr>
          <w:rFonts w:ascii="Times New Roman" w:hAnsi="Times New Roman" w:cs="Times New Roman"/>
          <w:szCs w:val="24"/>
          <w:lang w:eastAsia="en-US"/>
        </w:rPr>
      </w:pPr>
      <w:r w:rsidRPr="00FE7C8E">
        <w:rPr>
          <w:rFonts w:ascii="Times New Roman" w:hAnsi="Times New Roman" w:cs="Times New Roman"/>
          <w:szCs w:val="24"/>
          <w:lang w:eastAsia="en-US"/>
        </w:rPr>
        <w:t>F: 412-246-6030</w:t>
      </w:r>
    </w:p>
    <w:p w14:paraId="707A6C7C" w14:textId="7A80BAF9" w:rsidR="008D1C55" w:rsidRDefault="00EC000C" w:rsidP="008D1C55">
      <w:pPr>
        <w:pStyle w:val="NoSpacing"/>
        <w:rPr>
          <w:rFonts w:ascii="Times New Roman" w:hAnsi="Times New Roman" w:cs="Times New Roman"/>
          <w:szCs w:val="24"/>
          <w:lang w:eastAsia="en-US"/>
        </w:rPr>
      </w:pPr>
      <w:r w:rsidRPr="00FE7C8E">
        <w:rPr>
          <w:rFonts w:ascii="Times New Roman" w:hAnsi="Times New Roman" w:cs="Times New Roman"/>
          <w:szCs w:val="24"/>
          <w:lang w:eastAsia="en-US"/>
        </w:rPr>
        <w:t>E:</w:t>
      </w:r>
      <w:r w:rsidR="00907232" w:rsidRPr="00FE7C8E">
        <w:rPr>
          <w:rFonts w:ascii="Times New Roman" w:hAnsi="Times New Roman" w:cs="Times New Roman"/>
          <w:szCs w:val="24"/>
          <w:lang w:eastAsia="en-US"/>
        </w:rPr>
        <w:t xml:space="preserve"> </w:t>
      </w:r>
      <w:hyperlink r:id="rId9" w:history="1">
        <w:r w:rsidR="008D1C55" w:rsidRPr="00F53A00">
          <w:rPr>
            <w:rStyle w:val="Hyperlink"/>
            <w:rFonts w:ascii="Times New Roman" w:hAnsi="Times New Roman" w:cs="Times New Roman"/>
            <w:szCs w:val="24"/>
            <w:lang w:eastAsia="en-US"/>
          </w:rPr>
          <w:t>haizenstein@upmc.edu</w:t>
        </w:r>
      </w:hyperlink>
    </w:p>
    <w:p w14:paraId="0A473546" w14:textId="77777777" w:rsidR="008D1C55" w:rsidRPr="008D1C55" w:rsidRDefault="008D1C55" w:rsidP="008D1C55">
      <w:pPr>
        <w:pStyle w:val="NoSpacing"/>
        <w:rPr>
          <w:rFonts w:ascii="Times New Roman" w:hAnsi="Times New Roman" w:cs="Times New Roman"/>
          <w:szCs w:val="24"/>
        </w:rPr>
      </w:pPr>
    </w:p>
    <w:p w14:paraId="723A6D4F" w14:textId="77777777" w:rsidR="008D1C55" w:rsidRDefault="008D1C55" w:rsidP="008D1C55">
      <w:pPr>
        <w:pStyle w:val="NoSpacing"/>
        <w:rPr>
          <w:rFonts w:ascii="Times New Roman" w:hAnsi="Times New Roman" w:cs="Times New Roman"/>
          <w:szCs w:val="24"/>
          <w:lang w:eastAsia="en-US"/>
        </w:rPr>
      </w:pPr>
      <w:r>
        <w:rPr>
          <w:rFonts w:ascii="Times New Roman" w:hAnsi="Times New Roman" w:cs="Times New Roman"/>
          <w:szCs w:val="24"/>
          <w:lang w:eastAsia="en-US"/>
        </w:rPr>
        <w:t xml:space="preserve">For submission to </w:t>
      </w:r>
      <w:r w:rsidRPr="00BE2A43">
        <w:rPr>
          <w:rFonts w:ascii="Times New Roman" w:hAnsi="Times New Roman" w:cs="Times New Roman"/>
          <w:szCs w:val="24"/>
          <w:lang w:eastAsia="en-US"/>
        </w:rPr>
        <w:t>Alzheimer’s Research &amp; Therapy</w:t>
      </w:r>
    </w:p>
    <w:p w14:paraId="468056F3" w14:textId="725F1838" w:rsidR="008D1C55" w:rsidRPr="00FE7C8E" w:rsidRDefault="008D1C55" w:rsidP="008D1C55">
      <w:pPr>
        <w:pStyle w:val="NoSpacing"/>
        <w:rPr>
          <w:rFonts w:ascii="Times New Roman" w:hAnsi="Times New Roman" w:cs="Times New Roman"/>
          <w:szCs w:val="24"/>
        </w:rPr>
      </w:pPr>
      <w:r w:rsidRPr="00FE7C8E">
        <w:rPr>
          <w:rFonts w:ascii="Times New Roman" w:hAnsi="Times New Roman" w:cs="Times New Roman"/>
          <w:szCs w:val="24"/>
          <w:lang w:eastAsia="en-US"/>
        </w:rPr>
        <w:t xml:space="preserve">Abstract word count = </w:t>
      </w:r>
      <w:r w:rsidR="004C4A0B">
        <w:rPr>
          <w:rFonts w:ascii="Times New Roman" w:hAnsi="Times New Roman" w:cs="Times New Roman"/>
          <w:szCs w:val="24"/>
          <w:lang w:eastAsia="en-US"/>
        </w:rPr>
        <w:t>233</w:t>
      </w:r>
      <w:r>
        <w:rPr>
          <w:rFonts w:ascii="Times New Roman" w:hAnsi="Times New Roman" w:cs="Times New Roman"/>
          <w:szCs w:val="24"/>
          <w:lang w:eastAsia="en-US"/>
        </w:rPr>
        <w:t>/350</w:t>
      </w:r>
    </w:p>
    <w:p w14:paraId="44948DCE" w14:textId="77777777" w:rsidR="008D1C55" w:rsidRPr="00FE7C8E" w:rsidRDefault="008D1C55" w:rsidP="008D1C55">
      <w:pPr>
        <w:pStyle w:val="NoSpacing"/>
        <w:rPr>
          <w:rFonts w:ascii="Times New Roman" w:hAnsi="Times New Roman" w:cs="Times New Roman"/>
          <w:szCs w:val="24"/>
        </w:rPr>
      </w:pPr>
      <w:r w:rsidRPr="00FE7C8E">
        <w:rPr>
          <w:rFonts w:ascii="Times New Roman" w:hAnsi="Times New Roman" w:cs="Times New Roman"/>
          <w:szCs w:val="24"/>
        </w:rPr>
        <w:t xml:space="preserve">Total word count = </w:t>
      </w:r>
      <w:r>
        <w:rPr>
          <w:rFonts w:ascii="Times New Roman" w:hAnsi="Times New Roman" w:cs="Times New Roman"/>
          <w:szCs w:val="24"/>
        </w:rPr>
        <w:t>3355/NA</w:t>
      </w:r>
    </w:p>
    <w:p w14:paraId="1210F666" w14:textId="77777777" w:rsidR="008D1C55" w:rsidRPr="00FE7C8E" w:rsidRDefault="008D1C55" w:rsidP="008D1C55">
      <w:pPr>
        <w:pStyle w:val="NoSpacing"/>
        <w:rPr>
          <w:rFonts w:ascii="Times New Roman" w:hAnsi="Times New Roman" w:cs="Times New Roman"/>
          <w:szCs w:val="24"/>
        </w:rPr>
      </w:pPr>
      <w:r w:rsidRPr="00FE7C8E">
        <w:rPr>
          <w:rFonts w:ascii="Times New Roman" w:hAnsi="Times New Roman" w:cs="Times New Roman"/>
          <w:szCs w:val="24"/>
        </w:rPr>
        <w:t xml:space="preserve">Tables and Figures = </w:t>
      </w:r>
      <w:r>
        <w:rPr>
          <w:rFonts w:ascii="Times New Roman" w:hAnsi="Times New Roman" w:cs="Times New Roman"/>
          <w:szCs w:val="24"/>
        </w:rPr>
        <w:t>6/NA</w:t>
      </w:r>
    </w:p>
    <w:p w14:paraId="5A93C6B1" w14:textId="5BF615D1" w:rsidR="008D1C55" w:rsidRPr="008D1C55" w:rsidRDefault="008D1C55" w:rsidP="008D1C55">
      <w:pPr>
        <w:pStyle w:val="NoSpacing"/>
        <w:rPr>
          <w:rFonts w:ascii="Times New Roman" w:hAnsi="Times New Roman" w:cs="Times New Roman"/>
          <w:szCs w:val="24"/>
        </w:rPr>
      </w:pPr>
      <w:r w:rsidRPr="00FE7C8E">
        <w:rPr>
          <w:rFonts w:ascii="Times New Roman" w:hAnsi="Times New Roman" w:cs="Times New Roman"/>
          <w:szCs w:val="24"/>
        </w:rPr>
        <w:t xml:space="preserve">References = </w:t>
      </w:r>
      <w:r>
        <w:rPr>
          <w:rFonts w:ascii="Times New Roman" w:hAnsi="Times New Roman" w:cs="Times New Roman"/>
          <w:szCs w:val="24"/>
        </w:rPr>
        <w:t>39/NA</w:t>
      </w:r>
    </w:p>
    <w:p w14:paraId="4146112C" w14:textId="612C02F5" w:rsidR="002B5E87" w:rsidRDefault="00EC000C" w:rsidP="00EC000C">
      <w:pPr>
        <w:widowControl/>
        <w:spacing w:beforeLines="100" w:before="360" w:afterLines="100" w:after="360" w:line="360" w:lineRule="auto"/>
        <w:rPr>
          <w:rFonts w:ascii="Times New Roman" w:eastAsia="PMingLiU" w:hAnsi="Times New Roman" w:cs="Times New Roman"/>
          <w:kern w:val="0"/>
          <w:szCs w:val="24"/>
          <w:lang w:eastAsia="en-US"/>
        </w:rPr>
      </w:pPr>
      <w:r w:rsidRPr="00FE7C8E">
        <w:rPr>
          <w:rFonts w:ascii="Times New Roman" w:eastAsia="PMingLiU" w:hAnsi="Times New Roman" w:cs="Times New Roman"/>
          <w:b/>
          <w:kern w:val="0"/>
          <w:szCs w:val="24"/>
          <w:lang w:eastAsia="en-US"/>
        </w:rPr>
        <w:t>Acknowledgements</w:t>
      </w:r>
      <w:r w:rsidRPr="008714DD">
        <w:rPr>
          <w:rFonts w:ascii="Times New Roman" w:eastAsia="PMingLiU" w:hAnsi="Times New Roman" w:cs="Times New Roman"/>
          <w:b/>
          <w:kern w:val="0"/>
          <w:szCs w:val="24"/>
          <w:lang w:eastAsia="en-US"/>
        </w:rPr>
        <w:t>:</w:t>
      </w:r>
      <w:r w:rsidRPr="00FE7C8E">
        <w:rPr>
          <w:rFonts w:ascii="Times New Roman" w:eastAsia="PMingLiU" w:hAnsi="Times New Roman" w:cs="Times New Roman"/>
          <w:kern w:val="0"/>
          <w:szCs w:val="24"/>
          <w:lang w:eastAsia="en-US"/>
        </w:rPr>
        <w:t xml:space="preserve"> </w:t>
      </w:r>
      <w:r w:rsidR="002B5E87" w:rsidRPr="002B5E87">
        <w:rPr>
          <w:rFonts w:ascii="Times New Roman" w:eastAsia="PMingLiU" w:hAnsi="Times New Roman" w:cs="Times New Roman"/>
          <w:kern w:val="0"/>
          <w:szCs w:val="24"/>
          <w:lang w:eastAsia="en-US"/>
        </w:rPr>
        <w:t>This study was supported by funding from NIA P50 AG005133, R</w:t>
      </w:r>
      <w:r w:rsidR="004D65AC">
        <w:rPr>
          <w:rFonts w:ascii="Times New Roman" w:eastAsia="PMingLiU" w:hAnsi="Times New Roman" w:cs="Times New Roman"/>
          <w:kern w:val="0"/>
          <w:szCs w:val="24"/>
          <w:lang w:eastAsia="en-US"/>
        </w:rPr>
        <w:t>F1</w:t>
      </w:r>
      <w:r w:rsidR="002B5E87" w:rsidRPr="002B5E87">
        <w:rPr>
          <w:rFonts w:ascii="Times New Roman" w:eastAsia="PMingLiU" w:hAnsi="Times New Roman" w:cs="Times New Roman"/>
          <w:kern w:val="0"/>
          <w:szCs w:val="24"/>
          <w:lang w:eastAsia="en-US"/>
        </w:rPr>
        <w:t xml:space="preserve"> AG025516, P01 AG025204, 5K23AG038479, R01 MH076079, </w:t>
      </w:r>
      <w:r w:rsidR="003331CC">
        <w:rPr>
          <w:rFonts w:ascii="Times New Roman" w:eastAsia="PMingLiU" w:hAnsi="Times New Roman" w:cs="Times New Roman"/>
          <w:kern w:val="0"/>
          <w:szCs w:val="24"/>
          <w:lang w:eastAsia="en-US"/>
        </w:rPr>
        <w:t xml:space="preserve">NIA </w:t>
      </w:r>
      <w:r w:rsidR="003331CC" w:rsidRPr="003331CC">
        <w:rPr>
          <w:rFonts w:ascii="Times New Roman" w:eastAsia="PMingLiU" w:hAnsi="Times New Roman" w:cs="Times New Roman"/>
          <w:kern w:val="0"/>
          <w:szCs w:val="24"/>
          <w:lang w:eastAsia="en-US"/>
        </w:rPr>
        <w:t>T32 AG021885</w:t>
      </w:r>
      <w:r w:rsidR="003331CC">
        <w:rPr>
          <w:rFonts w:ascii="Times New Roman" w:eastAsia="PMingLiU" w:hAnsi="Times New Roman" w:cs="Times New Roman"/>
          <w:kern w:val="0"/>
          <w:szCs w:val="24"/>
          <w:lang w:eastAsia="en-US"/>
        </w:rPr>
        <w:t>. and</w:t>
      </w:r>
      <w:r w:rsidR="002B5E87" w:rsidRPr="002B5E87">
        <w:rPr>
          <w:rFonts w:ascii="Times New Roman" w:eastAsia="PMingLiU" w:hAnsi="Times New Roman" w:cs="Times New Roman"/>
          <w:kern w:val="0"/>
          <w:szCs w:val="24"/>
          <w:lang w:eastAsia="en-US"/>
        </w:rPr>
        <w:t xml:space="preserve"> NIMH T32 MH019986. </w:t>
      </w:r>
    </w:p>
    <w:p w14:paraId="78392AC7" w14:textId="01915394" w:rsidR="009235B2" w:rsidRDefault="002B5E87" w:rsidP="008714DD">
      <w:pPr>
        <w:widowControl/>
        <w:spacing w:beforeLines="100" w:before="360" w:afterLines="100" w:after="360" w:line="360" w:lineRule="auto"/>
        <w:rPr>
          <w:rFonts w:ascii="Times New Roman" w:eastAsia="PMingLiU" w:hAnsi="Times New Roman" w:cs="Times New Roman"/>
          <w:b/>
          <w:kern w:val="0"/>
          <w:szCs w:val="24"/>
          <w:lang w:eastAsia="en-US"/>
        </w:rPr>
      </w:pPr>
      <w:r>
        <w:rPr>
          <w:rFonts w:ascii="Times New Roman" w:eastAsia="PMingLiU" w:hAnsi="Times New Roman" w:cs="Times New Roman"/>
          <w:b/>
          <w:kern w:val="0"/>
          <w:szCs w:val="24"/>
          <w:lang w:eastAsia="en-US"/>
        </w:rPr>
        <w:t>Conflicts of Interest:</w:t>
      </w:r>
      <w:r>
        <w:rPr>
          <w:rFonts w:ascii="Times New Roman" w:eastAsia="PMingLiU" w:hAnsi="Times New Roman" w:cs="Times New Roman"/>
          <w:kern w:val="0"/>
          <w:szCs w:val="24"/>
          <w:lang w:eastAsia="en-US"/>
        </w:rPr>
        <w:t xml:space="preserve"> </w:t>
      </w:r>
      <w:r w:rsidRPr="002B5E87">
        <w:rPr>
          <w:rFonts w:ascii="Times New Roman" w:eastAsia="PMingLiU" w:hAnsi="Times New Roman" w:cs="Times New Roman"/>
          <w:kern w:val="0"/>
          <w:szCs w:val="24"/>
          <w:lang w:eastAsia="en-US"/>
        </w:rPr>
        <w:t xml:space="preserve">GE Healthcare holds a license agreement with the University of Pittsburgh based on the technology described in this manuscript. Dr. </w:t>
      </w:r>
      <w:proofErr w:type="spellStart"/>
      <w:r w:rsidRPr="002B5E87">
        <w:rPr>
          <w:rFonts w:ascii="Times New Roman" w:eastAsia="PMingLiU" w:hAnsi="Times New Roman" w:cs="Times New Roman"/>
          <w:kern w:val="0"/>
          <w:szCs w:val="24"/>
          <w:lang w:eastAsia="en-US"/>
        </w:rPr>
        <w:t>Klunk</w:t>
      </w:r>
      <w:proofErr w:type="spellEnd"/>
      <w:r w:rsidRPr="002B5E87">
        <w:rPr>
          <w:rFonts w:ascii="Times New Roman" w:eastAsia="PMingLiU" w:hAnsi="Times New Roman" w:cs="Times New Roman"/>
          <w:kern w:val="0"/>
          <w:szCs w:val="24"/>
          <w:lang w:eastAsia="en-US"/>
        </w:rPr>
        <w:t xml:space="preserve"> </w:t>
      </w:r>
      <w:r w:rsidR="00E53FF2">
        <w:rPr>
          <w:rFonts w:ascii="Times New Roman" w:eastAsia="PMingLiU" w:hAnsi="Times New Roman" w:cs="Times New Roman"/>
          <w:kern w:val="0"/>
          <w:szCs w:val="24"/>
          <w:lang w:eastAsia="en-US"/>
        </w:rPr>
        <w:t>is a</w:t>
      </w:r>
      <w:r w:rsidRPr="002B5E87">
        <w:rPr>
          <w:rFonts w:ascii="Times New Roman" w:eastAsia="PMingLiU" w:hAnsi="Times New Roman" w:cs="Times New Roman"/>
          <w:kern w:val="0"/>
          <w:szCs w:val="24"/>
          <w:lang w:eastAsia="en-US"/>
        </w:rPr>
        <w:t xml:space="preserve"> co-inventor</w:t>
      </w:r>
      <w:r w:rsidR="00E53FF2">
        <w:rPr>
          <w:rFonts w:ascii="Times New Roman" w:eastAsia="PMingLiU" w:hAnsi="Times New Roman" w:cs="Times New Roman"/>
          <w:kern w:val="0"/>
          <w:szCs w:val="24"/>
          <w:lang w:eastAsia="en-US"/>
        </w:rPr>
        <w:t xml:space="preserve"> </w:t>
      </w:r>
      <w:r w:rsidRPr="002B5E87">
        <w:rPr>
          <w:rFonts w:ascii="Times New Roman" w:eastAsia="PMingLiU" w:hAnsi="Times New Roman" w:cs="Times New Roman"/>
          <w:kern w:val="0"/>
          <w:szCs w:val="24"/>
          <w:lang w:eastAsia="en-US"/>
        </w:rPr>
        <w:lastRenderedPageBreak/>
        <w:t>of PiB and, as such, ha</w:t>
      </w:r>
      <w:r w:rsidR="00E53FF2">
        <w:rPr>
          <w:rFonts w:ascii="Times New Roman" w:eastAsia="PMingLiU" w:hAnsi="Times New Roman" w:cs="Times New Roman"/>
          <w:kern w:val="0"/>
          <w:szCs w:val="24"/>
          <w:lang w:eastAsia="en-US"/>
        </w:rPr>
        <w:t>s</w:t>
      </w:r>
      <w:r w:rsidRPr="002B5E87">
        <w:rPr>
          <w:rFonts w:ascii="Times New Roman" w:eastAsia="PMingLiU" w:hAnsi="Times New Roman" w:cs="Times New Roman"/>
          <w:kern w:val="0"/>
          <w:szCs w:val="24"/>
          <w:lang w:eastAsia="en-US"/>
        </w:rPr>
        <w:t xml:space="preserve"> a financial interest in this license agreement. GE Healthcare provided no grant support for this study and had no role in the design or interpretation of results or preparation of the manuscript. The other authors declare no conflicts of interest.</w:t>
      </w:r>
    </w:p>
    <w:p w14:paraId="409C21E4" w14:textId="3B84F781" w:rsidR="009235B2" w:rsidRDefault="00E52B65" w:rsidP="00EC000C">
      <w:pPr>
        <w:widowControl/>
        <w:spacing w:beforeLines="100" w:before="360" w:afterLines="100" w:after="360"/>
        <w:rPr>
          <w:rFonts w:ascii="Times New Roman" w:eastAsia="PMingLiU" w:hAnsi="Times New Roman" w:cs="Times New Roman"/>
          <w:kern w:val="0"/>
          <w:szCs w:val="24"/>
          <w:lang w:eastAsia="en-US"/>
        </w:rPr>
      </w:pPr>
      <w:r w:rsidRPr="00FE7C8E">
        <w:rPr>
          <w:rFonts w:ascii="Times New Roman" w:eastAsia="PMingLiU" w:hAnsi="Times New Roman" w:cs="Times New Roman"/>
          <w:kern w:val="0"/>
          <w:szCs w:val="24"/>
          <w:u w:val="single"/>
          <w:lang w:eastAsia="en-US"/>
        </w:rPr>
        <w:t>Key words</w:t>
      </w:r>
      <w:r w:rsidRPr="00FE7C8E">
        <w:rPr>
          <w:rFonts w:ascii="Times New Roman" w:eastAsia="PMingLiU" w:hAnsi="Times New Roman" w:cs="Times New Roman"/>
          <w:kern w:val="0"/>
          <w:szCs w:val="24"/>
          <w:lang w:eastAsia="en-US"/>
        </w:rPr>
        <w:t>: preclinical Alzheimer’s disease, resting state fMRI, longitudinal,</w:t>
      </w:r>
      <w:r>
        <w:rPr>
          <w:rFonts w:ascii="Times New Roman" w:eastAsia="PMingLiU" w:hAnsi="Times New Roman" w:cs="Times New Roman"/>
          <w:kern w:val="0"/>
          <w:szCs w:val="24"/>
          <w:lang w:eastAsia="en-US"/>
        </w:rPr>
        <w:t xml:space="preserve"> compensation, homeostatic regulation, amyloid, PiB, connectivity</w:t>
      </w:r>
    </w:p>
    <w:p w14:paraId="7717D398" w14:textId="29E7DE96" w:rsidR="00E52B65" w:rsidRDefault="00E52B65" w:rsidP="00EC000C">
      <w:pPr>
        <w:widowControl/>
        <w:spacing w:beforeLines="100" w:before="360" w:afterLines="100" w:after="360"/>
        <w:rPr>
          <w:rFonts w:ascii="Times New Roman" w:eastAsia="PMingLiU" w:hAnsi="Times New Roman" w:cs="Times New Roman"/>
          <w:bCs/>
          <w:kern w:val="0"/>
          <w:szCs w:val="24"/>
          <w:lang w:eastAsia="en-US"/>
        </w:rPr>
      </w:pPr>
    </w:p>
    <w:p w14:paraId="3F52E906" w14:textId="57E00A42" w:rsidR="00391563" w:rsidRPr="00391563" w:rsidRDefault="00391563" w:rsidP="00EC000C">
      <w:pPr>
        <w:widowControl/>
        <w:spacing w:beforeLines="100" w:before="360" w:afterLines="100" w:after="360"/>
        <w:rPr>
          <w:rFonts w:ascii="Times New Roman" w:eastAsia="PMingLiU" w:hAnsi="Times New Roman" w:cs="Times New Roman"/>
          <w:bCs/>
          <w:kern w:val="0"/>
          <w:szCs w:val="24"/>
          <w:lang w:eastAsia="en-US"/>
        </w:rPr>
      </w:pPr>
      <w:r w:rsidRPr="00D57B9A">
        <w:rPr>
          <w:rFonts w:ascii="Times New Roman" w:eastAsia="PMingLiU" w:hAnsi="Times New Roman" w:cs="Times New Roman"/>
          <w:b/>
          <w:kern w:val="0"/>
          <w:szCs w:val="24"/>
          <w:lang w:eastAsia="en-US"/>
        </w:rPr>
        <w:t>Description:</w:t>
      </w:r>
      <w:r>
        <w:rPr>
          <w:rFonts w:ascii="Times New Roman" w:eastAsia="PMingLiU" w:hAnsi="Times New Roman" w:cs="Times New Roman"/>
          <w:bCs/>
          <w:kern w:val="0"/>
          <w:szCs w:val="24"/>
          <w:lang w:eastAsia="en-US"/>
        </w:rPr>
        <w:t xml:space="preserve"> Supplemental tables describing the cognitive battery (supplemental table 1); </w:t>
      </w:r>
      <w:r w:rsidR="000F36D6">
        <w:rPr>
          <w:rFonts w:ascii="Times New Roman" w:eastAsia="PMingLiU" w:hAnsi="Times New Roman" w:cs="Times New Roman"/>
          <w:bCs/>
          <w:kern w:val="0"/>
          <w:szCs w:val="24"/>
          <w:lang w:eastAsia="en-US"/>
        </w:rPr>
        <w:t>sensitivity analysis focusing on the 39 participants with just two time points</w:t>
      </w:r>
      <w:r w:rsidR="00D57B9A">
        <w:rPr>
          <w:rFonts w:ascii="Times New Roman" w:eastAsia="PMingLiU" w:hAnsi="Times New Roman" w:cs="Times New Roman"/>
          <w:bCs/>
          <w:kern w:val="0"/>
          <w:szCs w:val="24"/>
          <w:lang w:eastAsia="en-US"/>
        </w:rPr>
        <w:t xml:space="preserve"> (supplemental table 2); associations between changes in cognitive function and time as well as other demographic features (supplemental table 3</w:t>
      </w:r>
      <w:r w:rsidR="00DD1D99">
        <w:rPr>
          <w:rFonts w:ascii="Times New Roman" w:eastAsia="PMingLiU" w:hAnsi="Times New Roman" w:cs="Times New Roman"/>
          <w:bCs/>
          <w:kern w:val="0"/>
          <w:szCs w:val="24"/>
          <w:lang w:eastAsia="en-US"/>
        </w:rPr>
        <w:t xml:space="preserve"> and 4</w:t>
      </w:r>
      <w:r w:rsidR="00D57B9A">
        <w:rPr>
          <w:rFonts w:ascii="Times New Roman" w:eastAsia="PMingLiU" w:hAnsi="Times New Roman" w:cs="Times New Roman"/>
          <w:bCs/>
          <w:kern w:val="0"/>
          <w:szCs w:val="24"/>
          <w:lang w:eastAsia="en-US"/>
        </w:rPr>
        <w:t>)</w:t>
      </w:r>
      <w:r w:rsidR="00DD1D99">
        <w:rPr>
          <w:rFonts w:ascii="Times New Roman" w:eastAsia="PMingLiU" w:hAnsi="Times New Roman" w:cs="Times New Roman"/>
          <w:bCs/>
          <w:kern w:val="0"/>
          <w:szCs w:val="24"/>
          <w:lang w:eastAsia="en-US"/>
        </w:rPr>
        <w:t>;</w:t>
      </w:r>
      <w:r w:rsidR="00C917D8">
        <w:rPr>
          <w:rFonts w:ascii="Times New Roman" w:eastAsia="PMingLiU" w:hAnsi="Times New Roman" w:cs="Times New Roman"/>
          <w:bCs/>
          <w:kern w:val="0"/>
          <w:szCs w:val="24"/>
          <w:lang w:eastAsia="en-US"/>
        </w:rPr>
        <w:t xml:space="preserve"> </w:t>
      </w:r>
      <w:r w:rsidR="005867C8">
        <w:rPr>
          <w:rFonts w:ascii="Times New Roman" w:eastAsia="PMingLiU" w:hAnsi="Times New Roman" w:cs="Times New Roman"/>
          <w:bCs/>
          <w:kern w:val="0"/>
          <w:szCs w:val="24"/>
          <w:lang w:eastAsia="en-US"/>
        </w:rPr>
        <w:t xml:space="preserve">GEE analysis replacing global PiB with regional values of PiB (only shows estimates of regional PiB and its interaction with time) (supplemental table 5); and diagnostic plots of the three GEE models in the main manuscript (supplemental figure 1). </w:t>
      </w:r>
    </w:p>
    <w:p w14:paraId="5681CCD0" w14:textId="4C9B1BB5" w:rsidR="007166D4" w:rsidRDefault="007166D4" w:rsidP="00EC000C">
      <w:pPr>
        <w:widowControl/>
        <w:spacing w:beforeLines="100" w:before="360" w:afterLines="100" w:after="360"/>
        <w:rPr>
          <w:rFonts w:ascii="Times New Roman" w:eastAsia="PMingLiU" w:hAnsi="Times New Roman" w:cs="Times New Roman"/>
          <w:b/>
          <w:kern w:val="0"/>
          <w:szCs w:val="24"/>
          <w:lang w:eastAsia="en-US"/>
        </w:rPr>
      </w:pPr>
    </w:p>
    <w:p w14:paraId="7582C7EA" w14:textId="260DF49E" w:rsidR="007166D4" w:rsidRDefault="007166D4" w:rsidP="00EC000C">
      <w:pPr>
        <w:widowControl/>
        <w:spacing w:beforeLines="100" w:before="360" w:afterLines="100" w:after="360"/>
        <w:rPr>
          <w:rFonts w:ascii="Times New Roman" w:eastAsia="PMingLiU" w:hAnsi="Times New Roman" w:cs="Times New Roman"/>
          <w:b/>
          <w:kern w:val="0"/>
          <w:szCs w:val="24"/>
          <w:lang w:eastAsia="en-US"/>
        </w:rPr>
      </w:pPr>
    </w:p>
    <w:p w14:paraId="006E125E" w14:textId="226AC3FA" w:rsidR="007166D4" w:rsidRDefault="007166D4" w:rsidP="00EC000C">
      <w:pPr>
        <w:widowControl/>
        <w:spacing w:beforeLines="100" w:before="360" w:afterLines="100" w:after="360"/>
        <w:rPr>
          <w:rFonts w:ascii="Times New Roman" w:eastAsia="PMingLiU" w:hAnsi="Times New Roman" w:cs="Times New Roman"/>
          <w:b/>
          <w:kern w:val="0"/>
          <w:szCs w:val="24"/>
          <w:lang w:eastAsia="en-US"/>
        </w:rPr>
      </w:pPr>
    </w:p>
    <w:p w14:paraId="74ED142D" w14:textId="289A54ED" w:rsidR="007166D4" w:rsidRDefault="007166D4" w:rsidP="00EC000C">
      <w:pPr>
        <w:widowControl/>
        <w:spacing w:beforeLines="100" w:before="360" w:afterLines="100" w:after="360"/>
        <w:rPr>
          <w:rFonts w:ascii="Times New Roman" w:eastAsia="PMingLiU" w:hAnsi="Times New Roman" w:cs="Times New Roman"/>
          <w:b/>
          <w:kern w:val="0"/>
          <w:szCs w:val="24"/>
          <w:lang w:eastAsia="en-US"/>
        </w:rPr>
      </w:pPr>
    </w:p>
    <w:p w14:paraId="43B8C683" w14:textId="5B027B13" w:rsidR="007166D4" w:rsidRDefault="007166D4" w:rsidP="00EC000C">
      <w:pPr>
        <w:widowControl/>
        <w:spacing w:beforeLines="100" w:before="360" w:afterLines="100" w:after="360"/>
        <w:rPr>
          <w:rFonts w:ascii="Times New Roman" w:eastAsia="PMingLiU" w:hAnsi="Times New Roman" w:cs="Times New Roman"/>
          <w:b/>
          <w:kern w:val="0"/>
          <w:szCs w:val="24"/>
          <w:lang w:eastAsia="en-US"/>
        </w:rPr>
      </w:pPr>
    </w:p>
    <w:p w14:paraId="09386A96" w14:textId="0D6A8C3E" w:rsidR="007166D4" w:rsidRDefault="007166D4" w:rsidP="00EC000C">
      <w:pPr>
        <w:widowControl/>
        <w:spacing w:beforeLines="100" w:before="360" w:afterLines="100" w:after="360"/>
        <w:rPr>
          <w:rFonts w:ascii="Times New Roman" w:eastAsia="PMingLiU" w:hAnsi="Times New Roman" w:cs="Times New Roman"/>
          <w:b/>
          <w:kern w:val="0"/>
          <w:szCs w:val="24"/>
          <w:lang w:eastAsia="en-US"/>
        </w:rPr>
      </w:pPr>
    </w:p>
    <w:p w14:paraId="4B92D25B" w14:textId="67F388EA" w:rsidR="007166D4" w:rsidRDefault="007166D4" w:rsidP="00EC000C">
      <w:pPr>
        <w:widowControl/>
        <w:spacing w:beforeLines="100" w:before="360" w:afterLines="100" w:after="360"/>
        <w:rPr>
          <w:rFonts w:ascii="Times New Roman" w:eastAsia="PMingLiU" w:hAnsi="Times New Roman" w:cs="Times New Roman"/>
          <w:b/>
          <w:kern w:val="0"/>
          <w:szCs w:val="24"/>
          <w:lang w:eastAsia="en-US"/>
        </w:rPr>
      </w:pPr>
    </w:p>
    <w:p w14:paraId="04D87910" w14:textId="76032952" w:rsidR="007166D4" w:rsidRDefault="007166D4" w:rsidP="00EC000C">
      <w:pPr>
        <w:widowControl/>
        <w:spacing w:beforeLines="100" w:before="360" w:afterLines="100" w:after="360"/>
        <w:rPr>
          <w:rFonts w:ascii="Times New Roman" w:eastAsia="PMingLiU" w:hAnsi="Times New Roman" w:cs="Times New Roman"/>
          <w:b/>
          <w:kern w:val="0"/>
          <w:szCs w:val="24"/>
          <w:lang w:eastAsia="en-US"/>
        </w:rPr>
      </w:pPr>
    </w:p>
    <w:p w14:paraId="72552EEA" w14:textId="1B2AFA03" w:rsidR="007166D4" w:rsidRDefault="007166D4" w:rsidP="00EC000C">
      <w:pPr>
        <w:widowControl/>
        <w:spacing w:beforeLines="100" w:before="360" w:afterLines="100" w:after="360"/>
        <w:rPr>
          <w:rFonts w:ascii="Times New Roman" w:eastAsia="PMingLiU" w:hAnsi="Times New Roman" w:cs="Times New Roman"/>
          <w:b/>
          <w:kern w:val="0"/>
          <w:szCs w:val="24"/>
          <w:lang w:eastAsia="en-US"/>
        </w:rPr>
      </w:pPr>
    </w:p>
    <w:p w14:paraId="40A487CB" w14:textId="1461F3C2" w:rsidR="00D57B9A" w:rsidRDefault="00D57B9A" w:rsidP="009D5574">
      <w:pPr>
        <w:rPr>
          <w:rFonts w:ascii="Times New Roman" w:eastAsia="PMingLiU" w:hAnsi="Times New Roman" w:cs="Times New Roman"/>
          <w:b/>
          <w:kern w:val="0"/>
          <w:szCs w:val="24"/>
          <w:lang w:eastAsia="en-US"/>
        </w:rPr>
      </w:pPr>
    </w:p>
    <w:p w14:paraId="0CD126BB" w14:textId="77777777" w:rsidR="008B25F8" w:rsidRDefault="008B25F8" w:rsidP="009D5574">
      <w:pPr>
        <w:rPr>
          <w:rFonts w:ascii="Times New Roman" w:hAnsi="Times New Roman" w:cs="Times New Roman"/>
          <w:szCs w:val="24"/>
        </w:rPr>
      </w:pPr>
    </w:p>
    <w:tbl>
      <w:tblPr>
        <w:tblW w:w="9639" w:type="dxa"/>
        <w:tblCellMar>
          <w:left w:w="28" w:type="dxa"/>
          <w:right w:w="28" w:type="dxa"/>
        </w:tblCellMar>
        <w:tblLook w:val="04A0" w:firstRow="1" w:lastRow="0" w:firstColumn="1" w:lastColumn="0" w:noHBand="0" w:noVBand="1"/>
      </w:tblPr>
      <w:tblGrid>
        <w:gridCol w:w="2694"/>
        <w:gridCol w:w="6945"/>
      </w:tblGrid>
      <w:tr w:rsidR="00902753" w:rsidRPr="00D52ECF" w14:paraId="43660496" w14:textId="77777777" w:rsidTr="00635514">
        <w:trPr>
          <w:trHeight w:val="320"/>
        </w:trPr>
        <w:tc>
          <w:tcPr>
            <w:tcW w:w="9639" w:type="dxa"/>
            <w:gridSpan w:val="2"/>
            <w:tcBorders>
              <w:top w:val="nil"/>
              <w:left w:val="nil"/>
              <w:bottom w:val="single" w:sz="4" w:space="0" w:color="auto"/>
              <w:right w:val="nil"/>
            </w:tcBorders>
            <w:shd w:val="clear" w:color="auto" w:fill="auto"/>
            <w:noWrap/>
            <w:vAlign w:val="bottom"/>
          </w:tcPr>
          <w:p w14:paraId="75D6902D" w14:textId="070BAABF" w:rsidR="00902753" w:rsidRPr="00902753" w:rsidRDefault="00902753" w:rsidP="00D52ECF">
            <w:pPr>
              <w:widowControl/>
            </w:pPr>
            <w:r>
              <w:rPr>
                <w:rFonts w:ascii="Times New Roman" w:eastAsia="PMingLiU" w:hAnsi="Times New Roman" w:cs="Times New Roman" w:hint="eastAsia"/>
                <w:color w:val="000000"/>
                <w:kern w:val="0"/>
                <w:szCs w:val="24"/>
              </w:rPr>
              <w:lastRenderedPageBreak/>
              <w:t>T</w:t>
            </w:r>
            <w:r>
              <w:rPr>
                <w:rFonts w:ascii="Times New Roman" w:eastAsia="PMingLiU" w:hAnsi="Times New Roman" w:cs="Times New Roman"/>
                <w:color w:val="000000"/>
                <w:kern w:val="0"/>
                <w:szCs w:val="24"/>
              </w:rPr>
              <w:t xml:space="preserve">able </w:t>
            </w:r>
            <w:r w:rsidR="000711D0">
              <w:rPr>
                <w:rFonts w:ascii="Times New Roman" w:eastAsia="PMingLiU" w:hAnsi="Times New Roman" w:cs="Times New Roman"/>
                <w:color w:val="000000"/>
                <w:kern w:val="0"/>
                <w:szCs w:val="24"/>
              </w:rPr>
              <w:t>S</w:t>
            </w:r>
            <w:r>
              <w:rPr>
                <w:rFonts w:ascii="Times New Roman" w:eastAsia="PMingLiU" w:hAnsi="Times New Roman" w:cs="Times New Roman"/>
                <w:color w:val="000000"/>
                <w:kern w:val="0"/>
                <w:szCs w:val="24"/>
              </w:rPr>
              <w:t>1. The cognitive domains and the constituent</w:t>
            </w:r>
            <w:r>
              <w:rPr>
                <w:rFonts w:ascii="Times New Roman" w:hAnsi="Times New Roman" w:cs="Times New Roman"/>
                <w:color w:val="000000"/>
                <w:shd w:val="clear" w:color="auto" w:fill="FFFFFF"/>
              </w:rPr>
              <w:t xml:space="preserve"> neuropsychological test battery </w:t>
            </w:r>
          </w:p>
        </w:tc>
      </w:tr>
      <w:tr w:rsidR="00D52ECF" w:rsidRPr="00D52ECF" w14:paraId="72ECB3C3" w14:textId="77777777" w:rsidTr="00902753">
        <w:trPr>
          <w:trHeight w:val="320"/>
        </w:trPr>
        <w:tc>
          <w:tcPr>
            <w:tcW w:w="2694" w:type="dxa"/>
            <w:tcBorders>
              <w:top w:val="nil"/>
              <w:left w:val="nil"/>
              <w:bottom w:val="single" w:sz="4" w:space="0" w:color="auto"/>
              <w:right w:val="nil"/>
            </w:tcBorders>
            <w:shd w:val="clear" w:color="auto" w:fill="auto"/>
            <w:noWrap/>
            <w:vAlign w:val="bottom"/>
            <w:hideMark/>
          </w:tcPr>
          <w:p w14:paraId="4C2554A0" w14:textId="77777777" w:rsidR="00D52ECF" w:rsidRPr="00D52ECF" w:rsidRDefault="00D52ECF" w:rsidP="00D52ECF">
            <w:pPr>
              <w:widowControl/>
              <w:rPr>
                <w:rFonts w:ascii="Times New Roman" w:eastAsia="PMingLiU" w:hAnsi="Times New Roman" w:cs="Times New Roman"/>
                <w:color w:val="000000"/>
                <w:kern w:val="0"/>
                <w:szCs w:val="24"/>
              </w:rPr>
            </w:pPr>
            <w:r w:rsidRPr="00D52ECF">
              <w:rPr>
                <w:rFonts w:ascii="Times New Roman" w:eastAsia="PMingLiU" w:hAnsi="Times New Roman" w:cs="Times New Roman"/>
                <w:color w:val="000000"/>
                <w:kern w:val="0"/>
                <w:szCs w:val="24"/>
              </w:rPr>
              <w:t>Domain</w:t>
            </w:r>
          </w:p>
        </w:tc>
        <w:tc>
          <w:tcPr>
            <w:tcW w:w="6945" w:type="dxa"/>
            <w:tcBorders>
              <w:top w:val="nil"/>
              <w:left w:val="nil"/>
              <w:bottom w:val="single" w:sz="4" w:space="0" w:color="auto"/>
              <w:right w:val="nil"/>
            </w:tcBorders>
            <w:shd w:val="clear" w:color="auto" w:fill="auto"/>
            <w:noWrap/>
            <w:vAlign w:val="bottom"/>
            <w:hideMark/>
          </w:tcPr>
          <w:p w14:paraId="4F2C5604" w14:textId="77777777" w:rsidR="00D52ECF" w:rsidRPr="00D52ECF" w:rsidRDefault="00D52ECF" w:rsidP="00D52ECF">
            <w:pPr>
              <w:widowControl/>
              <w:rPr>
                <w:rFonts w:ascii="Times New Roman" w:eastAsia="PMingLiU" w:hAnsi="Times New Roman" w:cs="Times New Roman"/>
                <w:color w:val="000000"/>
                <w:kern w:val="0"/>
                <w:szCs w:val="24"/>
              </w:rPr>
            </w:pPr>
            <w:r w:rsidRPr="00D52ECF">
              <w:rPr>
                <w:rFonts w:ascii="Times New Roman" w:eastAsia="PMingLiU" w:hAnsi="Times New Roman" w:cs="Times New Roman"/>
                <w:color w:val="000000"/>
                <w:kern w:val="0"/>
                <w:szCs w:val="24"/>
              </w:rPr>
              <w:t>Neuropsychological task</w:t>
            </w:r>
          </w:p>
        </w:tc>
      </w:tr>
      <w:tr w:rsidR="00D52ECF" w:rsidRPr="00D52ECF" w14:paraId="10F980B4" w14:textId="77777777" w:rsidTr="00902753">
        <w:trPr>
          <w:trHeight w:val="320"/>
        </w:trPr>
        <w:tc>
          <w:tcPr>
            <w:tcW w:w="2694" w:type="dxa"/>
            <w:tcBorders>
              <w:top w:val="nil"/>
              <w:left w:val="nil"/>
              <w:bottom w:val="nil"/>
              <w:right w:val="nil"/>
            </w:tcBorders>
            <w:shd w:val="clear" w:color="auto" w:fill="auto"/>
            <w:noWrap/>
            <w:vAlign w:val="bottom"/>
            <w:hideMark/>
          </w:tcPr>
          <w:p w14:paraId="7DB937A6" w14:textId="77777777" w:rsidR="00D52ECF" w:rsidRPr="00D52ECF" w:rsidRDefault="00D52ECF" w:rsidP="00D52ECF">
            <w:pPr>
              <w:widowControl/>
              <w:rPr>
                <w:rFonts w:ascii="Times New Roman" w:eastAsia="PMingLiU" w:hAnsi="Times New Roman" w:cs="Times New Roman"/>
                <w:color w:val="000000"/>
                <w:kern w:val="0"/>
                <w:szCs w:val="24"/>
              </w:rPr>
            </w:pPr>
            <w:r w:rsidRPr="00D52ECF">
              <w:rPr>
                <w:rFonts w:ascii="Times New Roman" w:eastAsia="PMingLiU" w:hAnsi="Times New Roman" w:cs="Times New Roman"/>
                <w:color w:val="000000"/>
                <w:kern w:val="0"/>
                <w:szCs w:val="24"/>
              </w:rPr>
              <w:t>Attention/Processing speed</w:t>
            </w:r>
          </w:p>
        </w:tc>
        <w:tc>
          <w:tcPr>
            <w:tcW w:w="6945" w:type="dxa"/>
            <w:tcBorders>
              <w:top w:val="nil"/>
              <w:left w:val="nil"/>
              <w:bottom w:val="nil"/>
              <w:right w:val="nil"/>
            </w:tcBorders>
            <w:shd w:val="clear" w:color="auto" w:fill="auto"/>
            <w:noWrap/>
            <w:vAlign w:val="bottom"/>
            <w:hideMark/>
          </w:tcPr>
          <w:p w14:paraId="4598C63A" w14:textId="77777777" w:rsidR="00D52ECF" w:rsidRPr="00D52ECF" w:rsidRDefault="00D52ECF" w:rsidP="00D52ECF">
            <w:pPr>
              <w:widowControl/>
              <w:rPr>
                <w:rFonts w:ascii="Times New Roman" w:eastAsia="PMingLiU" w:hAnsi="Times New Roman" w:cs="Times New Roman"/>
                <w:color w:val="000000"/>
                <w:kern w:val="0"/>
                <w:szCs w:val="24"/>
              </w:rPr>
            </w:pPr>
            <w:r w:rsidRPr="00D52ECF">
              <w:rPr>
                <w:rFonts w:ascii="Times New Roman" w:eastAsia="PMingLiU" w:hAnsi="Times New Roman" w:cs="Times New Roman"/>
                <w:color w:val="000000"/>
                <w:kern w:val="0"/>
                <w:szCs w:val="24"/>
              </w:rPr>
              <w:t>Trail making test part A</w:t>
            </w:r>
          </w:p>
        </w:tc>
      </w:tr>
      <w:tr w:rsidR="00D52ECF" w:rsidRPr="00D52ECF" w14:paraId="7C8E353C" w14:textId="77777777" w:rsidTr="00902753">
        <w:trPr>
          <w:trHeight w:val="320"/>
        </w:trPr>
        <w:tc>
          <w:tcPr>
            <w:tcW w:w="2694" w:type="dxa"/>
            <w:tcBorders>
              <w:top w:val="nil"/>
              <w:left w:val="nil"/>
              <w:bottom w:val="single" w:sz="4" w:space="0" w:color="auto"/>
              <w:right w:val="nil"/>
            </w:tcBorders>
            <w:shd w:val="clear" w:color="auto" w:fill="auto"/>
            <w:noWrap/>
            <w:vAlign w:val="bottom"/>
            <w:hideMark/>
          </w:tcPr>
          <w:p w14:paraId="4ECB46DE" w14:textId="77777777" w:rsidR="00D52ECF" w:rsidRPr="00D52ECF" w:rsidRDefault="00D52ECF" w:rsidP="00D52ECF">
            <w:pPr>
              <w:widowControl/>
              <w:rPr>
                <w:rFonts w:ascii="Times New Roman" w:eastAsia="PMingLiU" w:hAnsi="Times New Roman" w:cs="Times New Roman"/>
                <w:color w:val="000000"/>
                <w:kern w:val="0"/>
                <w:szCs w:val="24"/>
              </w:rPr>
            </w:pPr>
            <w:r w:rsidRPr="00D52ECF">
              <w:rPr>
                <w:rFonts w:ascii="Times New Roman" w:eastAsia="PMingLiU" w:hAnsi="Times New Roman" w:cs="Times New Roman"/>
                <w:color w:val="000000"/>
                <w:kern w:val="0"/>
                <w:szCs w:val="24"/>
              </w:rPr>
              <w:t xml:space="preserve"> </w:t>
            </w:r>
          </w:p>
        </w:tc>
        <w:tc>
          <w:tcPr>
            <w:tcW w:w="6945" w:type="dxa"/>
            <w:tcBorders>
              <w:top w:val="nil"/>
              <w:left w:val="nil"/>
              <w:bottom w:val="single" w:sz="4" w:space="0" w:color="auto"/>
              <w:right w:val="nil"/>
            </w:tcBorders>
            <w:shd w:val="clear" w:color="auto" w:fill="auto"/>
            <w:noWrap/>
            <w:vAlign w:val="bottom"/>
            <w:hideMark/>
          </w:tcPr>
          <w:p w14:paraId="676A8571" w14:textId="77777777" w:rsidR="00D52ECF" w:rsidRPr="00D52ECF" w:rsidRDefault="00D52ECF" w:rsidP="00D52ECF">
            <w:pPr>
              <w:widowControl/>
              <w:rPr>
                <w:rFonts w:ascii="Times New Roman" w:eastAsia="PMingLiU" w:hAnsi="Times New Roman" w:cs="Times New Roman"/>
                <w:color w:val="000000"/>
                <w:kern w:val="0"/>
                <w:szCs w:val="24"/>
              </w:rPr>
            </w:pPr>
            <w:r w:rsidRPr="00D52ECF">
              <w:rPr>
                <w:rFonts w:ascii="Times New Roman" w:eastAsia="PMingLiU" w:hAnsi="Times New Roman" w:cs="Times New Roman"/>
                <w:color w:val="000000"/>
                <w:kern w:val="0"/>
                <w:szCs w:val="24"/>
              </w:rPr>
              <w:t>Digit span forward</w:t>
            </w:r>
          </w:p>
        </w:tc>
      </w:tr>
      <w:tr w:rsidR="00D52ECF" w:rsidRPr="00D52ECF" w14:paraId="03EB1703" w14:textId="77777777" w:rsidTr="00902753">
        <w:trPr>
          <w:trHeight w:val="320"/>
        </w:trPr>
        <w:tc>
          <w:tcPr>
            <w:tcW w:w="2694" w:type="dxa"/>
            <w:tcBorders>
              <w:top w:val="nil"/>
              <w:left w:val="nil"/>
              <w:bottom w:val="nil"/>
              <w:right w:val="nil"/>
            </w:tcBorders>
            <w:shd w:val="clear" w:color="auto" w:fill="auto"/>
            <w:noWrap/>
            <w:vAlign w:val="bottom"/>
            <w:hideMark/>
          </w:tcPr>
          <w:p w14:paraId="769D424B" w14:textId="77777777" w:rsidR="00D52ECF" w:rsidRPr="00D52ECF" w:rsidRDefault="00D52ECF" w:rsidP="00D52ECF">
            <w:pPr>
              <w:widowControl/>
              <w:rPr>
                <w:rFonts w:ascii="Times New Roman" w:eastAsia="PMingLiU" w:hAnsi="Times New Roman" w:cs="Times New Roman"/>
                <w:color w:val="000000"/>
                <w:kern w:val="0"/>
                <w:szCs w:val="24"/>
              </w:rPr>
            </w:pPr>
            <w:r w:rsidRPr="00D52ECF">
              <w:rPr>
                <w:rFonts w:ascii="Times New Roman" w:eastAsia="PMingLiU" w:hAnsi="Times New Roman" w:cs="Times New Roman"/>
                <w:color w:val="000000"/>
                <w:kern w:val="0"/>
                <w:szCs w:val="24"/>
              </w:rPr>
              <w:t>Executive function</w:t>
            </w:r>
          </w:p>
        </w:tc>
        <w:tc>
          <w:tcPr>
            <w:tcW w:w="6945" w:type="dxa"/>
            <w:tcBorders>
              <w:top w:val="nil"/>
              <w:left w:val="nil"/>
              <w:bottom w:val="nil"/>
              <w:right w:val="nil"/>
            </w:tcBorders>
            <w:shd w:val="clear" w:color="auto" w:fill="auto"/>
            <w:noWrap/>
            <w:vAlign w:val="bottom"/>
            <w:hideMark/>
          </w:tcPr>
          <w:p w14:paraId="0A052F0F" w14:textId="77777777" w:rsidR="00D52ECF" w:rsidRPr="00D52ECF" w:rsidRDefault="00D52ECF" w:rsidP="00D52ECF">
            <w:pPr>
              <w:widowControl/>
              <w:rPr>
                <w:rFonts w:ascii="Times New Roman" w:eastAsia="PMingLiU" w:hAnsi="Times New Roman" w:cs="Times New Roman"/>
                <w:color w:val="000000"/>
                <w:kern w:val="0"/>
                <w:szCs w:val="24"/>
              </w:rPr>
            </w:pPr>
            <w:r w:rsidRPr="00D52ECF">
              <w:rPr>
                <w:rFonts w:ascii="Times New Roman" w:eastAsia="PMingLiU" w:hAnsi="Times New Roman" w:cs="Times New Roman"/>
                <w:color w:val="000000"/>
                <w:kern w:val="0"/>
                <w:szCs w:val="24"/>
              </w:rPr>
              <w:t>Trail making test part B</w:t>
            </w:r>
          </w:p>
        </w:tc>
      </w:tr>
      <w:tr w:rsidR="00D52ECF" w:rsidRPr="00D52ECF" w14:paraId="74B3EF88" w14:textId="77777777" w:rsidTr="00902753">
        <w:trPr>
          <w:trHeight w:val="320"/>
        </w:trPr>
        <w:tc>
          <w:tcPr>
            <w:tcW w:w="2694" w:type="dxa"/>
            <w:tcBorders>
              <w:top w:val="nil"/>
              <w:left w:val="nil"/>
              <w:bottom w:val="nil"/>
              <w:right w:val="nil"/>
            </w:tcBorders>
            <w:shd w:val="clear" w:color="auto" w:fill="auto"/>
            <w:noWrap/>
            <w:vAlign w:val="bottom"/>
            <w:hideMark/>
          </w:tcPr>
          <w:p w14:paraId="6CDE8948" w14:textId="77777777" w:rsidR="00D52ECF" w:rsidRPr="00D52ECF" w:rsidRDefault="00D52ECF" w:rsidP="00D52ECF">
            <w:pPr>
              <w:widowControl/>
              <w:rPr>
                <w:rFonts w:ascii="Times New Roman" w:eastAsia="PMingLiU" w:hAnsi="Times New Roman" w:cs="Times New Roman"/>
                <w:color w:val="000000"/>
                <w:kern w:val="0"/>
                <w:szCs w:val="24"/>
              </w:rPr>
            </w:pPr>
            <w:r w:rsidRPr="00D52ECF">
              <w:rPr>
                <w:rFonts w:ascii="Times New Roman" w:eastAsia="PMingLiU" w:hAnsi="Times New Roman" w:cs="Times New Roman"/>
                <w:color w:val="000000"/>
                <w:kern w:val="0"/>
                <w:szCs w:val="24"/>
              </w:rPr>
              <w:t xml:space="preserve"> </w:t>
            </w:r>
          </w:p>
        </w:tc>
        <w:tc>
          <w:tcPr>
            <w:tcW w:w="6945" w:type="dxa"/>
            <w:tcBorders>
              <w:top w:val="nil"/>
              <w:left w:val="nil"/>
              <w:bottom w:val="nil"/>
              <w:right w:val="nil"/>
            </w:tcBorders>
            <w:shd w:val="clear" w:color="auto" w:fill="auto"/>
            <w:noWrap/>
            <w:vAlign w:val="bottom"/>
            <w:hideMark/>
          </w:tcPr>
          <w:p w14:paraId="30457C07" w14:textId="4E71AF7D" w:rsidR="00D52ECF" w:rsidRPr="00D52ECF" w:rsidRDefault="00D52ECF" w:rsidP="00D52ECF">
            <w:pPr>
              <w:widowControl/>
              <w:rPr>
                <w:rFonts w:ascii="Times New Roman" w:eastAsia="PMingLiU" w:hAnsi="Times New Roman" w:cs="Times New Roman"/>
                <w:color w:val="000000"/>
                <w:kern w:val="0"/>
                <w:szCs w:val="24"/>
              </w:rPr>
            </w:pPr>
            <w:r w:rsidRPr="00D52ECF">
              <w:rPr>
                <w:rFonts w:ascii="Times New Roman" w:eastAsia="PMingLiU" w:hAnsi="Times New Roman" w:cs="Times New Roman"/>
                <w:color w:val="000000"/>
                <w:kern w:val="0"/>
                <w:szCs w:val="24"/>
              </w:rPr>
              <w:t xml:space="preserve">Digit symbol </w:t>
            </w:r>
            <w:r w:rsidR="00D56326" w:rsidRPr="00D52ECF">
              <w:rPr>
                <w:rFonts w:ascii="Times New Roman" w:eastAsia="PMingLiU" w:hAnsi="Times New Roman" w:cs="Times New Roman"/>
                <w:color w:val="000000"/>
                <w:kern w:val="0"/>
                <w:szCs w:val="24"/>
              </w:rPr>
              <w:t xml:space="preserve">substitution </w:t>
            </w:r>
            <w:r w:rsidRPr="00D52ECF">
              <w:rPr>
                <w:rFonts w:ascii="Times New Roman" w:eastAsia="PMingLiU" w:hAnsi="Times New Roman" w:cs="Times New Roman"/>
                <w:color w:val="000000"/>
                <w:kern w:val="0"/>
                <w:szCs w:val="24"/>
              </w:rPr>
              <w:t>task</w:t>
            </w:r>
          </w:p>
        </w:tc>
      </w:tr>
      <w:tr w:rsidR="00D52ECF" w:rsidRPr="00D52ECF" w14:paraId="147F9FD0" w14:textId="77777777" w:rsidTr="00902753">
        <w:trPr>
          <w:trHeight w:val="320"/>
        </w:trPr>
        <w:tc>
          <w:tcPr>
            <w:tcW w:w="2694" w:type="dxa"/>
            <w:tcBorders>
              <w:top w:val="nil"/>
              <w:left w:val="nil"/>
              <w:bottom w:val="single" w:sz="4" w:space="0" w:color="auto"/>
              <w:right w:val="nil"/>
            </w:tcBorders>
            <w:shd w:val="clear" w:color="auto" w:fill="auto"/>
            <w:noWrap/>
            <w:vAlign w:val="bottom"/>
            <w:hideMark/>
          </w:tcPr>
          <w:p w14:paraId="35F93030" w14:textId="77777777" w:rsidR="00D52ECF" w:rsidRPr="00D52ECF" w:rsidRDefault="00D52ECF" w:rsidP="00D52ECF">
            <w:pPr>
              <w:widowControl/>
              <w:rPr>
                <w:rFonts w:ascii="Times New Roman" w:eastAsia="PMingLiU" w:hAnsi="Times New Roman" w:cs="Times New Roman"/>
                <w:color w:val="000000"/>
                <w:kern w:val="0"/>
                <w:szCs w:val="24"/>
              </w:rPr>
            </w:pPr>
            <w:r w:rsidRPr="00D52ECF">
              <w:rPr>
                <w:rFonts w:ascii="Times New Roman" w:eastAsia="PMingLiU" w:hAnsi="Times New Roman" w:cs="Times New Roman"/>
                <w:color w:val="000000"/>
                <w:kern w:val="0"/>
                <w:szCs w:val="24"/>
              </w:rPr>
              <w:t xml:space="preserve"> </w:t>
            </w:r>
          </w:p>
        </w:tc>
        <w:tc>
          <w:tcPr>
            <w:tcW w:w="6945" w:type="dxa"/>
            <w:tcBorders>
              <w:top w:val="nil"/>
              <w:left w:val="nil"/>
              <w:bottom w:val="single" w:sz="4" w:space="0" w:color="auto"/>
              <w:right w:val="nil"/>
            </w:tcBorders>
            <w:shd w:val="clear" w:color="auto" w:fill="auto"/>
            <w:noWrap/>
            <w:vAlign w:val="bottom"/>
            <w:hideMark/>
          </w:tcPr>
          <w:p w14:paraId="33BA7DFA" w14:textId="77777777" w:rsidR="00D52ECF" w:rsidRPr="00D52ECF" w:rsidRDefault="00D52ECF" w:rsidP="00D52ECF">
            <w:pPr>
              <w:widowControl/>
              <w:rPr>
                <w:rFonts w:ascii="Times New Roman" w:eastAsia="PMingLiU" w:hAnsi="Times New Roman" w:cs="Times New Roman"/>
                <w:color w:val="000000"/>
                <w:kern w:val="0"/>
                <w:szCs w:val="24"/>
              </w:rPr>
            </w:pPr>
            <w:r w:rsidRPr="00D52ECF">
              <w:rPr>
                <w:rFonts w:ascii="Times New Roman" w:eastAsia="PMingLiU" w:hAnsi="Times New Roman" w:cs="Times New Roman"/>
                <w:color w:val="000000"/>
                <w:kern w:val="0"/>
                <w:szCs w:val="24"/>
              </w:rPr>
              <w:t>paper and the pencil version of the Stroop Color Word test</w:t>
            </w:r>
          </w:p>
        </w:tc>
      </w:tr>
      <w:tr w:rsidR="00D52ECF" w:rsidRPr="00D52ECF" w14:paraId="062ACDF3" w14:textId="77777777" w:rsidTr="00902753">
        <w:trPr>
          <w:trHeight w:val="320"/>
        </w:trPr>
        <w:tc>
          <w:tcPr>
            <w:tcW w:w="2694" w:type="dxa"/>
            <w:tcBorders>
              <w:top w:val="nil"/>
              <w:left w:val="nil"/>
              <w:bottom w:val="nil"/>
              <w:right w:val="nil"/>
            </w:tcBorders>
            <w:shd w:val="clear" w:color="auto" w:fill="auto"/>
            <w:noWrap/>
            <w:vAlign w:val="bottom"/>
            <w:hideMark/>
          </w:tcPr>
          <w:p w14:paraId="7F22A6AE" w14:textId="77777777" w:rsidR="00D52ECF" w:rsidRPr="00D52ECF" w:rsidRDefault="00D52ECF" w:rsidP="00D52ECF">
            <w:pPr>
              <w:widowControl/>
              <w:rPr>
                <w:rFonts w:ascii="Times New Roman" w:eastAsia="PMingLiU" w:hAnsi="Times New Roman" w:cs="Times New Roman"/>
                <w:color w:val="000000"/>
                <w:kern w:val="0"/>
                <w:szCs w:val="24"/>
              </w:rPr>
            </w:pPr>
            <w:r w:rsidRPr="00D52ECF">
              <w:rPr>
                <w:rFonts w:ascii="Times New Roman" w:eastAsia="PMingLiU" w:hAnsi="Times New Roman" w:cs="Times New Roman"/>
                <w:color w:val="000000"/>
                <w:kern w:val="0"/>
                <w:szCs w:val="24"/>
              </w:rPr>
              <w:t>Language</w:t>
            </w:r>
          </w:p>
        </w:tc>
        <w:tc>
          <w:tcPr>
            <w:tcW w:w="6945" w:type="dxa"/>
            <w:tcBorders>
              <w:top w:val="nil"/>
              <w:left w:val="nil"/>
              <w:bottom w:val="nil"/>
              <w:right w:val="nil"/>
            </w:tcBorders>
            <w:shd w:val="clear" w:color="auto" w:fill="auto"/>
            <w:noWrap/>
            <w:vAlign w:val="bottom"/>
            <w:hideMark/>
          </w:tcPr>
          <w:p w14:paraId="6F616349" w14:textId="77777777" w:rsidR="00D52ECF" w:rsidRPr="00D52ECF" w:rsidRDefault="00D52ECF" w:rsidP="00D52ECF">
            <w:pPr>
              <w:widowControl/>
              <w:rPr>
                <w:rFonts w:ascii="Times New Roman" w:eastAsia="PMingLiU" w:hAnsi="Times New Roman" w:cs="Times New Roman"/>
                <w:color w:val="000000"/>
                <w:kern w:val="0"/>
                <w:szCs w:val="24"/>
              </w:rPr>
            </w:pPr>
            <w:r w:rsidRPr="00D52ECF">
              <w:rPr>
                <w:rFonts w:ascii="Times New Roman" w:eastAsia="PMingLiU" w:hAnsi="Times New Roman" w:cs="Times New Roman"/>
                <w:color w:val="000000"/>
                <w:kern w:val="0"/>
                <w:szCs w:val="24"/>
              </w:rPr>
              <w:t>Category fluency (Animals)</w:t>
            </w:r>
          </w:p>
        </w:tc>
      </w:tr>
      <w:tr w:rsidR="00D52ECF" w:rsidRPr="00D52ECF" w14:paraId="2341EE5B" w14:textId="77777777" w:rsidTr="00902753">
        <w:trPr>
          <w:trHeight w:val="320"/>
        </w:trPr>
        <w:tc>
          <w:tcPr>
            <w:tcW w:w="2694" w:type="dxa"/>
            <w:tcBorders>
              <w:top w:val="nil"/>
              <w:left w:val="nil"/>
              <w:bottom w:val="nil"/>
              <w:right w:val="nil"/>
            </w:tcBorders>
            <w:shd w:val="clear" w:color="auto" w:fill="auto"/>
            <w:noWrap/>
            <w:vAlign w:val="bottom"/>
            <w:hideMark/>
          </w:tcPr>
          <w:p w14:paraId="332BA271" w14:textId="77777777" w:rsidR="00D52ECF" w:rsidRPr="00D52ECF" w:rsidRDefault="00D52ECF" w:rsidP="00D52ECF">
            <w:pPr>
              <w:widowControl/>
              <w:rPr>
                <w:rFonts w:ascii="Times New Roman" w:eastAsia="PMingLiU" w:hAnsi="Times New Roman" w:cs="Times New Roman"/>
                <w:color w:val="000000"/>
                <w:kern w:val="0"/>
                <w:szCs w:val="24"/>
              </w:rPr>
            </w:pPr>
            <w:r w:rsidRPr="00D52ECF">
              <w:rPr>
                <w:rFonts w:ascii="Times New Roman" w:eastAsia="PMingLiU" w:hAnsi="Times New Roman" w:cs="Times New Roman"/>
                <w:color w:val="000000"/>
                <w:kern w:val="0"/>
                <w:szCs w:val="24"/>
              </w:rPr>
              <w:t xml:space="preserve"> </w:t>
            </w:r>
          </w:p>
        </w:tc>
        <w:tc>
          <w:tcPr>
            <w:tcW w:w="6945" w:type="dxa"/>
            <w:tcBorders>
              <w:top w:val="nil"/>
              <w:left w:val="nil"/>
              <w:bottom w:val="nil"/>
              <w:right w:val="nil"/>
            </w:tcBorders>
            <w:shd w:val="clear" w:color="auto" w:fill="auto"/>
            <w:noWrap/>
            <w:vAlign w:val="bottom"/>
            <w:hideMark/>
          </w:tcPr>
          <w:p w14:paraId="2C03A79D" w14:textId="77777777" w:rsidR="00D52ECF" w:rsidRPr="00D52ECF" w:rsidRDefault="00D52ECF" w:rsidP="00D52ECF">
            <w:pPr>
              <w:widowControl/>
              <w:rPr>
                <w:rFonts w:ascii="Times New Roman" w:eastAsia="PMingLiU" w:hAnsi="Times New Roman" w:cs="Times New Roman"/>
                <w:color w:val="000000"/>
                <w:kern w:val="0"/>
                <w:szCs w:val="24"/>
              </w:rPr>
            </w:pPr>
            <w:r w:rsidRPr="00D52ECF">
              <w:rPr>
                <w:rFonts w:ascii="Times New Roman" w:eastAsia="PMingLiU" w:hAnsi="Times New Roman" w:cs="Times New Roman"/>
                <w:color w:val="000000"/>
                <w:kern w:val="0"/>
                <w:szCs w:val="24"/>
              </w:rPr>
              <w:t>Letter fluency (FAS)</w:t>
            </w:r>
          </w:p>
        </w:tc>
      </w:tr>
      <w:tr w:rsidR="00D52ECF" w:rsidRPr="00D52ECF" w14:paraId="55EB0716" w14:textId="77777777" w:rsidTr="00902753">
        <w:trPr>
          <w:trHeight w:val="320"/>
        </w:trPr>
        <w:tc>
          <w:tcPr>
            <w:tcW w:w="2694" w:type="dxa"/>
            <w:tcBorders>
              <w:top w:val="nil"/>
              <w:left w:val="nil"/>
              <w:bottom w:val="single" w:sz="4" w:space="0" w:color="auto"/>
              <w:right w:val="nil"/>
            </w:tcBorders>
            <w:shd w:val="clear" w:color="auto" w:fill="auto"/>
            <w:noWrap/>
            <w:vAlign w:val="bottom"/>
            <w:hideMark/>
          </w:tcPr>
          <w:p w14:paraId="3361D501" w14:textId="77777777" w:rsidR="00D52ECF" w:rsidRPr="00D52ECF" w:rsidRDefault="00D52ECF" w:rsidP="00D52ECF">
            <w:pPr>
              <w:widowControl/>
              <w:rPr>
                <w:rFonts w:ascii="Times New Roman" w:eastAsia="PMingLiU" w:hAnsi="Times New Roman" w:cs="Times New Roman"/>
                <w:color w:val="000000"/>
                <w:kern w:val="0"/>
                <w:szCs w:val="24"/>
              </w:rPr>
            </w:pPr>
            <w:r w:rsidRPr="00D52ECF">
              <w:rPr>
                <w:rFonts w:ascii="Times New Roman" w:eastAsia="PMingLiU" w:hAnsi="Times New Roman" w:cs="Times New Roman"/>
                <w:color w:val="000000"/>
                <w:kern w:val="0"/>
                <w:szCs w:val="24"/>
              </w:rPr>
              <w:t xml:space="preserve"> </w:t>
            </w:r>
          </w:p>
        </w:tc>
        <w:tc>
          <w:tcPr>
            <w:tcW w:w="6945" w:type="dxa"/>
            <w:tcBorders>
              <w:top w:val="nil"/>
              <w:left w:val="nil"/>
              <w:bottom w:val="single" w:sz="4" w:space="0" w:color="auto"/>
              <w:right w:val="nil"/>
            </w:tcBorders>
            <w:shd w:val="clear" w:color="auto" w:fill="auto"/>
            <w:noWrap/>
            <w:vAlign w:val="bottom"/>
            <w:hideMark/>
          </w:tcPr>
          <w:p w14:paraId="4B3546D4" w14:textId="77777777" w:rsidR="00D52ECF" w:rsidRPr="00D52ECF" w:rsidRDefault="00D52ECF" w:rsidP="00D52ECF">
            <w:pPr>
              <w:widowControl/>
              <w:rPr>
                <w:rFonts w:ascii="Times New Roman" w:eastAsia="PMingLiU" w:hAnsi="Times New Roman" w:cs="Times New Roman"/>
                <w:color w:val="000000"/>
                <w:kern w:val="0"/>
                <w:szCs w:val="24"/>
              </w:rPr>
            </w:pPr>
            <w:r w:rsidRPr="00D52ECF">
              <w:rPr>
                <w:rFonts w:ascii="Times New Roman" w:eastAsia="PMingLiU" w:hAnsi="Times New Roman" w:cs="Times New Roman"/>
                <w:color w:val="000000"/>
                <w:kern w:val="0"/>
                <w:szCs w:val="24"/>
              </w:rPr>
              <w:t>Boston Naming Test (60 item)</w:t>
            </w:r>
          </w:p>
        </w:tc>
      </w:tr>
      <w:tr w:rsidR="00D52ECF" w:rsidRPr="00D52ECF" w14:paraId="045C7445" w14:textId="77777777" w:rsidTr="00902753">
        <w:trPr>
          <w:trHeight w:val="320"/>
        </w:trPr>
        <w:tc>
          <w:tcPr>
            <w:tcW w:w="2694" w:type="dxa"/>
            <w:tcBorders>
              <w:top w:val="nil"/>
              <w:left w:val="nil"/>
              <w:bottom w:val="nil"/>
              <w:right w:val="nil"/>
            </w:tcBorders>
            <w:shd w:val="clear" w:color="auto" w:fill="auto"/>
            <w:noWrap/>
            <w:vAlign w:val="bottom"/>
            <w:hideMark/>
          </w:tcPr>
          <w:p w14:paraId="347BA931" w14:textId="77777777" w:rsidR="00D52ECF" w:rsidRPr="00D52ECF" w:rsidRDefault="00D52ECF" w:rsidP="00D52ECF">
            <w:pPr>
              <w:widowControl/>
              <w:rPr>
                <w:rFonts w:ascii="Times New Roman" w:eastAsia="PMingLiU" w:hAnsi="Times New Roman" w:cs="Times New Roman"/>
                <w:color w:val="000000"/>
                <w:kern w:val="0"/>
                <w:szCs w:val="24"/>
              </w:rPr>
            </w:pPr>
            <w:r w:rsidRPr="00D52ECF">
              <w:rPr>
                <w:rFonts w:ascii="Times New Roman" w:eastAsia="PMingLiU" w:hAnsi="Times New Roman" w:cs="Times New Roman"/>
                <w:color w:val="000000"/>
                <w:kern w:val="0"/>
                <w:szCs w:val="24"/>
              </w:rPr>
              <w:t>Memory</w:t>
            </w:r>
          </w:p>
        </w:tc>
        <w:tc>
          <w:tcPr>
            <w:tcW w:w="6945" w:type="dxa"/>
            <w:tcBorders>
              <w:top w:val="nil"/>
              <w:left w:val="nil"/>
              <w:bottom w:val="nil"/>
              <w:right w:val="nil"/>
            </w:tcBorders>
            <w:shd w:val="clear" w:color="auto" w:fill="auto"/>
            <w:noWrap/>
            <w:vAlign w:val="bottom"/>
            <w:hideMark/>
          </w:tcPr>
          <w:p w14:paraId="07167A3F" w14:textId="14411CD1" w:rsidR="00D52ECF" w:rsidRPr="00D52ECF" w:rsidRDefault="006B1D34" w:rsidP="00D52ECF">
            <w:pPr>
              <w:widowControl/>
              <w:rPr>
                <w:rFonts w:ascii="Times New Roman" w:eastAsia="PMingLiU" w:hAnsi="Times New Roman" w:cs="Times New Roman"/>
                <w:color w:val="000000"/>
                <w:kern w:val="0"/>
                <w:szCs w:val="24"/>
              </w:rPr>
            </w:pPr>
            <w:r w:rsidRPr="006B1D34">
              <w:rPr>
                <w:rFonts w:ascii="Times New Roman" w:eastAsia="PMingLiU" w:hAnsi="Times New Roman" w:cs="Times New Roman"/>
                <w:color w:val="000000"/>
                <w:kern w:val="0"/>
                <w:szCs w:val="24"/>
              </w:rPr>
              <w:t xml:space="preserve">Consortium to Establish a Registry for </w:t>
            </w:r>
            <w:r>
              <w:rPr>
                <w:rFonts w:ascii="Times New Roman" w:eastAsia="PMingLiU" w:hAnsi="Times New Roman" w:cs="Times New Roman"/>
                <w:color w:val="000000"/>
                <w:kern w:val="0"/>
                <w:szCs w:val="24"/>
              </w:rPr>
              <w:t>AD</w:t>
            </w:r>
            <w:r w:rsidRPr="006B1D34" w:rsidDel="006B1D34">
              <w:rPr>
                <w:rFonts w:ascii="Times New Roman" w:eastAsia="PMingLiU" w:hAnsi="Times New Roman" w:cs="Times New Roman"/>
                <w:color w:val="000000"/>
                <w:kern w:val="0"/>
                <w:szCs w:val="24"/>
              </w:rPr>
              <w:t xml:space="preserve"> </w:t>
            </w:r>
            <w:r w:rsidR="00D52ECF" w:rsidRPr="00D52ECF">
              <w:rPr>
                <w:rFonts w:ascii="Times New Roman" w:eastAsia="PMingLiU" w:hAnsi="Times New Roman" w:cs="Times New Roman"/>
                <w:color w:val="000000"/>
                <w:kern w:val="0"/>
                <w:szCs w:val="24"/>
              </w:rPr>
              <w:t>Word List Recall trial 1</w:t>
            </w:r>
          </w:p>
        </w:tc>
      </w:tr>
      <w:tr w:rsidR="00D52ECF" w:rsidRPr="00D52ECF" w14:paraId="36C26DBD" w14:textId="77777777" w:rsidTr="00902753">
        <w:trPr>
          <w:trHeight w:val="320"/>
        </w:trPr>
        <w:tc>
          <w:tcPr>
            <w:tcW w:w="2694" w:type="dxa"/>
            <w:tcBorders>
              <w:top w:val="nil"/>
              <w:left w:val="nil"/>
              <w:bottom w:val="nil"/>
              <w:right w:val="nil"/>
            </w:tcBorders>
            <w:shd w:val="clear" w:color="auto" w:fill="auto"/>
            <w:noWrap/>
            <w:vAlign w:val="bottom"/>
            <w:hideMark/>
          </w:tcPr>
          <w:p w14:paraId="69E52313" w14:textId="77777777" w:rsidR="00D52ECF" w:rsidRPr="00D52ECF" w:rsidRDefault="00D52ECF" w:rsidP="00D52ECF">
            <w:pPr>
              <w:widowControl/>
              <w:rPr>
                <w:rFonts w:ascii="Times New Roman" w:eastAsia="PMingLiU" w:hAnsi="Times New Roman" w:cs="Times New Roman"/>
                <w:color w:val="000000"/>
                <w:kern w:val="0"/>
                <w:szCs w:val="24"/>
              </w:rPr>
            </w:pPr>
            <w:r w:rsidRPr="00D52ECF">
              <w:rPr>
                <w:rFonts w:ascii="Times New Roman" w:eastAsia="PMingLiU" w:hAnsi="Times New Roman" w:cs="Times New Roman"/>
                <w:color w:val="000000"/>
                <w:kern w:val="0"/>
                <w:szCs w:val="24"/>
              </w:rPr>
              <w:t xml:space="preserve"> </w:t>
            </w:r>
          </w:p>
        </w:tc>
        <w:tc>
          <w:tcPr>
            <w:tcW w:w="6945" w:type="dxa"/>
            <w:tcBorders>
              <w:top w:val="nil"/>
              <w:left w:val="nil"/>
              <w:bottom w:val="nil"/>
              <w:right w:val="nil"/>
            </w:tcBorders>
            <w:shd w:val="clear" w:color="auto" w:fill="auto"/>
            <w:noWrap/>
            <w:vAlign w:val="bottom"/>
            <w:hideMark/>
          </w:tcPr>
          <w:p w14:paraId="167F8FF5" w14:textId="77777777" w:rsidR="00D52ECF" w:rsidRPr="00D52ECF" w:rsidRDefault="00D52ECF" w:rsidP="00D52ECF">
            <w:pPr>
              <w:widowControl/>
              <w:rPr>
                <w:rFonts w:ascii="Times New Roman" w:eastAsia="PMingLiU" w:hAnsi="Times New Roman" w:cs="Times New Roman"/>
                <w:color w:val="000000"/>
                <w:kern w:val="0"/>
                <w:szCs w:val="24"/>
              </w:rPr>
            </w:pPr>
            <w:r w:rsidRPr="00D52ECF">
              <w:rPr>
                <w:rFonts w:ascii="Times New Roman" w:eastAsia="PMingLiU" w:hAnsi="Times New Roman" w:cs="Times New Roman"/>
                <w:color w:val="000000"/>
                <w:kern w:val="0"/>
                <w:szCs w:val="24"/>
              </w:rPr>
              <w:t xml:space="preserve">Modified Rey </w:t>
            </w:r>
            <w:proofErr w:type="spellStart"/>
            <w:r w:rsidRPr="00D52ECF">
              <w:rPr>
                <w:rFonts w:ascii="Times New Roman" w:eastAsia="PMingLiU" w:hAnsi="Times New Roman" w:cs="Times New Roman"/>
                <w:color w:val="000000"/>
                <w:kern w:val="0"/>
                <w:szCs w:val="24"/>
              </w:rPr>
              <w:t>Osterrieth</w:t>
            </w:r>
            <w:proofErr w:type="spellEnd"/>
            <w:r w:rsidRPr="00D52ECF">
              <w:rPr>
                <w:rFonts w:ascii="Times New Roman" w:eastAsia="PMingLiU" w:hAnsi="Times New Roman" w:cs="Times New Roman"/>
                <w:color w:val="000000"/>
                <w:kern w:val="0"/>
                <w:szCs w:val="24"/>
              </w:rPr>
              <w:t xml:space="preserve"> figure delayed recall</w:t>
            </w:r>
          </w:p>
        </w:tc>
      </w:tr>
      <w:tr w:rsidR="00D52ECF" w:rsidRPr="00D52ECF" w14:paraId="5D122300" w14:textId="77777777" w:rsidTr="00902753">
        <w:trPr>
          <w:trHeight w:val="320"/>
        </w:trPr>
        <w:tc>
          <w:tcPr>
            <w:tcW w:w="2694" w:type="dxa"/>
            <w:tcBorders>
              <w:top w:val="nil"/>
              <w:left w:val="nil"/>
              <w:bottom w:val="single" w:sz="4" w:space="0" w:color="auto"/>
              <w:right w:val="nil"/>
            </w:tcBorders>
            <w:shd w:val="clear" w:color="auto" w:fill="auto"/>
            <w:noWrap/>
            <w:vAlign w:val="bottom"/>
            <w:hideMark/>
          </w:tcPr>
          <w:p w14:paraId="5BF8CD4A" w14:textId="77777777" w:rsidR="00D52ECF" w:rsidRPr="00D52ECF" w:rsidRDefault="00D52ECF" w:rsidP="00D52ECF">
            <w:pPr>
              <w:widowControl/>
              <w:rPr>
                <w:rFonts w:ascii="Times New Roman" w:eastAsia="PMingLiU" w:hAnsi="Times New Roman" w:cs="Times New Roman"/>
                <w:color w:val="000000"/>
                <w:kern w:val="0"/>
                <w:szCs w:val="24"/>
              </w:rPr>
            </w:pPr>
            <w:r w:rsidRPr="00D52ECF">
              <w:rPr>
                <w:rFonts w:ascii="Times New Roman" w:eastAsia="PMingLiU" w:hAnsi="Times New Roman" w:cs="Times New Roman"/>
                <w:color w:val="000000"/>
                <w:kern w:val="0"/>
                <w:szCs w:val="24"/>
              </w:rPr>
              <w:t xml:space="preserve">　</w:t>
            </w:r>
          </w:p>
        </w:tc>
        <w:tc>
          <w:tcPr>
            <w:tcW w:w="6945" w:type="dxa"/>
            <w:tcBorders>
              <w:top w:val="nil"/>
              <w:left w:val="nil"/>
              <w:bottom w:val="single" w:sz="4" w:space="0" w:color="auto"/>
              <w:right w:val="nil"/>
            </w:tcBorders>
            <w:shd w:val="clear" w:color="auto" w:fill="auto"/>
            <w:noWrap/>
            <w:vAlign w:val="bottom"/>
            <w:hideMark/>
          </w:tcPr>
          <w:p w14:paraId="72E883B8" w14:textId="77777777" w:rsidR="00D52ECF" w:rsidRPr="00D52ECF" w:rsidRDefault="00D52ECF" w:rsidP="00D52ECF">
            <w:pPr>
              <w:widowControl/>
              <w:rPr>
                <w:rFonts w:ascii="Times New Roman" w:eastAsia="PMingLiU" w:hAnsi="Times New Roman" w:cs="Times New Roman"/>
                <w:color w:val="000000"/>
                <w:kern w:val="0"/>
                <w:szCs w:val="24"/>
              </w:rPr>
            </w:pPr>
            <w:r w:rsidRPr="00D52ECF">
              <w:rPr>
                <w:rFonts w:ascii="Times New Roman" w:eastAsia="PMingLiU" w:hAnsi="Times New Roman" w:cs="Times New Roman"/>
                <w:color w:val="000000"/>
                <w:kern w:val="0"/>
                <w:szCs w:val="24"/>
              </w:rPr>
              <w:t>Logical Memory Story A from the Wechsler Memory Scale – Revised</w:t>
            </w:r>
          </w:p>
        </w:tc>
      </w:tr>
      <w:tr w:rsidR="00D52ECF" w:rsidRPr="00D52ECF" w14:paraId="488664AA" w14:textId="77777777" w:rsidTr="00902753">
        <w:trPr>
          <w:trHeight w:val="320"/>
        </w:trPr>
        <w:tc>
          <w:tcPr>
            <w:tcW w:w="2694" w:type="dxa"/>
            <w:tcBorders>
              <w:top w:val="nil"/>
              <w:left w:val="nil"/>
              <w:bottom w:val="nil"/>
              <w:right w:val="nil"/>
            </w:tcBorders>
            <w:shd w:val="clear" w:color="auto" w:fill="auto"/>
            <w:noWrap/>
            <w:vAlign w:val="bottom"/>
            <w:hideMark/>
          </w:tcPr>
          <w:p w14:paraId="1BD5AC44" w14:textId="77777777" w:rsidR="00D52ECF" w:rsidRPr="00D52ECF" w:rsidRDefault="00D52ECF" w:rsidP="00D52ECF">
            <w:pPr>
              <w:widowControl/>
              <w:rPr>
                <w:rFonts w:ascii="Times New Roman" w:eastAsia="PMingLiU" w:hAnsi="Times New Roman" w:cs="Times New Roman"/>
                <w:color w:val="000000"/>
                <w:kern w:val="0"/>
                <w:szCs w:val="24"/>
              </w:rPr>
            </w:pPr>
            <w:r w:rsidRPr="00D52ECF">
              <w:rPr>
                <w:rFonts w:ascii="Times New Roman" w:eastAsia="PMingLiU" w:hAnsi="Times New Roman" w:cs="Times New Roman"/>
                <w:color w:val="000000"/>
                <w:kern w:val="0"/>
                <w:szCs w:val="24"/>
              </w:rPr>
              <w:t>Visual-spatial</w:t>
            </w:r>
          </w:p>
        </w:tc>
        <w:tc>
          <w:tcPr>
            <w:tcW w:w="6945" w:type="dxa"/>
            <w:tcBorders>
              <w:top w:val="nil"/>
              <w:left w:val="nil"/>
              <w:bottom w:val="nil"/>
              <w:right w:val="nil"/>
            </w:tcBorders>
            <w:shd w:val="clear" w:color="auto" w:fill="auto"/>
            <w:noWrap/>
            <w:vAlign w:val="bottom"/>
            <w:hideMark/>
          </w:tcPr>
          <w:p w14:paraId="6F3E6A71" w14:textId="77777777" w:rsidR="00D52ECF" w:rsidRPr="00D52ECF" w:rsidRDefault="00D52ECF" w:rsidP="00D52ECF">
            <w:pPr>
              <w:widowControl/>
              <w:rPr>
                <w:rFonts w:ascii="Times New Roman" w:eastAsia="PMingLiU" w:hAnsi="Times New Roman" w:cs="Times New Roman"/>
                <w:color w:val="000000"/>
                <w:kern w:val="0"/>
                <w:szCs w:val="24"/>
              </w:rPr>
            </w:pPr>
            <w:r w:rsidRPr="00D52ECF">
              <w:rPr>
                <w:rFonts w:ascii="Times New Roman" w:eastAsia="PMingLiU" w:hAnsi="Times New Roman" w:cs="Times New Roman"/>
                <w:color w:val="000000"/>
                <w:kern w:val="0"/>
                <w:szCs w:val="24"/>
              </w:rPr>
              <w:t>Modified block design (total score)</w:t>
            </w:r>
          </w:p>
        </w:tc>
      </w:tr>
      <w:tr w:rsidR="00D52ECF" w:rsidRPr="00D52ECF" w14:paraId="720D01B1" w14:textId="77777777" w:rsidTr="00902753">
        <w:trPr>
          <w:trHeight w:val="320"/>
        </w:trPr>
        <w:tc>
          <w:tcPr>
            <w:tcW w:w="2694" w:type="dxa"/>
            <w:tcBorders>
              <w:top w:val="nil"/>
              <w:left w:val="nil"/>
              <w:bottom w:val="single" w:sz="4" w:space="0" w:color="auto"/>
              <w:right w:val="nil"/>
            </w:tcBorders>
            <w:shd w:val="clear" w:color="auto" w:fill="auto"/>
            <w:noWrap/>
            <w:vAlign w:val="bottom"/>
            <w:hideMark/>
          </w:tcPr>
          <w:p w14:paraId="66D0B216" w14:textId="77777777" w:rsidR="00D52ECF" w:rsidRPr="00D52ECF" w:rsidRDefault="00D52ECF" w:rsidP="00D52ECF">
            <w:pPr>
              <w:widowControl/>
              <w:rPr>
                <w:rFonts w:ascii="Times New Roman" w:eastAsia="PMingLiU" w:hAnsi="Times New Roman" w:cs="Times New Roman"/>
                <w:color w:val="000000"/>
                <w:kern w:val="0"/>
                <w:szCs w:val="24"/>
              </w:rPr>
            </w:pPr>
            <w:r w:rsidRPr="00D52ECF">
              <w:rPr>
                <w:rFonts w:ascii="Times New Roman" w:eastAsia="PMingLiU" w:hAnsi="Times New Roman" w:cs="Times New Roman"/>
                <w:color w:val="000000"/>
                <w:kern w:val="0"/>
                <w:szCs w:val="24"/>
              </w:rPr>
              <w:t xml:space="preserve">　</w:t>
            </w:r>
          </w:p>
        </w:tc>
        <w:tc>
          <w:tcPr>
            <w:tcW w:w="6945" w:type="dxa"/>
            <w:tcBorders>
              <w:top w:val="nil"/>
              <w:left w:val="nil"/>
              <w:bottom w:val="single" w:sz="4" w:space="0" w:color="auto"/>
              <w:right w:val="nil"/>
            </w:tcBorders>
            <w:shd w:val="clear" w:color="auto" w:fill="auto"/>
            <w:noWrap/>
            <w:vAlign w:val="bottom"/>
            <w:hideMark/>
          </w:tcPr>
          <w:p w14:paraId="6F4CD825" w14:textId="77777777" w:rsidR="00D52ECF" w:rsidRPr="00D52ECF" w:rsidRDefault="00D52ECF" w:rsidP="00D52ECF">
            <w:pPr>
              <w:widowControl/>
              <w:rPr>
                <w:rFonts w:ascii="Times New Roman" w:eastAsia="PMingLiU" w:hAnsi="Times New Roman" w:cs="Times New Roman"/>
                <w:color w:val="000000"/>
                <w:kern w:val="0"/>
                <w:szCs w:val="24"/>
              </w:rPr>
            </w:pPr>
            <w:r w:rsidRPr="00D52ECF">
              <w:rPr>
                <w:rFonts w:ascii="Times New Roman" w:eastAsia="PMingLiU" w:hAnsi="Times New Roman" w:cs="Times New Roman"/>
                <w:color w:val="000000"/>
                <w:kern w:val="0"/>
                <w:szCs w:val="24"/>
              </w:rPr>
              <w:t xml:space="preserve">Modified Rey </w:t>
            </w:r>
            <w:proofErr w:type="spellStart"/>
            <w:r w:rsidRPr="00D52ECF">
              <w:rPr>
                <w:rFonts w:ascii="Times New Roman" w:eastAsia="PMingLiU" w:hAnsi="Times New Roman" w:cs="Times New Roman"/>
                <w:color w:val="000000"/>
                <w:kern w:val="0"/>
                <w:szCs w:val="24"/>
              </w:rPr>
              <w:t>Osterrieth</w:t>
            </w:r>
            <w:proofErr w:type="spellEnd"/>
            <w:r w:rsidRPr="00D52ECF">
              <w:rPr>
                <w:rFonts w:ascii="Times New Roman" w:eastAsia="PMingLiU" w:hAnsi="Times New Roman" w:cs="Times New Roman"/>
                <w:color w:val="000000"/>
                <w:kern w:val="0"/>
                <w:szCs w:val="24"/>
              </w:rPr>
              <w:t xml:space="preserve"> Figure copy</w:t>
            </w:r>
          </w:p>
        </w:tc>
      </w:tr>
      <w:bookmarkEnd w:id="0"/>
    </w:tbl>
    <w:p w14:paraId="2CAC21E8" w14:textId="77777777" w:rsidR="007B3EA6" w:rsidRDefault="007B3EA6" w:rsidP="009D5574">
      <w:pPr>
        <w:rPr>
          <w:rFonts w:ascii="Times New Roman" w:hAnsi="Times New Roman" w:cs="Times New Roman"/>
          <w:szCs w:val="24"/>
        </w:rPr>
      </w:pPr>
    </w:p>
    <w:p w14:paraId="5226F383" w14:textId="30BEC8B4" w:rsidR="007B3EA6" w:rsidRDefault="007B3EA6" w:rsidP="009D5574">
      <w:pPr>
        <w:rPr>
          <w:rFonts w:ascii="Times New Roman" w:hAnsi="Times New Roman" w:cs="Times New Roman"/>
          <w:szCs w:val="24"/>
        </w:rPr>
      </w:pPr>
    </w:p>
    <w:p w14:paraId="222664C1" w14:textId="35F3FEE7" w:rsidR="009971F4" w:rsidRDefault="009971F4" w:rsidP="009D5574">
      <w:pPr>
        <w:rPr>
          <w:rFonts w:ascii="Times New Roman" w:hAnsi="Times New Roman" w:cs="Times New Roman"/>
          <w:szCs w:val="24"/>
        </w:rPr>
      </w:pPr>
    </w:p>
    <w:p w14:paraId="6C86C5FF" w14:textId="0966BEED" w:rsidR="009971F4" w:rsidRDefault="009971F4" w:rsidP="009D5574">
      <w:pPr>
        <w:rPr>
          <w:rFonts w:ascii="Times New Roman" w:hAnsi="Times New Roman" w:cs="Times New Roman"/>
          <w:szCs w:val="24"/>
        </w:rPr>
      </w:pPr>
    </w:p>
    <w:p w14:paraId="45B7442B" w14:textId="22BEF6B2" w:rsidR="009971F4" w:rsidRDefault="009971F4" w:rsidP="009D5574">
      <w:pPr>
        <w:rPr>
          <w:rFonts w:ascii="Times New Roman" w:hAnsi="Times New Roman" w:cs="Times New Roman"/>
          <w:szCs w:val="24"/>
        </w:rPr>
      </w:pPr>
    </w:p>
    <w:p w14:paraId="130AD2AC" w14:textId="2140D951" w:rsidR="009971F4" w:rsidRDefault="009971F4" w:rsidP="009D5574">
      <w:pPr>
        <w:rPr>
          <w:rFonts w:ascii="Times New Roman" w:hAnsi="Times New Roman" w:cs="Times New Roman"/>
          <w:szCs w:val="24"/>
        </w:rPr>
      </w:pPr>
    </w:p>
    <w:p w14:paraId="6FA43C13" w14:textId="77777777" w:rsidR="003C5B4A" w:rsidRDefault="003C5B4A" w:rsidP="009D5574">
      <w:pPr>
        <w:rPr>
          <w:rFonts w:ascii="Times New Roman" w:hAnsi="Times New Roman" w:cs="Times New Roman"/>
          <w:szCs w:val="24"/>
        </w:rPr>
      </w:pPr>
    </w:p>
    <w:p w14:paraId="0AA18A95" w14:textId="77777777" w:rsidR="003C5B4A" w:rsidRDefault="003C5B4A" w:rsidP="009D5574">
      <w:pPr>
        <w:rPr>
          <w:rFonts w:ascii="Times New Roman" w:hAnsi="Times New Roman" w:cs="Times New Roman"/>
          <w:szCs w:val="24"/>
        </w:rPr>
      </w:pPr>
    </w:p>
    <w:p w14:paraId="724E3C55" w14:textId="77777777" w:rsidR="003C5B4A" w:rsidRDefault="003C5B4A" w:rsidP="009D5574">
      <w:pPr>
        <w:rPr>
          <w:rFonts w:ascii="Times New Roman" w:hAnsi="Times New Roman" w:cs="Times New Roman"/>
          <w:szCs w:val="24"/>
        </w:rPr>
      </w:pPr>
    </w:p>
    <w:p w14:paraId="3E6D90A6" w14:textId="77777777" w:rsidR="003C5B4A" w:rsidRDefault="003C5B4A" w:rsidP="009D5574">
      <w:pPr>
        <w:rPr>
          <w:rFonts w:ascii="Times New Roman" w:hAnsi="Times New Roman" w:cs="Times New Roman"/>
          <w:szCs w:val="24"/>
        </w:rPr>
      </w:pPr>
    </w:p>
    <w:p w14:paraId="0C530F3E" w14:textId="77777777" w:rsidR="003C5B4A" w:rsidRDefault="003C5B4A" w:rsidP="009D5574">
      <w:pPr>
        <w:rPr>
          <w:rFonts w:ascii="Times New Roman" w:hAnsi="Times New Roman" w:cs="Times New Roman"/>
          <w:szCs w:val="24"/>
        </w:rPr>
      </w:pPr>
    </w:p>
    <w:p w14:paraId="697C7651" w14:textId="77777777" w:rsidR="003C5B4A" w:rsidRDefault="003C5B4A" w:rsidP="009D5574">
      <w:pPr>
        <w:rPr>
          <w:rFonts w:ascii="Times New Roman" w:hAnsi="Times New Roman" w:cs="Times New Roman"/>
          <w:szCs w:val="24"/>
        </w:rPr>
      </w:pPr>
    </w:p>
    <w:p w14:paraId="66D3F57D" w14:textId="77777777" w:rsidR="003C5B4A" w:rsidRDefault="003C5B4A" w:rsidP="009D5574">
      <w:pPr>
        <w:rPr>
          <w:rFonts w:ascii="Times New Roman" w:hAnsi="Times New Roman" w:cs="Times New Roman"/>
          <w:szCs w:val="24"/>
        </w:rPr>
      </w:pPr>
    </w:p>
    <w:p w14:paraId="6C7DA41C" w14:textId="77777777" w:rsidR="003C5B4A" w:rsidRDefault="003C5B4A" w:rsidP="009D5574">
      <w:pPr>
        <w:rPr>
          <w:rFonts w:ascii="Times New Roman" w:hAnsi="Times New Roman" w:cs="Times New Roman"/>
          <w:szCs w:val="24"/>
        </w:rPr>
      </w:pPr>
    </w:p>
    <w:p w14:paraId="2B0DAF00" w14:textId="77777777" w:rsidR="003C5B4A" w:rsidRDefault="003C5B4A" w:rsidP="009D5574">
      <w:pPr>
        <w:rPr>
          <w:rFonts w:ascii="Times New Roman" w:hAnsi="Times New Roman" w:cs="Times New Roman"/>
          <w:szCs w:val="24"/>
        </w:rPr>
      </w:pPr>
    </w:p>
    <w:p w14:paraId="46FF4AF9" w14:textId="77777777" w:rsidR="003C5B4A" w:rsidRDefault="003C5B4A" w:rsidP="009D5574">
      <w:pPr>
        <w:rPr>
          <w:rFonts w:ascii="Times New Roman" w:hAnsi="Times New Roman" w:cs="Times New Roman"/>
          <w:szCs w:val="24"/>
        </w:rPr>
      </w:pPr>
    </w:p>
    <w:p w14:paraId="4AEC003B" w14:textId="77777777" w:rsidR="003C5B4A" w:rsidRDefault="003C5B4A" w:rsidP="009D5574">
      <w:pPr>
        <w:rPr>
          <w:rFonts w:ascii="Times New Roman" w:hAnsi="Times New Roman" w:cs="Times New Roman"/>
          <w:szCs w:val="24"/>
        </w:rPr>
      </w:pPr>
    </w:p>
    <w:p w14:paraId="5AD1C61A" w14:textId="77777777" w:rsidR="003C5B4A" w:rsidRDefault="003C5B4A" w:rsidP="009D5574">
      <w:pPr>
        <w:rPr>
          <w:rFonts w:ascii="Times New Roman" w:hAnsi="Times New Roman" w:cs="Times New Roman"/>
          <w:szCs w:val="24"/>
        </w:rPr>
      </w:pPr>
    </w:p>
    <w:p w14:paraId="3CC856E5" w14:textId="1E4B01C2" w:rsidR="00F56E7B" w:rsidRDefault="00F56E7B" w:rsidP="009D5574">
      <w:pPr>
        <w:rPr>
          <w:rFonts w:ascii="Times New Roman" w:hAnsi="Times New Roman" w:cs="Times New Roman"/>
          <w:szCs w:val="24"/>
        </w:rPr>
      </w:pPr>
    </w:p>
    <w:p w14:paraId="3E8F31DD" w14:textId="02FA4E7E" w:rsidR="00391563" w:rsidRDefault="00391563" w:rsidP="009D5574">
      <w:pPr>
        <w:rPr>
          <w:rFonts w:ascii="Times New Roman" w:hAnsi="Times New Roman" w:cs="Times New Roman"/>
          <w:szCs w:val="24"/>
        </w:rPr>
      </w:pPr>
    </w:p>
    <w:p w14:paraId="57A1DFC9" w14:textId="7812FBB5" w:rsidR="00D57B9A" w:rsidRDefault="00D57B9A" w:rsidP="009D5574">
      <w:pPr>
        <w:rPr>
          <w:rFonts w:ascii="Times New Roman" w:hAnsi="Times New Roman" w:cs="Times New Roman"/>
          <w:szCs w:val="24"/>
        </w:rPr>
      </w:pPr>
    </w:p>
    <w:p w14:paraId="0B4F4FDC" w14:textId="77777777" w:rsidR="00D57B9A" w:rsidRDefault="00D57B9A" w:rsidP="009D5574">
      <w:pPr>
        <w:rPr>
          <w:rFonts w:ascii="Times New Roman" w:hAnsi="Times New Roman" w:cs="Times New Roman"/>
          <w:szCs w:val="24"/>
        </w:rPr>
      </w:pPr>
    </w:p>
    <w:p w14:paraId="435F8BFB" w14:textId="77777777" w:rsidR="00F56E7B" w:rsidRDefault="00F56E7B" w:rsidP="009D5574">
      <w:pPr>
        <w:rPr>
          <w:rFonts w:ascii="Times New Roman" w:hAnsi="Times New Roman" w:cs="Times New Roman"/>
          <w:szCs w:val="24"/>
        </w:rPr>
      </w:pPr>
    </w:p>
    <w:p w14:paraId="39B39377" w14:textId="15F5F4BC" w:rsidR="001B392F" w:rsidRDefault="007240AF" w:rsidP="009D5574">
      <w:pPr>
        <w:rPr>
          <w:rFonts w:ascii="Times New Roman" w:hAnsi="Times New Roman" w:cs="Times New Roman"/>
          <w:szCs w:val="24"/>
        </w:rPr>
      </w:pPr>
      <w:r>
        <w:rPr>
          <w:rFonts w:ascii="Times New Roman" w:eastAsia="PMingLiU" w:hAnsi="Times New Roman" w:cs="Times New Roman" w:hint="eastAsia"/>
          <w:color w:val="000000"/>
          <w:kern w:val="0"/>
          <w:szCs w:val="24"/>
        </w:rPr>
        <w:lastRenderedPageBreak/>
        <w:t>T</w:t>
      </w:r>
      <w:r>
        <w:rPr>
          <w:rFonts w:ascii="Times New Roman" w:eastAsia="PMingLiU" w:hAnsi="Times New Roman" w:cs="Times New Roman"/>
          <w:color w:val="000000"/>
          <w:kern w:val="0"/>
          <w:szCs w:val="24"/>
        </w:rPr>
        <w:t xml:space="preserve">able </w:t>
      </w:r>
      <w:r w:rsidR="000711D0">
        <w:rPr>
          <w:rFonts w:ascii="Times New Roman" w:eastAsia="PMingLiU" w:hAnsi="Times New Roman" w:cs="Times New Roman"/>
          <w:color w:val="000000"/>
          <w:kern w:val="0"/>
          <w:szCs w:val="24"/>
        </w:rPr>
        <w:t>S</w:t>
      </w:r>
      <w:r w:rsidR="00CF60B8">
        <w:rPr>
          <w:rFonts w:ascii="Times New Roman" w:eastAsia="PMingLiU" w:hAnsi="Times New Roman" w:cs="Times New Roman"/>
          <w:color w:val="000000"/>
          <w:kern w:val="0"/>
          <w:szCs w:val="24"/>
        </w:rPr>
        <w:t>2</w:t>
      </w:r>
      <w:r w:rsidR="001B392F">
        <w:rPr>
          <w:rFonts w:ascii="Times New Roman" w:eastAsia="PMingLiU" w:hAnsi="Times New Roman" w:cs="Times New Roman"/>
          <w:color w:val="000000"/>
          <w:kern w:val="0"/>
          <w:szCs w:val="24"/>
        </w:rPr>
        <w:t>.</w:t>
      </w:r>
      <w:r w:rsidR="001B392F" w:rsidRPr="001B392F">
        <w:rPr>
          <w:rFonts w:ascii="Times New Roman" w:hAnsi="Times New Roman" w:cs="Times New Roman"/>
          <w:szCs w:val="24"/>
        </w:rPr>
        <w:t xml:space="preserve"> </w:t>
      </w:r>
      <w:r w:rsidR="001B392F">
        <w:rPr>
          <w:rFonts w:ascii="Times New Roman" w:hAnsi="Times New Roman" w:cs="Times New Roman"/>
          <w:szCs w:val="24"/>
        </w:rPr>
        <w:t>Generalized estimation equation results modeling significant changes over time (mean duration of 2 years) in connectivity in 39 participants with more than two visits in the cohort.</w:t>
      </w:r>
      <w:r w:rsidR="000F7E47">
        <w:rPr>
          <w:rFonts w:ascii="Times New Roman" w:hAnsi="Times New Roman" w:cs="Times New Roman"/>
          <w:szCs w:val="24"/>
        </w:rPr>
        <w:t xml:space="preserve"> The estimate of the change over time is still significant with similar effect size, the effect of amyloid however is no longer significant </w:t>
      </w:r>
      <w:r w:rsidR="007C46CC">
        <w:rPr>
          <w:rFonts w:ascii="Times New Roman" w:hAnsi="Times New Roman" w:cs="Times New Roman"/>
          <w:szCs w:val="24"/>
        </w:rPr>
        <w:t xml:space="preserve">(unstandardized estimate </w:t>
      </w:r>
      <w:r w:rsidR="00461AE4">
        <w:rPr>
          <w:rFonts w:ascii="Times New Roman" w:hAnsi="Times New Roman" w:cs="Times New Roman"/>
          <w:szCs w:val="24"/>
        </w:rPr>
        <w:t>-</w:t>
      </w:r>
      <w:r w:rsidR="000F7E47">
        <w:rPr>
          <w:rFonts w:ascii="Times New Roman" w:hAnsi="Times New Roman" w:cs="Times New Roman"/>
          <w:szCs w:val="24"/>
        </w:rPr>
        <w:t>0.0</w:t>
      </w:r>
      <w:r w:rsidR="00461AE4">
        <w:rPr>
          <w:rFonts w:ascii="Times New Roman" w:hAnsi="Times New Roman" w:cs="Times New Roman"/>
          <w:szCs w:val="24"/>
        </w:rPr>
        <w:t>83</w:t>
      </w:r>
      <w:r w:rsidR="007C46CC">
        <w:rPr>
          <w:rFonts w:ascii="Times New Roman" w:hAnsi="Times New Roman" w:cs="Times New Roman"/>
          <w:szCs w:val="24"/>
        </w:rPr>
        <w:t>)</w:t>
      </w:r>
      <w:r w:rsidR="000F7E47">
        <w:rPr>
          <w:rFonts w:ascii="Times New Roman" w:hAnsi="Times New Roman" w:cs="Times New Roman"/>
          <w:szCs w:val="24"/>
        </w:rPr>
        <w:t xml:space="preserve"> suggesting that this may be due to lack of power to detect this effect. </w:t>
      </w:r>
    </w:p>
    <w:tbl>
      <w:tblPr>
        <w:tblW w:w="9520" w:type="dxa"/>
        <w:tblInd w:w="-116" w:type="dxa"/>
        <w:tblLayout w:type="fixed"/>
        <w:tblLook w:val="0000" w:firstRow="0" w:lastRow="0" w:firstColumn="0" w:lastColumn="0" w:noHBand="0" w:noVBand="0"/>
      </w:tblPr>
      <w:tblGrid>
        <w:gridCol w:w="4360"/>
        <w:gridCol w:w="2580"/>
        <w:gridCol w:w="2580"/>
      </w:tblGrid>
      <w:tr w:rsidR="001B392F" w14:paraId="42CA48BA" w14:textId="77777777" w:rsidTr="000F7E47">
        <w:trPr>
          <w:trHeight w:val="320"/>
        </w:trPr>
        <w:tc>
          <w:tcPr>
            <w:tcW w:w="9520" w:type="dxa"/>
            <w:gridSpan w:val="3"/>
            <w:tcBorders>
              <w:top w:val="single" w:sz="4" w:space="0" w:color="auto"/>
              <w:left w:val="single" w:sz="6" w:space="0" w:color="auto"/>
              <w:bottom w:val="single" w:sz="12" w:space="0" w:color="auto"/>
              <w:right w:val="single" w:sz="12" w:space="0" w:color="auto"/>
            </w:tcBorders>
          </w:tcPr>
          <w:p w14:paraId="140C9C06" w14:textId="77777777" w:rsidR="001B392F" w:rsidRPr="00EB5F87" w:rsidRDefault="001B392F" w:rsidP="00301DBC">
            <w:pPr>
              <w:widowControl/>
              <w:autoSpaceDE w:val="0"/>
              <w:autoSpaceDN w:val="0"/>
              <w:adjustRightInd w:val="0"/>
              <w:jc w:val="center"/>
              <w:rPr>
                <w:rFonts w:ascii="Times New Roman" w:hAnsi="Times New Roman" w:cs="Times New Roman"/>
                <w:b/>
                <w:bCs/>
                <w:color w:val="000000"/>
                <w:kern w:val="0"/>
                <w:szCs w:val="24"/>
              </w:rPr>
            </w:pPr>
            <w:r w:rsidRPr="00EB5F87">
              <w:rPr>
                <w:rFonts w:ascii="Times New Roman" w:hAnsi="Times New Roman" w:cs="Times New Roman"/>
                <w:b/>
                <w:bCs/>
                <w:color w:val="000000"/>
                <w:kern w:val="0"/>
                <w:szCs w:val="24"/>
              </w:rPr>
              <w:t>Predicting Changes in MFG Connectivity with Memory Encoding Network</w:t>
            </w:r>
          </w:p>
        </w:tc>
      </w:tr>
      <w:tr w:rsidR="001B392F" w14:paraId="624042FB" w14:textId="77777777" w:rsidTr="000F7E47">
        <w:trPr>
          <w:trHeight w:val="340"/>
        </w:trPr>
        <w:tc>
          <w:tcPr>
            <w:tcW w:w="4360" w:type="dxa"/>
            <w:tcBorders>
              <w:top w:val="single" w:sz="12" w:space="0" w:color="auto"/>
              <w:left w:val="single" w:sz="12" w:space="0" w:color="auto"/>
              <w:bottom w:val="single" w:sz="12" w:space="0" w:color="auto"/>
              <w:right w:val="nil"/>
            </w:tcBorders>
          </w:tcPr>
          <w:p w14:paraId="6554EA66" w14:textId="77777777" w:rsidR="001B392F" w:rsidRPr="00EB5F87" w:rsidRDefault="001B392F" w:rsidP="00301DBC">
            <w:pPr>
              <w:widowControl/>
              <w:autoSpaceDE w:val="0"/>
              <w:autoSpaceDN w:val="0"/>
              <w:adjustRightInd w:val="0"/>
              <w:jc w:val="center"/>
              <w:rPr>
                <w:rFonts w:ascii="Times New Roman" w:hAnsi="Times New Roman" w:cs="Times New Roman"/>
                <w:b/>
                <w:bCs/>
                <w:color w:val="000000"/>
                <w:kern w:val="0"/>
                <w:szCs w:val="24"/>
              </w:rPr>
            </w:pPr>
            <w:r w:rsidRPr="00EB5F87">
              <w:rPr>
                <w:rFonts w:ascii="Times New Roman" w:hAnsi="Times New Roman" w:cs="Times New Roman"/>
                <w:b/>
                <w:bCs/>
                <w:color w:val="000000"/>
                <w:kern w:val="0"/>
                <w:szCs w:val="24"/>
              </w:rPr>
              <w:t>Covariates of no interest</w:t>
            </w:r>
          </w:p>
        </w:tc>
        <w:tc>
          <w:tcPr>
            <w:tcW w:w="2580" w:type="dxa"/>
            <w:tcBorders>
              <w:top w:val="single" w:sz="12" w:space="0" w:color="auto"/>
              <w:left w:val="single" w:sz="12" w:space="0" w:color="auto"/>
              <w:bottom w:val="single" w:sz="12" w:space="0" w:color="auto"/>
              <w:right w:val="single" w:sz="6" w:space="0" w:color="auto"/>
            </w:tcBorders>
          </w:tcPr>
          <w:p w14:paraId="05B13B4D" w14:textId="77777777" w:rsidR="001B392F" w:rsidRPr="00EB5F87" w:rsidRDefault="001B392F" w:rsidP="00301DBC">
            <w:pPr>
              <w:widowControl/>
              <w:autoSpaceDE w:val="0"/>
              <w:autoSpaceDN w:val="0"/>
              <w:adjustRightInd w:val="0"/>
              <w:jc w:val="center"/>
              <w:rPr>
                <w:rFonts w:ascii="Times New Roman" w:hAnsi="Times New Roman" w:cs="Times New Roman"/>
                <w:b/>
                <w:bCs/>
                <w:color w:val="000000"/>
                <w:kern w:val="0"/>
                <w:szCs w:val="24"/>
              </w:rPr>
            </w:pPr>
            <w:r w:rsidRPr="00EB5F87">
              <w:rPr>
                <w:rFonts w:ascii="Times New Roman" w:hAnsi="Times New Roman" w:cs="Times New Roman"/>
                <w:b/>
                <w:bCs/>
                <w:color w:val="000000"/>
                <w:kern w:val="0"/>
                <w:szCs w:val="24"/>
              </w:rPr>
              <w:t>β (unstandardized)</w:t>
            </w:r>
          </w:p>
        </w:tc>
        <w:tc>
          <w:tcPr>
            <w:tcW w:w="2580" w:type="dxa"/>
            <w:tcBorders>
              <w:top w:val="single" w:sz="12" w:space="0" w:color="auto"/>
              <w:left w:val="single" w:sz="6" w:space="0" w:color="auto"/>
              <w:bottom w:val="single" w:sz="12" w:space="0" w:color="auto"/>
              <w:right w:val="single" w:sz="12" w:space="0" w:color="auto"/>
            </w:tcBorders>
          </w:tcPr>
          <w:p w14:paraId="7B3CB031" w14:textId="77777777" w:rsidR="001B392F" w:rsidRPr="00EB5F87" w:rsidRDefault="001B392F" w:rsidP="00301DBC">
            <w:pPr>
              <w:widowControl/>
              <w:autoSpaceDE w:val="0"/>
              <w:autoSpaceDN w:val="0"/>
              <w:adjustRightInd w:val="0"/>
              <w:jc w:val="center"/>
              <w:rPr>
                <w:rFonts w:ascii="Times New Roman" w:hAnsi="Times New Roman" w:cs="Times New Roman"/>
                <w:b/>
                <w:bCs/>
                <w:color w:val="000000"/>
                <w:kern w:val="0"/>
                <w:szCs w:val="24"/>
              </w:rPr>
            </w:pPr>
            <w:r w:rsidRPr="00EB5F87">
              <w:rPr>
                <w:rFonts w:ascii="Times New Roman" w:hAnsi="Times New Roman" w:cs="Times New Roman"/>
                <w:b/>
                <w:bCs/>
                <w:color w:val="000000"/>
                <w:kern w:val="0"/>
                <w:szCs w:val="24"/>
              </w:rPr>
              <w:t>p-value</w:t>
            </w:r>
          </w:p>
        </w:tc>
      </w:tr>
      <w:tr w:rsidR="00FD66E6" w14:paraId="104F20CB" w14:textId="77777777" w:rsidTr="00294283">
        <w:trPr>
          <w:trHeight w:val="300"/>
        </w:trPr>
        <w:tc>
          <w:tcPr>
            <w:tcW w:w="4360" w:type="dxa"/>
            <w:tcBorders>
              <w:top w:val="nil"/>
              <w:left w:val="single" w:sz="12" w:space="0" w:color="auto"/>
              <w:bottom w:val="single" w:sz="6" w:space="0" w:color="auto"/>
              <w:right w:val="single" w:sz="6" w:space="0" w:color="auto"/>
            </w:tcBorders>
          </w:tcPr>
          <w:p w14:paraId="565688B3" w14:textId="77777777" w:rsidR="00FD66E6" w:rsidRPr="00EB5F87" w:rsidRDefault="00FD66E6" w:rsidP="00FD66E6">
            <w:pPr>
              <w:widowControl/>
              <w:autoSpaceDE w:val="0"/>
              <w:autoSpaceDN w:val="0"/>
              <w:adjustRightInd w:val="0"/>
              <w:rPr>
                <w:rFonts w:ascii="Times New Roman" w:hAnsi="Times New Roman" w:cs="Times New Roman"/>
                <w:color w:val="000000"/>
                <w:kern w:val="0"/>
                <w:szCs w:val="24"/>
              </w:rPr>
            </w:pPr>
            <w:r w:rsidRPr="00EB5F87">
              <w:rPr>
                <w:rFonts w:ascii="Times New Roman" w:hAnsi="Times New Roman" w:cs="Times New Roman"/>
                <w:color w:val="000000"/>
                <w:kern w:val="0"/>
                <w:szCs w:val="24"/>
              </w:rPr>
              <w:t>Sex (M: F)</w:t>
            </w:r>
          </w:p>
        </w:tc>
        <w:tc>
          <w:tcPr>
            <w:tcW w:w="2580" w:type="dxa"/>
            <w:tcBorders>
              <w:top w:val="nil"/>
              <w:left w:val="single" w:sz="6" w:space="0" w:color="auto"/>
              <w:bottom w:val="single" w:sz="6" w:space="0" w:color="auto"/>
              <w:right w:val="single" w:sz="6" w:space="0" w:color="auto"/>
            </w:tcBorders>
          </w:tcPr>
          <w:p w14:paraId="50C71BFC" w14:textId="77777777" w:rsidR="00FD66E6" w:rsidRPr="00EB5F87" w:rsidRDefault="00FD66E6" w:rsidP="00FD66E6">
            <w:pPr>
              <w:widowControl/>
              <w:autoSpaceDE w:val="0"/>
              <w:autoSpaceDN w:val="0"/>
              <w:adjustRightInd w:val="0"/>
              <w:jc w:val="center"/>
              <w:rPr>
                <w:rFonts w:ascii="Times New Roman" w:hAnsi="Times New Roman" w:cs="Times New Roman"/>
                <w:color w:val="000000"/>
                <w:kern w:val="0"/>
                <w:szCs w:val="24"/>
              </w:rPr>
            </w:pPr>
            <w:r w:rsidRPr="00EB5F87">
              <w:rPr>
                <w:rFonts w:ascii="Times New Roman" w:hAnsi="Times New Roman" w:cs="Times New Roman"/>
                <w:color w:val="000000"/>
                <w:kern w:val="0"/>
                <w:szCs w:val="24"/>
              </w:rPr>
              <w:t>-0.0</w:t>
            </w:r>
            <w:r>
              <w:rPr>
                <w:rFonts w:ascii="Times New Roman" w:hAnsi="Times New Roman" w:cs="Times New Roman"/>
                <w:color w:val="000000"/>
                <w:kern w:val="0"/>
                <w:szCs w:val="24"/>
              </w:rPr>
              <w:t>62</w:t>
            </w:r>
          </w:p>
        </w:tc>
        <w:tc>
          <w:tcPr>
            <w:tcW w:w="2580" w:type="dxa"/>
            <w:tcBorders>
              <w:top w:val="nil"/>
              <w:left w:val="single" w:sz="6" w:space="0" w:color="auto"/>
              <w:bottom w:val="single" w:sz="6" w:space="0" w:color="auto"/>
              <w:right w:val="single" w:sz="12" w:space="0" w:color="auto"/>
            </w:tcBorders>
            <w:vAlign w:val="bottom"/>
          </w:tcPr>
          <w:p w14:paraId="01896E0A" w14:textId="5AEFD0EA" w:rsidR="00FD66E6" w:rsidRPr="00EB5F87" w:rsidRDefault="00FD66E6" w:rsidP="00FD66E6">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FD66E6" w14:paraId="5B78CEE1" w14:textId="77777777" w:rsidTr="00294283">
        <w:trPr>
          <w:trHeight w:val="300"/>
        </w:trPr>
        <w:tc>
          <w:tcPr>
            <w:tcW w:w="4360" w:type="dxa"/>
            <w:tcBorders>
              <w:top w:val="single" w:sz="6" w:space="0" w:color="auto"/>
              <w:left w:val="single" w:sz="12" w:space="0" w:color="auto"/>
              <w:bottom w:val="single" w:sz="6" w:space="0" w:color="auto"/>
              <w:right w:val="single" w:sz="6" w:space="0" w:color="auto"/>
            </w:tcBorders>
          </w:tcPr>
          <w:p w14:paraId="46A9D733" w14:textId="77777777" w:rsidR="00FD66E6" w:rsidRPr="00EB5F87" w:rsidRDefault="00FD66E6" w:rsidP="00FD66E6">
            <w:pPr>
              <w:widowControl/>
              <w:autoSpaceDE w:val="0"/>
              <w:autoSpaceDN w:val="0"/>
              <w:adjustRightInd w:val="0"/>
              <w:rPr>
                <w:rFonts w:ascii="Times New Roman" w:hAnsi="Times New Roman" w:cs="Times New Roman"/>
                <w:color w:val="000000"/>
                <w:kern w:val="0"/>
                <w:szCs w:val="24"/>
              </w:rPr>
            </w:pPr>
            <w:r w:rsidRPr="00EB5F87">
              <w:rPr>
                <w:rFonts w:ascii="Times New Roman" w:hAnsi="Times New Roman" w:cs="Times New Roman"/>
                <w:color w:val="000000"/>
                <w:kern w:val="0"/>
                <w:szCs w:val="24"/>
              </w:rPr>
              <w:t>Education (years)</w:t>
            </w:r>
          </w:p>
        </w:tc>
        <w:tc>
          <w:tcPr>
            <w:tcW w:w="2580" w:type="dxa"/>
            <w:tcBorders>
              <w:top w:val="single" w:sz="6" w:space="0" w:color="auto"/>
              <w:left w:val="single" w:sz="6" w:space="0" w:color="auto"/>
              <w:bottom w:val="single" w:sz="6" w:space="0" w:color="auto"/>
              <w:right w:val="single" w:sz="6" w:space="0" w:color="auto"/>
            </w:tcBorders>
          </w:tcPr>
          <w:p w14:paraId="7CB1A17E" w14:textId="77777777" w:rsidR="00FD66E6" w:rsidRPr="00EB5F87" w:rsidRDefault="00FD66E6" w:rsidP="00FD66E6">
            <w:pPr>
              <w:widowControl/>
              <w:autoSpaceDE w:val="0"/>
              <w:autoSpaceDN w:val="0"/>
              <w:adjustRightInd w:val="0"/>
              <w:jc w:val="center"/>
              <w:rPr>
                <w:rFonts w:ascii="Times New Roman" w:hAnsi="Times New Roman" w:cs="Times New Roman"/>
                <w:color w:val="000000"/>
                <w:kern w:val="0"/>
                <w:szCs w:val="24"/>
              </w:rPr>
            </w:pPr>
            <w:r w:rsidRPr="00EB5F87">
              <w:rPr>
                <w:rFonts w:ascii="Times New Roman" w:hAnsi="Times New Roman" w:cs="Times New Roman"/>
                <w:color w:val="000000"/>
                <w:kern w:val="0"/>
                <w:szCs w:val="24"/>
              </w:rPr>
              <w:t>0.01</w:t>
            </w:r>
            <w:r>
              <w:rPr>
                <w:rFonts w:ascii="Times New Roman" w:hAnsi="Times New Roman" w:cs="Times New Roman"/>
                <w:color w:val="000000"/>
                <w:kern w:val="0"/>
                <w:szCs w:val="24"/>
              </w:rPr>
              <w:t>7</w:t>
            </w:r>
          </w:p>
        </w:tc>
        <w:tc>
          <w:tcPr>
            <w:tcW w:w="2580" w:type="dxa"/>
            <w:tcBorders>
              <w:top w:val="single" w:sz="6" w:space="0" w:color="auto"/>
              <w:left w:val="single" w:sz="6" w:space="0" w:color="auto"/>
              <w:bottom w:val="single" w:sz="6" w:space="0" w:color="auto"/>
              <w:right w:val="single" w:sz="12" w:space="0" w:color="auto"/>
            </w:tcBorders>
            <w:vAlign w:val="bottom"/>
          </w:tcPr>
          <w:p w14:paraId="458D5EC0" w14:textId="3A8D8F9E" w:rsidR="00FD66E6" w:rsidRPr="00EB5F87" w:rsidRDefault="00FD66E6" w:rsidP="00FD66E6">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FD66E6" w14:paraId="41B5B1BB" w14:textId="77777777" w:rsidTr="00294283">
        <w:trPr>
          <w:trHeight w:val="300"/>
        </w:trPr>
        <w:tc>
          <w:tcPr>
            <w:tcW w:w="4360" w:type="dxa"/>
            <w:tcBorders>
              <w:top w:val="single" w:sz="6" w:space="0" w:color="auto"/>
              <w:left w:val="single" w:sz="12" w:space="0" w:color="auto"/>
              <w:bottom w:val="single" w:sz="6" w:space="0" w:color="auto"/>
              <w:right w:val="single" w:sz="6" w:space="0" w:color="auto"/>
            </w:tcBorders>
          </w:tcPr>
          <w:p w14:paraId="44A5737E" w14:textId="77777777" w:rsidR="00FD66E6" w:rsidRPr="00EB5F87" w:rsidRDefault="00FD66E6" w:rsidP="00FD66E6">
            <w:pPr>
              <w:widowControl/>
              <w:autoSpaceDE w:val="0"/>
              <w:autoSpaceDN w:val="0"/>
              <w:adjustRightInd w:val="0"/>
              <w:rPr>
                <w:rFonts w:ascii="Times New Roman" w:hAnsi="Times New Roman" w:cs="Times New Roman"/>
                <w:color w:val="000000"/>
                <w:kern w:val="0"/>
                <w:szCs w:val="24"/>
              </w:rPr>
            </w:pPr>
            <w:r w:rsidRPr="00EB5F87">
              <w:rPr>
                <w:rFonts w:ascii="Times New Roman" w:hAnsi="Times New Roman" w:cs="Times New Roman"/>
                <w:color w:val="000000"/>
                <w:kern w:val="0"/>
                <w:szCs w:val="24"/>
              </w:rPr>
              <w:t>Race (B: W)</w:t>
            </w:r>
          </w:p>
        </w:tc>
        <w:tc>
          <w:tcPr>
            <w:tcW w:w="2580" w:type="dxa"/>
            <w:tcBorders>
              <w:top w:val="single" w:sz="6" w:space="0" w:color="auto"/>
              <w:left w:val="single" w:sz="6" w:space="0" w:color="auto"/>
              <w:bottom w:val="single" w:sz="6" w:space="0" w:color="auto"/>
              <w:right w:val="single" w:sz="6" w:space="0" w:color="auto"/>
            </w:tcBorders>
          </w:tcPr>
          <w:p w14:paraId="1A4C75E1" w14:textId="77777777" w:rsidR="00FD66E6" w:rsidRPr="00EB5F87" w:rsidRDefault="00FD66E6" w:rsidP="00FD66E6">
            <w:pPr>
              <w:widowControl/>
              <w:autoSpaceDE w:val="0"/>
              <w:autoSpaceDN w:val="0"/>
              <w:adjustRightInd w:val="0"/>
              <w:jc w:val="center"/>
              <w:rPr>
                <w:rFonts w:ascii="Times New Roman" w:hAnsi="Times New Roman" w:cs="Times New Roman"/>
                <w:color w:val="000000"/>
                <w:kern w:val="0"/>
                <w:szCs w:val="24"/>
              </w:rPr>
            </w:pPr>
            <w:r w:rsidRPr="00EB5F87">
              <w:rPr>
                <w:rFonts w:ascii="Times New Roman" w:hAnsi="Times New Roman" w:cs="Times New Roman"/>
                <w:color w:val="000000"/>
                <w:kern w:val="0"/>
                <w:szCs w:val="24"/>
              </w:rPr>
              <w:t>0.0</w:t>
            </w:r>
            <w:r>
              <w:rPr>
                <w:rFonts w:ascii="Times New Roman" w:hAnsi="Times New Roman" w:cs="Times New Roman"/>
                <w:color w:val="000000"/>
                <w:kern w:val="0"/>
                <w:szCs w:val="24"/>
              </w:rPr>
              <w:t>99</w:t>
            </w:r>
          </w:p>
        </w:tc>
        <w:tc>
          <w:tcPr>
            <w:tcW w:w="2580" w:type="dxa"/>
            <w:tcBorders>
              <w:top w:val="single" w:sz="6" w:space="0" w:color="auto"/>
              <w:left w:val="single" w:sz="6" w:space="0" w:color="auto"/>
              <w:bottom w:val="single" w:sz="6" w:space="0" w:color="auto"/>
              <w:right w:val="single" w:sz="12" w:space="0" w:color="auto"/>
            </w:tcBorders>
            <w:vAlign w:val="bottom"/>
          </w:tcPr>
          <w:p w14:paraId="0252E8B2" w14:textId="0F84EEB1" w:rsidR="00FD66E6" w:rsidRPr="00EB5F87" w:rsidRDefault="00FD66E6" w:rsidP="00FD66E6">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FD66E6" w14:paraId="61A5BBC0" w14:textId="77777777" w:rsidTr="00294283">
        <w:trPr>
          <w:trHeight w:val="300"/>
        </w:trPr>
        <w:tc>
          <w:tcPr>
            <w:tcW w:w="4360" w:type="dxa"/>
            <w:tcBorders>
              <w:top w:val="single" w:sz="6" w:space="0" w:color="auto"/>
              <w:left w:val="single" w:sz="12" w:space="0" w:color="auto"/>
              <w:bottom w:val="single" w:sz="6" w:space="0" w:color="auto"/>
              <w:right w:val="single" w:sz="6" w:space="0" w:color="auto"/>
            </w:tcBorders>
          </w:tcPr>
          <w:p w14:paraId="72702E32" w14:textId="77777777" w:rsidR="00FD66E6" w:rsidRPr="00EB5F87" w:rsidRDefault="00FD66E6" w:rsidP="00FD66E6">
            <w:pPr>
              <w:widowControl/>
              <w:autoSpaceDE w:val="0"/>
              <w:autoSpaceDN w:val="0"/>
              <w:adjustRightInd w:val="0"/>
              <w:rPr>
                <w:rFonts w:ascii="Times New Roman" w:hAnsi="Times New Roman" w:cs="Times New Roman"/>
                <w:color w:val="000000"/>
                <w:kern w:val="0"/>
                <w:szCs w:val="24"/>
              </w:rPr>
            </w:pPr>
            <w:r w:rsidRPr="00EB5F87">
              <w:rPr>
                <w:rFonts w:ascii="Times New Roman" w:hAnsi="Times New Roman" w:cs="Times New Roman"/>
                <w:color w:val="000000"/>
                <w:kern w:val="0"/>
                <w:szCs w:val="24"/>
              </w:rPr>
              <w:t>Age at Baseline (years)</w:t>
            </w:r>
          </w:p>
        </w:tc>
        <w:tc>
          <w:tcPr>
            <w:tcW w:w="2580" w:type="dxa"/>
            <w:tcBorders>
              <w:top w:val="single" w:sz="6" w:space="0" w:color="auto"/>
              <w:left w:val="single" w:sz="6" w:space="0" w:color="auto"/>
              <w:bottom w:val="single" w:sz="6" w:space="0" w:color="auto"/>
              <w:right w:val="single" w:sz="6" w:space="0" w:color="auto"/>
            </w:tcBorders>
          </w:tcPr>
          <w:p w14:paraId="54A92E25" w14:textId="77777777" w:rsidR="00FD66E6" w:rsidRPr="00EB5F87" w:rsidRDefault="00FD66E6" w:rsidP="00FD66E6">
            <w:pPr>
              <w:widowControl/>
              <w:autoSpaceDE w:val="0"/>
              <w:autoSpaceDN w:val="0"/>
              <w:adjustRightInd w:val="0"/>
              <w:jc w:val="center"/>
              <w:rPr>
                <w:rFonts w:ascii="Times New Roman" w:hAnsi="Times New Roman" w:cs="Times New Roman"/>
                <w:color w:val="000000"/>
                <w:kern w:val="0"/>
                <w:szCs w:val="24"/>
              </w:rPr>
            </w:pPr>
            <w:r w:rsidRPr="00EB5F87">
              <w:rPr>
                <w:rFonts w:ascii="Times New Roman" w:hAnsi="Times New Roman" w:cs="Times New Roman"/>
                <w:color w:val="000000"/>
                <w:kern w:val="0"/>
                <w:szCs w:val="24"/>
              </w:rPr>
              <w:t>0.01</w:t>
            </w:r>
            <w:r>
              <w:rPr>
                <w:rFonts w:ascii="Times New Roman" w:hAnsi="Times New Roman" w:cs="Times New Roman"/>
                <w:color w:val="000000"/>
                <w:kern w:val="0"/>
                <w:szCs w:val="24"/>
              </w:rPr>
              <w:t>4</w:t>
            </w:r>
          </w:p>
        </w:tc>
        <w:tc>
          <w:tcPr>
            <w:tcW w:w="2580" w:type="dxa"/>
            <w:tcBorders>
              <w:top w:val="single" w:sz="6" w:space="0" w:color="auto"/>
              <w:left w:val="single" w:sz="6" w:space="0" w:color="auto"/>
              <w:bottom w:val="single" w:sz="6" w:space="0" w:color="auto"/>
              <w:right w:val="single" w:sz="12" w:space="0" w:color="auto"/>
            </w:tcBorders>
            <w:vAlign w:val="bottom"/>
          </w:tcPr>
          <w:p w14:paraId="795C368D" w14:textId="2E20AC0C" w:rsidR="00FD66E6" w:rsidRPr="00EB5F87" w:rsidRDefault="00FD66E6" w:rsidP="00FD66E6">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FD66E6" w14:paraId="2699D903" w14:textId="77777777" w:rsidTr="00294283">
        <w:trPr>
          <w:trHeight w:val="320"/>
        </w:trPr>
        <w:tc>
          <w:tcPr>
            <w:tcW w:w="4360" w:type="dxa"/>
            <w:tcBorders>
              <w:top w:val="single" w:sz="6" w:space="0" w:color="auto"/>
              <w:left w:val="single" w:sz="12" w:space="0" w:color="auto"/>
              <w:bottom w:val="single" w:sz="12" w:space="0" w:color="auto"/>
              <w:right w:val="single" w:sz="6" w:space="0" w:color="auto"/>
            </w:tcBorders>
          </w:tcPr>
          <w:p w14:paraId="2E20B0C2" w14:textId="77777777" w:rsidR="00FD66E6" w:rsidRPr="00EB5F87" w:rsidRDefault="00FD66E6" w:rsidP="00FD66E6">
            <w:pPr>
              <w:widowControl/>
              <w:autoSpaceDE w:val="0"/>
              <w:autoSpaceDN w:val="0"/>
              <w:adjustRightInd w:val="0"/>
              <w:rPr>
                <w:rFonts w:ascii="Times New Roman" w:hAnsi="Times New Roman" w:cs="Times New Roman"/>
                <w:color w:val="000000"/>
                <w:kern w:val="0"/>
                <w:szCs w:val="24"/>
              </w:rPr>
            </w:pPr>
            <w:r w:rsidRPr="00EB5F87">
              <w:rPr>
                <w:rFonts w:ascii="Times New Roman" w:hAnsi="Times New Roman" w:cs="Times New Roman"/>
                <w:color w:val="000000"/>
                <w:kern w:val="0"/>
                <w:szCs w:val="24"/>
              </w:rPr>
              <w:t>Intracranial Volume (</w:t>
            </w:r>
            <w:r>
              <w:rPr>
                <w:rFonts w:ascii="Times New Roman" w:hAnsi="Times New Roman" w:cs="Times New Roman"/>
                <w:color w:val="000000"/>
                <w:kern w:val="0"/>
                <w:szCs w:val="24"/>
              </w:rPr>
              <w:t>cubic mm</w:t>
            </w:r>
            <w:r w:rsidRPr="00EB5F87">
              <w:rPr>
                <w:rFonts w:ascii="Times New Roman" w:hAnsi="Times New Roman" w:cs="Times New Roman"/>
                <w:color w:val="000000"/>
                <w:kern w:val="0"/>
                <w:szCs w:val="24"/>
              </w:rPr>
              <w:t>)</w:t>
            </w:r>
          </w:p>
        </w:tc>
        <w:tc>
          <w:tcPr>
            <w:tcW w:w="2580" w:type="dxa"/>
            <w:tcBorders>
              <w:top w:val="single" w:sz="6" w:space="0" w:color="auto"/>
              <w:left w:val="single" w:sz="6" w:space="0" w:color="auto"/>
              <w:bottom w:val="single" w:sz="12" w:space="0" w:color="auto"/>
              <w:right w:val="single" w:sz="6" w:space="0" w:color="auto"/>
            </w:tcBorders>
          </w:tcPr>
          <w:p w14:paraId="3729CD8E" w14:textId="77777777" w:rsidR="00FD66E6" w:rsidRPr="00EB5F87" w:rsidRDefault="00FD66E6" w:rsidP="00FD66E6">
            <w:pPr>
              <w:widowControl/>
              <w:autoSpaceDE w:val="0"/>
              <w:autoSpaceDN w:val="0"/>
              <w:adjustRightInd w:val="0"/>
              <w:jc w:val="center"/>
              <w:rPr>
                <w:rFonts w:ascii="Times New Roman" w:hAnsi="Times New Roman" w:cs="Times New Roman"/>
                <w:color w:val="000000"/>
                <w:kern w:val="0"/>
                <w:szCs w:val="24"/>
              </w:rPr>
            </w:pPr>
            <w:r w:rsidRPr="00EB5F87">
              <w:rPr>
                <w:rFonts w:ascii="Times New Roman" w:hAnsi="Times New Roman" w:cs="Times New Roman"/>
                <w:color w:val="000000"/>
                <w:kern w:val="0"/>
                <w:szCs w:val="24"/>
              </w:rPr>
              <w:t>0.000</w:t>
            </w:r>
          </w:p>
        </w:tc>
        <w:tc>
          <w:tcPr>
            <w:tcW w:w="2580" w:type="dxa"/>
            <w:tcBorders>
              <w:top w:val="single" w:sz="6" w:space="0" w:color="auto"/>
              <w:left w:val="single" w:sz="6" w:space="0" w:color="auto"/>
              <w:bottom w:val="single" w:sz="12" w:space="0" w:color="auto"/>
              <w:right w:val="single" w:sz="12" w:space="0" w:color="auto"/>
            </w:tcBorders>
            <w:vAlign w:val="bottom"/>
          </w:tcPr>
          <w:p w14:paraId="59BF9A93" w14:textId="43CDF14F" w:rsidR="00FD66E6" w:rsidRPr="00EB5F87" w:rsidRDefault="00FD66E6" w:rsidP="00FD66E6">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1B392F" w14:paraId="5D0E3D78" w14:textId="77777777" w:rsidTr="000F7E47">
        <w:trPr>
          <w:trHeight w:val="320"/>
        </w:trPr>
        <w:tc>
          <w:tcPr>
            <w:tcW w:w="4360" w:type="dxa"/>
            <w:tcBorders>
              <w:top w:val="single" w:sz="12" w:space="0" w:color="auto"/>
              <w:left w:val="single" w:sz="12" w:space="0" w:color="auto"/>
              <w:bottom w:val="single" w:sz="12" w:space="0" w:color="auto"/>
              <w:right w:val="single" w:sz="6" w:space="0" w:color="auto"/>
            </w:tcBorders>
          </w:tcPr>
          <w:p w14:paraId="7727193C" w14:textId="77777777" w:rsidR="001B392F" w:rsidRPr="00EB5F87" w:rsidRDefault="001B392F" w:rsidP="00301DBC">
            <w:pPr>
              <w:widowControl/>
              <w:autoSpaceDE w:val="0"/>
              <w:autoSpaceDN w:val="0"/>
              <w:adjustRightInd w:val="0"/>
              <w:jc w:val="center"/>
              <w:rPr>
                <w:rFonts w:ascii="Times New Roman" w:hAnsi="Times New Roman" w:cs="Times New Roman"/>
                <w:b/>
                <w:bCs/>
                <w:color w:val="000000"/>
                <w:kern w:val="0"/>
                <w:szCs w:val="24"/>
              </w:rPr>
            </w:pPr>
            <w:r w:rsidRPr="00EB5F87">
              <w:rPr>
                <w:rFonts w:ascii="Times New Roman" w:hAnsi="Times New Roman" w:cs="Times New Roman"/>
                <w:b/>
                <w:bCs/>
                <w:color w:val="000000"/>
                <w:kern w:val="0"/>
                <w:szCs w:val="24"/>
              </w:rPr>
              <w:t>Predictors</w:t>
            </w:r>
          </w:p>
        </w:tc>
        <w:tc>
          <w:tcPr>
            <w:tcW w:w="2580" w:type="dxa"/>
            <w:tcBorders>
              <w:top w:val="single" w:sz="12" w:space="0" w:color="auto"/>
              <w:left w:val="single" w:sz="6" w:space="0" w:color="auto"/>
              <w:bottom w:val="single" w:sz="12" w:space="0" w:color="auto"/>
              <w:right w:val="single" w:sz="6" w:space="0" w:color="auto"/>
            </w:tcBorders>
            <w:shd w:val="solid" w:color="C0C0C0" w:fill="auto"/>
          </w:tcPr>
          <w:p w14:paraId="32000823" w14:textId="77777777" w:rsidR="001B392F" w:rsidRPr="00EB5F87" w:rsidRDefault="001B392F" w:rsidP="00301DBC">
            <w:pPr>
              <w:widowControl/>
              <w:autoSpaceDE w:val="0"/>
              <w:autoSpaceDN w:val="0"/>
              <w:adjustRightInd w:val="0"/>
              <w:jc w:val="center"/>
              <w:rPr>
                <w:rFonts w:ascii="Times New Roman" w:hAnsi="Times New Roman" w:cs="Times New Roman"/>
                <w:color w:val="000000"/>
                <w:kern w:val="0"/>
                <w:szCs w:val="24"/>
              </w:rPr>
            </w:pPr>
          </w:p>
        </w:tc>
        <w:tc>
          <w:tcPr>
            <w:tcW w:w="2580" w:type="dxa"/>
            <w:tcBorders>
              <w:top w:val="single" w:sz="12" w:space="0" w:color="auto"/>
              <w:left w:val="single" w:sz="6" w:space="0" w:color="auto"/>
              <w:bottom w:val="single" w:sz="12" w:space="0" w:color="auto"/>
              <w:right w:val="single" w:sz="12" w:space="0" w:color="auto"/>
            </w:tcBorders>
            <w:shd w:val="solid" w:color="C0C0C0" w:fill="auto"/>
          </w:tcPr>
          <w:p w14:paraId="4644EB93" w14:textId="77777777" w:rsidR="001B392F" w:rsidRPr="00EB5F87" w:rsidRDefault="001B392F" w:rsidP="00301DBC">
            <w:pPr>
              <w:widowControl/>
              <w:autoSpaceDE w:val="0"/>
              <w:autoSpaceDN w:val="0"/>
              <w:adjustRightInd w:val="0"/>
              <w:jc w:val="center"/>
              <w:rPr>
                <w:rFonts w:ascii="Times New Roman" w:hAnsi="Times New Roman" w:cs="Times New Roman"/>
                <w:color w:val="000000"/>
                <w:kern w:val="0"/>
                <w:szCs w:val="24"/>
              </w:rPr>
            </w:pPr>
          </w:p>
        </w:tc>
      </w:tr>
      <w:tr w:rsidR="001B392F" w14:paraId="565092A9" w14:textId="77777777" w:rsidTr="000F7E47">
        <w:trPr>
          <w:trHeight w:val="300"/>
        </w:trPr>
        <w:tc>
          <w:tcPr>
            <w:tcW w:w="4360" w:type="dxa"/>
            <w:tcBorders>
              <w:top w:val="nil"/>
              <w:left w:val="single" w:sz="12" w:space="0" w:color="auto"/>
              <w:bottom w:val="single" w:sz="6" w:space="0" w:color="auto"/>
              <w:right w:val="single" w:sz="6" w:space="0" w:color="auto"/>
            </w:tcBorders>
          </w:tcPr>
          <w:p w14:paraId="065900FC" w14:textId="77777777" w:rsidR="001B392F" w:rsidRPr="00EB5F87" w:rsidRDefault="001B392F" w:rsidP="00301DBC">
            <w:pPr>
              <w:widowControl/>
              <w:autoSpaceDE w:val="0"/>
              <w:autoSpaceDN w:val="0"/>
              <w:adjustRightInd w:val="0"/>
              <w:rPr>
                <w:rFonts w:ascii="Times New Roman" w:hAnsi="Times New Roman" w:cs="Times New Roman"/>
                <w:b/>
                <w:bCs/>
                <w:color w:val="000000"/>
                <w:kern w:val="0"/>
                <w:szCs w:val="24"/>
              </w:rPr>
            </w:pPr>
            <w:r w:rsidRPr="00EB5F87">
              <w:rPr>
                <w:rFonts w:ascii="Times New Roman" w:hAnsi="Times New Roman" w:cs="Times New Roman"/>
                <w:b/>
                <w:bCs/>
                <w:color w:val="000000"/>
                <w:kern w:val="0"/>
                <w:szCs w:val="24"/>
              </w:rPr>
              <w:t>Time (years) *</w:t>
            </w:r>
          </w:p>
        </w:tc>
        <w:tc>
          <w:tcPr>
            <w:tcW w:w="2580" w:type="dxa"/>
            <w:tcBorders>
              <w:top w:val="nil"/>
              <w:left w:val="single" w:sz="6" w:space="0" w:color="auto"/>
              <w:bottom w:val="single" w:sz="6" w:space="0" w:color="auto"/>
              <w:right w:val="single" w:sz="6" w:space="0" w:color="auto"/>
            </w:tcBorders>
          </w:tcPr>
          <w:p w14:paraId="1F87759A" w14:textId="77777777" w:rsidR="001B392F" w:rsidRPr="00EB5F87" w:rsidRDefault="001B392F" w:rsidP="00301DBC">
            <w:pPr>
              <w:widowControl/>
              <w:autoSpaceDE w:val="0"/>
              <w:autoSpaceDN w:val="0"/>
              <w:adjustRightInd w:val="0"/>
              <w:jc w:val="center"/>
              <w:rPr>
                <w:rFonts w:ascii="Times New Roman" w:hAnsi="Times New Roman" w:cs="Times New Roman"/>
                <w:b/>
                <w:bCs/>
                <w:color w:val="000000"/>
                <w:kern w:val="0"/>
                <w:szCs w:val="24"/>
              </w:rPr>
            </w:pPr>
            <w:r w:rsidRPr="00EB5F87">
              <w:rPr>
                <w:rFonts w:ascii="Times New Roman" w:hAnsi="Times New Roman" w:cs="Times New Roman"/>
                <w:b/>
                <w:bCs/>
                <w:color w:val="000000"/>
                <w:kern w:val="0"/>
                <w:szCs w:val="24"/>
              </w:rPr>
              <w:t>0.264</w:t>
            </w:r>
          </w:p>
        </w:tc>
        <w:tc>
          <w:tcPr>
            <w:tcW w:w="2580" w:type="dxa"/>
            <w:tcBorders>
              <w:top w:val="nil"/>
              <w:left w:val="single" w:sz="6" w:space="0" w:color="auto"/>
              <w:bottom w:val="single" w:sz="6" w:space="0" w:color="auto"/>
              <w:right w:val="single" w:sz="12" w:space="0" w:color="auto"/>
            </w:tcBorders>
          </w:tcPr>
          <w:p w14:paraId="2AB7554F" w14:textId="4EAF29E8" w:rsidR="001B392F" w:rsidRPr="00EB5F87" w:rsidRDefault="00FD66E6" w:rsidP="00301DBC">
            <w:pPr>
              <w:widowControl/>
              <w:autoSpaceDE w:val="0"/>
              <w:autoSpaceDN w:val="0"/>
              <w:adjustRightInd w:val="0"/>
              <w:jc w:val="center"/>
              <w:rPr>
                <w:rFonts w:ascii="Times New Roman" w:hAnsi="Times New Roman" w:cs="Times New Roman"/>
                <w:b/>
                <w:bCs/>
                <w:color w:val="000000"/>
                <w:kern w:val="0"/>
                <w:szCs w:val="24"/>
              </w:rPr>
            </w:pPr>
            <w:r>
              <w:rPr>
                <w:rFonts w:ascii="Times New Roman" w:hAnsi="Times New Roman" w:cs="Times New Roman"/>
                <w:b/>
                <w:bCs/>
                <w:color w:val="000000"/>
                <w:kern w:val="0"/>
                <w:szCs w:val="24"/>
              </w:rPr>
              <w:t>&lt;0.05</w:t>
            </w:r>
          </w:p>
        </w:tc>
      </w:tr>
      <w:tr w:rsidR="00FD66E6" w14:paraId="4C5644E5" w14:textId="77777777" w:rsidTr="00294283">
        <w:trPr>
          <w:trHeight w:val="320"/>
        </w:trPr>
        <w:tc>
          <w:tcPr>
            <w:tcW w:w="4360" w:type="dxa"/>
            <w:tcBorders>
              <w:top w:val="single" w:sz="6" w:space="0" w:color="auto"/>
              <w:left w:val="single" w:sz="12" w:space="0" w:color="auto"/>
              <w:bottom w:val="single" w:sz="6" w:space="0" w:color="auto"/>
              <w:right w:val="single" w:sz="6" w:space="0" w:color="auto"/>
            </w:tcBorders>
          </w:tcPr>
          <w:p w14:paraId="6C174ADD" w14:textId="77777777" w:rsidR="00FD66E6" w:rsidRPr="00EB5F87" w:rsidRDefault="00FD66E6" w:rsidP="00FD66E6">
            <w:pPr>
              <w:widowControl/>
              <w:autoSpaceDE w:val="0"/>
              <w:autoSpaceDN w:val="0"/>
              <w:adjustRightInd w:val="0"/>
              <w:rPr>
                <w:rFonts w:ascii="Times New Roman" w:hAnsi="Times New Roman" w:cs="Times New Roman"/>
                <w:color w:val="000000"/>
                <w:kern w:val="0"/>
                <w:szCs w:val="24"/>
              </w:rPr>
            </w:pPr>
            <w:r w:rsidRPr="00EB5F87">
              <w:rPr>
                <w:rFonts w:ascii="Times New Roman" w:hAnsi="Times New Roman" w:cs="Times New Roman"/>
                <w:color w:val="000000"/>
                <w:kern w:val="0"/>
                <w:szCs w:val="24"/>
              </w:rPr>
              <w:t>Amyloid (PiB SUVR)</w:t>
            </w:r>
          </w:p>
        </w:tc>
        <w:tc>
          <w:tcPr>
            <w:tcW w:w="2580" w:type="dxa"/>
            <w:tcBorders>
              <w:top w:val="single" w:sz="6" w:space="0" w:color="auto"/>
              <w:left w:val="single" w:sz="6" w:space="0" w:color="auto"/>
              <w:bottom w:val="single" w:sz="6" w:space="0" w:color="auto"/>
              <w:right w:val="single" w:sz="6" w:space="0" w:color="auto"/>
            </w:tcBorders>
          </w:tcPr>
          <w:p w14:paraId="549FE896" w14:textId="77777777" w:rsidR="00FD66E6" w:rsidRPr="00EB5F87" w:rsidRDefault="00FD66E6" w:rsidP="00FD66E6">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0.100</w:t>
            </w:r>
          </w:p>
        </w:tc>
        <w:tc>
          <w:tcPr>
            <w:tcW w:w="2580" w:type="dxa"/>
            <w:tcBorders>
              <w:top w:val="single" w:sz="6" w:space="0" w:color="auto"/>
              <w:left w:val="single" w:sz="6" w:space="0" w:color="auto"/>
              <w:bottom w:val="single" w:sz="6" w:space="0" w:color="auto"/>
              <w:right w:val="single" w:sz="12" w:space="0" w:color="auto"/>
            </w:tcBorders>
            <w:vAlign w:val="bottom"/>
          </w:tcPr>
          <w:p w14:paraId="15AA9657" w14:textId="3DC060DF" w:rsidR="00FD66E6" w:rsidRPr="00EB5F87" w:rsidRDefault="00FD66E6" w:rsidP="00FD66E6">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FD66E6" w14:paraId="6DEE332E" w14:textId="77777777" w:rsidTr="00294283">
        <w:trPr>
          <w:trHeight w:val="320"/>
        </w:trPr>
        <w:tc>
          <w:tcPr>
            <w:tcW w:w="4360" w:type="dxa"/>
            <w:tcBorders>
              <w:top w:val="single" w:sz="6" w:space="0" w:color="auto"/>
              <w:left w:val="single" w:sz="12" w:space="0" w:color="auto"/>
              <w:bottom w:val="single" w:sz="6" w:space="0" w:color="auto"/>
              <w:right w:val="single" w:sz="6" w:space="0" w:color="auto"/>
            </w:tcBorders>
          </w:tcPr>
          <w:p w14:paraId="249DF55C" w14:textId="77777777" w:rsidR="00FD66E6" w:rsidRPr="00EB5F87" w:rsidRDefault="00FD66E6" w:rsidP="00FD66E6">
            <w:pPr>
              <w:widowControl/>
              <w:autoSpaceDE w:val="0"/>
              <w:autoSpaceDN w:val="0"/>
              <w:adjustRightInd w:val="0"/>
              <w:rPr>
                <w:rFonts w:ascii="Times New Roman" w:hAnsi="Times New Roman" w:cs="Times New Roman"/>
                <w:color w:val="000000"/>
                <w:kern w:val="0"/>
                <w:szCs w:val="24"/>
              </w:rPr>
            </w:pPr>
            <w:r w:rsidRPr="00EB5F87">
              <w:rPr>
                <w:rFonts w:ascii="Times New Roman" w:hAnsi="Times New Roman" w:cs="Times New Roman"/>
                <w:color w:val="000000"/>
                <w:kern w:val="0"/>
                <w:szCs w:val="24"/>
              </w:rPr>
              <w:t>Glucose Metabolism (FDG SUVR)</w:t>
            </w:r>
          </w:p>
        </w:tc>
        <w:tc>
          <w:tcPr>
            <w:tcW w:w="2580" w:type="dxa"/>
            <w:tcBorders>
              <w:top w:val="single" w:sz="6" w:space="0" w:color="auto"/>
              <w:left w:val="single" w:sz="6" w:space="0" w:color="auto"/>
              <w:bottom w:val="single" w:sz="6" w:space="0" w:color="auto"/>
              <w:right w:val="single" w:sz="6" w:space="0" w:color="auto"/>
            </w:tcBorders>
          </w:tcPr>
          <w:p w14:paraId="5ADAA10A" w14:textId="77777777" w:rsidR="00FD66E6" w:rsidRPr="00EB5F87" w:rsidRDefault="00FD66E6" w:rsidP="00FD66E6">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0.040</w:t>
            </w:r>
          </w:p>
        </w:tc>
        <w:tc>
          <w:tcPr>
            <w:tcW w:w="2580" w:type="dxa"/>
            <w:tcBorders>
              <w:top w:val="single" w:sz="6" w:space="0" w:color="auto"/>
              <w:left w:val="single" w:sz="6" w:space="0" w:color="auto"/>
              <w:bottom w:val="single" w:sz="6" w:space="0" w:color="auto"/>
              <w:right w:val="single" w:sz="12" w:space="0" w:color="auto"/>
            </w:tcBorders>
            <w:vAlign w:val="bottom"/>
          </w:tcPr>
          <w:p w14:paraId="1060D593" w14:textId="18512A2C" w:rsidR="00FD66E6" w:rsidRPr="00EB5F87" w:rsidRDefault="00FD66E6" w:rsidP="00FD66E6">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FD66E6" w14:paraId="2D3CA60A" w14:textId="77777777" w:rsidTr="00294283">
        <w:trPr>
          <w:trHeight w:val="300"/>
        </w:trPr>
        <w:tc>
          <w:tcPr>
            <w:tcW w:w="4360" w:type="dxa"/>
            <w:tcBorders>
              <w:top w:val="single" w:sz="6" w:space="0" w:color="auto"/>
              <w:left w:val="single" w:sz="12" w:space="0" w:color="auto"/>
              <w:bottom w:val="single" w:sz="6" w:space="0" w:color="auto"/>
              <w:right w:val="single" w:sz="6" w:space="0" w:color="auto"/>
            </w:tcBorders>
          </w:tcPr>
          <w:p w14:paraId="662E5030" w14:textId="77777777" w:rsidR="00FD66E6" w:rsidRPr="00EB5F87" w:rsidRDefault="00FD66E6" w:rsidP="00FD66E6">
            <w:pPr>
              <w:widowControl/>
              <w:autoSpaceDE w:val="0"/>
              <w:autoSpaceDN w:val="0"/>
              <w:adjustRightInd w:val="0"/>
              <w:rPr>
                <w:rFonts w:ascii="Times New Roman" w:hAnsi="Times New Roman" w:cs="Times New Roman"/>
                <w:color w:val="000000"/>
                <w:kern w:val="0"/>
                <w:szCs w:val="24"/>
              </w:rPr>
            </w:pPr>
            <w:r w:rsidRPr="00EB5F87">
              <w:rPr>
                <w:rFonts w:ascii="Times New Roman" w:hAnsi="Times New Roman" w:cs="Times New Roman"/>
                <w:color w:val="000000"/>
                <w:kern w:val="0"/>
                <w:szCs w:val="24"/>
              </w:rPr>
              <w:t>Normalized Hippocampal Volume</w:t>
            </w:r>
          </w:p>
        </w:tc>
        <w:tc>
          <w:tcPr>
            <w:tcW w:w="2580" w:type="dxa"/>
            <w:tcBorders>
              <w:top w:val="single" w:sz="6" w:space="0" w:color="auto"/>
              <w:left w:val="single" w:sz="6" w:space="0" w:color="auto"/>
              <w:bottom w:val="single" w:sz="6" w:space="0" w:color="auto"/>
              <w:right w:val="single" w:sz="6" w:space="0" w:color="auto"/>
            </w:tcBorders>
          </w:tcPr>
          <w:p w14:paraId="19C7319C" w14:textId="77777777" w:rsidR="00FD66E6" w:rsidRPr="00EB5F87" w:rsidRDefault="00FD66E6" w:rsidP="00FD66E6">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23.215</w:t>
            </w:r>
          </w:p>
        </w:tc>
        <w:tc>
          <w:tcPr>
            <w:tcW w:w="2580" w:type="dxa"/>
            <w:tcBorders>
              <w:top w:val="single" w:sz="6" w:space="0" w:color="auto"/>
              <w:left w:val="single" w:sz="6" w:space="0" w:color="auto"/>
              <w:bottom w:val="single" w:sz="6" w:space="0" w:color="auto"/>
              <w:right w:val="single" w:sz="12" w:space="0" w:color="auto"/>
            </w:tcBorders>
            <w:vAlign w:val="bottom"/>
          </w:tcPr>
          <w:p w14:paraId="09C6DDEE" w14:textId="7CCBA7AE" w:rsidR="00FD66E6" w:rsidRPr="00EB5F87" w:rsidRDefault="00FD66E6" w:rsidP="00FD66E6">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FD66E6" w14:paraId="7C791034" w14:textId="77777777" w:rsidTr="00294283">
        <w:trPr>
          <w:trHeight w:val="320"/>
        </w:trPr>
        <w:tc>
          <w:tcPr>
            <w:tcW w:w="4360" w:type="dxa"/>
            <w:tcBorders>
              <w:top w:val="single" w:sz="6" w:space="0" w:color="auto"/>
              <w:left w:val="single" w:sz="12" w:space="0" w:color="auto"/>
              <w:bottom w:val="single" w:sz="12" w:space="0" w:color="auto"/>
              <w:right w:val="single" w:sz="6" w:space="0" w:color="auto"/>
            </w:tcBorders>
          </w:tcPr>
          <w:p w14:paraId="0ABA986A" w14:textId="77777777" w:rsidR="00FD66E6" w:rsidRPr="00EB5F87" w:rsidRDefault="00FD66E6" w:rsidP="00FD66E6">
            <w:pPr>
              <w:widowControl/>
              <w:autoSpaceDE w:val="0"/>
              <w:autoSpaceDN w:val="0"/>
              <w:adjustRightInd w:val="0"/>
              <w:rPr>
                <w:rFonts w:ascii="Times New Roman" w:hAnsi="Times New Roman" w:cs="Times New Roman"/>
                <w:color w:val="000000"/>
                <w:kern w:val="0"/>
                <w:szCs w:val="24"/>
              </w:rPr>
            </w:pPr>
            <w:r w:rsidRPr="00EB5F87">
              <w:rPr>
                <w:rFonts w:ascii="Times New Roman" w:hAnsi="Times New Roman" w:cs="Times New Roman"/>
                <w:color w:val="000000"/>
                <w:kern w:val="0"/>
                <w:szCs w:val="24"/>
              </w:rPr>
              <w:t>Normalized WMH Volume</w:t>
            </w:r>
          </w:p>
        </w:tc>
        <w:tc>
          <w:tcPr>
            <w:tcW w:w="2580" w:type="dxa"/>
            <w:tcBorders>
              <w:top w:val="single" w:sz="6" w:space="0" w:color="auto"/>
              <w:left w:val="single" w:sz="6" w:space="0" w:color="auto"/>
              <w:bottom w:val="single" w:sz="12" w:space="0" w:color="auto"/>
              <w:right w:val="single" w:sz="6" w:space="0" w:color="auto"/>
            </w:tcBorders>
          </w:tcPr>
          <w:p w14:paraId="3375D8A0" w14:textId="77777777" w:rsidR="00FD66E6" w:rsidRPr="00EB5F87" w:rsidRDefault="00FD66E6" w:rsidP="00FD66E6">
            <w:pPr>
              <w:widowControl/>
              <w:autoSpaceDE w:val="0"/>
              <w:autoSpaceDN w:val="0"/>
              <w:adjustRightInd w:val="0"/>
              <w:jc w:val="center"/>
              <w:rPr>
                <w:rFonts w:ascii="Times New Roman" w:hAnsi="Times New Roman" w:cs="Times New Roman"/>
                <w:color w:val="000000"/>
                <w:kern w:val="0"/>
                <w:szCs w:val="24"/>
              </w:rPr>
            </w:pPr>
            <w:r w:rsidRPr="00EB5F87">
              <w:rPr>
                <w:rFonts w:ascii="Times New Roman" w:hAnsi="Times New Roman" w:cs="Times New Roman"/>
                <w:color w:val="000000"/>
                <w:kern w:val="0"/>
                <w:szCs w:val="24"/>
              </w:rPr>
              <w:t>0.0</w:t>
            </w:r>
            <w:r>
              <w:rPr>
                <w:rFonts w:ascii="Times New Roman" w:hAnsi="Times New Roman" w:cs="Times New Roman"/>
                <w:color w:val="000000"/>
                <w:kern w:val="0"/>
                <w:szCs w:val="24"/>
              </w:rPr>
              <w:t>96</w:t>
            </w:r>
          </w:p>
        </w:tc>
        <w:tc>
          <w:tcPr>
            <w:tcW w:w="2580" w:type="dxa"/>
            <w:tcBorders>
              <w:top w:val="single" w:sz="6" w:space="0" w:color="auto"/>
              <w:left w:val="single" w:sz="6" w:space="0" w:color="auto"/>
              <w:bottom w:val="single" w:sz="12" w:space="0" w:color="auto"/>
              <w:right w:val="single" w:sz="12" w:space="0" w:color="auto"/>
            </w:tcBorders>
            <w:vAlign w:val="bottom"/>
          </w:tcPr>
          <w:p w14:paraId="4B043BDB" w14:textId="36658241" w:rsidR="00FD66E6" w:rsidRPr="00EB5F87" w:rsidRDefault="00FD66E6" w:rsidP="00FD66E6">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1B392F" w14:paraId="5FAC4F91" w14:textId="77777777" w:rsidTr="000F7E47">
        <w:trPr>
          <w:trHeight w:val="320"/>
        </w:trPr>
        <w:tc>
          <w:tcPr>
            <w:tcW w:w="4360" w:type="dxa"/>
            <w:tcBorders>
              <w:top w:val="single" w:sz="12" w:space="0" w:color="auto"/>
              <w:left w:val="single" w:sz="12" w:space="0" w:color="auto"/>
              <w:bottom w:val="single" w:sz="12" w:space="0" w:color="auto"/>
              <w:right w:val="single" w:sz="6" w:space="0" w:color="auto"/>
            </w:tcBorders>
          </w:tcPr>
          <w:p w14:paraId="4B6F9E51" w14:textId="77777777" w:rsidR="001B392F" w:rsidRPr="00EB5F87" w:rsidRDefault="001B392F" w:rsidP="00301DBC">
            <w:pPr>
              <w:widowControl/>
              <w:autoSpaceDE w:val="0"/>
              <w:autoSpaceDN w:val="0"/>
              <w:adjustRightInd w:val="0"/>
              <w:jc w:val="center"/>
              <w:rPr>
                <w:rFonts w:ascii="Times New Roman" w:hAnsi="Times New Roman" w:cs="Times New Roman"/>
                <w:b/>
                <w:bCs/>
                <w:color w:val="000000"/>
                <w:kern w:val="0"/>
                <w:szCs w:val="24"/>
              </w:rPr>
            </w:pPr>
            <w:r w:rsidRPr="00EB5F87">
              <w:rPr>
                <w:rFonts w:ascii="Times New Roman" w:hAnsi="Times New Roman" w:cs="Times New Roman"/>
                <w:b/>
                <w:bCs/>
                <w:color w:val="000000"/>
                <w:kern w:val="0"/>
                <w:szCs w:val="24"/>
              </w:rPr>
              <w:t>Interactions</w:t>
            </w:r>
          </w:p>
        </w:tc>
        <w:tc>
          <w:tcPr>
            <w:tcW w:w="2580" w:type="dxa"/>
            <w:tcBorders>
              <w:top w:val="single" w:sz="12" w:space="0" w:color="auto"/>
              <w:left w:val="single" w:sz="6" w:space="0" w:color="auto"/>
              <w:bottom w:val="single" w:sz="12" w:space="0" w:color="auto"/>
              <w:right w:val="single" w:sz="6" w:space="0" w:color="auto"/>
            </w:tcBorders>
            <w:shd w:val="solid" w:color="C0C0C0" w:fill="auto"/>
          </w:tcPr>
          <w:p w14:paraId="141953FC" w14:textId="77777777" w:rsidR="001B392F" w:rsidRPr="00EB5F87" w:rsidRDefault="001B392F" w:rsidP="00301DBC">
            <w:pPr>
              <w:widowControl/>
              <w:autoSpaceDE w:val="0"/>
              <w:autoSpaceDN w:val="0"/>
              <w:adjustRightInd w:val="0"/>
              <w:jc w:val="center"/>
              <w:rPr>
                <w:rFonts w:ascii="Times New Roman" w:hAnsi="Times New Roman" w:cs="Times New Roman"/>
                <w:color w:val="000000"/>
                <w:kern w:val="0"/>
                <w:szCs w:val="24"/>
              </w:rPr>
            </w:pPr>
          </w:p>
        </w:tc>
        <w:tc>
          <w:tcPr>
            <w:tcW w:w="2580" w:type="dxa"/>
            <w:tcBorders>
              <w:top w:val="single" w:sz="12" w:space="0" w:color="auto"/>
              <w:left w:val="single" w:sz="6" w:space="0" w:color="auto"/>
              <w:bottom w:val="single" w:sz="12" w:space="0" w:color="auto"/>
              <w:right w:val="single" w:sz="12" w:space="0" w:color="auto"/>
            </w:tcBorders>
            <w:shd w:val="solid" w:color="C0C0C0" w:fill="auto"/>
          </w:tcPr>
          <w:p w14:paraId="2AB793C2" w14:textId="77777777" w:rsidR="001B392F" w:rsidRPr="00EB5F87" w:rsidRDefault="001B392F" w:rsidP="00301DBC">
            <w:pPr>
              <w:widowControl/>
              <w:autoSpaceDE w:val="0"/>
              <w:autoSpaceDN w:val="0"/>
              <w:adjustRightInd w:val="0"/>
              <w:jc w:val="center"/>
              <w:rPr>
                <w:rFonts w:ascii="Times New Roman" w:hAnsi="Times New Roman" w:cs="Times New Roman"/>
                <w:color w:val="000000"/>
                <w:kern w:val="0"/>
                <w:szCs w:val="24"/>
              </w:rPr>
            </w:pPr>
          </w:p>
        </w:tc>
      </w:tr>
      <w:tr w:rsidR="00FD66E6" w14:paraId="70C2BA3F" w14:textId="77777777" w:rsidTr="00294283">
        <w:trPr>
          <w:trHeight w:val="300"/>
        </w:trPr>
        <w:tc>
          <w:tcPr>
            <w:tcW w:w="4360" w:type="dxa"/>
            <w:tcBorders>
              <w:top w:val="nil"/>
              <w:left w:val="single" w:sz="12" w:space="0" w:color="auto"/>
              <w:bottom w:val="single" w:sz="6" w:space="0" w:color="auto"/>
              <w:right w:val="single" w:sz="6" w:space="0" w:color="auto"/>
            </w:tcBorders>
          </w:tcPr>
          <w:p w14:paraId="70756290" w14:textId="77777777" w:rsidR="00FD66E6" w:rsidRPr="00EB5F87" w:rsidRDefault="00FD66E6" w:rsidP="00FD66E6">
            <w:pPr>
              <w:widowControl/>
              <w:autoSpaceDE w:val="0"/>
              <w:autoSpaceDN w:val="0"/>
              <w:adjustRightInd w:val="0"/>
              <w:rPr>
                <w:rFonts w:ascii="Times New Roman" w:hAnsi="Times New Roman" w:cs="Times New Roman"/>
                <w:b/>
                <w:bCs/>
                <w:color w:val="000000"/>
                <w:kern w:val="0"/>
                <w:szCs w:val="24"/>
              </w:rPr>
            </w:pPr>
            <w:r w:rsidRPr="00EB5F87">
              <w:rPr>
                <w:rFonts w:ascii="Times New Roman" w:hAnsi="Times New Roman" w:cs="Times New Roman"/>
                <w:b/>
                <w:bCs/>
                <w:color w:val="000000"/>
                <w:kern w:val="0"/>
                <w:szCs w:val="24"/>
              </w:rPr>
              <w:t>Time x PiB *</w:t>
            </w:r>
          </w:p>
        </w:tc>
        <w:tc>
          <w:tcPr>
            <w:tcW w:w="2580" w:type="dxa"/>
            <w:tcBorders>
              <w:top w:val="nil"/>
              <w:left w:val="single" w:sz="6" w:space="0" w:color="auto"/>
              <w:bottom w:val="single" w:sz="6" w:space="0" w:color="auto"/>
              <w:right w:val="single" w:sz="6" w:space="0" w:color="auto"/>
            </w:tcBorders>
          </w:tcPr>
          <w:p w14:paraId="625315F0" w14:textId="77777777" w:rsidR="00FD66E6" w:rsidRPr="0009008A" w:rsidRDefault="00FD66E6" w:rsidP="00FD66E6">
            <w:pPr>
              <w:widowControl/>
              <w:autoSpaceDE w:val="0"/>
              <w:autoSpaceDN w:val="0"/>
              <w:adjustRightInd w:val="0"/>
              <w:jc w:val="center"/>
              <w:rPr>
                <w:rFonts w:ascii="Times New Roman" w:hAnsi="Times New Roman" w:cs="Times New Roman"/>
                <w:bCs/>
                <w:color w:val="000000"/>
                <w:kern w:val="0"/>
                <w:szCs w:val="24"/>
              </w:rPr>
            </w:pPr>
            <w:r w:rsidRPr="0009008A">
              <w:rPr>
                <w:rFonts w:ascii="Times New Roman" w:hAnsi="Times New Roman" w:cs="Times New Roman"/>
                <w:bCs/>
                <w:color w:val="000000"/>
                <w:kern w:val="0"/>
                <w:szCs w:val="24"/>
              </w:rPr>
              <w:t>-0.083</w:t>
            </w:r>
          </w:p>
        </w:tc>
        <w:tc>
          <w:tcPr>
            <w:tcW w:w="2580" w:type="dxa"/>
            <w:tcBorders>
              <w:top w:val="nil"/>
              <w:left w:val="single" w:sz="6" w:space="0" w:color="auto"/>
              <w:bottom w:val="single" w:sz="6" w:space="0" w:color="auto"/>
              <w:right w:val="single" w:sz="12" w:space="0" w:color="auto"/>
            </w:tcBorders>
            <w:vAlign w:val="bottom"/>
          </w:tcPr>
          <w:p w14:paraId="287D7A1F" w14:textId="6F42D5DF" w:rsidR="00FD66E6" w:rsidRPr="0009008A" w:rsidRDefault="00FD66E6" w:rsidP="00FD66E6">
            <w:pPr>
              <w:widowControl/>
              <w:autoSpaceDE w:val="0"/>
              <w:autoSpaceDN w:val="0"/>
              <w:adjustRightInd w:val="0"/>
              <w:jc w:val="center"/>
              <w:rPr>
                <w:rFonts w:ascii="Times New Roman" w:hAnsi="Times New Roman" w:cs="Times New Roman"/>
                <w:bCs/>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1B392F" w14:paraId="5FDCF335" w14:textId="77777777" w:rsidTr="000F7E47">
        <w:trPr>
          <w:trHeight w:val="300"/>
        </w:trPr>
        <w:tc>
          <w:tcPr>
            <w:tcW w:w="4360" w:type="dxa"/>
            <w:tcBorders>
              <w:top w:val="single" w:sz="6" w:space="0" w:color="auto"/>
              <w:left w:val="single" w:sz="12" w:space="0" w:color="auto"/>
              <w:bottom w:val="single" w:sz="6" w:space="0" w:color="auto"/>
              <w:right w:val="single" w:sz="6" w:space="0" w:color="auto"/>
            </w:tcBorders>
          </w:tcPr>
          <w:p w14:paraId="796FEB8F" w14:textId="77777777" w:rsidR="001B392F" w:rsidRPr="00EB5F87" w:rsidRDefault="001B392F" w:rsidP="00301DBC">
            <w:pPr>
              <w:widowControl/>
              <w:autoSpaceDE w:val="0"/>
              <w:autoSpaceDN w:val="0"/>
              <w:adjustRightInd w:val="0"/>
              <w:rPr>
                <w:rFonts w:ascii="Times New Roman" w:hAnsi="Times New Roman" w:cs="Times New Roman"/>
                <w:color w:val="000000"/>
                <w:kern w:val="0"/>
                <w:szCs w:val="24"/>
              </w:rPr>
            </w:pPr>
            <w:r w:rsidRPr="00EB5F87">
              <w:rPr>
                <w:rFonts w:ascii="Times New Roman" w:hAnsi="Times New Roman" w:cs="Times New Roman"/>
                <w:color w:val="000000"/>
                <w:kern w:val="0"/>
                <w:szCs w:val="24"/>
              </w:rPr>
              <w:t>Time x FDG</w:t>
            </w:r>
          </w:p>
        </w:tc>
        <w:tc>
          <w:tcPr>
            <w:tcW w:w="5160" w:type="dxa"/>
            <w:gridSpan w:val="2"/>
            <w:tcBorders>
              <w:top w:val="single" w:sz="6" w:space="0" w:color="auto"/>
              <w:left w:val="single" w:sz="6" w:space="0" w:color="auto"/>
              <w:bottom w:val="single" w:sz="6" w:space="0" w:color="auto"/>
              <w:right w:val="single" w:sz="12" w:space="0" w:color="auto"/>
            </w:tcBorders>
          </w:tcPr>
          <w:p w14:paraId="55ACC3B6" w14:textId="77777777" w:rsidR="001B392F" w:rsidRPr="00EB5F87" w:rsidRDefault="001B392F" w:rsidP="00301DBC">
            <w:pPr>
              <w:widowControl/>
              <w:autoSpaceDE w:val="0"/>
              <w:autoSpaceDN w:val="0"/>
              <w:adjustRightInd w:val="0"/>
              <w:jc w:val="center"/>
              <w:rPr>
                <w:rFonts w:ascii="Times New Roman" w:hAnsi="Times New Roman" w:cs="Times New Roman"/>
                <w:color w:val="000000"/>
                <w:kern w:val="0"/>
                <w:szCs w:val="24"/>
              </w:rPr>
            </w:pPr>
            <w:r w:rsidRPr="00EB5F87">
              <w:rPr>
                <w:rFonts w:ascii="Times New Roman" w:hAnsi="Times New Roman" w:cs="Times New Roman"/>
                <w:color w:val="000000"/>
                <w:kern w:val="0"/>
                <w:szCs w:val="24"/>
              </w:rPr>
              <w:t>Not Significant, Not Included</w:t>
            </w:r>
          </w:p>
        </w:tc>
      </w:tr>
      <w:tr w:rsidR="001B392F" w14:paraId="3974CC3F" w14:textId="77777777" w:rsidTr="000F7E47">
        <w:trPr>
          <w:trHeight w:val="300"/>
        </w:trPr>
        <w:tc>
          <w:tcPr>
            <w:tcW w:w="4360" w:type="dxa"/>
            <w:tcBorders>
              <w:top w:val="single" w:sz="6" w:space="0" w:color="auto"/>
              <w:left w:val="single" w:sz="12" w:space="0" w:color="auto"/>
              <w:bottom w:val="single" w:sz="6" w:space="0" w:color="auto"/>
              <w:right w:val="single" w:sz="6" w:space="0" w:color="auto"/>
            </w:tcBorders>
          </w:tcPr>
          <w:p w14:paraId="3A6B2D25" w14:textId="77777777" w:rsidR="001B392F" w:rsidRPr="00EB5F87" w:rsidRDefault="001B392F" w:rsidP="00301DBC">
            <w:pPr>
              <w:widowControl/>
              <w:autoSpaceDE w:val="0"/>
              <w:autoSpaceDN w:val="0"/>
              <w:adjustRightInd w:val="0"/>
              <w:rPr>
                <w:rFonts w:ascii="Times New Roman" w:hAnsi="Times New Roman" w:cs="Times New Roman"/>
                <w:color w:val="000000"/>
                <w:kern w:val="0"/>
                <w:szCs w:val="24"/>
              </w:rPr>
            </w:pPr>
            <w:r w:rsidRPr="00EB5F87">
              <w:rPr>
                <w:rFonts w:ascii="Times New Roman" w:hAnsi="Times New Roman" w:cs="Times New Roman"/>
                <w:color w:val="000000"/>
                <w:kern w:val="0"/>
                <w:szCs w:val="24"/>
              </w:rPr>
              <w:t>Time x Hippocampal Volume</w:t>
            </w:r>
          </w:p>
        </w:tc>
        <w:tc>
          <w:tcPr>
            <w:tcW w:w="5160" w:type="dxa"/>
            <w:gridSpan w:val="2"/>
            <w:tcBorders>
              <w:top w:val="single" w:sz="6" w:space="0" w:color="auto"/>
              <w:left w:val="single" w:sz="6" w:space="0" w:color="auto"/>
              <w:bottom w:val="single" w:sz="6" w:space="0" w:color="auto"/>
              <w:right w:val="single" w:sz="12" w:space="0" w:color="auto"/>
            </w:tcBorders>
          </w:tcPr>
          <w:p w14:paraId="3CAFA5B4" w14:textId="77777777" w:rsidR="001B392F" w:rsidRPr="00EB5F87" w:rsidRDefault="001B392F" w:rsidP="00301DBC">
            <w:pPr>
              <w:widowControl/>
              <w:autoSpaceDE w:val="0"/>
              <w:autoSpaceDN w:val="0"/>
              <w:adjustRightInd w:val="0"/>
              <w:jc w:val="center"/>
              <w:rPr>
                <w:rFonts w:ascii="Times New Roman" w:hAnsi="Times New Roman" w:cs="Times New Roman"/>
                <w:color w:val="000000"/>
                <w:kern w:val="0"/>
                <w:szCs w:val="24"/>
              </w:rPr>
            </w:pPr>
            <w:r w:rsidRPr="00EB5F87">
              <w:rPr>
                <w:rFonts w:ascii="Times New Roman" w:hAnsi="Times New Roman" w:cs="Times New Roman"/>
                <w:color w:val="000000"/>
                <w:kern w:val="0"/>
                <w:szCs w:val="24"/>
              </w:rPr>
              <w:t>Not Significant, Not Included</w:t>
            </w:r>
          </w:p>
        </w:tc>
      </w:tr>
      <w:tr w:rsidR="001B392F" w14:paraId="1049AE74" w14:textId="77777777" w:rsidTr="000F7E47">
        <w:trPr>
          <w:trHeight w:val="320"/>
        </w:trPr>
        <w:tc>
          <w:tcPr>
            <w:tcW w:w="4360" w:type="dxa"/>
            <w:tcBorders>
              <w:top w:val="single" w:sz="6" w:space="0" w:color="auto"/>
              <w:left w:val="single" w:sz="12" w:space="0" w:color="auto"/>
              <w:bottom w:val="single" w:sz="12" w:space="0" w:color="auto"/>
              <w:right w:val="single" w:sz="6" w:space="0" w:color="auto"/>
            </w:tcBorders>
          </w:tcPr>
          <w:p w14:paraId="50CC6F44" w14:textId="77777777" w:rsidR="001B392F" w:rsidRPr="00EB5F87" w:rsidRDefault="001B392F" w:rsidP="00301DBC">
            <w:pPr>
              <w:widowControl/>
              <w:autoSpaceDE w:val="0"/>
              <w:autoSpaceDN w:val="0"/>
              <w:adjustRightInd w:val="0"/>
              <w:rPr>
                <w:rFonts w:ascii="Times New Roman" w:hAnsi="Times New Roman" w:cs="Times New Roman"/>
                <w:color w:val="000000"/>
                <w:kern w:val="0"/>
                <w:szCs w:val="24"/>
              </w:rPr>
            </w:pPr>
            <w:r w:rsidRPr="00EB5F87">
              <w:rPr>
                <w:rFonts w:ascii="Times New Roman" w:hAnsi="Times New Roman" w:cs="Times New Roman"/>
                <w:color w:val="000000"/>
                <w:kern w:val="0"/>
                <w:szCs w:val="24"/>
              </w:rPr>
              <w:t>Time x WMH Volume</w:t>
            </w:r>
          </w:p>
        </w:tc>
        <w:tc>
          <w:tcPr>
            <w:tcW w:w="5160" w:type="dxa"/>
            <w:gridSpan w:val="2"/>
            <w:tcBorders>
              <w:top w:val="single" w:sz="6" w:space="0" w:color="auto"/>
              <w:left w:val="single" w:sz="6" w:space="0" w:color="auto"/>
              <w:bottom w:val="single" w:sz="12" w:space="0" w:color="auto"/>
              <w:right w:val="single" w:sz="12" w:space="0" w:color="auto"/>
            </w:tcBorders>
          </w:tcPr>
          <w:p w14:paraId="4DD57080" w14:textId="77777777" w:rsidR="001B392F" w:rsidRPr="00EB5F87" w:rsidRDefault="001B392F" w:rsidP="00301DBC">
            <w:pPr>
              <w:widowControl/>
              <w:autoSpaceDE w:val="0"/>
              <w:autoSpaceDN w:val="0"/>
              <w:adjustRightInd w:val="0"/>
              <w:jc w:val="center"/>
              <w:rPr>
                <w:rFonts w:ascii="Times New Roman" w:hAnsi="Times New Roman" w:cs="Times New Roman"/>
                <w:color w:val="000000"/>
                <w:kern w:val="0"/>
                <w:szCs w:val="24"/>
              </w:rPr>
            </w:pPr>
            <w:r w:rsidRPr="00EB5F87">
              <w:rPr>
                <w:rFonts w:ascii="Times New Roman" w:hAnsi="Times New Roman" w:cs="Times New Roman"/>
                <w:color w:val="000000"/>
                <w:kern w:val="0"/>
                <w:szCs w:val="24"/>
              </w:rPr>
              <w:t>Not Significant, Not Included</w:t>
            </w:r>
          </w:p>
        </w:tc>
      </w:tr>
    </w:tbl>
    <w:p w14:paraId="1370FDCA" w14:textId="77777777" w:rsidR="00F56E7B" w:rsidRDefault="00F56E7B" w:rsidP="00F56E7B">
      <w:pPr>
        <w:rPr>
          <w:rFonts w:ascii="Times New Roman" w:eastAsia="PMingLiU" w:hAnsi="Times New Roman" w:cs="Times New Roman"/>
          <w:color w:val="000000"/>
          <w:kern w:val="0"/>
          <w:szCs w:val="24"/>
        </w:rPr>
      </w:pPr>
    </w:p>
    <w:p w14:paraId="4E02309C" w14:textId="77777777" w:rsidR="00F56E7B" w:rsidRDefault="00F56E7B" w:rsidP="00F56E7B">
      <w:pPr>
        <w:rPr>
          <w:rFonts w:ascii="Times New Roman" w:eastAsia="PMingLiU" w:hAnsi="Times New Roman" w:cs="Times New Roman"/>
          <w:color w:val="000000"/>
          <w:kern w:val="0"/>
          <w:szCs w:val="24"/>
        </w:rPr>
      </w:pPr>
    </w:p>
    <w:p w14:paraId="037AC75F" w14:textId="77777777" w:rsidR="00F56E7B" w:rsidRDefault="00F56E7B" w:rsidP="00F56E7B">
      <w:pPr>
        <w:rPr>
          <w:rFonts w:ascii="Times New Roman" w:eastAsia="PMingLiU" w:hAnsi="Times New Roman" w:cs="Times New Roman"/>
          <w:color w:val="000000"/>
          <w:kern w:val="0"/>
          <w:szCs w:val="24"/>
        </w:rPr>
      </w:pPr>
    </w:p>
    <w:p w14:paraId="4CEF0BC5" w14:textId="77777777" w:rsidR="00F56E7B" w:rsidRDefault="00F56E7B" w:rsidP="00F56E7B">
      <w:pPr>
        <w:rPr>
          <w:rFonts w:ascii="Times New Roman" w:eastAsia="PMingLiU" w:hAnsi="Times New Roman" w:cs="Times New Roman"/>
          <w:color w:val="000000"/>
          <w:kern w:val="0"/>
          <w:szCs w:val="24"/>
        </w:rPr>
      </w:pPr>
    </w:p>
    <w:p w14:paraId="5E326D61" w14:textId="77777777" w:rsidR="00F56E7B" w:rsidRDefault="00F56E7B" w:rsidP="00F56E7B">
      <w:pPr>
        <w:rPr>
          <w:rFonts w:ascii="Times New Roman" w:eastAsia="PMingLiU" w:hAnsi="Times New Roman" w:cs="Times New Roman"/>
          <w:color w:val="000000"/>
          <w:kern w:val="0"/>
          <w:szCs w:val="24"/>
        </w:rPr>
      </w:pPr>
    </w:p>
    <w:p w14:paraId="09C505EC" w14:textId="77777777" w:rsidR="00F56E7B" w:rsidRDefault="00F56E7B" w:rsidP="00F56E7B">
      <w:pPr>
        <w:rPr>
          <w:rFonts w:ascii="Times New Roman" w:eastAsia="PMingLiU" w:hAnsi="Times New Roman" w:cs="Times New Roman"/>
          <w:color w:val="000000"/>
          <w:kern w:val="0"/>
          <w:szCs w:val="24"/>
        </w:rPr>
      </w:pPr>
    </w:p>
    <w:p w14:paraId="78AF8C14" w14:textId="77777777" w:rsidR="00F56E7B" w:rsidRDefault="00F56E7B" w:rsidP="00F56E7B">
      <w:pPr>
        <w:rPr>
          <w:rFonts w:ascii="Times New Roman" w:eastAsia="PMingLiU" w:hAnsi="Times New Roman" w:cs="Times New Roman"/>
          <w:color w:val="000000"/>
          <w:kern w:val="0"/>
          <w:szCs w:val="24"/>
        </w:rPr>
      </w:pPr>
    </w:p>
    <w:p w14:paraId="21A888F2" w14:textId="77777777" w:rsidR="00F56E7B" w:rsidRDefault="00F56E7B" w:rsidP="00F56E7B">
      <w:pPr>
        <w:rPr>
          <w:rFonts w:ascii="Times New Roman" w:eastAsia="PMingLiU" w:hAnsi="Times New Roman" w:cs="Times New Roman"/>
          <w:color w:val="000000"/>
          <w:kern w:val="0"/>
          <w:szCs w:val="24"/>
        </w:rPr>
      </w:pPr>
    </w:p>
    <w:p w14:paraId="129DB8C1" w14:textId="77777777" w:rsidR="00F56E7B" w:rsidRDefault="00F56E7B" w:rsidP="00F56E7B">
      <w:pPr>
        <w:rPr>
          <w:rFonts w:ascii="Times New Roman" w:eastAsia="PMingLiU" w:hAnsi="Times New Roman" w:cs="Times New Roman"/>
          <w:color w:val="000000"/>
          <w:kern w:val="0"/>
          <w:szCs w:val="24"/>
        </w:rPr>
      </w:pPr>
    </w:p>
    <w:p w14:paraId="7F023C95" w14:textId="77777777" w:rsidR="00F56E7B" w:rsidRDefault="00F56E7B" w:rsidP="00F56E7B">
      <w:pPr>
        <w:rPr>
          <w:rFonts w:ascii="Times New Roman" w:eastAsia="PMingLiU" w:hAnsi="Times New Roman" w:cs="Times New Roman"/>
          <w:color w:val="000000"/>
          <w:kern w:val="0"/>
          <w:szCs w:val="24"/>
        </w:rPr>
      </w:pPr>
    </w:p>
    <w:p w14:paraId="57F8941C" w14:textId="77777777" w:rsidR="00F56E7B" w:rsidRDefault="00F56E7B" w:rsidP="00F56E7B">
      <w:pPr>
        <w:rPr>
          <w:rFonts w:ascii="Times New Roman" w:eastAsia="PMingLiU" w:hAnsi="Times New Roman" w:cs="Times New Roman"/>
          <w:color w:val="000000"/>
          <w:kern w:val="0"/>
          <w:szCs w:val="24"/>
        </w:rPr>
      </w:pPr>
    </w:p>
    <w:p w14:paraId="7EF4CC8A" w14:textId="77777777" w:rsidR="00F56E7B" w:rsidRDefault="00F56E7B" w:rsidP="00F56E7B">
      <w:pPr>
        <w:rPr>
          <w:rFonts w:ascii="Times New Roman" w:eastAsia="PMingLiU" w:hAnsi="Times New Roman" w:cs="Times New Roman"/>
          <w:color w:val="000000"/>
          <w:kern w:val="0"/>
          <w:szCs w:val="24"/>
        </w:rPr>
      </w:pPr>
    </w:p>
    <w:p w14:paraId="1092F2AB" w14:textId="77777777" w:rsidR="00F56E7B" w:rsidRDefault="00F56E7B" w:rsidP="00F56E7B">
      <w:pPr>
        <w:rPr>
          <w:rFonts w:ascii="Times New Roman" w:eastAsia="PMingLiU" w:hAnsi="Times New Roman" w:cs="Times New Roman"/>
          <w:color w:val="000000"/>
          <w:kern w:val="0"/>
          <w:szCs w:val="24"/>
        </w:rPr>
      </w:pPr>
    </w:p>
    <w:p w14:paraId="3754BDC8" w14:textId="77777777" w:rsidR="00F56E7B" w:rsidRDefault="00F56E7B" w:rsidP="00F56E7B">
      <w:pPr>
        <w:rPr>
          <w:rFonts w:ascii="Times New Roman" w:eastAsia="PMingLiU" w:hAnsi="Times New Roman" w:cs="Times New Roman"/>
          <w:color w:val="000000"/>
          <w:kern w:val="0"/>
          <w:szCs w:val="24"/>
        </w:rPr>
      </w:pPr>
    </w:p>
    <w:p w14:paraId="4CECEBFB" w14:textId="6D016AB3" w:rsidR="00AF7855" w:rsidRDefault="00AF7855" w:rsidP="00F56E7B">
      <w:pPr>
        <w:rPr>
          <w:rFonts w:ascii="Times New Roman" w:eastAsia="PMingLiU" w:hAnsi="Times New Roman" w:cs="Times New Roman"/>
          <w:color w:val="000000"/>
          <w:kern w:val="0"/>
          <w:szCs w:val="24"/>
        </w:rPr>
      </w:pPr>
      <w:r>
        <w:rPr>
          <w:rFonts w:ascii="Times New Roman" w:eastAsia="PMingLiU" w:hAnsi="Times New Roman" w:cs="Times New Roman"/>
          <w:color w:val="000000"/>
          <w:kern w:val="0"/>
          <w:szCs w:val="24"/>
        </w:rPr>
        <w:lastRenderedPageBreak/>
        <w:t xml:space="preserve">Table </w:t>
      </w:r>
      <w:r w:rsidR="000711D0">
        <w:rPr>
          <w:rFonts w:ascii="Times New Roman" w:eastAsia="PMingLiU" w:hAnsi="Times New Roman" w:cs="Times New Roman"/>
          <w:color w:val="000000"/>
          <w:kern w:val="0"/>
          <w:szCs w:val="24"/>
        </w:rPr>
        <w:t>S</w:t>
      </w:r>
      <w:r>
        <w:rPr>
          <w:rFonts w:ascii="Times New Roman" w:eastAsia="PMingLiU" w:hAnsi="Times New Roman" w:cs="Times New Roman"/>
          <w:color w:val="000000"/>
          <w:kern w:val="0"/>
          <w:szCs w:val="24"/>
        </w:rPr>
        <w:t xml:space="preserve">3. </w:t>
      </w:r>
      <w:r w:rsidRPr="003C5B4A">
        <w:rPr>
          <w:rFonts w:ascii="Times New Roman" w:eastAsia="PMingLiU" w:hAnsi="Times New Roman" w:cs="Times New Roman"/>
          <w:color w:val="000000"/>
          <w:kern w:val="0"/>
          <w:szCs w:val="24"/>
        </w:rPr>
        <w:t>Generalized estimation equation results modeling changes in cognitive domains</w:t>
      </w:r>
      <w:r>
        <w:rPr>
          <w:rFonts w:ascii="Times New Roman" w:eastAsia="PMingLiU" w:hAnsi="Times New Roman" w:cs="Times New Roman"/>
          <w:color w:val="000000"/>
          <w:kern w:val="0"/>
          <w:szCs w:val="24"/>
        </w:rPr>
        <w:t xml:space="preserve"> and time</w:t>
      </w:r>
      <w:r w:rsidR="008D138A">
        <w:rPr>
          <w:rFonts w:ascii="Times New Roman" w:eastAsia="PMingLiU" w:hAnsi="Times New Roman" w:cs="Times New Roman"/>
          <w:color w:val="000000"/>
          <w:kern w:val="0"/>
          <w:szCs w:val="24"/>
        </w:rPr>
        <w:t xml:space="preserve"> (without adjustment for other factors)</w:t>
      </w:r>
      <w:r w:rsidRPr="003C5B4A">
        <w:rPr>
          <w:rFonts w:ascii="Times New Roman" w:eastAsia="PMingLiU" w:hAnsi="Times New Roman" w:cs="Times New Roman"/>
          <w:color w:val="000000"/>
          <w:kern w:val="0"/>
          <w:szCs w:val="24"/>
        </w:rPr>
        <w:t xml:space="preserve">. </w:t>
      </w:r>
    </w:p>
    <w:tbl>
      <w:tblPr>
        <w:tblW w:w="0" w:type="auto"/>
        <w:tblInd w:w="78" w:type="dxa"/>
        <w:tblLayout w:type="fixed"/>
        <w:tblLook w:val="0000" w:firstRow="0" w:lastRow="0" w:firstColumn="0" w:lastColumn="0" w:noHBand="0" w:noVBand="0"/>
      </w:tblPr>
      <w:tblGrid>
        <w:gridCol w:w="3449"/>
        <w:gridCol w:w="2580"/>
        <w:gridCol w:w="2580"/>
      </w:tblGrid>
      <w:tr w:rsidR="00EB6281" w:rsidRPr="004C5E4C" w14:paraId="58DA3935" w14:textId="77777777" w:rsidTr="00294283">
        <w:trPr>
          <w:trHeight w:val="640"/>
        </w:trPr>
        <w:tc>
          <w:tcPr>
            <w:tcW w:w="3449" w:type="dxa"/>
            <w:tcBorders>
              <w:top w:val="single" w:sz="6" w:space="0" w:color="auto"/>
              <w:left w:val="single" w:sz="6" w:space="0" w:color="auto"/>
              <w:bottom w:val="nil"/>
              <w:right w:val="nil"/>
            </w:tcBorders>
            <w:shd w:val="clear" w:color="auto" w:fill="auto"/>
          </w:tcPr>
          <w:p w14:paraId="116A7B2B" w14:textId="77777777" w:rsidR="00EB6281" w:rsidRPr="0039427C" w:rsidRDefault="00EB6281" w:rsidP="003F2910">
            <w:pPr>
              <w:widowControl/>
              <w:autoSpaceDE w:val="0"/>
              <w:autoSpaceDN w:val="0"/>
              <w:adjustRightInd w:val="0"/>
              <w:jc w:val="center"/>
              <w:rPr>
                <w:rFonts w:ascii="Times New Roman" w:hAnsi="Times New Roman" w:cs="Times New Roman"/>
                <w:b/>
                <w:bCs/>
                <w:color w:val="000000"/>
                <w:kern w:val="0"/>
                <w:szCs w:val="24"/>
              </w:rPr>
            </w:pPr>
          </w:p>
        </w:tc>
        <w:tc>
          <w:tcPr>
            <w:tcW w:w="5160" w:type="dxa"/>
            <w:gridSpan w:val="2"/>
            <w:tcBorders>
              <w:top w:val="single" w:sz="12" w:space="0" w:color="auto"/>
              <w:left w:val="single" w:sz="12" w:space="0" w:color="auto"/>
              <w:bottom w:val="single" w:sz="6" w:space="0" w:color="auto"/>
              <w:right w:val="single" w:sz="12" w:space="0" w:color="auto"/>
            </w:tcBorders>
            <w:shd w:val="clear" w:color="auto" w:fill="auto"/>
          </w:tcPr>
          <w:p w14:paraId="3D03D5AC" w14:textId="77777777" w:rsidR="00EB6281" w:rsidRPr="004C5E4C" w:rsidRDefault="00EB6281" w:rsidP="003F2910">
            <w:pPr>
              <w:widowControl/>
              <w:autoSpaceDE w:val="0"/>
              <w:autoSpaceDN w:val="0"/>
              <w:adjustRightInd w:val="0"/>
              <w:jc w:val="center"/>
              <w:rPr>
                <w:rFonts w:ascii="Times New Roman" w:hAnsi="Times New Roman" w:cs="Times New Roman"/>
                <w:b/>
                <w:bCs/>
                <w:color w:val="000000"/>
                <w:kern w:val="0"/>
                <w:szCs w:val="24"/>
              </w:rPr>
            </w:pPr>
            <w:r w:rsidRPr="004C5E4C">
              <w:rPr>
                <w:rFonts w:ascii="Times New Roman" w:hAnsi="Times New Roman" w:cs="Times New Roman"/>
                <w:b/>
                <w:bCs/>
                <w:color w:val="000000"/>
                <w:kern w:val="0"/>
                <w:szCs w:val="24"/>
              </w:rPr>
              <w:t xml:space="preserve">Predicting Changes in </w:t>
            </w:r>
          </w:p>
          <w:p w14:paraId="5728F209" w14:textId="77777777" w:rsidR="00EB6281" w:rsidRPr="00B72866" w:rsidRDefault="00EB6281" w:rsidP="003F2910">
            <w:pPr>
              <w:widowControl/>
              <w:autoSpaceDE w:val="0"/>
              <w:autoSpaceDN w:val="0"/>
              <w:adjustRightInd w:val="0"/>
              <w:jc w:val="center"/>
              <w:rPr>
                <w:rFonts w:ascii="Times New Roman" w:hAnsi="Times New Roman" w:cs="Times New Roman"/>
                <w:b/>
                <w:bCs/>
                <w:color w:val="000000"/>
                <w:kern w:val="0"/>
                <w:szCs w:val="24"/>
              </w:rPr>
            </w:pPr>
            <w:r w:rsidRPr="004C5E4C">
              <w:rPr>
                <w:rFonts w:ascii="Times New Roman" w:hAnsi="Times New Roman" w:cs="Times New Roman"/>
                <w:b/>
                <w:bCs/>
                <w:color w:val="000000"/>
                <w:kern w:val="0"/>
                <w:szCs w:val="24"/>
              </w:rPr>
              <w:t xml:space="preserve">Language </w:t>
            </w:r>
            <w:r w:rsidRPr="00B72866">
              <w:rPr>
                <w:rFonts w:ascii="Times New Roman" w:hAnsi="Times New Roman" w:cs="Times New Roman"/>
                <w:b/>
                <w:bCs/>
                <w:color w:val="000000"/>
                <w:kern w:val="0"/>
                <w:szCs w:val="24"/>
              </w:rPr>
              <w:t>Cognitive Domain</w:t>
            </w:r>
          </w:p>
        </w:tc>
      </w:tr>
      <w:tr w:rsidR="00EB6281" w:rsidRPr="004C5E4C" w14:paraId="7337D201" w14:textId="77777777" w:rsidTr="00294283">
        <w:trPr>
          <w:trHeight w:val="320"/>
        </w:trPr>
        <w:tc>
          <w:tcPr>
            <w:tcW w:w="3449" w:type="dxa"/>
            <w:tcBorders>
              <w:top w:val="single" w:sz="12" w:space="0" w:color="auto"/>
              <w:left w:val="single" w:sz="12" w:space="0" w:color="auto"/>
              <w:bottom w:val="single" w:sz="6" w:space="0" w:color="auto"/>
              <w:right w:val="single" w:sz="12" w:space="0" w:color="auto"/>
            </w:tcBorders>
            <w:shd w:val="clear" w:color="auto" w:fill="auto"/>
          </w:tcPr>
          <w:p w14:paraId="46D17C59" w14:textId="77777777" w:rsidR="00EB6281" w:rsidRPr="004C5E4C" w:rsidRDefault="00EB6281" w:rsidP="003F2910">
            <w:pPr>
              <w:widowControl/>
              <w:autoSpaceDE w:val="0"/>
              <w:autoSpaceDN w:val="0"/>
              <w:adjustRightInd w:val="0"/>
              <w:jc w:val="center"/>
              <w:rPr>
                <w:rFonts w:ascii="Times New Roman" w:hAnsi="Times New Roman" w:cs="Times New Roman"/>
                <w:b/>
                <w:bCs/>
                <w:color w:val="000000"/>
                <w:kern w:val="0"/>
                <w:szCs w:val="24"/>
              </w:rPr>
            </w:pPr>
          </w:p>
        </w:tc>
        <w:tc>
          <w:tcPr>
            <w:tcW w:w="2580" w:type="dxa"/>
            <w:tcBorders>
              <w:top w:val="single" w:sz="6" w:space="0" w:color="auto"/>
              <w:left w:val="single" w:sz="12" w:space="0" w:color="auto"/>
              <w:bottom w:val="single" w:sz="6" w:space="0" w:color="auto"/>
              <w:right w:val="single" w:sz="6" w:space="0" w:color="auto"/>
            </w:tcBorders>
            <w:shd w:val="clear" w:color="auto" w:fill="auto"/>
          </w:tcPr>
          <w:p w14:paraId="6D9C30DB" w14:textId="77777777" w:rsidR="00EB6281" w:rsidRPr="004C5E4C" w:rsidRDefault="00EB6281" w:rsidP="003F2910">
            <w:pPr>
              <w:widowControl/>
              <w:autoSpaceDE w:val="0"/>
              <w:autoSpaceDN w:val="0"/>
              <w:adjustRightInd w:val="0"/>
              <w:jc w:val="center"/>
              <w:rPr>
                <w:rFonts w:ascii="Times New Roman" w:hAnsi="Times New Roman" w:cs="Times New Roman"/>
                <w:b/>
                <w:bCs/>
                <w:color w:val="000000"/>
                <w:kern w:val="0"/>
                <w:szCs w:val="24"/>
              </w:rPr>
            </w:pPr>
            <w:r w:rsidRPr="004C5E4C">
              <w:rPr>
                <w:rFonts w:ascii="Times New Roman" w:hAnsi="Times New Roman" w:cs="Times New Roman"/>
                <w:b/>
                <w:bCs/>
                <w:color w:val="000000"/>
                <w:kern w:val="0"/>
                <w:szCs w:val="24"/>
              </w:rPr>
              <w:t>β (unstandardized)</w:t>
            </w:r>
          </w:p>
        </w:tc>
        <w:tc>
          <w:tcPr>
            <w:tcW w:w="2580" w:type="dxa"/>
            <w:tcBorders>
              <w:top w:val="single" w:sz="6" w:space="0" w:color="auto"/>
              <w:left w:val="single" w:sz="6" w:space="0" w:color="auto"/>
              <w:bottom w:val="single" w:sz="6" w:space="0" w:color="auto"/>
              <w:right w:val="single" w:sz="12" w:space="0" w:color="auto"/>
            </w:tcBorders>
            <w:shd w:val="clear" w:color="auto" w:fill="auto"/>
          </w:tcPr>
          <w:p w14:paraId="1C0B2930" w14:textId="77777777" w:rsidR="00EB6281" w:rsidRPr="004C5E4C" w:rsidRDefault="00EB6281" w:rsidP="003F2910">
            <w:pPr>
              <w:widowControl/>
              <w:autoSpaceDE w:val="0"/>
              <w:autoSpaceDN w:val="0"/>
              <w:adjustRightInd w:val="0"/>
              <w:jc w:val="center"/>
              <w:rPr>
                <w:rFonts w:ascii="Times New Roman" w:hAnsi="Times New Roman" w:cs="Times New Roman"/>
                <w:b/>
                <w:bCs/>
                <w:color w:val="000000"/>
                <w:kern w:val="0"/>
                <w:szCs w:val="24"/>
              </w:rPr>
            </w:pPr>
            <w:r w:rsidRPr="004C5E4C">
              <w:rPr>
                <w:rFonts w:ascii="Times New Roman" w:hAnsi="Times New Roman" w:cs="Times New Roman"/>
                <w:b/>
                <w:bCs/>
                <w:color w:val="000000"/>
                <w:kern w:val="0"/>
                <w:szCs w:val="24"/>
              </w:rPr>
              <w:t>p-value</w:t>
            </w:r>
          </w:p>
        </w:tc>
      </w:tr>
      <w:tr w:rsidR="00EB6281" w:rsidRPr="004C5E4C" w14:paraId="744091BC" w14:textId="77777777" w:rsidTr="00294283">
        <w:trPr>
          <w:trHeight w:val="320"/>
        </w:trPr>
        <w:tc>
          <w:tcPr>
            <w:tcW w:w="3449" w:type="dxa"/>
            <w:tcBorders>
              <w:top w:val="single" w:sz="6" w:space="0" w:color="auto"/>
              <w:left w:val="single" w:sz="12" w:space="0" w:color="auto"/>
              <w:bottom w:val="single" w:sz="12" w:space="0" w:color="auto"/>
              <w:right w:val="single" w:sz="12" w:space="0" w:color="auto"/>
            </w:tcBorders>
            <w:shd w:val="clear" w:color="auto" w:fill="auto"/>
          </w:tcPr>
          <w:p w14:paraId="20D52631" w14:textId="77777777" w:rsidR="00EB6281" w:rsidRPr="004C5E4C" w:rsidRDefault="00EB6281" w:rsidP="003F2910">
            <w:pPr>
              <w:widowControl/>
              <w:autoSpaceDE w:val="0"/>
              <w:autoSpaceDN w:val="0"/>
              <w:adjustRightInd w:val="0"/>
              <w:rPr>
                <w:rFonts w:ascii="Times New Roman" w:hAnsi="Times New Roman" w:cs="Times New Roman"/>
                <w:color w:val="000000"/>
                <w:kern w:val="0"/>
                <w:szCs w:val="24"/>
              </w:rPr>
            </w:pPr>
            <w:r w:rsidRPr="004C5E4C">
              <w:rPr>
                <w:rFonts w:ascii="Times New Roman" w:hAnsi="Times New Roman" w:cs="Times New Roman"/>
                <w:color w:val="000000"/>
                <w:kern w:val="0"/>
                <w:szCs w:val="24"/>
              </w:rPr>
              <w:t>Time (years)</w:t>
            </w:r>
          </w:p>
        </w:tc>
        <w:tc>
          <w:tcPr>
            <w:tcW w:w="2580" w:type="dxa"/>
            <w:tcBorders>
              <w:top w:val="single" w:sz="6" w:space="0" w:color="auto"/>
              <w:left w:val="single" w:sz="12" w:space="0" w:color="auto"/>
              <w:bottom w:val="single" w:sz="12" w:space="0" w:color="auto"/>
              <w:right w:val="single" w:sz="6" w:space="0" w:color="auto"/>
            </w:tcBorders>
            <w:shd w:val="clear" w:color="auto" w:fill="auto"/>
          </w:tcPr>
          <w:p w14:paraId="2C26E797" w14:textId="3AC56ECD" w:rsidR="00EB6281" w:rsidRPr="004C5E4C" w:rsidRDefault="00C23E7B" w:rsidP="003F2910">
            <w:pPr>
              <w:widowControl/>
              <w:autoSpaceDE w:val="0"/>
              <w:autoSpaceDN w:val="0"/>
              <w:adjustRightInd w:val="0"/>
              <w:jc w:val="center"/>
              <w:rPr>
                <w:rFonts w:ascii="Times New Roman" w:hAnsi="Times New Roman" w:cs="Times New Roman"/>
                <w:color w:val="000000"/>
                <w:kern w:val="0"/>
                <w:szCs w:val="24"/>
              </w:rPr>
            </w:pPr>
            <w:r w:rsidRPr="004C5E4C">
              <w:rPr>
                <w:rFonts w:ascii="Times New Roman" w:hAnsi="Times New Roman" w:cs="Times New Roman"/>
                <w:szCs w:val="24"/>
              </w:rPr>
              <w:t>-0.035</w:t>
            </w:r>
          </w:p>
        </w:tc>
        <w:tc>
          <w:tcPr>
            <w:tcW w:w="2580" w:type="dxa"/>
            <w:tcBorders>
              <w:top w:val="single" w:sz="6" w:space="0" w:color="auto"/>
              <w:left w:val="single" w:sz="6" w:space="0" w:color="auto"/>
              <w:bottom w:val="single" w:sz="12" w:space="0" w:color="auto"/>
              <w:right w:val="single" w:sz="12" w:space="0" w:color="auto"/>
            </w:tcBorders>
            <w:shd w:val="clear" w:color="auto" w:fill="auto"/>
            <w:vAlign w:val="bottom"/>
          </w:tcPr>
          <w:p w14:paraId="6B8F51C3" w14:textId="3EDF7156" w:rsidR="00EB6281" w:rsidRPr="004C5E4C" w:rsidRDefault="00EB6281" w:rsidP="003F2910">
            <w:pPr>
              <w:widowControl/>
              <w:autoSpaceDE w:val="0"/>
              <w:autoSpaceDN w:val="0"/>
              <w:adjustRightInd w:val="0"/>
              <w:jc w:val="center"/>
              <w:rPr>
                <w:rFonts w:ascii="Times New Roman" w:hAnsi="Times New Roman" w:cs="Times New Roman"/>
                <w:color w:val="000000"/>
                <w:kern w:val="0"/>
                <w:szCs w:val="24"/>
              </w:rPr>
            </w:pPr>
            <w:r w:rsidRPr="004C5E4C">
              <w:rPr>
                <w:rFonts w:ascii="Times New Roman" w:hAnsi="Times New Roman" w:cs="Times New Roman"/>
                <w:color w:val="000000"/>
                <w:kern w:val="0"/>
                <w:szCs w:val="24"/>
              </w:rPr>
              <w:t>&gt;0.</w:t>
            </w:r>
            <w:r w:rsidR="00A8785A" w:rsidRPr="004C5E4C">
              <w:rPr>
                <w:rFonts w:ascii="Times New Roman" w:hAnsi="Times New Roman" w:cs="Times New Roman"/>
                <w:color w:val="000000"/>
                <w:kern w:val="0"/>
                <w:szCs w:val="24"/>
              </w:rPr>
              <w:t>0</w:t>
            </w:r>
            <w:r w:rsidRPr="004C5E4C">
              <w:rPr>
                <w:rFonts w:ascii="Times New Roman" w:hAnsi="Times New Roman" w:cs="Times New Roman"/>
                <w:color w:val="000000"/>
                <w:kern w:val="0"/>
                <w:szCs w:val="24"/>
              </w:rPr>
              <w:t>5</w:t>
            </w:r>
          </w:p>
        </w:tc>
      </w:tr>
      <w:tr w:rsidR="00EB6281" w:rsidRPr="004C5E4C" w14:paraId="44CF9771" w14:textId="77777777" w:rsidTr="00294283">
        <w:trPr>
          <w:trHeight w:val="320"/>
        </w:trPr>
        <w:tc>
          <w:tcPr>
            <w:tcW w:w="3449" w:type="dxa"/>
            <w:tcBorders>
              <w:top w:val="nil"/>
              <w:left w:val="nil"/>
              <w:bottom w:val="nil"/>
              <w:right w:val="nil"/>
            </w:tcBorders>
            <w:shd w:val="clear" w:color="auto" w:fill="auto"/>
          </w:tcPr>
          <w:p w14:paraId="6C23C8B6" w14:textId="77777777" w:rsidR="00EB6281" w:rsidRPr="004C5E4C" w:rsidRDefault="00EB6281" w:rsidP="003F2910">
            <w:pPr>
              <w:widowControl/>
              <w:autoSpaceDE w:val="0"/>
              <w:autoSpaceDN w:val="0"/>
              <w:adjustRightInd w:val="0"/>
              <w:rPr>
                <w:rFonts w:ascii="Times New Roman" w:hAnsi="Times New Roman" w:cs="Times New Roman"/>
                <w:color w:val="000000"/>
                <w:kern w:val="0"/>
                <w:szCs w:val="24"/>
              </w:rPr>
            </w:pPr>
          </w:p>
        </w:tc>
        <w:tc>
          <w:tcPr>
            <w:tcW w:w="2580" w:type="dxa"/>
            <w:tcBorders>
              <w:top w:val="nil"/>
              <w:left w:val="nil"/>
              <w:bottom w:val="nil"/>
              <w:right w:val="nil"/>
            </w:tcBorders>
            <w:shd w:val="clear" w:color="auto" w:fill="auto"/>
          </w:tcPr>
          <w:p w14:paraId="33D7F238" w14:textId="77777777" w:rsidR="00EB6281" w:rsidRPr="004C5E4C" w:rsidRDefault="00EB6281" w:rsidP="003F2910">
            <w:pPr>
              <w:widowControl/>
              <w:autoSpaceDE w:val="0"/>
              <w:autoSpaceDN w:val="0"/>
              <w:adjustRightInd w:val="0"/>
              <w:jc w:val="right"/>
              <w:rPr>
                <w:rFonts w:ascii="Times New Roman" w:hAnsi="Times New Roman" w:cs="Times New Roman"/>
                <w:color w:val="000000"/>
                <w:kern w:val="0"/>
                <w:szCs w:val="24"/>
              </w:rPr>
            </w:pPr>
          </w:p>
        </w:tc>
        <w:tc>
          <w:tcPr>
            <w:tcW w:w="2580" w:type="dxa"/>
            <w:tcBorders>
              <w:top w:val="nil"/>
              <w:left w:val="nil"/>
              <w:bottom w:val="nil"/>
              <w:right w:val="nil"/>
            </w:tcBorders>
            <w:shd w:val="clear" w:color="auto" w:fill="auto"/>
          </w:tcPr>
          <w:p w14:paraId="7E740ACF" w14:textId="77777777" w:rsidR="00EB6281" w:rsidRPr="004C5E4C" w:rsidRDefault="00EB6281" w:rsidP="003F2910">
            <w:pPr>
              <w:widowControl/>
              <w:autoSpaceDE w:val="0"/>
              <w:autoSpaceDN w:val="0"/>
              <w:adjustRightInd w:val="0"/>
              <w:jc w:val="right"/>
              <w:rPr>
                <w:rFonts w:ascii="Times New Roman" w:hAnsi="Times New Roman" w:cs="Times New Roman"/>
                <w:color w:val="000000"/>
                <w:kern w:val="0"/>
                <w:szCs w:val="24"/>
              </w:rPr>
            </w:pPr>
          </w:p>
        </w:tc>
      </w:tr>
      <w:tr w:rsidR="00EB6281" w:rsidRPr="004C5E4C" w14:paraId="25619957" w14:textId="77777777" w:rsidTr="00294283">
        <w:trPr>
          <w:trHeight w:val="320"/>
        </w:trPr>
        <w:tc>
          <w:tcPr>
            <w:tcW w:w="3449" w:type="dxa"/>
            <w:tcBorders>
              <w:top w:val="nil"/>
              <w:left w:val="nil"/>
              <w:bottom w:val="nil"/>
              <w:right w:val="nil"/>
            </w:tcBorders>
            <w:shd w:val="clear" w:color="auto" w:fill="auto"/>
          </w:tcPr>
          <w:p w14:paraId="6AF1A7C9" w14:textId="77777777" w:rsidR="00EB6281" w:rsidRPr="004C5E4C" w:rsidRDefault="00EB6281" w:rsidP="003F2910">
            <w:pPr>
              <w:widowControl/>
              <w:autoSpaceDE w:val="0"/>
              <w:autoSpaceDN w:val="0"/>
              <w:adjustRightInd w:val="0"/>
              <w:rPr>
                <w:rFonts w:ascii="Times New Roman" w:hAnsi="Times New Roman" w:cs="Times New Roman"/>
                <w:color w:val="000000"/>
                <w:kern w:val="0"/>
                <w:szCs w:val="24"/>
              </w:rPr>
            </w:pPr>
          </w:p>
        </w:tc>
        <w:tc>
          <w:tcPr>
            <w:tcW w:w="5160" w:type="dxa"/>
            <w:gridSpan w:val="2"/>
            <w:tcBorders>
              <w:top w:val="single" w:sz="12" w:space="0" w:color="auto"/>
              <w:left w:val="single" w:sz="12" w:space="0" w:color="auto"/>
              <w:bottom w:val="single" w:sz="6" w:space="0" w:color="auto"/>
              <w:right w:val="single" w:sz="12" w:space="0" w:color="auto"/>
            </w:tcBorders>
            <w:shd w:val="clear" w:color="auto" w:fill="auto"/>
          </w:tcPr>
          <w:p w14:paraId="53BEACC6" w14:textId="77777777" w:rsidR="00EB6281" w:rsidRPr="004C5E4C" w:rsidRDefault="00EB6281" w:rsidP="003F2910">
            <w:pPr>
              <w:widowControl/>
              <w:autoSpaceDE w:val="0"/>
              <w:autoSpaceDN w:val="0"/>
              <w:adjustRightInd w:val="0"/>
              <w:jc w:val="center"/>
              <w:rPr>
                <w:rFonts w:ascii="Times New Roman" w:hAnsi="Times New Roman" w:cs="Times New Roman"/>
                <w:b/>
                <w:bCs/>
                <w:color w:val="000000"/>
                <w:kern w:val="0"/>
                <w:szCs w:val="24"/>
              </w:rPr>
            </w:pPr>
            <w:r w:rsidRPr="004C5E4C">
              <w:rPr>
                <w:rFonts w:ascii="Times New Roman" w:hAnsi="Times New Roman" w:cs="Times New Roman"/>
                <w:b/>
                <w:bCs/>
                <w:color w:val="000000"/>
                <w:kern w:val="0"/>
                <w:szCs w:val="24"/>
              </w:rPr>
              <w:t xml:space="preserve">Predicting Changes in </w:t>
            </w:r>
          </w:p>
          <w:p w14:paraId="54F7115A" w14:textId="77777777" w:rsidR="00EB6281" w:rsidRPr="004C5E4C" w:rsidRDefault="00EB6281" w:rsidP="003F2910">
            <w:pPr>
              <w:widowControl/>
              <w:autoSpaceDE w:val="0"/>
              <w:autoSpaceDN w:val="0"/>
              <w:adjustRightInd w:val="0"/>
              <w:jc w:val="center"/>
              <w:rPr>
                <w:rFonts w:ascii="Times New Roman" w:hAnsi="Times New Roman" w:cs="Times New Roman"/>
                <w:b/>
                <w:bCs/>
                <w:color w:val="000000"/>
                <w:kern w:val="0"/>
                <w:szCs w:val="24"/>
              </w:rPr>
            </w:pPr>
            <w:r w:rsidRPr="004C5E4C">
              <w:rPr>
                <w:rFonts w:ascii="Times New Roman" w:hAnsi="Times New Roman" w:cs="Times New Roman"/>
                <w:b/>
                <w:bCs/>
                <w:color w:val="000000"/>
                <w:kern w:val="0"/>
                <w:szCs w:val="24"/>
              </w:rPr>
              <w:t>Memory Cognitive Domain</w:t>
            </w:r>
          </w:p>
        </w:tc>
      </w:tr>
      <w:tr w:rsidR="00EB6281" w:rsidRPr="004C5E4C" w14:paraId="7751A0EC" w14:textId="77777777" w:rsidTr="00294283">
        <w:trPr>
          <w:trHeight w:val="320"/>
        </w:trPr>
        <w:tc>
          <w:tcPr>
            <w:tcW w:w="3449" w:type="dxa"/>
            <w:tcBorders>
              <w:top w:val="single" w:sz="12" w:space="0" w:color="auto"/>
              <w:left w:val="single" w:sz="12" w:space="0" w:color="auto"/>
              <w:bottom w:val="single" w:sz="6" w:space="0" w:color="auto"/>
              <w:right w:val="single" w:sz="12" w:space="0" w:color="auto"/>
            </w:tcBorders>
            <w:shd w:val="clear" w:color="auto" w:fill="auto"/>
          </w:tcPr>
          <w:p w14:paraId="2C446ACF" w14:textId="77777777" w:rsidR="00EB6281" w:rsidRPr="004C5E4C" w:rsidRDefault="00EB6281" w:rsidP="003F2910">
            <w:pPr>
              <w:widowControl/>
              <w:autoSpaceDE w:val="0"/>
              <w:autoSpaceDN w:val="0"/>
              <w:adjustRightInd w:val="0"/>
              <w:jc w:val="center"/>
              <w:rPr>
                <w:rFonts w:ascii="Times New Roman" w:hAnsi="Times New Roman" w:cs="Times New Roman"/>
                <w:b/>
                <w:bCs/>
                <w:color w:val="000000"/>
                <w:kern w:val="0"/>
                <w:szCs w:val="24"/>
              </w:rPr>
            </w:pPr>
          </w:p>
        </w:tc>
        <w:tc>
          <w:tcPr>
            <w:tcW w:w="2580" w:type="dxa"/>
            <w:tcBorders>
              <w:top w:val="single" w:sz="6" w:space="0" w:color="auto"/>
              <w:left w:val="single" w:sz="12" w:space="0" w:color="auto"/>
              <w:bottom w:val="single" w:sz="6" w:space="0" w:color="auto"/>
              <w:right w:val="single" w:sz="6" w:space="0" w:color="auto"/>
            </w:tcBorders>
            <w:shd w:val="clear" w:color="auto" w:fill="auto"/>
          </w:tcPr>
          <w:p w14:paraId="57C2569F" w14:textId="77777777" w:rsidR="00EB6281" w:rsidRPr="004C5E4C" w:rsidRDefault="00EB6281" w:rsidP="003F2910">
            <w:pPr>
              <w:widowControl/>
              <w:autoSpaceDE w:val="0"/>
              <w:autoSpaceDN w:val="0"/>
              <w:adjustRightInd w:val="0"/>
              <w:jc w:val="center"/>
              <w:rPr>
                <w:rFonts w:ascii="Times New Roman" w:hAnsi="Times New Roman" w:cs="Times New Roman"/>
                <w:b/>
                <w:bCs/>
                <w:color w:val="000000"/>
                <w:kern w:val="0"/>
                <w:szCs w:val="24"/>
              </w:rPr>
            </w:pPr>
            <w:r w:rsidRPr="004C5E4C">
              <w:rPr>
                <w:rFonts w:ascii="Times New Roman" w:hAnsi="Times New Roman" w:cs="Times New Roman"/>
                <w:b/>
                <w:bCs/>
                <w:color w:val="000000"/>
                <w:kern w:val="0"/>
                <w:szCs w:val="24"/>
              </w:rPr>
              <w:t>β (unstandardized)</w:t>
            </w:r>
          </w:p>
        </w:tc>
        <w:tc>
          <w:tcPr>
            <w:tcW w:w="2580" w:type="dxa"/>
            <w:tcBorders>
              <w:top w:val="single" w:sz="6" w:space="0" w:color="auto"/>
              <w:left w:val="single" w:sz="6" w:space="0" w:color="auto"/>
              <w:bottom w:val="single" w:sz="6" w:space="0" w:color="auto"/>
              <w:right w:val="single" w:sz="12" w:space="0" w:color="auto"/>
            </w:tcBorders>
            <w:shd w:val="clear" w:color="auto" w:fill="auto"/>
          </w:tcPr>
          <w:p w14:paraId="55820048" w14:textId="77777777" w:rsidR="00EB6281" w:rsidRPr="004C5E4C" w:rsidRDefault="00EB6281" w:rsidP="003F2910">
            <w:pPr>
              <w:widowControl/>
              <w:autoSpaceDE w:val="0"/>
              <w:autoSpaceDN w:val="0"/>
              <w:adjustRightInd w:val="0"/>
              <w:jc w:val="center"/>
              <w:rPr>
                <w:rFonts w:ascii="Times New Roman" w:hAnsi="Times New Roman" w:cs="Times New Roman"/>
                <w:b/>
                <w:bCs/>
                <w:color w:val="000000"/>
                <w:kern w:val="0"/>
                <w:szCs w:val="24"/>
              </w:rPr>
            </w:pPr>
            <w:r w:rsidRPr="004C5E4C">
              <w:rPr>
                <w:rFonts w:ascii="Times New Roman" w:hAnsi="Times New Roman" w:cs="Times New Roman"/>
                <w:b/>
                <w:bCs/>
                <w:color w:val="000000"/>
                <w:kern w:val="0"/>
                <w:szCs w:val="24"/>
              </w:rPr>
              <w:t>p-value</w:t>
            </w:r>
          </w:p>
        </w:tc>
      </w:tr>
      <w:tr w:rsidR="00EB6281" w:rsidRPr="004C5E4C" w14:paraId="07BFE4A8" w14:textId="77777777" w:rsidTr="00294283">
        <w:trPr>
          <w:trHeight w:val="320"/>
        </w:trPr>
        <w:tc>
          <w:tcPr>
            <w:tcW w:w="3449" w:type="dxa"/>
            <w:tcBorders>
              <w:top w:val="single" w:sz="6" w:space="0" w:color="auto"/>
              <w:left w:val="single" w:sz="12" w:space="0" w:color="auto"/>
              <w:bottom w:val="single" w:sz="12" w:space="0" w:color="auto"/>
              <w:right w:val="single" w:sz="12" w:space="0" w:color="auto"/>
            </w:tcBorders>
            <w:shd w:val="clear" w:color="auto" w:fill="auto"/>
          </w:tcPr>
          <w:p w14:paraId="7CC58AD4" w14:textId="77777777" w:rsidR="00EB6281" w:rsidRPr="004C5E4C" w:rsidRDefault="00EB6281" w:rsidP="003F2910">
            <w:pPr>
              <w:widowControl/>
              <w:autoSpaceDE w:val="0"/>
              <w:autoSpaceDN w:val="0"/>
              <w:adjustRightInd w:val="0"/>
              <w:rPr>
                <w:rFonts w:ascii="Times New Roman" w:hAnsi="Times New Roman" w:cs="Times New Roman"/>
                <w:color w:val="000000"/>
                <w:kern w:val="0"/>
                <w:szCs w:val="24"/>
              </w:rPr>
            </w:pPr>
            <w:r w:rsidRPr="004C5E4C">
              <w:rPr>
                <w:rFonts w:ascii="Times New Roman" w:hAnsi="Times New Roman" w:cs="Times New Roman"/>
                <w:color w:val="000000"/>
                <w:kern w:val="0"/>
                <w:szCs w:val="24"/>
              </w:rPr>
              <w:t>Time (years)</w:t>
            </w:r>
          </w:p>
        </w:tc>
        <w:tc>
          <w:tcPr>
            <w:tcW w:w="2580" w:type="dxa"/>
            <w:tcBorders>
              <w:top w:val="single" w:sz="6" w:space="0" w:color="auto"/>
              <w:left w:val="single" w:sz="12" w:space="0" w:color="auto"/>
              <w:bottom w:val="single" w:sz="12" w:space="0" w:color="auto"/>
              <w:right w:val="single" w:sz="6" w:space="0" w:color="auto"/>
            </w:tcBorders>
            <w:shd w:val="clear" w:color="auto" w:fill="auto"/>
          </w:tcPr>
          <w:p w14:paraId="416BE951" w14:textId="796DDF36" w:rsidR="00EB6281" w:rsidRPr="004C5E4C" w:rsidRDefault="00C23E7B" w:rsidP="003F2910">
            <w:pPr>
              <w:widowControl/>
              <w:autoSpaceDE w:val="0"/>
              <w:autoSpaceDN w:val="0"/>
              <w:adjustRightInd w:val="0"/>
              <w:jc w:val="center"/>
              <w:rPr>
                <w:rFonts w:ascii="Times New Roman" w:hAnsi="Times New Roman" w:cs="Times New Roman"/>
                <w:color w:val="000000"/>
                <w:kern w:val="0"/>
                <w:szCs w:val="24"/>
              </w:rPr>
            </w:pPr>
            <w:r w:rsidRPr="004C5E4C">
              <w:rPr>
                <w:rFonts w:ascii="Times New Roman" w:hAnsi="Times New Roman" w:cs="Times New Roman"/>
                <w:szCs w:val="24"/>
              </w:rPr>
              <w:t>0.011</w:t>
            </w:r>
          </w:p>
        </w:tc>
        <w:tc>
          <w:tcPr>
            <w:tcW w:w="2580" w:type="dxa"/>
            <w:tcBorders>
              <w:top w:val="single" w:sz="6" w:space="0" w:color="auto"/>
              <w:left w:val="single" w:sz="6" w:space="0" w:color="auto"/>
              <w:bottom w:val="single" w:sz="12" w:space="0" w:color="auto"/>
              <w:right w:val="single" w:sz="12" w:space="0" w:color="auto"/>
            </w:tcBorders>
            <w:shd w:val="clear" w:color="auto" w:fill="auto"/>
            <w:vAlign w:val="bottom"/>
          </w:tcPr>
          <w:p w14:paraId="63E29D78" w14:textId="1D0BD672" w:rsidR="00EB6281" w:rsidRPr="004C5E4C" w:rsidRDefault="00EB6281" w:rsidP="003F2910">
            <w:pPr>
              <w:widowControl/>
              <w:autoSpaceDE w:val="0"/>
              <w:autoSpaceDN w:val="0"/>
              <w:adjustRightInd w:val="0"/>
              <w:jc w:val="center"/>
              <w:rPr>
                <w:rFonts w:ascii="Times New Roman" w:hAnsi="Times New Roman" w:cs="Times New Roman"/>
                <w:color w:val="000000"/>
                <w:kern w:val="0"/>
                <w:szCs w:val="24"/>
              </w:rPr>
            </w:pPr>
            <w:r w:rsidRPr="004C5E4C">
              <w:rPr>
                <w:rFonts w:ascii="Times New Roman" w:hAnsi="Times New Roman" w:cs="Times New Roman"/>
                <w:color w:val="000000"/>
                <w:kern w:val="0"/>
                <w:szCs w:val="24"/>
              </w:rPr>
              <w:t>&gt;0.</w:t>
            </w:r>
            <w:r w:rsidR="00A8785A" w:rsidRPr="004C5E4C">
              <w:rPr>
                <w:rFonts w:ascii="Times New Roman" w:hAnsi="Times New Roman" w:cs="Times New Roman"/>
                <w:color w:val="000000"/>
                <w:kern w:val="0"/>
                <w:szCs w:val="24"/>
              </w:rPr>
              <w:t>0</w:t>
            </w:r>
            <w:r w:rsidRPr="004C5E4C">
              <w:rPr>
                <w:rFonts w:ascii="Times New Roman" w:hAnsi="Times New Roman" w:cs="Times New Roman"/>
                <w:color w:val="000000"/>
                <w:kern w:val="0"/>
                <w:szCs w:val="24"/>
              </w:rPr>
              <w:t>5</w:t>
            </w:r>
          </w:p>
        </w:tc>
      </w:tr>
      <w:tr w:rsidR="00EB6281" w:rsidRPr="004C5E4C" w14:paraId="39FD6405" w14:textId="77777777" w:rsidTr="00294283">
        <w:trPr>
          <w:trHeight w:val="320"/>
        </w:trPr>
        <w:tc>
          <w:tcPr>
            <w:tcW w:w="3449" w:type="dxa"/>
            <w:tcBorders>
              <w:top w:val="nil"/>
              <w:left w:val="nil"/>
              <w:bottom w:val="nil"/>
              <w:right w:val="nil"/>
            </w:tcBorders>
            <w:shd w:val="clear" w:color="auto" w:fill="auto"/>
          </w:tcPr>
          <w:p w14:paraId="67B3AF43" w14:textId="77777777" w:rsidR="00EB6281" w:rsidRPr="004C5E4C" w:rsidRDefault="00EB6281" w:rsidP="003F2910">
            <w:pPr>
              <w:widowControl/>
              <w:autoSpaceDE w:val="0"/>
              <w:autoSpaceDN w:val="0"/>
              <w:adjustRightInd w:val="0"/>
              <w:rPr>
                <w:rFonts w:ascii="Times New Roman" w:hAnsi="Times New Roman" w:cs="Times New Roman"/>
                <w:color w:val="000000"/>
                <w:kern w:val="0"/>
                <w:szCs w:val="24"/>
              </w:rPr>
            </w:pPr>
          </w:p>
        </w:tc>
        <w:tc>
          <w:tcPr>
            <w:tcW w:w="2580" w:type="dxa"/>
            <w:tcBorders>
              <w:top w:val="nil"/>
              <w:left w:val="nil"/>
              <w:bottom w:val="nil"/>
              <w:right w:val="nil"/>
            </w:tcBorders>
            <w:shd w:val="clear" w:color="auto" w:fill="auto"/>
          </w:tcPr>
          <w:p w14:paraId="735779F3" w14:textId="77777777" w:rsidR="00EB6281" w:rsidRPr="004C5E4C" w:rsidRDefault="00EB6281" w:rsidP="003F2910">
            <w:pPr>
              <w:widowControl/>
              <w:autoSpaceDE w:val="0"/>
              <w:autoSpaceDN w:val="0"/>
              <w:adjustRightInd w:val="0"/>
              <w:jc w:val="right"/>
              <w:rPr>
                <w:rFonts w:ascii="Times New Roman" w:hAnsi="Times New Roman" w:cs="Times New Roman"/>
                <w:color w:val="000000"/>
                <w:kern w:val="0"/>
                <w:szCs w:val="24"/>
              </w:rPr>
            </w:pPr>
          </w:p>
        </w:tc>
        <w:tc>
          <w:tcPr>
            <w:tcW w:w="2580" w:type="dxa"/>
            <w:tcBorders>
              <w:top w:val="nil"/>
              <w:left w:val="nil"/>
              <w:bottom w:val="nil"/>
              <w:right w:val="nil"/>
            </w:tcBorders>
            <w:shd w:val="clear" w:color="auto" w:fill="auto"/>
          </w:tcPr>
          <w:p w14:paraId="7DEE4C98" w14:textId="77777777" w:rsidR="00EB6281" w:rsidRPr="004C5E4C" w:rsidRDefault="00EB6281" w:rsidP="003F2910">
            <w:pPr>
              <w:widowControl/>
              <w:autoSpaceDE w:val="0"/>
              <w:autoSpaceDN w:val="0"/>
              <w:adjustRightInd w:val="0"/>
              <w:jc w:val="right"/>
              <w:rPr>
                <w:rFonts w:ascii="Times New Roman" w:hAnsi="Times New Roman" w:cs="Times New Roman"/>
                <w:color w:val="000000"/>
                <w:kern w:val="0"/>
                <w:szCs w:val="24"/>
              </w:rPr>
            </w:pPr>
          </w:p>
        </w:tc>
      </w:tr>
      <w:tr w:rsidR="00EB6281" w:rsidRPr="004C5E4C" w14:paraId="6705F906" w14:textId="77777777" w:rsidTr="00294283">
        <w:trPr>
          <w:trHeight w:val="320"/>
        </w:trPr>
        <w:tc>
          <w:tcPr>
            <w:tcW w:w="3449" w:type="dxa"/>
            <w:tcBorders>
              <w:top w:val="nil"/>
              <w:left w:val="nil"/>
              <w:bottom w:val="nil"/>
              <w:right w:val="nil"/>
            </w:tcBorders>
            <w:shd w:val="clear" w:color="auto" w:fill="auto"/>
          </w:tcPr>
          <w:p w14:paraId="48F2F6F2" w14:textId="77777777" w:rsidR="00EB6281" w:rsidRPr="004C5E4C" w:rsidRDefault="00EB6281" w:rsidP="003F2910">
            <w:pPr>
              <w:widowControl/>
              <w:autoSpaceDE w:val="0"/>
              <w:autoSpaceDN w:val="0"/>
              <w:adjustRightInd w:val="0"/>
              <w:rPr>
                <w:rFonts w:ascii="Times New Roman" w:hAnsi="Times New Roman" w:cs="Times New Roman"/>
                <w:color w:val="000000"/>
                <w:kern w:val="0"/>
                <w:szCs w:val="24"/>
              </w:rPr>
            </w:pPr>
          </w:p>
        </w:tc>
        <w:tc>
          <w:tcPr>
            <w:tcW w:w="5160" w:type="dxa"/>
            <w:gridSpan w:val="2"/>
            <w:tcBorders>
              <w:top w:val="single" w:sz="12" w:space="0" w:color="auto"/>
              <w:left w:val="single" w:sz="12" w:space="0" w:color="auto"/>
              <w:bottom w:val="single" w:sz="6" w:space="0" w:color="auto"/>
              <w:right w:val="single" w:sz="12" w:space="0" w:color="auto"/>
            </w:tcBorders>
            <w:shd w:val="clear" w:color="auto" w:fill="auto"/>
          </w:tcPr>
          <w:p w14:paraId="2BF887AB" w14:textId="77777777" w:rsidR="00EB6281" w:rsidRPr="004C5E4C" w:rsidRDefault="00EB6281" w:rsidP="003F2910">
            <w:pPr>
              <w:widowControl/>
              <w:autoSpaceDE w:val="0"/>
              <w:autoSpaceDN w:val="0"/>
              <w:adjustRightInd w:val="0"/>
              <w:jc w:val="center"/>
              <w:rPr>
                <w:rFonts w:ascii="Times New Roman" w:hAnsi="Times New Roman" w:cs="Times New Roman"/>
                <w:b/>
                <w:bCs/>
                <w:color w:val="000000"/>
                <w:kern w:val="0"/>
                <w:szCs w:val="24"/>
              </w:rPr>
            </w:pPr>
            <w:r w:rsidRPr="004C5E4C">
              <w:rPr>
                <w:rFonts w:ascii="Times New Roman" w:hAnsi="Times New Roman" w:cs="Times New Roman"/>
                <w:b/>
                <w:bCs/>
                <w:color w:val="000000"/>
                <w:kern w:val="0"/>
                <w:szCs w:val="24"/>
              </w:rPr>
              <w:t xml:space="preserve">Predicting Changes in </w:t>
            </w:r>
          </w:p>
          <w:p w14:paraId="78797838" w14:textId="77777777" w:rsidR="00EB6281" w:rsidRPr="004C5E4C" w:rsidRDefault="00EB6281" w:rsidP="003F2910">
            <w:pPr>
              <w:widowControl/>
              <w:autoSpaceDE w:val="0"/>
              <w:autoSpaceDN w:val="0"/>
              <w:adjustRightInd w:val="0"/>
              <w:jc w:val="center"/>
              <w:rPr>
                <w:rFonts w:ascii="Times New Roman" w:hAnsi="Times New Roman" w:cs="Times New Roman"/>
                <w:b/>
                <w:bCs/>
                <w:color w:val="000000"/>
                <w:kern w:val="0"/>
                <w:szCs w:val="24"/>
              </w:rPr>
            </w:pPr>
            <w:r w:rsidRPr="004C5E4C">
              <w:rPr>
                <w:rFonts w:ascii="Times New Roman" w:hAnsi="Times New Roman" w:cs="Times New Roman"/>
                <w:b/>
                <w:bCs/>
                <w:color w:val="000000"/>
                <w:kern w:val="0"/>
                <w:szCs w:val="24"/>
              </w:rPr>
              <w:t>Visual-spatial Cognitive Domain</w:t>
            </w:r>
          </w:p>
        </w:tc>
      </w:tr>
      <w:tr w:rsidR="00EB6281" w:rsidRPr="004C5E4C" w14:paraId="64D20664" w14:textId="77777777" w:rsidTr="00294283">
        <w:trPr>
          <w:trHeight w:val="320"/>
        </w:trPr>
        <w:tc>
          <w:tcPr>
            <w:tcW w:w="3449" w:type="dxa"/>
            <w:tcBorders>
              <w:top w:val="single" w:sz="12" w:space="0" w:color="auto"/>
              <w:left w:val="single" w:sz="12" w:space="0" w:color="auto"/>
              <w:bottom w:val="single" w:sz="6" w:space="0" w:color="auto"/>
              <w:right w:val="single" w:sz="12" w:space="0" w:color="auto"/>
            </w:tcBorders>
            <w:shd w:val="clear" w:color="auto" w:fill="auto"/>
          </w:tcPr>
          <w:p w14:paraId="6B2F3E9B" w14:textId="77777777" w:rsidR="00EB6281" w:rsidRPr="004C5E4C" w:rsidRDefault="00EB6281" w:rsidP="003F2910">
            <w:pPr>
              <w:widowControl/>
              <w:autoSpaceDE w:val="0"/>
              <w:autoSpaceDN w:val="0"/>
              <w:adjustRightInd w:val="0"/>
              <w:jc w:val="center"/>
              <w:rPr>
                <w:rFonts w:ascii="Times New Roman" w:hAnsi="Times New Roman" w:cs="Times New Roman"/>
                <w:b/>
                <w:bCs/>
                <w:color w:val="000000"/>
                <w:kern w:val="0"/>
                <w:szCs w:val="24"/>
              </w:rPr>
            </w:pPr>
          </w:p>
        </w:tc>
        <w:tc>
          <w:tcPr>
            <w:tcW w:w="2580" w:type="dxa"/>
            <w:tcBorders>
              <w:top w:val="single" w:sz="6" w:space="0" w:color="auto"/>
              <w:left w:val="single" w:sz="12" w:space="0" w:color="auto"/>
              <w:bottom w:val="single" w:sz="6" w:space="0" w:color="auto"/>
              <w:right w:val="single" w:sz="6" w:space="0" w:color="auto"/>
            </w:tcBorders>
            <w:shd w:val="clear" w:color="auto" w:fill="auto"/>
          </w:tcPr>
          <w:p w14:paraId="0E81C1F0" w14:textId="77777777" w:rsidR="00EB6281" w:rsidRPr="004C5E4C" w:rsidRDefault="00EB6281" w:rsidP="003F2910">
            <w:pPr>
              <w:widowControl/>
              <w:autoSpaceDE w:val="0"/>
              <w:autoSpaceDN w:val="0"/>
              <w:adjustRightInd w:val="0"/>
              <w:jc w:val="center"/>
              <w:rPr>
                <w:rFonts w:ascii="Times New Roman" w:hAnsi="Times New Roman" w:cs="Times New Roman"/>
                <w:b/>
                <w:bCs/>
                <w:color w:val="000000"/>
                <w:kern w:val="0"/>
                <w:szCs w:val="24"/>
              </w:rPr>
            </w:pPr>
            <w:r w:rsidRPr="004C5E4C">
              <w:rPr>
                <w:rFonts w:ascii="Times New Roman" w:hAnsi="Times New Roman" w:cs="Times New Roman"/>
                <w:b/>
                <w:bCs/>
                <w:color w:val="000000"/>
                <w:kern w:val="0"/>
                <w:szCs w:val="24"/>
              </w:rPr>
              <w:t>β (unstandardized)</w:t>
            </w:r>
          </w:p>
        </w:tc>
        <w:tc>
          <w:tcPr>
            <w:tcW w:w="2580" w:type="dxa"/>
            <w:tcBorders>
              <w:top w:val="single" w:sz="6" w:space="0" w:color="auto"/>
              <w:left w:val="single" w:sz="6" w:space="0" w:color="auto"/>
              <w:bottom w:val="single" w:sz="6" w:space="0" w:color="auto"/>
              <w:right w:val="single" w:sz="12" w:space="0" w:color="auto"/>
            </w:tcBorders>
            <w:shd w:val="clear" w:color="auto" w:fill="auto"/>
          </w:tcPr>
          <w:p w14:paraId="22F9D0F5" w14:textId="77777777" w:rsidR="00EB6281" w:rsidRPr="004C5E4C" w:rsidRDefault="00EB6281" w:rsidP="003F2910">
            <w:pPr>
              <w:widowControl/>
              <w:autoSpaceDE w:val="0"/>
              <w:autoSpaceDN w:val="0"/>
              <w:adjustRightInd w:val="0"/>
              <w:jc w:val="center"/>
              <w:rPr>
                <w:rFonts w:ascii="Times New Roman" w:hAnsi="Times New Roman" w:cs="Times New Roman"/>
                <w:b/>
                <w:bCs/>
                <w:color w:val="000000"/>
                <w:kern w:val="0"/>
                <w:szCs w:val="24"/>
              </w:rPr>
            </w:pPr>
            <w:r w:rsidRPr="004C5E4C">
              <w:rPr>
                <w:rFonts w:ascii="Times New Roman" w:hAnsi="Times New Roman" w:cs="Times New Roman"/>
                <w:b/>
                <w:bCs/>
                <w:color w:val="000000"/>
                <w:kern w:val="0"/>
                <w:szCs w:val="24"/>
              </w:rPr>
              <w:t>p-value</w:t>
            </w:r>
          </w:p>
        </w:tc>
      </w:tr>
      <w:tr w:rsidR="00EB6281" w:rsidRPr="004C5E4C" w14:paraId="6A3DCEC5" w14:textId="77777777" w:rsidTr="00294283">
        <w:trPr>
          <w:trHeight w:val="320"/>
        </w:trPr>
        <w:tc>
          <w:tcPr>
            <w:tcW w:w="3449" w:type="dxa"/>
            <w:tcBorders>
              <w:top w:val="single" w:sz="6" w:space="0" w:color="auto"/>
              <w:left w:val="single" w:sz="12" w:space="0" w:color="auto"/>
              <w:bottom w:val="single" w:sz="12" w:space="0" w:color="auto"/>
              <w:right w:val="single" w:sz="12" w:space="0" w:color="auto"/>
            </w:tcBorders>
            <w:shd w:val="clear" w:color="auto" w:fill="auto"/>
          </w:tcPr>
          <w:p w14:paraId="3C2B95EF" w14:textId="77777777" w:rsidR="00EB6281" w:rsidRPr="004C5E4C" w:rsidRDefault="00EB6281" w:rsidP="003F2910">
            <w:pPr>
              <w:widowControl/>
              <w:autoSpaceDE w:val="0"/>
              <w:autoSpaceDN w:val="0"/>
              <w:adjustRightInd w:val="0"/>
              <w:rPr>
                <w:rFonts w:ascii="Times New Roman" w:hAnsi="Times New Roman" w:cs="Times New Roman"/>
                <w:color w:val="000000"/>
                <w:kern w:val="0"/>
                <w:szCs w:val="24"/>
              </w:rPr>
            </w:pPr>
            <w:r w:rsidRPr="004C5E4C">
              <w:rPr>
                <w:rFonts w:ascii="Times New Roman" w:hAnsi="Times New Roman" w:cs="Times New Roman"/>
                <w:color w:val="000000"/>
                <w:kern w:val="0"/>
                <w:szCs w:val="24"/>
              </w:rPr>
              <w:t>Time (years)</w:t>
            </w:r>
          </w:p>
        </w:tc>
        <w:tc>
          <w:tcPr>
            <w:tcW w:w="2580" w:type="dxa"/>
            <w:tcBorders>
              <w:top w:val="single" w:sz="6" w:space="0" w:color="auto"/>
              <w:left w:val="single" w:sz="12" w:space="0" w:color="auto"/>
              <w:bottom w:val="single" w:sz="12" w:space="0" w:color="auto"/>
              <w:right w:val="single" w:sz="6" w:space="0" w:color="auto"/>
            </w:tcBorders>
            <w:shd w:val="clear" w:color="auto" w:fill="auto"/>
          </w:tcPr>
          <w:p w14:paraId="6F23B4CF" w14:textId="6B36F04F" w:rsidR="00EB6281" w:rsidRPr="004C5E4C" w:rsidRDefault="00ED2A45" w:rsidP="003F2910">
            <w:pPr>
              <w:widowControl/>
              <w:autoSpaceDE w:val="0"/>
              <w:autoSpaceDN w:val="0"/>
              <w:adjustRightInd w:val="0"/>
              <w:jc w:val="center"/>
              <w:rPr>
                <w:rFonts w:ascii="Times New Roman" w:hAnsi="Times New Roman" w:cs="Times New Roman"/>
                <w:color w:val="000000"/>
                <w:kern w:val="0"/>
                <w:szCs w:val="24"/>
              </w:rPr>
            </w:pPr>
            <w:r w:rsidRPr="004C5E4C">
              <w:rPr>
                <w:rFonts w:ascii="Times New Roman" w:hAnsi="Times New Roman" w:cs="Times New Roman"/>
                <w:szCs w:val="24"/>
              </w:rPr>
              <w:t>-0.091</w:t>
            </w:r>
          </w:p>
        </w:tc>
        <w:tc>
          <w:tcPr>
            <w:tcW w:w="2580" w:type="dxa"/>
            <w:tcBorders>
              <w:top w:val="single" w:sz="6" w:space="0" w:color="auto"/>
              <w:left w:val="single" w:sz="6" w:space="0" w:color="auto"/>
              <w:bottom w:val="single" w:sz="12" w:space="0" w:color="auto"/>
              <w:right w:val="single" w:sz="12" w:space="0" w:color="auto"/>
            </w:tcBorders>
            <w:shd w:val="clear" w:color="auto" w:fill="auto"/>
            <w:vAlign w:val="bottom"/>
          </w:tcPr>
          <w:p w14:paraId="47DC51E0" w14:textId="4BA22261" w:rsidR="00EB6281" w:rsidRPr="00294283" w:rsidRDefault="00ED2A45" w:rsidP="003F2910">
            <w:pPr>
              <w:widowControl/>
              <w:autoSpaceDE w:val="0"/>
              <w:autoSpaceDN w:val="0"/>
              <w:adjustRightInd w:val="0"/>
              <w:jc w:val="center"/>
              <w:rPr>
                <w:rFonts w:ascii="Times New Roman" w:hAnsi="Times New Roman" w:cs="Times New Roman"/>
                <w:b/>
                <w:bCs/>
                <w:color w:val="000000"/>
                <w:kern w:val="0"/>
                <w:szCs w:val="24"/>
              </w:rPr>
            </w:pPr>
            <w:r w:rsidRPr="00294283">
              <w:rPr>
                <w:rFonts w:ascii="Times New Roman" w:hAnsi="Times New Roman" w:cs="Times New Roman"/>
                <w:b/>
                <w:bCs/>
                <w:color w:val="000000"/>
                <w:kern w:val="0"/>
                <w:szCs w:val="24"/>
              </w:rPr>
              <w:t>&lt;</w:t>
            </w:r>
            <w:r w:rsidR="00EB6281" w:rsidRPr="00294283">
              <w:rPr>
                <w:rFonts w:ascii="Times New Roman" w:hAnsi="Times New Roman" w:cs="Times New Roman"/>
                <w:b/>
                <w:bCs/>
                <w:color w:val="000000"/>
                <w:kern w:val="0"/>
                <w:szCs w:val="24"/>
              </w:rPr>
              <w:t>0.</w:t>
            </w:r>
            <w:r w:rsidR="00DE0502" w:rsidRPr="00294283">
              <w:rPr>
                <w:rFonts w:ascii="Times New Roman" w:hAnsi="Times New Roman" w:cs="Times New Roman"/>
                <w:b/>
                <w:bCs/>
                <w:color w:val="000000"/>
                <w:kern w:val="0"/>
                <w:szCs w:val="24"/>
              </w:rPr>
              <w:t>0</w:t>
            </w:r>
            <w:r w:rsidR="00EB6281" w:rsidRPr="00294283">
              <w:rPr>
                <w:rFonts w:ascii="Times New Roman" w:hAnsi="Times New Roman" w:cs="Times New Roman"/>
                <w:b/>
                <w:bCs/>
                <w:color w:val="000000"/>
                <w:kern w:val="0"/>
                <w:szCs w:val="24"/>
              </w:rPr>
              <w:t>5</w:t>
            </w:r>
          </w:p>
        </w:tc>
      </w:tr>
      <w:tr w:rsidR="00EB6281" w:rsidRPr="004C5E4C" w14:paraId="4605F41B" w14:textId="77777777" w:rsidTr="00294283">
        <w:trPr>
          <w:trHeight w:val="320"/>
        </w:trPr>
        <w:tc>
          <w:tcPr>
            <w:tcW w:w="3449" w:type="dxa"/>
            <w:tcBorders>
              <w:top w:val="nil"/>
              <w:left w:val="nil"/>
              <w:bottom w:val="nil"/>
              <w:right w:val="nil"/>
            </w:tcBorders>
            <w:shd w:val="clear" w:color="auto" w:fill="auto"/>
          </w:tcPr>
          <w:p w14:paraId="603257F2" w14:textId="77777777" w:rsidR="00EB6281" w:rsidRPr="00911C83" w:rsidRDefault="00EB6281" w:rsidP="003F2910">
            <w:pPr>
              <w:widowControl/>
              <w:autoSpaceDE w:val="0"/>
              <w:autoSpaceDN w:val="0"/>
              <w:adjustRightInd w:val="0"/>
              <w:rPr>
                <w:rFonts w:ascii="Times New Roman" w:hAnsi="Times New Roman" w:cs="Times New Roman"/>
                <w:color w:val="000000"/>
                <w:kern w:val="0"/>
                <w:szCs w:val="24"/>
              </w:rPr>
            </w:pPr>
          </w:p>
        </w:tc>
        <w:tc>
          <w:tcPr>
            <w:tcW w:w="2580" w:type="dxa"/>
            <w:tcBorders>
              <w:top w:val="nil"/>
              <w:left w:val="nil"/>
              <w:bottom w:val="nil"/>
              <w:right w:val="nil"/>
            </w:tcBorders>
            <w:shd w:val="clear" w:color="auto" w:fill="auto"/>
          </w:tcPr>
          <w:p w14:paraId="0664CCD6" w14:textId="77777777" w:rsidR="00EB6281" w:rsidRPr="004C5E4C" w:rsidRDefault="00EB6281" w:rsidP="003F2910">
            <w:pPr>
              <w:widowControl/>
              <w:autoSpaceDE w:val="0"/>
              <w:autoSpaceDN w:val="0"/>
              <w:adjustRightInd w:val="0"/>
              <w:jc w:val="right"/>
              <w:rPr>
                <w:rFonts w:ascii="Times New Roman" w:hAnsi="Times New Roman" w:cs="Times New Roman"/>
                <w:color w:val="000000"/>
                <w:kern w:val="0"/>
                <w:szCs w:val="24"/>
              </w:rPr>
            </w:pPr>
          </w:p>
        </w:tc>
        <w:tc>
          <w:tcPr>
            <w:tcW w:w="2580" w:type="dxa"/>
            <w:tcBorders>
              <w:top w:val="nil"/>
              <w:left w:val="nil"/>
              <w:bottom w:val="nil"/>
              <w:right w:val="nil"/>
            </w:tcBorders>
            <w:shd w:val="clear" w:color="auto" w:fill="auto"/>
          </w:tcPr>
          <w:p w14:paraId="6412F320" w14:textId="77777777" w:rsidR="00EB6281" w:rsidRPr="004C5E4C" w:rsidRDefault="00EB6281" w:rsidP="003F2910">
            <w:pPr>
              <w:widowControl/>
              <w:autoSpaceDE w:val="0"/>
              <w:autoSpaceDN w:val="0"/>
              <w:adjustRightInd w:val="0"/>
              <w:jc w:val="right"/>
              <w:rPr>
                <w:rFonts w:ascii="Times New Roman" w:hAnsi="Times New Roman" w:cs="Times New Roman"/>
                <w:color w:val="000000"/>
                <w:kern w:val="0"/>
                <w:szCs w:val="24"/>
              </w:rPr>
            </w:pPr>
          </w:p>
        </w:tc>
      </w:tr>
      <w:tr w:rsidR="00EB6281" w:rsidRPr="004C5E4C" w14:paraId="43C6EC5C" w14:textId="77777777" w:rsidTr="00294283">
        <w:trPr>
          <w:trHeight w:val="320"/>
        </w:trPr>
        <w:tc>
          <w:tcPr>
            <w:tcW w:w="3449" w:type="dxa"/>
            <w:tcBorders>
              <w:top w:val="nil"/>
              <w:left w:val="nil"/>
              <w:bottom w:val="nil"/>
              <w:right w:val="nil"/>
            </w:tcBorders>
            <w:shd w:val="clear" w:color="auto" w:fill="auto"/>
          </w:tcPr>
          <w:p w14:paraId="6D7295B5" w14:textId="77777777" w:rsidR="00EB6281" w:rsidRPr="004C5E4C" w:rsidRDefault="00EB6281" w:rsidP="003F2910">
            <w:pPr>
              <w:widowControl/>
              <w:autoSpaceDE w:val="0"/>
              <w:autoSpaceDN w:val="0"/>
              <w:adjustRightInd w:val="0"/>
              <w:rPr>
                <w:rFonts w:ascii="Times New Roman" w:hAnsi="Times New Roman" w:cs="Times New Roman"/>
                <w:color w:val="000000"/>
                <w:kern w:val="0"/>
                <w:szCs w:val="24"/>
              </w:rPr>
            </w:pPr>
          </w:p>
        </w:tc>
        <w:tc>
          <w:tcPr>
            <w:tcW w:w="5160" w:type="dxa"/>
            <w:gridSpan w:val="2"/>
            <w:tcBorders>
              <w:top w:val="single" w:sz="12" w:space="0" w:color="auto"/>
              <w:left w:val="single" w:sz="12" w:space="0" w:color="auto"/>
              <w:bottom w:val="single" w:sz="6" w:space="0" w:color="auto"/>
              <w:right w:val="single" w:sz="12" w:space="0" w:color="auto"/>
            </w:tcBorders>
            <w:shd w:val="clear" w:color="auto" w:fill="auto"/>
          </w:tcPr>
          <w:p w14:paraId="5FE64227" w14:textId="77777777" w:rsidR="00EB6281" w:rsidRPr="004C5E4C" w:rsidRDefault="00EB6281" w:rsidP="003F2910">
            <w:pPr>
              <w:widowControl/>
              <w:autoSpaceDE w:val="0"/>
              <w:autoSpaceDN w:val="0"/>
              <w:adjustRightInd w:val="0"/>
              <w:jc w:val="center"/>
              <w:rPr>
                <w:rFonts w:ascii="Times New Roman" w:hAnsi="Times New Roman" w:cs="Times New Roman"/>
                <w:b/>
                <w:bCs/>
                <w:color w:val="000000"/>
                <w:kern w:val="0"/>
                <w:szCs w:val="24"/>
              </w:rPr>
            </w:pPr>
            <w:r w:rsidRPr="004C5E4C">
              <w:rPr>
                <w:rFonts w:ascii="Times New Roman" w:hAnsi="Times New Roman" w:cs="Times New Roman"/>
                <w:b/>
                <w:bCs/>
                <w:color w:val="000000"/>
                <w:kern w:val="0"/>
                <w:szCs w:val="24"/>
              </w:rPr>
              <w:t xml:space="preserve">Predicting Changes in </w:t>
            </w:r>
          </w:p>
          <w:p w14:paraId="1F84C6AF" w14:textId="77777777" w:rsidR="00EB6281" w:rsidRPr="004C5E4C" w:rsidRDefault="00EB6281" w:rsidP="003F2910">
            <w:pPr>
              <w:widowControl/>
              <w:autoSpaceDE w:val="0"/>
              <w:autoSpaceDN w:val="0"/>
              <w:adjustRightInd w:val="0"/>
              <w:jc w:val="center"/>
              <w:rPr>
                <w:rFonts w:ascii="Times New Roman" w:hAnsi="Times New Roman" w:cs="Times New Roman"/>
                <w:b/>
                <w:bCs/>
                <w:color w:val="000000"/>
                <w:kern w:val="0"/>
                <w:szCs w:val="24"/>
              </w:rPr>
            </w:pPr>
            <w:r w:rsidRPr="004C5E4C">
              <w:rPr>
                <w:rFonts w:ascii="Times New Roman" w:hAnsi="Times New Roman" w:cs="Times New Roman"/>
                <w:b/>
                <w:bCs/>
                <w:color w:val="000000"/>
                <w:kern w:val="0"/>
                <w:szCs w:val="24"/>
              </w:rPr>
              <w:t>Attention Cognitive Domain</w:t>
            </w:r>
          </w:p>
        </w:tc>
      </w:tr>
      <w:tr w:rsidR="00EB6281" w:rsidRPr="004C5E4C" w14:paraId="1311B58D" w14:textId="77777777" w:rsidTr="00294283">
        <w:trPr>
          <w:trHeight w:val="320"/>
        </w:trPr>
        <w:tc>
          <w:tcPr>
            <w:tcW w:w="3449" w:type="dxa"/>
            <w:tcBorders>
              <w:top w:val="single" w:sz="12" w:space="0" w:color="auto"/>
              <w:left w:val="single" w:sz="12" w:space="0" w:color="auto"/>
              <w:bottom w:val="single" w:sz="6" w:space="0" w:color="auto"/>
              <w:right w:val="single" w:sz="12" w:space="0" w:color="auto"/>
            </w:tcBorders>
            <w:shd w:val="clear" w:color="auto" w:fill="auto"/>
          </w:tcPr>
          <w:p w14:paraId="41665585" w14:textId="77777777" w:rsidR="00EB6281" w:rsidRPr="004C5E4C" w:rsidRDefault="00EB6281" w:rsidP="003F2910">
            <w:pPr>
              <w:widowControl/>
              <w:autoSpaceDE w:val="0"/>
              <w:autoSpaceDN w:val="0"/>
              <w:adjustRightInd w:val="0"/>
              <w:jc w:val="center"/>
              <w:rPr>
                <w:rFonts w:ascii="Times New Roman" w:hAnsi="Times New Roman" w:cs="Times New Roman"/>
                <w:b/>
                <w:bCs/>
                <w:color w:val="000000"/>
                <w:kern w:val="0"/>
                <w:szCs w:val="24"/>
              </w:rPr>
            </w:pPr>
          </w:p>
        </w:tc>
        <w:tc>
          <w:tcPr>
            <w:tcW w:w="2580" w:type="dxa"/>
            <w:tcBorders>
              <w:top w:val="single" w:sz="6" w:space="0" w:color="auto"/>
              <w:left w:val="single" w:sz="12" w:space="0" w:color="auto"/>
              <w:bottom w:val="single" w:sz="6" w:space="0" w:color="auto"/>
              <w:right w:val="single" w:sz="6" w:space="0" w:color="auto"/>
            </w:tcBorders>
            <w:shd w:val="clear" w:color="auto" w:fill="auto"/>
          </w:tcPr>
          <w:p w14:paraId="0DEBAFD4" w14:textId="77777777" w:rsidR="00EB6281" w:rsidRPr="004C5E4C" w:rsidRDefault="00EB6281" w:rsidP="003F2910">
            <w:pPr>
              <w:widowControl/>
              <w:autoSpaceDE w:val="0"/>
              <w:autoSpaceDN w:val="0"/>
              <w:adjustRightInd w:val="0"/>
              <w:jc w:val="center"/>
              <w:rPr>
                <w:rFonts w:ascii="Times New Roman" w:hAnsi="Times New Roman" w:cs="Times New Roman"/>
                <w:b/>
                <w:bCs/>
                <w:color w:val="000000"/>
                <w:kern w:val="0"/>
                <w:szCs w:val="24"/>
              </w:rPr>
            </w:pPr>
            <w:r w:rsidRPr="004C5E4C">
              <w:rPr>
                <w:rFonts w:ascii="Times New Roman" w:hAnsi="Times New Roman" w:cs="Times New Roman"/>
                <w:b/>
                <w:bCs/>
                <w:color w:val="000000"/>
                <w:kern w:val="0"/>
                <w:szCs w:val="24"/>
              </w:rPr>
              <w:t>β (unstandardized)</w:t>
            </w:r>
          </w:p>
        </w:tc>
        <w:tc>
          <w:tcPr>
            <w:tcW w:w="2580" w:type="dxa"/>
            <w:tcBorders>
              <w:top w:val="single" w:sz="6" w:space="0" w:color="auto"/>
              <w:left w:val="single" w:sz="6" w:space="0" w:color="auto"/>
              <w:bottom w:val="single" w:sz="6" w:space="0" w:color="auto"/>
              <w:right w:val="single" w:sz="12" w:space="0" w:color="auto"/>
            </w:tcBorders>
            <w:shd w:val="clear" w:color="auto" w:fill="auto"/>
          </w:tcPr>
          <w:p w14:paraId="25C509B2" w14:textId="77777777" w:rsidR="00EB6281" w:rsidRPr="004C5E4C" w:rsidRDefault="00EB6281" w:rsidP="003F2910">
            <w:pPr>
              <w:widowControl/>
              <w:autoSpaceDE w:val="0"/>
              <w:autoSpaceDN w:val="0"/>
              <w:adjustRightInd w:val="0"/>
              <w:jc w:val="center"/>
              <w:rPr>
                <w:rFonts w:ascii="Times New Roman" w:hAnsi="Times New Roman" w:cs="Times New Roman"/>
                <w:b/>
                <w:bCs/>
                <w:color w:val="000000"/>
                <w:kern w:val="0"/>
                <w:szCs w:val="24"/>
              </w:rPr>
            </w:pPr>
            <w:r w:rsidRPr="004C5E4C">
              <w:rPr>
                <w:rFonts w:ascii="Times New Roman" w:hAnsi="Times New Roman" w:cs="Times New Roman"/>
                <w:b/>
                <w:bCs/>
                <w:color w:val="000000"/>
                <w:kern w:val="0"/>
                <w:szCs w:val="24"/>
              </w:rPr>
              <w:t>p-value</w:t>
            </w:r>
          </w:p>
        </w:tc>
      </w:tr>
      <w:tr w:rsidR="00EB6281" w:rsidRPr="004C5E4C" w14:paraId="220DAEC1" w14:textId="77777777" w:rsidTr="00294283">
        <w:trPr>
          <w:trHeight w:val="320"/>
        </w:trPr>
        <w:tc>
          <w:tcPr>
            <w:tcW w:w="3449" w:type="dxa"/>
            <w:tcBorders>
              <w:top w:val="single" w:sz="6" w:space="0" w:color="auto"/>
              <w:left w:val="single" w:sz="12" w:space="0" w:color="auto"/>
              <w:bottom w:val="single" w:sz="12" w:space="0" w:color="auto"/>
              <w:right w:val="single" w:sz="12" w:space="0" w:color="auto"/>
            </w:tcBorders>
            <w:shd w:val="clear" w:color="auto" w:fill="auto"/>
          </w:tcPr>
          <w:p w14:paraId="7017F825" w14:textId="77777777" w:rsidR="00EB6281" w:rsidRPr="004C5E4C" w:rsidRDefault="00EB6281" w:rsidP="003F2910">
            <w:pPr>
              <w:widowControl/>
              <w:autoSpaceDE w:val="0"/>
              <w:autoSpaceDN w:val="0"/>
              <w:adjustRightInd w:val="0"/>
              <w:rPr>
                <w:rFonts w:ascii="Times New Roman" w:hAnsi="Times New Roman" w:cs="Times New Roman"/>
                <w:color w:val="000000"/>
                <w:kern w:val="0"/>
                <w:szCs w:val="24"/>
              </w:rPr>
            </w:pPr>
            <w:r w:rsidRPr="004C5E4C">
              <w:rPr>
                <w:rFonts w:ascii="Times New Roman" w:hAnsi="Times New Roman" w:cs="Times New Roman"/>
                <w:color w:val="000000"/>
                <w:kern w:val="0"/>
                <w:szCs w:val="24"/>
              </w:rPr>
              <w:t>Time (years)</w:t>
            </w:r>
          </w:p>
        </w:tc>
        <w:tc>
          <w:tcPr>
            <w:tcW w:w="2580" w:type="dxa"/>
            <w:tcBorders>
              <w:top w:val="single" w:sz="6" w:space="0" w:color="auto"/>
              <w:left w:val="single" w:sz="12" w:space="0" w:color="auto"/>
              <w:bottom w:val="single" w:sz="12" w:space="0" w:color="auto"/>
              <w:right w:val="single" w:sz="6" w:space="0" w:color="auto"/>
            </w:tcBorders>
            <w:shd w:val="clear" w:color="auto" w:fill="auto"/>
          </w:tcPr>
          <w:p w14:paraId="629787EB" w14:textId="6C342446" w:rsidR="00EB6281" w:rsidRPr="004C5E4C" w:rsidRDefault="00C23E7B" w:rsidP="003F2910">
            <w:pPr>
              <w:widowControl/>
              <w:autoSpaceDE w:val="0"/>
              <w:autoSpaceDN w:val="0"/>
              <w:adjustRightInd w:val="0"/>
              <w:jc w:val="center"/>
              <w:rPr>
                <w:rFonts w:ascii="Times New Roman" w:hAnsi="Times New Roman" w:cs="Times New Roman"/>
                <w:color w:val="000000"/>
                <w:kern w:val="0"/>
                <w:szCs w:val="24"/>
              </w:rPr>
            </w:pPr>
            <w:r w:rsidRPr="004C5E4C">
              <w:rPr>
                <w:rFonts w:ascii="Times New Roman" w:hAnsi="Times New Roman" w:cs="Times New Roman"/>
                <w:szCs w:val="24"/>
              </w:rPr>
              <w:t>-0.039</w:t>
            </w:r>
          </w:p>
        </w:tc>
        <w:tc>
          <w:tcPr>
            <w:tcW w:w="2580" w:type="dxa"/>
            <w:tcBorders>
              <w:top w:val="single" w:sz="6" w:space="0" w:color="auto"/>
              <w:left w:val="single" w:sz="6" w:space="0" w:color="auto"/>
              <w:bottom w:val="single" w:sz="12" w:space="0" w:color="auto"/>
              <w:right w:val="single" w:sz="12" w:space="0" w:color="auto"/>
            </w:tcBorders>
            <w:shd w:val="clear" w:color="auto" w:fill="auto"/>
            <w:vAlign w:val="bottom"/>
          </w:tcPr>
          <w:p w14:paraId="6A463289" w14:textId="6A2EA3F6" w:rsidR="00EB6281" w:rsidRPr="004C5E4C" w:rsidRDefault="00EB6281" w:rsidP="003F2910">
            <w:pPr>
              <w:widowControl/>
              <w:autoSpaceDE w:val="0"/>
              <w:autoSpaceDN w:val="0"/>
              <w:adjustRightInd w:val="0"/>
              <w:jc w:val="center"/>
              <w:rPr>
                <w:rFonts w:ascii="Times New Roman" w:hAnsi="Times New Roman" w:cs="Times New Roman"/>
                <w:color w:val="000000"/>
                <w:kern w:val="0"/>
                <w:szCs w:val="24"/>
              </w:rPr>
            </w:pPr>
            <w:r w:rsidRPr="004C5E4C">
              <w:rPr>
                <w:rFonts w:ascii="Times New Roman" w:hAnsi="Times New Roman" w:cs="Times New Roman"/>
                <w:color w:val="000000"/>
                <w:kern w:val="0"/>
                <w:szCs w:val="24"/>
              </w:rPr>
              <w:t>&gt;0.</w:t>
            </w:r>
            <w:r w:rsidR="00A8785A" w:rsidRPr="004C5E4C">
              <w:rPr>
                <w:rFonts w:ascii="Times New Roman" w:hAnsi="Times New Roman" w:cs="Times New Roman"/>
                <w:color w:val="000000"/>
                <w:kern w:val="0"/>
                <w:szCs w:val="24"/>
              </w:rPr>
              <w:t>0</w:t>
            </w:r>
            <w:r w:rsidRPr="004C5E4C">
              <w:rPr>
                <w:rFonts w:ascii="Times New Roman" w:hAnsi="Times New Roman" w:cs="Times New Roman"/>
                <w:color w:val="000000"/>
                <w:kern w:val="0"/>
                <w:szCs w:val="24"/>
              </w:rPr>
              <w:t>5</w:t>
            </w:r>
          </w:p>
        </w:tc>
      </w:tr>
      <w:tr w:rsidR="00EB6281" w:rsidRPr="004C5E4C" w14:paraId="66B9B41E" w14:textId="77777777" w:rsidTr="00294283">
        <w:trPr>
          <w:trHeight w:val="320"/>
        </w:trPr>
        <w:tc>
          <w:tcPr>
            <w:tcW w:w="3449" w:type="dxa"/>
            <w:tcBorders>
              <w:top w:val="nil"/>
              <w:left w:val="nil"/>
              <w:bottom w:val="nil"/>
              <w:right w:val="nil"/>
            </w:tcBorders>
            <w:shd w:val="clear" w:color="auto" w:fill="auto"/>
          </w:tcPr>
          <w:p w14:paraId="01F5D4B2" w14:textId="77777777" w:rsidR="00EB6281" w:rsidRPr="004C5E4C" w:rsidRDefault="00EB6281" w:rsidP="003F2910">
            <w:pPr>
              <w:widowControl/>
              <w:autoSpaceDE w:val="0"/>
              <w:autoSpaceDN w:val="0"/>
              <w:adjustRightInd w:val="0"/>
              <w:rPr>
                <w:rFonts w:ascii="Times New Roman" w:hAnsi="Times New Roman" w:cs="Times New Roman"/>
                <w:color w:val="000000"/>
                <w:kern w:val="0"/>
                <w:szCs w:val="24"/>
              </w:rPr>
            </w:pPr>
          </w:p>
        </w:tc>
        <w:tc>
          <w:tcPr>
            <w:tcW w:w="2580" w:type="dxa"/>
            <w:tcBorders>
              <w:top w:val="nil"/>
              <w:left w:val="nil"/>
              <w:bottom w:val="nil"/>
              <w:right w:val="nil"/>
            </w:tcBorders>
            <w:shd w:val="clear" w:color="auto" w:fill="auto"/>
          </w:tcPr>
          <w:p w14:paraId="4EED5514" w14:textId="77777777" w:rsidR="00EB6281" w:rsidRPr="004C5E4C" w:rsidRDefault="00EB6281" w:rsidP="003F2910">
            <w:pPr>
              <w:widowControl/>
              <w:autoSpaceDE w:val="0"/>
              <w:autoSpaceDN w:val="0"/>
              <w:adjustRightInd w:val="0"/>
              <w:jc w:val="right"/>
              <w:rPr>
                <w:rFonts w:ascii="Times New Roman" w:hAnsi="Times New Roman" w:cs="Times New Roman"/>
                <w:color w:val="000000"/>
                <w:kern w:val="0"/>
                <w:szCs w:val="24"/>
              </w:rPr>
            </w:pPr>
          </w:p>
        </w:tc>
        <w:tc>
          <w:tcPr>
            <w:tcW w:w="2580" w:type="dxa"/>
            <w:tcBorders>
              <w:top w:val="nil"/>
              <w:left w:val="nil"/>
              <w:bottom w:val="nil"/>
              <w:right w:val="nil"/>
            </w:tcBorders>
            <w:shd w:val="clear" w:color="auto" w:fill="auto"/>
          </w:tcPr>
          <w:p w14:paraId="01E5C4C0" w14:textId="77777777" w:rsidR="00EB6281" w:rsidRPr="004C5E4C" w:rsidRDefault="00EB6281" w:rsidP="003F2910">
            <w:pPr>
              <w:widowControl/>
              <w:autoSpaceDE w:val="0"/>
              <w:autoSpaceDN w:val="0"/>
              <w:adjustRightInd w:val="0"/>
              <w:jc w:val="right"/>
              <w:rPr>
                <w:rFonts w:ascii="Times New Roman" w:hAnsi="Times New Roman" w:cs="Times New Roman"/>
                <w:color w:val="000000"/>
                <w:kern w:val="0"/>
                <w:szCs w:val="24"/>
              </w:rPr>
            </w:pPr>
          </w:p>
        </w:tc>
      </w:tr>
      <w:tr w:rsidR="00EB6281" w:rsidRPr="004C5E4C" w14:paraId="071B736F" w14:textId="77777777" w:rsidTr="00294283">
        <w:trPr>
          <w:trHeight w:val="320"/>
        </w:trPr>
        <w:tc>
          <w:tcPr>
            <w:tcW w:w="3449" w:type="dxa"/>
            <w:tcBorders>
              <w:top w:val="nil"/>
              <w:left w:val="nil"/>
              <w:bottom w:val="nil"/>
              <w:right w:val="nil"/>
            </w:tcBorders>
            <w:shd w:val="clear" w:color="auto" w:fill="auto"/>
          </w:tcPr>
          <w:p w14:paraId="7D3FCFD8" w14:textId="77777777" w:rsidR="00EB6281" w:rsidRPr="004C5E4C" w:rsidRDefault="00EB6281" w:rsidP="003F2910">
            <w:pPr>
              <w:widowControl/>
              <w:autoSpaceDE w:val="0"/>
              <w:autoSpaceDN w:val="0"/>
              <w:adjustRightInd w:val="0"/>
              <w:rPr>
                <w:rFonts w:ascii="Times New Roman" w:hAnsi="Times New Roman" w:cs="Times New Roman"/>
                <w:color w:val="000000"/>
                <w:kern w:val="0"/>
                <w:szCs w:val="24"/>
              </w:rPr>
            </w:pPr>
          </w:p>
        </w:tc>
        <w:tc>
          <w:tcPr>
            <w:tcW w:w="5160" w:type="dxa"/>
            <w:gridSpan w:val="2"/>
            <w:tcBorders>
              <w:top w:val="single" w:sz="12" w:space="0" w:color="auto"/>
              <w:left w:val="single" w:sz="12" w:space="0" w:color="auto"/>
              <w:bottom w:val="single" w:sz="6" w:space="0" w:color="auto"/>
              <w:right w:val="single" w:sz="12" w:space="0" w:color="auto"/>
            </w:tcBorders>
            <w:shd w:val="clear" w:color="auto" w:fill="auto"/>
          </w:tcPr>
          <w:p w14:paraId="1415865C" w14:textId="77777777" w:rsidR="00EB6281" w:rsidRPr="004C5E4C" w:rsidRDefault="00EB6281" w:rsidP="003F2910">
            <w:pPr>
              <w:widowControl/>
              <w:autoSpaceDE w:val="0"/>
              <w:autoSpaceDN w:val="0"/>
              <w:adjustRightInd w:val="0"/>
              <w:jc w:val="center"/>
              <w:rPr>
                <w:rFonts w:ascii="Times New Roman" w:hAnsi="Times New Roman" w:cs="Times New Roman"/>
                <w:b/>
                <w:bCs/>
                <w:color w:val="000000"/>
                <w:kern w:val="0"/>
                <w:szCs w:val="24"/>
              </w:rPr>
            </w:pPr>
            <w:r w:rsidRPr="004C5E4C">
              <w:rPr>
                <w:rFonts w:ascii="Times New Roman" w:hAnsi="Times New Roman" w:cs="Times New Roman"/>
                <w:b/>
                <w:bCs/>
                <w:color w:val="000000"/>
                <w:kern w:val="0"/>
                <w:szCs w:val="24"/>
              </w:rPr>
              <w:t xml:space="preserve">Predicting Changes in </w:t>
            </w:r>
          </w:p>
          <w:p w14:paraId="18D038B0" w14:textId="77777777" w:rsidR="00EB6281" w:rsidRPr="004C5E4C" w:rsidRDefault="00EB6281" w:rsidP="003F2910">
            <w:pPr>
              <w:widowControl/>
              <w:autoSpaceDE w:val="0"/>
              <w:autoSpaceDN w:val="0"/>
              <w:adjustRightInd w:val="0"/>
              <w:jc w:val="center"/>
              <w:rPr>
                <w:rFonts w:ascii="Times New Roman" w:hAnsi="Times New Roman" w:cs="Times New Roman"/>
                <w:b/>
                <w:bCs/>
                <w:color w:val="000000"/>
                <w:kern w:val="0"/>
                <w:szCs w:val="24"/>
              </w:rPr>
            </w:pPr>
            <w:r w:rsidRPr="004C5E4C">
              <w:rPr>
                <w:rFonts w:ascii="Times New Roman" w:hAnsi="Times New Roman" w:cs="Times New Roman"/>
                <w:b/>
                <w:bCs/>
                <w:color w:val="000000"/>
                <w:kern w:val="0"/>
                <w:szCs w:val="24"/>
              </w:rPr>
              <w:t>Executive Function Cognitive Domain</w:t>
            </w:r>
          </w:p>
        </w:tc>
      </w:tr>
      <w:tr w:rsidR="00EB6281" w:rsidRPr="004C5E4C" w14:paraId="4D68AACB" w14:textId="77777777" w:rsidTr="00294283">
        <w:trPr>
          <w:trHeight w:val="320"/>
        </w:trPr>
        <w:tc>
          <w:tcPr>
            <w:tcW w:w="3449" w:type="dxa"/>
            <w:tcBorders>
              <w:top w:val="single" w:sz="12" w:space="0" w:color="auto"/>
              <w:left w:val="single" w:sz="12" w:space="0" w:color="auto"/>
              <w:bottom w:val="single" w:sz="6" w:space="0" w:color="auto"/>
              <w:right w:val="single" w:sz="12" w:space="0" w:color="auto"/>
            </w:tcBorders>
            <w:shd w:val="clear" w:color="auto" w:fill="auto"/>
          </w:tcPr>
          <w:p w14:paraId="43282558" w14:textId="77777777" w:rsidR="00EB6281" w:rsidRPr="004C5E4C" w:rsidRDefault="00EB6281" w:rsidP="003F2910">
            <w:pPr>
              <w:widowControl/>
              <w:autoSpaceDE w:val="0"/>
              <w:autoSpaceDN w:val="0"/>
              <w:adjustRightInd w:val="0"/>
              <w:jc w:val="center"/>
              <w:rPr>
                <w:rFonts w:ascii="Times New Roman" w:hAnsi="Times New Roman" w:cs="Times New Roman"/>
                <w:b/>
                <w:bCs/>
                <w:color w:val="000000"/>
                <w:kern w:val="0"/>
                <w:szCs w:val="24"/>
              </w:rPr>
            </w:pPr>
          </w:p>
        </w:tc>
        <w:tc>
          <w:tcPr>
            <w:tcW w:w="2580" w:type="dxa"/>
            <w:tcBorders>
              <w:top w:val="single" w:sz="6" w:space="0" w:color="auto"/>
              <w:left w:val="single" w:sz="12" w:space="0" w:color="auto"/>
              <w:bottom w:val="single" w:sz="6" w:space="0" w:color="auto"/>
              <w:right w:val="single" w:sz="6" w:space="0" w:color="auto"/>
            </w:tcBorders>
            <w:shd w:val="clear" w:color="auto" w:fill="auto"/>
          </w:tcPr>
          <w:p w14:paraId="762D6766" w14:textId="77777777" w:rsidR="00EB6281" w:rsidRPr="004C5E4C" w:rsidRDefault="00EB6281" w:rsidP="003F2910">
            <w:pPr>
              <w:widowControl/>
              <w:autoSpaceDE w:val="0"/>
              <w:autoSpaceDN w:val="0"/>
              <w:adjustRightInd w:val="0"/>
              <w:jc w:val="center"/>
              <w:rPr>
                <w:rFonts w:ascii="Times New Roman" w:hAnsi="Times New Roman" w:cs="Times New Roman"/>
                <w:b/>
                <w:bCs/>
                <w:color w:val="000000"/>
                <w:kern w:val="0"/>
                <w:szCs w:val="24"/>
              </w:rPr>
            </w:pPr>
            <w:r w:rsidRPr="004C5E4C">
              <w:rPr>
                <w:rFonts w:ascii="Times New Roman" w:hAnsi="Times New Roman" w:cs="Times New Roman"/>
                <w:b/>
                <w:bCs/>
                <w:color w:val="000000"/>
                <w:kern w:val="0"/>
                <w:szCs w:val="24"/>
              </w:rPr>
              <w:t>β (unstandardized)</w:t>
            </w:r>
          </w:p>
        </w:tc>
        <w:tc>
          <w:tcPr>
            <w:tcW w:w="2580" w:type="dxa"/>
            <w:tcBorders>
              <w:top w:val="single" w:sz="6" w:space="0" w:color="auto"/>
              <w:left w:val="single" w:sz="6" w:space="0" w:color="auto"/>
              <w:bottom w:val="single" w:sz="6" w:space="0" w:color="auto"/>
              <w:right w:val="single" w:sz="12" w:space="0" w:color="auto"/>
            </w:tcBorders>
            <w:shd w:val="clear" w:color="auto" w:fill="auto"/>
          </w:tcPr>
          <w:p w14:paraId="46E4AA5E" w14:textId="77777777" w:rsidR="00EB6281" w:rsidRPr="004C5E4C" w:rsidRDefault="00EB6281" w:rsidP="003F2910">
            <w:pPr>
              <w:widowControl/>
              <w:autoSpaceDE w:val="0"/>
              <w:autoSpaceDN w:val="0"/>
              <w:adjustRightInd w:val="0"/>
              <w:jc w:val="center"/>
              <w:rPr>
                <w:rFonts w:ascii="Times New Roman" w:hAnsi="Times New Roman" w:cs="Times New Roman"/>
                <w:b/>
                <w:bCs/>
                <w:color w:val="000000"/>
                <w:kern w:val="0"/>
                <w:szCs w:val="24"/>
              </w:rPr>
            </w:pPr>
            <w:r w:rsidRPr="004C5E4C">
              <w:rPr>
                <w:rFonts w:ascii="Times New Roman" w:hAnsi="Times New Roman" w:cs="Times New Roman"/>
                <w:b/>
                <w:bCs/>
                <w:color w:val="000000"/>
                <w:kern w:val="0"/>
                <w:szCs w:val="24"/>
              </w:rPr>
              <w:t>p-value</w:t>
            </w:r>
          </w:p>
        </w:tc>
      </w:tr>
      <w:tr w:rsidR="00EB6281" w:rsidRPr="0039427C" w14:paraId="13412151" w14:textId="77777777" w:rsidTr="00294283">
        <w:trPr>
          <w:trHeight w:val="320"/>
        </w:trPr>
        <w:tc>
          <w:tcPr>
            <w:tcW w:w="3449" w:type="dxa"/>
            <w:tcBorders>
              <w:top w:val="single" w:sz="6" w:space="0" w:color="auto"/>
              <w:left w:val="single" w:sz="12" w:space="0" w:color="auto"/>
              <w:bottom w:val="single" w:sz="12" w:space="0" w:color="auto"/>
              <w:right w:val="single" w:sz="12" w:space="0" w:color="auto"/>
            </w:tcBorders>
            <w:shd w:val="clear" w:color="auto" w:fill="auto"/>
          </w:tcPr>
          <w:p w14:paraId="75D2A589" w14:textId="77777777" w:rsidR="00EB6281" w:rsidRPr="004C5E4C" w:rsidRDefault="00EB6281" w:rsidP="003F2910">
            <w:pPr>
              <w:widowControl/>
              <w:autoSpaceDE w:val="0"/>
              <w:autoSpaceDN w:val="0"/>
              <w:adjustRightInd w:val="0"/>
              <w:rPr>
                <w:rFonts w:ascii="Times New Roman" w:hAnsi="Times New Roman" w:cs="Times New Roman"/>
                <w:color w:val="000000"/>
                <w:kern w:val="0"/>
                <w:szCs w:val="24"/>
              </w:rPr>
            </w:pPr>
            <w:r w:rsidRPr="004C5E4C">
              <w:rPr>
                <w:rFonts w:ascii="Times New Roman" w:hAnsi="Times New Roman" w:cs="Times New Roman"/>
                <w:color w:val="000000"/>
                <w:kern w:val="0"/>
                <w:szCs w:val="24"/>
              </w:rPr>
              <w:t>Time (years)</w:t>
            </w:r>
          </w:p>
        </w:tc>
        <w:tc>
          <w:tcPr>
            <w:tcW w:w="2580" w:type="dxa"/>
            <w:tcBorders>
              <w:top w:val="single" w:sz="6" w:space="0" w:color="auto"/>
              <w:left w:val="single" w:sz="12" w:space="0" w:color="auto"/>
              <w:bottom w:val="single" w:sz="12" w:space="0" w:color="auto"/>
              <w:right w:val="single" w:sz="6" w:space="0" w:color="auto"/>
            </w:tcBorders>
            <w:shd w:val="clear" w:color="auto" w:fill="auto"/>
          </w:tcPr>
          <w:p w14:paraId="2D257BAC" w14:textId="250883F0" w:rsidR="00EB6281" w:rsidRPr="004C5E4C" w:rsidRDefault="00C23E7B" w:rsidP="003F2910">
            <w:pPr>
              <w:widowControl/>
              <w:autoSpaceDE w:val="0"/>
              <w:autoSpaceDN w:val="0"/>
              <w:adjustRightInd w:val="0"/>
              <w:jc w:val="center"/>
              <w:rPr>
                <w:rFonts w:ascii="Times New Roman" w:hAnsi="Times New Roman" w:cs="Times New Roman"/>
                <w:color w:val="000000"/>
                <w:kern w:val="0"/>
                <w:szCs w:val="24"/>
              </w:rPr>
            </w:pPr>
            <w:r w:rsidRPr="004C5E4C">
              <w:rPr>
                <w:rFonts w:ascii="Times New Roman" w:hAnsi="Times New Roman" w:cs="Times New Roman"/>
                <w:szCs w:val="24"/>
              </w:rPr>
              <w:t>-0.049</w:t>
            </w:r>
          </w:p>
        </w:tc>
        <w:tc>
          <w:tcPr>
            <w:tcW w:w="2580" w:type="dxa"/>
            <w:tcBorders>
              <w:top w:val="single" w:sz="6" w:space="0" w:color="auto"/>
              <w:left w:val="single" w:sz="6" w:space="0" w:color="auto"/>
              <w:bottom w:val="single" w:sz="12" w:space="0" w:color="auto"/>
              <w:right w:val="single" w:sz="12" w:space="0" w:color="auto"/>
            </w:tcBorders>
            <w:shd w:val="clear" w:color="auto" w:fill="auto"/>
            <w:vAlign w:val="bottom"/>
          </w:tcPr>
          <w:p w14:paraId="1206358D" w14:textId="1A54F853" w:rsidR="00EB6281" w:rsidRPr="0039427C" w:rsidRDefault="00EB6281" w:rsidP="003F2910">
            <w:pPr>
              <w:widowControl/>
              <w:autoSpaceDE w:val="0"/>
              <w:autoSpaceDN w:val="0"/>
              <w:adjustRightInd w:val="0"/>
              <w:jc w:val="center"/>
              <w:rPr>
                <w:rFonts w:ascii="Times New Roman" w:hAnsi="Times New Roman" w:cs="Times New Roman"/>
                <w:color w:val="000000"/>
                <w:kern w:val="0"/>
                <w:szCs w:val="24"/>
              </w:rPr>
            </w:pPr>
            <w:r w:rsidRPr="004C5E4C">
              <w:rPr>
                <w:rFonts w:ascii="Times New Roman" w:hAnsi="Times New Roman" w:cs="Times New Roman"/>
                <w:color w:val="000000"/>
                <w:kern w:val="0"/>
                <w:szCs w:val="24"/>
              </w:rPr>
              <w:t>&gt;0.</w:t>
            </w:r>
            <w:r w:rsidR="00A8785A" w:rsidRPr="004C5E4C">
              <w:rPr>
                <w:rFonts w:ascii="Times New Roman" w:hAnsi="Times New Roman" w:cs="Times New Roman"/>
                <w:color w:val="000000"/>
                <w:kern w:val="0"/>
                <w:szCs w:val="24"/>
              </w:rPr>
              <w:t>0</w:t>
            </w:r>
            <w:r w:rsidRPr="004C5E4C">
              <w:rPr>
                <w:rFonts w:ascii="Times New Roman" w:hAnsi="Times New Roman" w:cs="Times New Roman"/>
                <w:color w:val="000000"/>
                <w:kern w:val="0"/>
                <w:szCs w:val="24"/>
              </w:rPr>
              <w:t>5</w:t>
            </w:r>
          </w:p>
        </w:tc>
      </w:tr>
    </w:tbl>
    <w:p w14:paraId="1F624C6A" w14:textId="4481366C" w:rsidR="00AF7855" w:rsidRDefault="00AF7855" w:rsidP="00F56E7B">
      <w:pPr>
        <w:rPr>
          <w:rFonts w:ascii="Times New Roman" w:eastAsia="PMingLiU" w:hAnsi="Times New Roman" w:cs="Times New Roman"/>
          <w:color w:val="000000"/>
          <w:kern w:val="0"/>
          <w:szCs w:val="24"/>
        </w:rPr>
      </w:pPr>
    </w:p>
    <w:p w14:paraId="2C119B3C" w14:textId="3A7D2A02" w:rsidR="00EB6281" w:rsidRDefault="00EB6281" w:rsidP="00F56E7B">
      <w:pPr>
        <w:rPr>
          <w:rFonts w:ascii="Times New Roman" w:eastAsia="PMingLiU" w:hAnsi="Times New Roman" w:cs="Times New Roman"/>
          <w:color w:val="000000"/>
          <w:kern w:val="0"/>
          <w:szCs w:val="24"/>
        </w:rPr>
      </w:pPr>
    </w:p>
    <w:p w14:paraId="6EC16711" w14:textId="0C9BD6F0" w:rsidR="00EB6281" w:rsidRDefault="00EB6281" w:rsidP="00F56E7B">
      <w:pPr>
        <w:rPr>
          <w:rFonts w:ascii="Times New Roman" w:eastAsia="PMingLiU" w:hAnsi="Times New Roman" w:cs="Times New Roman"/>
          <w:color w:val="000000"/>
          <w:kern w:val="0"/>
          <w:szCs w:val="24"/>
        </w:rPr>
      </w:pPr>
    </w:p>
    <w:p w14:paraId="51916E0F" w14:textId="53380A1E" w:rsidR="00EB6281" w:rsidRDefault="00EB6281" w:rsidP="00F56E7B">
      <w:pPr>
        <w:rPr>
          <w:rFonts w:ascii="Times New Roman" w:eastAsia="PMingLiU" w:hAnsi="Times New Roman" w:cs="Times New Roman"/>
          <w:color w:val="000000"/>
          <w:kern w:val="0"/>
          <w:szCs w:val="24"/>
        </w:rPr>
      </w:pPr>
    </w:p>
    <w:p w14:paraId="27E9047B" w14:textId="315DA585" w:rsidR="00EB6281" w:rsidRDefault="00EB6281" w:rsidP="00F56E7B">
      <w:pPr>
        <w:rPr>
          <w:rFonts w:ascii="Times New Roman" w:eastAsia="PMingLiU" w:hAnsi="Times New Roman" w:cs="Times New Roman"/>
          <w:color w:val="000000"/>
          <w:kern w:val="0"/>
          <w:szCs w:val="24"/>
        </w:rPr>
      </w:pPr>
    </w:p>
    <w:p w14:paraId="70A3BA0D" w14:textId="542583A6" w:rsidR="00EB6281" w:rsidRDefault="00EB6281" w:rsidP="00F56E7B">
      <w:pPr>
        <w:rPr>
          <w:rFonts w:ascii="Times New Roman" w:eastAsia="PMingLiU" w:hAnsi="Times New Roman" w:cs="Times New Roman"/>
          <w:color w:val="000000"/>
          <w:kern w:val="0"/>
          <w:szCs w:val="24"/>
        </w:rPr>
      </w:pPr>
    </w:p>
    <w:p w14:paraId="3E386C1E" w14:textId="15989B8F" w:rsidR="00EB6281" w:rsidRDefault="00EB6281" w:rsidP="00F56E7B">
      <w:pPr>
        <w:rPr>
          <w:rFonts w:ascii="Times New Roman" w:eastAsia="PMingLiU" w:hAnsi="Times New Roman" w:cs="Times New Roman"/>
          <w:color w:val="000000"/>
          <w:kern w:val="0"/>
          <w:szCs w:val="24"/>
        </w:rPr>
      </w:pPr>
    </w:p>
    <w:p w14:paraId="1A947C91" w14:textId="4D7B8251" w:rsidR="00EB6281" w:rsidRDefault="00EB6281" w:rsidP="00F56E7B">
      <w:pPr>
        <w:rPr>
          <w:rFonts w:ascii="Times New Roman" w:eastAsia="PMingLiU" w:hAnsi="Times New Roman" w:cs="Times New Roman"/>
          <w:color w:val="000000"/>
          <w:kern w:val="0"/>
          <w:szCs w:val="24"/>
        </w:rPr>
      </w:pPr>
    </w:p>
    <w:p w14:paraId="16434DBF" w14:textId="2F0A5694" w:rsidR="00EB6281" w:rsidRDefault="00EB6281" w:rsidP="00F56E7B">
      <w:pPr>
        <w:rPr>
          <w:rFonts w:ascii="Times New Roman" w:eastAsia="PMingLiU" w:hAnsi="Times New Roman" w:cs="Times New Roman"/>
          <w:color w:val="000000"/>
          <w:kern w:val="0"/>
          <w:szCs w:val="24"/>
        </w:rPr>
      </w:pPr>
    </w:p>
    <w:p w14:paraId="3AA83C77" w14:textId="77777777" w:rsidR="00EB6281" w:rsidRDefault="00EB6281" w:rsidP="00F56E7B">
      <w:pPr>
        <w:rPr>
          <w:rFonts w:ascii="Times New Roman" w:eastAsia="PMingLiU" w:hAnsi="Times New Roman" w:cs="Times New Roman"/>
          <w:color w:val="000000"/>
          <w:kern w:val="0"/>
          <w:szCs w:val="24"/>
        </w:rPr>
      </w:pPr>
    </w:p>
    <w:p w14:paraId="1DD3F886" w14:textId="77777777" w:rsidR="00AF7855" w:rsidRDefault="00AF7855" w:rsidP="00F56E7B">
      <w:pPr>
        <w:rPr>
          <w:rFonts w:ascii="Times New Roman" w:eastAsia="PMingLiU" w:hAnsi="Times New Roman" w:cs="Times New Roman"/>
          <w:color w:val="000000"/>
          <w:kern w:val="0"/>
          <w:szCs w:val="24"/>
        </w:rPr>
      </w:pPr>
    </w:p>
    <w:p w14:paraId="4389E53D" w14:textId="148C003E" w:rsidR="00F56E7B" w:rsidRDefault="00F56E7B" w:rsidP="00F56E7B">
      <w:pPr>
        <w:rPr>
          <w:rFonts w:ascii="Times New Roman" w:hAnsi="Times New Roman" w:cs="Times New Roman"/>
          <w:szCs w:val="24"/>
        </w:rPr>
      </w:pPr>
      <w:r>
        <w:rPr>
          <w:rFonts w:ascii="Times New Roman" w:eastAsia="PMingLiU" w:hAnsi="Times New Roman" w:cs="Times New Roman" w:hint="eastAsia"/>
          <w:color w:val="000000"/>
          <w:kern w:val="0"/>
          <w:szCs w:val="24"/>
        </w:rPr>
        <w:lastRenderedPageBreak/>
        <w:t>T</w:t>
      </w:r>
      <w:r>
        <w:rPr>
          <w:rFonts w:ascii="Times New Roman" w:eastAsia="PMingLiU" w:hAnsi="Times New Roman" w:cs="Times New Roman"/>
          <w:color w:val="000000"/>
          <w:kern w:val="0"/>
          <w:szCs w:val="24"/>
        </w:rPr>
        <w:t xml:space="preserve">able </w:t>
      </w:r>
      <w:r w:rsidR="000711D0">
        <w:rPr>
          <w:rFonts w:ascii="Times New Roman" w:eastAsia="PMingLiU" w:hAnsi="Times New Roman" w:cs="Times New Roman"/>
          <w:color w:val="000000"/>
          <w:kern w:val="0"/>
          <w:szCs w:val="24"/>
        </w:rPr>
        <w:t>S</w:t>
      </w:r>
      <w:r w:rsidR="00AF7855">
        <w:rPr>
          <w:rFonts w:ascii="Times New Roman" w:eastAsia="PMingLiU" w:hAnsi="Times New Roman" w:cs="Times New Roman"/>
          <w:color w:val="000000"/>
          <w:kern w:val="0"/>
          <w:szCs w:val="24"/>
        </w:rPr>
        <w:t>4</w:t>
      </w:r>
      <w:r>
        <w:rPr>
          <w:rFonts w:ascii="Times New Roman" w:eastAsia="PMingLiU" w:hAnsi="Times New Roman" w:cs="Times New Roman"/>
          <w:color w:val="000000"/>
          <w:kern w:val="0"/>
          <w:szCs w:val="24"/>
        </w:rPr>
        <w:t xml:space="preserve">. </w:t>
      </w:r>
      <w:r w:rsidRPr="003C5B4A">
        <w:rPr>
          <w:rFonts w:ascii="Times New Roman" w:eastAsia="PMingLiU" w:hAnsi="Times New Roman" w:cs="Times New Roman"/>
          <w:color w:val="000000"/>
          <w:kern w:val="0"/>
          <w:szCs w:val="24"/>
        </w:rPr>
        <w:t>Generalized estimation equation results modeling changes in cognitive domains. While several were associated with age at baseline, none of these domains significantly changed across time.</w:t>
      </w:r>
    </w:p>
    <w:tbl>
      <w:tblPr>
        <w:tblW w:w="0" w:type="auto"/>
        <w:tblInd w:w="78" w:type="dxa"/>
        <w:tblLayout w:type="fixed"/>
        <w:tblLook w:val="0000" w:firstRow="0" w:lastRow="0" w:firstColumn="0" w:lastColumn="0" w:noHBand="0" w:noVBand="0"/>
      </w:tblPr>
      <w:tblGrid>
        <w:gridCol w:w="3449"/>
        <w:gridCol w:w="2580"/>
        <w:gridCol w:w="2580"/>
      </w:tblGrid>
      <w:tr w:rsidR="00F56E7B" w:rsidRPr="0039427C" w14:paraId="4CF620F1" w14:textId="77777777" w:rsidTr="00BE0D0B">
        <w:trPr>
          <w:trHeight w:val="640"/>
        </w:trPr>
        <w:tc>
          <w:tcPr>
            <w:tcW w:w="3449" w:type="dxa"/>
            <w:tcBorders>
              <w:top w:val="single" w:sz="6" w:space="0" w:color="auto"/>
              <w:left w:val="single" w:sz="6" w:space="0" w:color="auto"/>
              <w:bottom w:val="nil"/>
              <w:right w:val="nil"/>
            </w:tcBorders>
          </w:tcPr>
          <w:p w14:paraId="1C2C32D3" w14:textId="77777777" w:rsidR="00F56E7B" w:rsidRPr="0039427C" w:rsidRDefault="00F56E7B" w:rsidP="00BE0D0B">
            <w:pPr>
              <w:widowControl/>
              <w:autoSpaceDE w:val="0"/>
              <w:autoSpaceDN w:val="0"/>
              <w:adjustRightInd w:val="0"/>
              <w:jc w:val="center"/>
              <w:rPr>
                <w:rFonts w:ascii="Times New Roman" w:hAnsi="Times New Roman" w:cs="Times New Roman"/>
                <w:b/>
                <w:bCs/>
                <w:color w:val="000000"/>
                <w:kern w:val="0"/>
                <w:szCs w:val="24"/>
              </w:rPr>
            </w:pPr>
          </w:p>
        </w:tc>
        <w:tc>
          <w:tcPr>
            <w:tcW w:w="5160" w:type="dxa"/>
            <w:gridSpan w:val="2"/>
            <w:tcBorders>
              <w:top w:val="single" w:sz="12" w:space="0" w:color="auto"/>
              <w:left w:val="single" w:sz="12" w:space="0" w:color="auto"/>
              <w:bottom w:val="single" w:sz="6" w:space="0" w:color="auto"/>
              <w:right w:val="single" w:sz="12" w:space="0" w:color="auto"/>
            </w:tcBorders>
          </w:tcPr>
          <w:p w14:paraId="66A67E13" w14:textId="77777777" w:rsidR="00F56E7B" w:rsidRDefault="00F56E7B" w:rsidP="00BE0D0B">
            <w:pPr>
              <w:widowControl/>
              <w:autoSpaceDE w:val="0"/>
              <w:autoSpaceDN w:val="0"/>
              <w:adjustRightInd w:val="0"/>
              <w:jc w:val="center"/>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 xml:space="preserve">Predicting Changes in </w:t>
            </w:r>
          </w:p>
          <w:p w14:paraId="1C3F8C4D" w14:textId="77777777" w:rsidR="00F56E7B" w:rsidRPr="0039427C" w:rsidRDefault="00F56E7B" w:rsidP="00BE0D0B">
            <w:pPr>
              <w:widowControl/>
              <w:autoSpaceDE w:val="0"/>
              <w:autoSpaceDN w:val="0"/>
              <w:adjustRightInd w:val="0"/>
              <w:jc w:val="center"/>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Language</w:t>
            </w:r>
            <w:r>
              <w:rPr>
                <w:rFonts w:ascii="Times New Roman" w:hAnsi="Times New Roman" w:cs="Times New Roman"/>
                <w:b/>
                <w:bCs/>
                <w:color w:val="000000"/>
                <w:kern w:val="0"/>
                <w:szCs w:val="24"/>
              </w:rPr>
              <w:t xml:space="preserve"> </w:t>
            </w:r>
            <w:r w:rsidRPr="0039427C">
              <w:rPr>
                <w:rFonts w:ascii="Times New Roman" w:hAnsi="Times New Roman" w:cs="Times New Roman"/>
                <w:b/>
                <w:bCs/>
                <w:color w:val="000000"/>
                <w:kern w:val="0"/>
                <w:szCs w:val="24"/>
              </w:rPr>
              <w:t>Cognitive Domain</w:t>
            </w:r>
          </w:p>
        </w:tc>
      </w:tr>
      <w:tr w:rsidR="00F56E7B" w:rsidRPr="0039427C" w14:paraId="40307B7C" w14:textId="77777777" w:rsidTr="00BE0D0B">
        <w:trPr>
          <w:trHeight w:val="320"/>
        </w:trPr>
        <w:tc>
          <w:tcPr>
            <w:tcW w:w="3449" w:type="dxa"/>
            <w:tcBorders>
              <w:top w:val="single" w:sz="12" w:space="0" w:color="auto"/>
              <w:left w:val="single" w:sz="12" w:space="0" w:color="auto"/>
              <w:bottom w:val="single" w:sz="6" w:space="0" w:color="auto"/>
              <w:right w:val="single" w:sz="12" w:space="0" w:color="auto"/>
            </w:tcBorders>
          </w:tcPr>
          <w:p w14:paraId="195A9585" w14:textId="77777777" w:rsidR="00F56E7B" w:rsidRPr="0039427C" w:rsidRDefault="00F56E7B" w:rsidP="00BE0D0B">
            <w:pPr>
              <w:widowControl/>
              <w:autoSpaceDE w:val="0"/>
              <w:autoSpaceDN w:val="0"/>
              <w:adjustRightInd w:val="0"/>
              <w:jc w:val="center"/>
              <w:rPr>
                <w:rFonts w:ascii="Times New Roman" w:hAnsi="Times New Roman" w:cs="Times New Roman"/>
                <w:b/>
                <w:bCs/>
                <w:color w:val="000000"/>
                <w:kern w:val="0"/>
                <w:szCs w:val="24"/>
              </w:rPr>
            </w:pPr>
          </w:p>
        </w:tc>
        <w:tc>
          <w:tcPr>
            <w:tcW w:w="2580" w:type="dxa"/>
            <w:tcBorders>
              <w:top w:val="single" w:sz="6" w:space="0" w:color="auto"/>
              <w:left w:val="single" w:sz="12" w:space="0" w:color="auto"/>
              <w:bottom w:val="single" w:sz="6" w:space="0" w:color="auto"/>
              <w:right w:val="single" w:sz="6" w:space="0" w:color="auto"/>
            </w:tcBorders>
          </w:tcPr>
          <w:p w14:paraId="4326CC3C" w14:textId="77777777" w:rsidR="00F56E7B" w:rsidRPr="0039427C" w:rsidRDefault="00F56E7B" w:rsidP="00BE0D0B">
            <w:pPr>
              <w:widowControl/>
              <w:autoSpaceDE w:val="0"/>
              <w:autoSpaceDN w:val="0"/>
              <w:adjustRightInd w:val="0"/>
              <w:jc w:val="center"/>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β (unstandardized)</w:t>
            </w:r>
          </w:p>
        </w:tc>
        <w:tc>
          <w:tcPr>
            <w:tcW w:w="2580" w:type="dxa"/>
            <w:tcBorders>
              <w:top w:val="single" w:sz="6" w:space="0" w:color="auto"/>
              <w:left w:val="single" w:sz="6" w:space="0" w:color="auto"/>
              <w:bottom w:val="single" w:sz="6" w:space="0" w:color="auto"/>
              <w:right w:val="single" w:sz="12" w:space="0" w:color="auto"/>
            </w:tcBorders>
          </w:tcPr>
          <w:p w14:paraId="4275E720" w14:textId="77777777" w:rsidR="00F56E7B" w:rsidRPr="0039427C" w:rsidRDefault="00F56E7B" w:rsidP="00BE0D0B">
            <w:pPr>
              <w:widowControl/>
              <w:autoSpaceDE w:val="0"/>
              <w:autoSpaceDN w:val="0"/>
              <w:adjustRightInd w:val="0"/>
              <w:jc w:val="center"/>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p-value</w:t>
            </w:r>
          </w:p>
        </w:tc>
      </w:tr>
      <w:tr w:rsidR="00DB050C" w:rsidRPr="0039427C" w14:paraId="448E9188" w14:textId="77777777" w:rsidTr="00294283">
        <w:trPr>
          <w:trHeight w:val="300"/>
        </w:trPr>
        <w:tc>
          <w:tcPr>
            <w:tcW w:w="3449" w:type="dxa"/>
            <w:tcBorders>
              <w:top w:val="single" w:sz="6" w:space="0" w:color="auto"/>
              <w:left w:val="single" w:sz="12" w:space="0" w:color="auto"/>
              <w:bottom w:val="single" w:sz="6" w:space="0" w:color="auto"/>
              <w:right w:val="single" w:sz="12" w:space="0" w:color="auto"/>
            </w:tcBorders>
          </w:tcPr>
          <w:p w14:paraId="1EFE1B1E" w14:textId="77777777" w:rsidR="00DB050C" w:rsidRPr="0039427C" w:rsidRDefault="00DB050C" w:rsidP="00DB050C">
            <w:pPr>
              <w:widowControl/>
              <w:autoSpaceDE w:val="0"/>
              <w:autoSpaceDN w:val="0"/>
              <w:adjustRightInd w:val="0"/>
              <w:rPr>
                <w:rFonts w:ascii="Times New Roman" w:hAnsi="Times New Roman" w:cs="Times New Roman"/>
                <w:color w:val="000000"/>
                <w:kern w:val="0"/>
                <w:szCs w:val="24"/>
              </w:rPr>
            </w:pPr>
            <w:r w:rsidRPr="0039427C">
              <w:rPr>
                <w:rFonts w:ascii="Times New Roman" w:hAnsi="Times New Roman" w:cs="Times New Roman"/>
                <w:color w:val="000000"/>
                <w:kern w:val="0"/>
                <w:szCs w:val="24"/>
              </w:rPr>
              <w:t>Sex (M:F)</w:t>
            </w:r>
          </w:p>
        </w:tc>
        <w:tc>
          <w:tcPr>
            <w:tcW w:w="2580" w:type="dxa"/>
            <w:tcBorders>
              <w:top w:val="single" w:sz="6" w:space="0" w:color="auto"/>
              <w:left w:val="single" w:sz="12" w:space="0" w:color="auto"/>
              <w:bottom w:val="single" w:sz="6" w:space="0" w:color="auto"/>
              <w:right w:val="single" w:sz="6" w:space="0" w:color="auto"/>
            </w:tcBorders>
          </w:tcPr>
          <w:p w14:paraId="156303ED" w14:textId="77777777"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sidRPr="0039427C">
              <w:rPr>
                <w:rFonts w:ascii="Times New Roman" w:hAnsi="Times New Roman" w:cs="Times New Roman"/>
                <w:color w:val="000000"/>
                <w:kern w:val="0"/>
                <w:szCs w:val="24"/>
              </w:rPr>
              <w:t>0.298</w:t>
            </w:r>
          </w:p>
        </w:tc>
        <w:tc>
          <w:tcPr>
            <w:tcW w:w="2580" w:type="dxa"/>
            <w:tcBorders>
              <w:top w:val="single" w:sz="6" w:space="0" w:color="auto"/>
              <w:left w:val="single" w:sz="6" w:space="0" w:color="auto"/>
              <w:bottom w:val="single" w:sz="6" w:space="0" w:color="auto"/>
              <w:right w:val="single" w:sz="12" w:space="0" w:color="auto"/>
            </w:tcBorders>
            <w:vAlign w:val="bottom"/>
          </w:tcPr>
          <w:p w14:paraId="129A4D27" w14:textId="79B40C93"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DB050C" w:rsidRPr="0039427C" w14:paraId="433DAFDF" w14:textId="77777777" w:rsidTr="00294283">
        <w:trPr>
          <w:trHeight w:val="300"/>
        </w:trPr>
        <w:tc>
          <w:tcPr>
            <w:tcW w:w="3449" w:type="dxa"/>
            <w:tcBorders>
              <w:top w:val="single" w:sz="6" w:space="0" w:color="auto"/>
              <w:left w:val="single" w:sz="12" w:space="0" w:color="auto"/>
              <w:bottom w:val="single" w:sz="6" w:space="0" w:color="auto"/>
              <w:right w:val="single" w:sz="12" w:space="0" w:color="auto"/>
            </w:tcBorders>
          </w:tcPr>
          <w:p w14:paraId="2C71E95F" w14:textId="77777777" w:rsidR="00DB050C" w:rsidRPr="0039427C" w:rsidRDefault="00DB050C" w:rsidP="00DB050C">
            <w:pPr>
              <w:widowControl/>
              <w:autoSpaceDE w:val="0"/>
              <w:autoSpaceDN w:val="0"/>
              <w:adjustRightInd w:val="0"/>
              <w:rPr>
                <w:rFonts w:ascii="Times New Roman" w:hAnsi="Times New Roman" w:cs="Times New Roman"/>
                <w:color w:val="000000"/>
                <w:kern w:val="0"/>
                <w:szCs w:val="24"/>
              </w:rPr>
            </w:pPr>
            <w:r w:rsidRPr="0039427C">
              <w:rPr>
                <w:rFonts w:ascii="Times New Roman" w:hAnsi="Times New Roman" w:cs="Times New Roman"/>
                <w:color w:val="000000"/>
                <w:kern w:val="0"/>
                <w:szCs w:val="24"/>
              </w:rPr>
              <w:t>Education (years)</w:t>
            </w:r>
          </w:p>
        </w:tc>
        <w:tc>
          <w:tcPr>
            <w:tcW w:w="2580" w:type="dxa"/>
            <w:tcBorders>
              <w:top w:val="single" w:sz="6" w:space="0" w:color="auto"/>
              <w:left w:val="single" w:sz="12" w:space="0" w:color="auto"/>
              <w:bottom w:val="single" w:sz="6" w:space="0" w:color="auto"/>
              <w:right w:val="single" w:sz="6" w:space="0" w:color="auto"/>
            </w:tcBorders>
          </w:tcPr>
          <w:p w14:paraId="2912A89F" w14:textId="77777777"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sidRPr="0039427C">
              <w:rPr>
                <w:rFonts w:ascii="Times New Roman" w:hAnsi="Times New Roman" w:cs="Times New Roman"/>
                <w:color w:val="000000"/>
                <w:kern w:val="0"/>
                <w:szCs w:val="24"/>
              </w:rPr>
              <w:t>-0.003</w:t>
            </w:r>
          </w:p>
        </w:tc>
        <w:tc>
          <w:tcPr>
            <w:tcW w:w="2580" w:type="dxa"/>
            <w:tcBorders>
              <w:top w:val="single" w:sz="6" w:space="0" w:color="auto"/>
              <w:left w:val="single" w:sz="6" w:space="0" w:color="auto"/>
              <w:bottom w:val="single" w:sz="6" w:space="0" w:color="auto"/>
              <w:right w:val="single" w:sz="12" w:space="0" w:color="auto"/>
            </w:tcBorders>
            <w:vAlign w:val="bottom"/>
          </w:tcPr>
          <w:p w14:paraId="4BDB9DB3" w14:textId="0B534EC7"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DB050C" w:rsidRPr="0039427C" w14:paraId="425ECD6C" w14:textId="77777777" w:rsidTr="00294283">
        <w:trPr>
          <w:trHeight w:val="300"/>
        </w:trPr>
        <w:tc>
          <w:tcPr>
            <w:tcW w:w="3449" w:type="dxa"/>
            <w:tcBorders>
              <w:top w:val="single" w:sz="6" w:space="0" w:color="auto"/>
              <w:left w:val="single" w:sz="12" w:space="0" w:color="auto"/>
              <w:bottom w:val="single" w:sz="6" w:space="0" w:color="auto"/>
              <w:right w:val="single" w:sz="12" w:space="0" w:color="auto"/>
            </w:tcBorders>
          </w:tcPr>
          <w:p w14:paraId="3090E1AB" w14:textId="77777777" w:rsidR="00DB050C" w:rsidRPr="0039427C" w:rsidRDefault="00DB050C" w:rsidP="00DB050C">
            <w:pPr>
              <w:widowControl/>
              <w:autoSpaceDE w:val="0"/>
              <w:autoSpaceDN w:val="0"/>
              <w:adjustRightInd w:val="0"/>
              <w:rPr>
                <w:rFonts w:ascii="Times New Roman" w:hAnsi="Times New Roman" w:cs="Times New Roman"/>
                <w:color w:val="000000"/>
                <w:kern w:val="0"/>
                <w:szCs w:val="24"/>
              </w:rPr>
            </w:pPr>
            <w:r w:rsidRPr="0039427C">
              <w:rPr>
                <w:rFonts w:ascii="Times New Roman" w:hAnsi="Times New Roman" w:cs="Times New Roman"/>
                <w:color w:val="000000"/>
                <w:kern w:val="0"/>
                <w:szCs w:val="24"/>
              </w:rPr>
              <w:t>Race (B:W)</w:t>
            </w:r>
          </w:p>
        </w:tc>
        <w:tc>
          <w:tcPr>
            <w:tcW w:w="2580" w:type="dxa"/>
            <w:tcBorders>
              <w:top w:val="single" w:sz="6" w:space="0" w:color="auto"/>
              <w:left w:val="single" w:sz="12" w:space="0" w:color="auto"/>
              <w:bottom w:val="single" w:sz="6" w:space="0" w:color="auto"/>
              <w:right w:val="single" w:sz="6" w:space="0" w:color="auto"/>
            </w:tcBorders>
          </w:tcPr>
          <w:p w14:paraId="412E26ED" w14:textId="77777777"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sidRPr="0039427C">
              <w:rPr>
                <w:rFonts w:ascii="Times New Roman" w:hAnsi="Times New Roman" w:cs="Times New Roman"/>
                <w:color w:val="000000"/>
                <w:kern w:val="0"/>
                <w:szCs w:val="24"/>
              </w:rPr>
              <w:t>0.126</w:t>
            </w:r>
          </w:p>
        </w:tc>
        <w:tc>
          <w:tcPr>
            <w:tcW w:w="2580" w:type="dxa"/>
            <w:tcBorders>
              <w:top w:val="single" w:sz="6" w:space="0" w:color="auto"/>
              <w:left w:val="single" w:sz="6" w:space="0" w:color="auto"/>
              <w:bottom w:val="single" w:sz="6" w:space="0" w:color="auto"/>
              <w:right w:val="single" w:sz="12" w:space="0" w:color="auto"/>
            </w:tcBorders>
            <w:vAlign w:val="bottom"/>
          </w:tcPr>
          <w:p w14:paraId="229828B8" w14:textId="1601E703"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F56E7B" w:rsidRPr="0039427C" w14:paraId="4873A537" w14:textId="77777777" w:rsidTr="00BE0D0B">
        <w:trPr>
          <w:trHeight w:val="300"/>
        </w:trPr>
        <w:tc>
          <w:tcPr>
            <w:tcW w:w="3449" w:type="dxa"/>
            <w:tcBorders>
              <w:top w:val="single" w:sz="6" w:space="0" w:color="auto"/>
              <w:left w:val="single" w:sz="12" w:space="0" w:color="auto"/>
              <w:bottom w:val="single" w:sz="6" w:space="0" w:color="auto"/>
              <w:right w:val="single" w:sz="12" w:space="0" w:color="auto"/>
            </w:tcBorders>
          </w:tcPr>
          <w:p w14:paraId="49FB7303" w14:textId="77777777" w:rsidR="00F56E7B" w:rsidRPr="0039427C" w:rsidRDefault="00F56E7B" w:rsidP="00BE0D0B">
            <w:pPr>
              <w:widowControl/>
              <w:autoSpaceDE w:val="0"/>
              <w:autoSpaceDN w:val="0"/>
              <w:adjustRightInd w:val="0"/>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Age at Baseline (years) *</w:t>
            </w:r>
          </w:p>
        </w:tc>
        <w:tc>
          <w:tcPr>
            <w:tcW w:w="2580" w:type="dxa"/>
            <w:tcBorders>
              <w:top w:val="single" w:sz="6" w:space="0" w:color="auto"/>
              <w:left w:val="single" w:sz="12" w:space="0" w:color="auto"/>
              <w:bottom w:val="single" w:sz="6" w:space="0" w:color="auto"/>
              <w:right w:val="single" w:sz="6" w:space="0" w:color="auto"/>
            </w:tcBorders>
          </w:tcPr>
          <w:p w14:paraId="4E781E91" w14:textId="77777777" w:rsidR="00F56E7B" w:rsidRPr="0039427C" w:rsidRDefault="00F56E7B" w:rsidP="00BE0D0B">
            <w:pPr>
              <w:widowControl/>
              <w:autoSpaceDE w:val="0"/>
              <w:autoSpaceDN w:val="0"/>
              <w:adjustRightInd w:val="0"/>
              <w:jc w:val="center"/>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-0.046</w:t>
            </w:r>
          </w:p>
        </w:tc>
        <w:tc>
          <w:tcPr>
            <w:tcW w:w="2580" w:type="dxa"/>
            <w:tcBorders>
              <w:top w:val="single" w:sz="6" w:space="0" w:color="auto"/>
              <w:left w:val="single" w:sz="6" w:space="0" w:color="auto"/>
              <w:bottom w:val="single" w:sz="6" w:space="0" w:color="auto"/>
              <w:right w:val="single" w:sz="12" w:space="0" w:color="auto"/>
            </w:tcBorders>
          </w:tcPr>
          <w:p w14:paraId="713990C4" w14:textId="620812D6" w:rsidR="00F56E7B" w:rsidRPr="0039427C" w:rsidRDefault="00DB050C" w:rsidP="00BE0D0B">
            <w:pPr>
              <w:widowControl/>
              <w:autoSpaceDE w:val="0"/>
              <w:autoSpaceDN w:val="0"/>
              <w:adjustRightInd w:val="0"/>
              <w:jc w:val="center"/>
              <w:rPr>
                <w:rFonts w:ascii="Times New Roman" w:hAnsi="Times New Roman" w:cs="Times New Roman"/>
                <w:b/>
                <w:bCs/>
                <w:color w:val="000000"/>
                <w:kern w:val="0"/>
                <w:szCs w:val="24"/>
              </w:rPr>
            </w:pPr>
            <w:r>
              <w:rPr>
                <w:rFonts w:ascii="Times New Roman" w:hAnsi="Times New Roman" w:cs="Times New Roman"/>
                <w:b/>
                <w:bCs/>
                <w:color w:val="000000"/>
                <w:kern w:val="0"/>
                <w:szCs w:val="24"/>
              </w:rPr>
              <w:t>&lt;0.05</w:t>
            </w:r>
          </w:p>
        </w:tc>
      </w:tr>
      <w:tr w:rsidR="00DB050C" w:rsidRPr="0039427C" w14:paraId="313340B3" w14:textId="77777777" w:rsidTr="00294283">
        <w:trPr>
          <w:trHeight w:val="300"/>
        </w:trPr>
        <w:tc>
          <w:tcPr>
            <w:tcW w:w="3449" w:type="dxa"/>
            <w:tcBorders>
              <w:top w:val="single" w:sz="6" w:space="0" w:color="auto"/>
              <w:left w:val="single" w:sz="12" w:space="0" w:color="auto"/>
              <w:bottom w:val="single" w:sz="6" w:space="0" w:color="auto"/>
              <w:right w:val="single" w:sz="12" w:space="0" w:color="auto"/>
            </w:tcBorders>
          </w:tcPr>
          <w:p w14:paraId="17960C1E" w14:textId="77777777" w:rsidR="00DB050C" w:rsidRPr="0039427C" w:rsidRDefault="00DB050C" w:rsidP="00DB050C">
            <w:pPr>
              <w:widowControl/>
              <w:autoSpaceDE w:val="0"/>
              <w:autoSpaceDN w:val="0"/>
              <w:adjustRightInd w:val="0"/>
              <w:rPr>
                <w:rFonts w:ascii="Times New Roman" w:hAnsi="Times New Roman" w:cs="Times New Roman"/>
                <w:color w:val="000000"/>
                <w:kern w:val="0"/>
                <w:szCs w:val="24"/>
              </w:rPr>
            </w:pPr>
            <w:r w:rsidRPr="0039427C">
              <w:rPr>
                <w:rFonts w:ascii="Times New Roman" w:hAnsi="Times New Roman" w:cs="Times New Roman"/>
                <w:color w:val="000000"/>
                <w:kern w:val="0"/>
                <w:szCs w:val="24"/>
              </w:rPr>
              <w:t>Intracranial Volume (cubic mm)</w:t>
            </w:r>
          </w:p>
        </w:tc>
        <w:tc>
          <w:tcPr>
            <w:tcW w:w="2580" w:type="dxa"/>
            <w:tcBorders>
              <w:top w:val="single" w:sz="6" w:space="0" w:color="auto"/>
              <w:left w:val="single" w:sz="12" w:space="0" w:color="auto"/>
              <w:bottom w:val="single" w:sz="6" w:space="0" w:color="auto"/>
              <w:right w:val="single" w:sz="6" w:space="0" w:color="auto"/>
            </w:tcBorders>
          </w:tcPr>
          <w:p w14:paraId="725BAC45" w14:textId="77777777"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sidRPr="0039427C">
              <w:rPr>
                <w:rFonts w:ascii="Times New Roman" w:hAnsi="Times New Roman" w:cs="Times New Roman"/>
                <w:color w:val="000000"/>
                <w:kern w:val="0"/>
                <w:szCs w:val="24"/>
              </w:rPr>
              <w:t>0.000</w:t>
            </w:r>
          </w:p>
        </w:tc>
        <w:tc>
          <w:tcPr>
            <w:tcW w:w="2580" w:type="dxa"/>
            <w:tcBorders>
              <w:top w:val="single" w:sz="6" w:space="0" w:color="auto"/>
              <w:left w:val="single" w:sz="6" w:space="0" w:color="auto"/>
              <w:bottom w:val="single" w:sz="6" w:space="0" w:color="auto"/>
              <w:right w:val="single" w:sz="12" w:space="0" w:color="auto"/>
            </w:tcBorders>
            <w:vAlign w:val="bottom"/>
          </w:tcPr>
          <w:p w14:paraId="41ECB6F2" w14:textId="6AC79726"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DB050C" w:rsidRPr="0039427C" w14:paraId="0E4A449F" w14:textId="77777777" w:rsidTr="00294283">
        <w:trPr>
          <w:trHeight w:val="320"/>
        </w:trPr>
        <w:tc>
          <w:tcPr>
            <w:tcW w:w="3449" w:type="dxa"/>
            <w:tcBorders>
              <w:top w:val="single" w:sz="6" w:space="0" w:color="auto"/>
              <w:left w:val="single" w:sz="12" w:space="0" w:color="auto"/>
              <w:bottom w:val="single" w:sz="12" w:space="0" w:color="auto"/>
              <w:right w:val="single" w:sz="12" w:space="0" w:color="auto"/>
            </w:tcBorders>
          </w:tcPr>
          <w:p w14:paraId="1645E441" w14:textId="77777777" w:rsidR="00DB050C" w:rsidRPr="0039427C" w:rsidRDefault="00DB050C" w:rsidP="00DB050C">
            <w:pPr>
              <w:widowControl/>
              <w:autoSpaceDE w:val="0"/>
              <w:autoSpaceDN w:val="0"/>
              <w:adjustRightInd w:val="0"/>
              <w:rPr>
                <w:rFonts w:ascii="Times New Roman" w:hAnsi="Times New Roman" w:cs="Times New Roman"/>
                <w:color w:val="000000"/>
                <w:kern w:val="0"/>
                <w:szCs w:val="24"/>
              </w:rPr>
            </w:pPr>
            <w:r w:rsidRPr="0039427C">
              <w:rPr>
                <w:rFonts w:ascii="Times New Roman" w:hAnsi="Times New Roman" w:cs="Times New Roman"/>
                <w:color w:val="000000"/>
                <w:kern w:val="0"/>
                <w:szCs w:val="24"/>
              </w:rPr>
              <w:t>Time (years)</w:t>
            </w:r>
          </w:p>
        </w:tc>
        <w:tc>
          <w:tcPr>
            <w:tcW w:w="2580" w:type="dxa"/>
            <w:tcBorders>
              <w:top w:val="single" w:sz="6" w:space="0" w:color="auto"/>
              <w:left w:val="single" w:sz="12" w:space="0" w:color="auto"/>
              <w:bottom w:val="single" w:sz="12" w:space="0" w:color="auto"/>
              <w:right w:val="single" w:sz="6" w:space="0" w:color="auto"/>
            </w:tcBorders>
          </w:tcPr>
          <w:p w14:paraId="12524132" w14:textId="77777777"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sidRPr="0039427C">
              <w:rPr>
                <w:rFonts w:ascii="Times New Roman" w:hAnsi="Times New Roman" w:cs="Times New Roman"/>
                <w:color w:val="000000"/>
                <w:kern w:val="0"/>
                <w:szCs w:val="24"/>
              </w:rPr>
              <w:t>0.007</w:t>
            </w:r>
          </w:p>
        </w:tc>
        <w:tc>
          <w:tcPr>
            <w:tcW w:w="2580" w:type="dxa"/>
            <w:tcBorders>
              <w:top w:val="single" w:sz="6" w:space="0" w:color="auto"/>
              <w:left w:val="single" w:sz="6" w:space="0" w:color="auto"/>
              <w:bottom w:val="single" w:sz="12" w:space="0" w:color="auto"/>
              <w:right w:val="single" w:sz="12" w:space="0" w:color="auto"/>
            </w:tcBorders>
            <w:vAlign w:val="bottom"/>
          </w:tcPr>
          <w:p w14:paraId="789BDBC0" w14:textId="05FE6CDE"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F56E7B" w:rsidRPr="0039427C" w14:paraId="0A06BFAB" w14:textId="77777777" w:rsidTr="00BE0D0B">
        <w:trPr>
          <w:trHeight w:val="320"/>
        </w:trPr>
        <w:tc>
          <w:tcPr>
            <w:tcW w:w="3449" w:type="dxa"/>
            <w:tcBorders>
              <w:top w:val="nil"/>
              <w:left w:val="nil"/>
              <w:bottom w:val="nil"/>
              <w:right w:val="nil"/>
            </w:tcBorders>
          </w:tcPr>
          <w:p w14:paraId="52374294" w14:textId="77777777" w:rsidR="00F56E7B" w:rsidRPr="0039427C" w:rsidRDefault="00F56E7B" w:rsidP="00BE0D0B">
            <w:pPr>
              <w:widowControl/>
              <w:autoSpaceDE w:val="0"/>
              <w:autoSpaceDN w:val="0"/>
              <w:adjustRightInd w:val="0"/>
              <w:rPr>
                <w:rFonts w:ascii="Times New Roman" w:hAnsi="Times New Roman" w:cs="Times New Roman"/>
                <w:color w:val="000000"/>
                <w:kern w:val="0"/>
                <w:szCs w:val="24"/>
              </w:rPr>
            </w:pPr>
          </w:p>
        </w:tc>
        <w:tc>
          <w:tcPr>
            <w:tcW w:w="2580" w:type="dxa"/>
            <w:tcBorders>
              <w:top w:val="nil"/>
              <w:left w:val="nil"/>
              <w:bottom w:val="nil"/>
              <w:right w:val="nil"/>
            </w:tcBorders>
          </w:tcPr>
          <w:p w14:paraId="2D021829" w14:textId="77777777" w:rsidR="00F56E7B" w:rsidRPr="0039427C" w:rsidRDefault="00F56E7B" w:rsidP="00BE0D0B">
            <w:pPr>
              <w:widowControl/>
              <w:autoSpaceDE w:val="0"/>
              <w:autoSpaceDN w:val="0"/>
              <w:adjustRightInd w:val="0"/>
              <w:jc w:val="right"/>
              <w:rPr>
                <w:rFonts w:ascii="Times New Roman" w:hAnsi="Times New Roman" w:cs="Times New Roman"/>
                <w:color w:val="000000"/>
                <w:kern w:val="0"/>
                <w:szCs w:val="24"/>
              </w:rPr>
            </w:pPr>
          </w:p>
        </w:tc>
        <w:tc>
          <w:tcPr>
            <w:tcW w:w="2580" w:type="dxa"/>
            <w:tcBorders>
              <w:top w:val="nil"/>
              <w:left w:val="nil"/>
              <w:bottom w:val="nil"/>
              <w:right w:val="nil"/>
            </w:tcBorders>
          </w:tcPr>
          <w:p w14:paraId="4465A20E" w14:textId="77777777" w:rsidR="00F56E7B" w:rsidRPr="0039427C" w:rsidRDefault="00F56E7B" w:rsidP="00BE0D0B">
            <w:pPr>
              <w:widowControl/>
              <w:autoSpaceDE w:val="0"/>
              <w:autoSpaceDN w:val="0"/>
              <w:adjustRightInd w:val="0"/>
              <w:jc w:val="right"/>
              <w:rPr>
                <w:rFonts w:ascii="Times New Roman" w:hAnsi="Times New Roman" w:cs="Times New Roman"/>
                <w:color w:val="000000"/>
                <w:kern w:val="0"/>
                <w:szCs w:val="24"/>
              </w:rPr>
            </w:pPr>
          </w:p>
        </w:tc>
      </w:tr>
      <w:tr w:rsidR="00F56E7B" w:rsidRPr="0039427C" w14:paraId="43400EE0" w14:textId="77777777" w:rsidTr="00BE0D0B">
        <w:trPr>
          <w:trHeight w:val="320"/>
        </w:trPr>
        <w:tc>
          <w:tcPr>
            <w:tcW w:w="3449" w:type="dxa"/>
            <w:tcBorders>
              <w:top w:val="nil"/>
              <w:left w:val="nil"/>
              <w:bottom w:val="nil"/>
              <w:right w:val="nil"/>
            </w:tcBorders>
          </w:tcPr>
          <w:p w14:paraId="3FF3A8A9" w14:textId="77777777" w:rsidR="00F56E7B" w:rsidRPr="0039427C" w:rsidRDefault="00F56E7B" w:rsidP="00BE0D0B">
            <w:pPr>
              <w:widowControl/>
              <w:autoSpaceDE w:val="0"/>
              <w:autoSpaceDN w:val="0"/>
              <w:adjustRightInd w:val="0"/>
              <w:rPr>
                <w:rFonts w:ascii="Times New Roman" w:hAnsi="Times New Roman" w:cs="Times New Roman"/>
                <w:color w:val="000000"/>
                <w:kern w:val="0"/>
                <w:szCs w:val="24"/>
              </w:rPr>
            </w:pPr>
          </w:p>
        </w:tc>
        <w:tc>
          <w:tcPr>
            <w:tcW w:w="5160" w:type="dxa"/>
            <w:gridSpan w:val="2"/>
            <w:tcBorders>
              <w:top w:val="single" w:sz="12" w:space="0" w:color="auto"/>
              <w:left w:val="single" w:sz="12" w:space="0" w:color="auto"/>
              <w:bottom w:val="single" w:sz="6" w:space="0" w:color="auto"/>
              <w:right w:val="single" w:sz="12" w:space="0" w:color="auto"/>
            </w:tcBorders>
          </w:tcPr>
          <w:p w14:paraId="019A3550" w14:textId="77777777" w:rsidR="00F56E7B" w:rsidRDefault="00F56E7B" w:rsidP="00BE0D0B">
            <w:pPr>
              <w:widowControl/>
              <w:autoSpaceDE w:val="0"/>
              <w:autoSpaceDN w:val="0"/>
              <w:adjustRightInd w:val="0"/>
              <w:jc w:val="center"/>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 xml:space="preserve">Predicting Changes in </w:t>
            </w:r>
          </w:p>
          <w:p w14:paraId="13FBF058" w14:textId="77777777" w:rsidR="00F56E7B" w:rsidRPr="0039427C" w:rsidRDefault="00F56E7B" w:rsidP="00BE0D0B">
            <w:pPr>
              <w:widowControl/>
              <w:autoSpaceDE w:val="0"/>
              <w:autoSpaceDN w:val="0"/>
              <w:adjustRightInd w:val="0"/>
              <w:jc w:val="center"/>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Memory</w:t>
            </w:r>
            <w:r>
              <w:rPr>
                <w:rFonts w:ascii="Times New Roman" w:hAnsi="Times New Roman" w:cs="Times New Roman"/>
                <w:b/>
                <w:bCs/>
                <w:color w:val="000000"/>
                <w:kern w:val="0"/>
                <w:szCs w:val="24"/>
              </w:rPr>
              <w:t xml:space="preserve"> </w:t>
            </w:r>
            <w:r w:rsidRPr="0039427C">
              <w:rPr>
                <w:rFonts w:ascii="Times New Roman" w:hAnsi="Times New Roman" w:cs="Times New Roman"/>
                <w:b/>
                <w:bCs/>
                <w:color w:val="000000"/>
                <w:kern w:val="0"/>
                <w:szCs w:val="24"/>
              </w:rPr>
              <w:t>Cognitive Domain</w:t>
            </w:r>
          </w:p>
        </w:tc>
      </w:tr>
      <w:tr w:rsidR="00F56E7B" w:rsidRPr="0039427C" w14:paraId="03C90755" w14:textId="77777777" w:rsidTr="00BE0D0B">
        <w:trPr>
          <w:trHeight w:val="320"/>
        </w:trPr>
        <w:tc>
          <w:tcPr>
            <w:tcW w:w="3449" w:type="dxa"/>
            <w:tcBorders>
              <w:top w:val="single" w:sz="12" w:space="0" w:color="auto"/>
              <w:left w:val="single" w:sz="12" w:space="0" w:color="auto"/>
              <w:bottom w:val="single" w:sz="6" w:space="0" w:color="auto"/>
              <w:right w:val="single" w:sz="12" w:space="0" w:color="auto"/>
            </w:tcBorders>
          </w:tcPr>
          <w:p w14:paraId="0B87817B" w14:textId="77777777" w:rsidR="00F56E7B" w:rsidRPr="0039427C" w:rsidRDefault="00F56E7B" w:rsidP="00BE0D0B">
            <w:pPr>
              <w:widowControl/>
              <w:autoSpaceDE w:val="0"/>
              <w:autoSpaceDN w:val="0"/>
              <w:adjustRightInd w:val="0"/>
              <w:jc w:val="center"/>
              <w:rPr>
                <w:rFonts w:ascii="Times New Roman" w:hAnsi="Times New Roman" w:cs="Times New Roman"/>
                <w:b/>
                <w:bCs/>
                <w:color w:val="000000"/>
                <w:kern w:val="0"/>
                <w:szCs w:val="24"/>
              </w:rPr>
            </w:pPr>
          </w:p>
        </w:tc>
        <w:tc>
          <w:tcPr>
            <w:tcW w:w="2580" w:type="dxa"/>
            <w:tcBorders>
              <w:top w:val="single" w:sz="6" w:space="0" w:color="auto"/>
              <w:left w:val="single" w:sz="12" w:space="0" w:color="auto"/>
              <w:bottom w:val="single" w:sz="6" w:space="0" w:color="auto"/>
              <w:right w:val="single" w:sz="6" w:space="0" w:color="auto"/>
            </w:tcBorders>
          </w:tcPr>
          <w:p w14:paraId="687EFC3C" w14:textId="77777777" w:rsidR="00F56E7B" w:rsidRPr="0039427C" w:rsidRDefault="00F56E7B" w:rsidP="00BE0D0B">
            <w:pPr>
              <w:widowControl/>
              <w:autoSpaceDE w:val="0"/>
              <w:autoSpaceDN w:val="0"/>
              <w:adjustRightInd w:val="0"/>
              <w:jc w:val="center"/>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β (unstandardized)</w:t>
            </w:r>
          </w:p>
        </w:tc>
        <w:tc>
          <w:tcPr>
            <w:tcW w:w="2580" w:type="dxa"/>
            <w:tcBorders>
              <w:top w:val="single" w:sz="6" w:space="0" w:color="auto"/>
              <w:left w:val="single" w:sz="6" w:space="0" w:color="auto"/>
              <w:bottom w:val="single" w:sz="6" w:space="0" w:color="auto"/>
              <w:right w:val="single" w:sz="12" w:space="0" w:color="auto"/>
            </w:tcBorders>
          </w:tcPr>
          <w:p w14:paraId="6A9F7E9C" w14:textId="77777777" w:rsidR="00F56E7B" w:rsidRPr="0039427C" w:rsidRDefault="00F56E7B" w:rsidP="00BE0D0B">
            <w:pPr>
              <w:widowControl/>
              <w:autoSpaceDE w:val="0"/>
              <w:autoSpaceDN w:val="0"/>
              <w:adjustRightInd w:val="0"/>
              <w:jc w:val="center"/>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p-value</w:t>
            </w:r>
          </w:p>
        </w:tc>
      </w:tr>
      <w:tr w:rsidR="00DB050C" w:rsidRPr="0039427C" w14:paraId="0BAEFD3B" w14:textId="77777777" w:rsidTr="00294283">
        <w:trPr>
          <w:trHeight w:val="300"/>
        </w:trPr>
        <w:tc>
          <w:tcPr>
            <w:tcW w:w="3449" w:type="dxa"/>
            <w:tcBorders>
              <w:top w:val="single" w:sz="6" w:space="0" w:color="auto"/>
              <w:left w:val="single" w:sz="12" w:space="0" w:color="auto"/>
              <w:bottom w:val="single" w:sz="6" w:space="0" w:color="auto"/>
              <w:right w:val="single" w:sz="12" w:space="0" w:color="auto"/>
            </w:tcBorders>
          </w:tcPr>
          <w:p w14:paraId="522B077E" w14:textId="77777777" w:rsidR="00DB050C" w:rsidRPr="0039427C" w:rsidRDefault="00DB050C" w:rsidP="00DB050C">
            <w:pPr>
              <w:widowControl/>
              <w:autoSpaceDE w:val="0"/>
              <w:autoSpaceDN w:val="0"/>
              <w:adjustRightInd w:val="0"/>
              <w:rPr>
                <w:rFonts w:ascii="Times New Roman" w:hAnsi="Times New Roman" w:cs="Times New Roman"/>
                <w:color w:val="000000"/>
                <w:kern w:val="0"/>
                <w:szCs w:val="24"/>
              </w:rPr>
            </w:pPr>
            <w:r w:rsidRPr="0039427C">
              <w:rPr>
                <w:rFonts w:ascii="Times New Roman" w:hAnsi="Times New Roman" w:cs="Times New Roman"/>
                <w:color w:val="000000"/>
                <w:kern w:val="0"/>
                <w:szCs w:val="24"/>
              </w:rPr>
              <w:t>Sex (M:F)</w:t>
            </w:r>
          </w:p>
        </w:tc>
        <w:tc>
          <w:tcPr>
            <w:tcW w:w="2580" w:type="dxa"/>
            <w:tcBorders>
              <w:top w:val="single" w:sz="6" w:space="0" w:color="auto"/>
              <w:left w:val="single" w:sz="12" w:space="0" w:color="auto"/>
              <w:bottom w:val="single" w:sz="6" w:space="0" w:color="auto"/>
              <w:right w:val="single" w:sz="6" w:space="0" w:color="auto"/>
            </w:tcBorders>
          </w:tcPr>
          <w:p w14:paraId="57CB4EC7" w14:textId="77777777"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sidRPr="0039427C">
              <w:rPr>
                <w:rFonts w:ascii="Times New Roman" w:hAnsi="Times New Roman" w:cs="Times New Roman"/>
                <w:color w:val="000000"/>
                <w:kern w:val="0"/>
                <w:szCs w:val="24"/>
              </w:rPr>
              <w:t>-0.297</w:t>
            </w:r>
          </w:p>
        </w:tc>
        <w:tc>
          <w:tcPr>
            <w:tcW w:w="2580" w:type="dxa"/>
            <w:tcBorders>
              <w:top w:val="single" w:sz="6" w:space="0" w:color="auto"/>
              <w:left w:val="single" w:sz="6" w:space="0" w:color="auto"/>
              <w:bottom w:val="single" w:sz="6" w:space="0" w:color="auto"/>
              <w:right w:val="single" w:sz="12" w:space="0" w:color="auto"/>
            </w:tcBorders>
            <w:vAlign w:val="bottom"/>
          </w:tcPr>
          <w:p w14:paraId="2D9A189D" w14:textId="0CA32F08"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DB050C" w:rsidRPr="0039427C" w14:paraId="1B734E6A" w14:textId="77777777" w:rsidTr="00294283">
        <w:trPr>
          <w:trHeight w:val="300"/>
        </w:trPr>
        <w:tc>
          <w:tcPr>
            <w:tcW w:w="3449" w:type="dxa"/>
            <w:tcBorders>
              <w:top w:val="single" w:sz="6" w:space="0" w:color="auto"/>
              <w:left w:val="single" w:sz="12" w:space="0" w:color="auto"/>
              <w:bottom w:val="single" w:sz="6" w:space="0" w:color="auto"/>
              <w:right w:val="single" w:sz="12" w:space="0" w:color="auto"/>
            </w:tcBorders>
          </w:tcPr>
          <w:p w14:paraId="53356AC4" w14:textId="77777777" w:rsidR="00DB050C" w:rsidRPr="0039427C" w:rsidRDefault="00DB050C" w:rsidP="00DB050C">
            <w:pPr>
              <w:widowControl/>
              <w:autoSpaceDE w:val="0"/>
              <w:autoSpaceDN w:val="0"/>
              <w:adjustRightInd w:val="0"/>
              <w:rPr>
                <w:rFonts w:ascii="Times New Roman" w:hAnsi="Times New Roman" w:cs="Times New Roman"/>
                <w:color w:val="000000"/>
                <w:kern w:val="0"/>
                <w:szCs w:val="24"/>
              </w:rPr>
            </w:pPr>
            <w:r w:rsidRPr="0039427C">
              <w:rPr>
                <w:rFonts w:ascii="Times New Roman" w:hAnsi="Times New Roman" w:cs="Times New Roman"/>
                <w:color w:val="000000"/>
                <w:kern w:val="0"/>
                <w:szCs w:val="24"/>
              </w:rPr>
              <w:t>Education (years)</w:t>
            </w:r>
          </w:p>
        </w:tc>
        <w:tc>
          <w:tcPr>
            <w:tcW w:w="2580" w:type="dxa"/>
            <w:tcBorders>
              <w:top w:val="single" w:sz="6" w:space="0" w:color="auto"/>
              <w:left w:val="single" w:sz="12" w:space="0" w:color="auto"/>
              <w:bottom w:val="single" w:sz="6" w:space="0" w:color="auto"/>
              <w:right w:val="single" w:sz="6" w:space="0" w:color="auto"/>
            </w:tcBorders>
          </w:tcPr>
          <w:p w14:paraId="434DD318" w14:textId="77777777"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sidRPr="0039427C">
              <w:rPr>
                <w:rFonts w:ascii="Times New Roman" w:hAnsi="Times New Roman" w:cs="Times New Roman"/>
                <w:color w:val="000000"/>
                <w:kern w:val="0"/>
                <w:szCs w:val="24"/>
              </w:rPr>
              <w:t>0.064</w:t>
            </w:r>
          </w:p>
        </w:tc>
        <w:tc>
          <w:tcPr>
            <w:tcW w:w="2580" w:type="dxa"/>
            <w:tcBorders>
              <w:top w:val="single" w:sz="6" w:space="0" w:color="auto"/>
              <w:left w:val="single" w:sz="6" w:space="0" w:color="auto"/>
              <w:bottom w:val="single" w:sz="6" w:space="0" w:color="auto"/>
              <w:right w:val="single" w:sz="12" w:space="0" w:color="auto"/>
            </w:tcBorders>
            <w:vAlign w:val="bottom"/>
          </w:tcPr>
          <w:p w14:paraId="1BA81D28" w14:textId="6B500A17"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DB050C" w:rsidRPr="0039427C" w14:paraId="2C1F2DE7" w14:textId="77777777" w:rsidTr="00294283">
        <w:trPr>
          <w:trHeight w:val="300"/>
        </w:trPr>
        <w:tc>
          <w:tcPr>
            <w:tcW w:w="3449" w:type="dxa"/>
            <w:tcBorders>
              <w:top w:val="single" w:sz="6" w:space="0" w:color="auto"/>
              <w:left w:val="single" w:sz="12" w:space="0" w:color="auto"/>
              <w:bottom w:val="single" w:sz="6" w:space="0" w:color="auto"/>
              <w:right w:val="single" w:sz="12" w:space="0" w:color="auto"/>
            </w:tcBorders>
          </w:tcPr>
          <w:p w14:paraId="31940BE7" w14:textId="77777777" w:rsidR="00DB050C" w:rsidRPr="0039427C" w:rsidRDefault="00DB050C" w:rsidP="00DB050C">
            <w:pPr>
              <w:widowControl/>
              <w:autoSpaceDE w:val="0"/>
              <w:autoSpaceDN w:val="0"/>
              <w:adjustRightInd w:val="0"/>
              <w:rPr>
                <w:rFonts w:ascii="Times New Roman" w:hAnsi="Times New Roman" w:cs="Times New Roman"/>
                <w:color w:val="000000"/>
                <w:kern w:val="0"/>
                <w:szCs w:val="24"/>
              </w:rPr>
            </w:pPr>
            <w:r w:rsidRPr="0039427C">
              <w:rPr>
                <w:rFonts w:ascii="Times New Roman" w:hAnsi="Times New Roman" w:cs="Times New Roman"/>
                <w:color w:val="000000"/>
                <w:kern w:val="0"/>
                <w:szCs w:val="24"/>
              </w:rPr>
              <w:t>Race (B:W)</w:t>
            </w:r>
          </w:p>
        </w:tc>
        <w:tc>
          <w:tcPr>
            <w:tcW w:w="2580" w:type="dxa"/>
            <w:tcBorders>
              <w:top w:val="single" w:sz="6" w:space="0" w:color="auto"/>
              <w:left w:val="single" w:sz="12" w:space="0" w:color="auto"/>
              <w:bottom w:val="single" w:sz="6" w:space="0" w:color="auto"/>
              <w:right w:val="single" w:sz="6" w:space="0" w:color="auto"/>
            </w:tcBorders>
          </w:tcPr>
          <w:p w14:paraId="17997D21" w14:textId="77777777"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sidRPr="0039427C">
              <w:rPr>
                <w:rFonts w:ascii="Times New Roman" w:hAnsi="Times New Roman" w:cs="Times New Roman"/>
                <w:color w:val="000000"/>
                <w:kern w:val="0"/>
                <w:szCs w:val="24"/>
              </w:rPr>
              <w:t>-0.158</w:t>
            </w:r>
          </w:p>
        </w:tc>
        <w:tc>
          <w:tcPr>
            <w:tcW w:w="2580" w:type="dxa"/>
            <w:tcBorders>
              <w:top w:val="single" w:sz="6" w:space="0" w:color="auto"/>
              <w:left w:val="single" w:sz="6" w:space="0" w:color="auto"/>
              <w:bottom w:val="single" w:sz="6" w:space="0" w:color="auto"/>
              <w:right w:val="single" w:sz="12" w:space="0" w:color="auto"/>
            </w:tcBorders>
            <w:vAlign w:val="bottom"/>
          </w:tcPr>
          <w:p w14:paraId="76621727" w14:textId="789FF96E"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DB050C" w:rsidRPr="0039427C" w14:paraId="5993AEB9" w14:textId="77777777" w:rsidTr="00294283">
        <w:trPr>
          <w:trHeight w:val="300"/>
        </w:trPr>
        <w:tc>
          <w:tcPr>
            <w:tcW w:w="3449" w:type="dxa"/>
            <w:tcBorders>
              <w:top w:val="single" w:sz="6" w:space="0" w:color="auto"/>
              <w:left w:val="single" w:sz="12" w:space="0" w:color="auto"/>
              <w:bottom w:val="single" w:sz="6" w:space="0" w:color="auto"/>
              <w:right w:val="single" w:sz="12" w:space="0" w:color="auto"/>
            </w:tcBorders>
          </w:tcPr>
          <w:p w14:paraId="4330BEC6" w14:textId="77777777" w:rsidR="00DB050C" w:rsidRPr="0039427C" w:rsidRDefault="00DB050C" w:rsidP="00DB050C">
            <w:pPr>
              <w:widowControl/>
              <w:autoSpaceDE w:val="0"/>
              <w:autoSpaceDN w:val="0"/>
              <w:adjustRightInd w:val="0"/>
              <w:rPr>
                <w:rFonts w:ascii="Times New Roman" w:hAnsi="Times New Roman" w:cs="Times New Roman"/>
                <w:color w:val="000000"/>
                <w:kern w:val="0"/>
                <w:szCs w:val="24"/>
              </w:rPr>
            </w:pPr>
            <w:r w:rsidRPr="0039427C">
              <w:rPr>
                <w:rFonts w:ascii="Times New Roman" w:hAnsi="Times New Roman" w:cs="Times New Roman"/>
                <w:color w:val="000000"/>
                <w:kern w:val="0"/>
                <w:szCs w:val="24"/>
              </w:rPr>
              <w:t>Age at Baseline (years)</w:t>
            </w:r>
          </w:p>
        </w:tc>
        <w:tc>
          <w:tcPr>
            <w:tcW w:w="2580" w:type="dxa"/>
            <w:tcBorders>
              <w:top w:val="single" w:sz="6" w:space="0" w:color="auto"/>
              <w:left w:val="single" w:sz="12" w:space="0" w:color="auto"/>
              <w:bottom w:val="single" w:sz="6" w:space="0" w:color="auto"/>
              <w:right w:val="single" w:sz="6" w:space="0" w:color="auto"/>
            </w:tcBorders>
          </w:tcPr>
          <w:p w14:paraId="40139330" w14:textId="77777777"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sidRPr="0039427C">
              <w:rPr>
                <w:rFonts w:ascii="Times New Roman" w:hAnsi="Times New Roman" w:cs="Times New Roman"/>
                <w:color w:val="000000"/>
                <w:kern w:val="0"/>
                <w:szCs w:val="24"/>
              </w:rPr>
              <w:t>-0.002</w:t>
            </w:r>
          </w:p>
        </w:tc>
        <w:tc>
          <w:tcPr>
            <w:tcW w:w="2580" w:type="dxa"/>
            <w:tcBorders>
              <w:top w:val="single" w:sz="6" w:space="0" w:color="auto"/>
              <w:left w:val="single" w:sz="6" w:space="0" w:color="auto"/>
              <w:bottom w:val="single" w:sz="6" w:space="0" w:color="auto"/>
              <w:right w:val="single" w:sz="12" w:space="0" w:color="auto"/>
            </w:tcBorders>
            <w:vAlign w:val="bottom"/>
          </w:tcPr>
          <w:p w14:paraId="4A02696F" w14:textId="2C30F283"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DB050C" w:rsidRPr="0039427C" w14:paraId="01AB0DC7" w14:textId="77777777" w:rsidTr="00294283">
        <w:trPr>
          <w:trHeight w:val="300"/>
        </w:trPr>
        <w:tc>
          <w:tcPr>
            <w:tcW w:w="3449" w:type="dxa"/>
            <w:tcBorders>
              <w:top w:val="single" w:sz="6" w:space="0" w:color="auto"/>
              <w:left w:val="single" w:sz="12" w:space="0" w:color="auto"/>
              <w:bottom w:val="single" w:sz="6" w:space="0" w:color="auto"/>
              <w:right w:val="single" w:sz="12" w:space="0" w:color="auto"/>
            </w:tcBorders>
          </w:tcPr>
          <w:p w14:paraId="11A2E286" w14:textId="77777777" w:rsidR="00DB050C" w:rsidRPr="0039427C" w:rsidRDefault="00DB050C" w:rsidP="00DB050C">
            <w:pPr>
              <w:widowControl/>
              <w:autoSpaceDE w:val="0"/>
              <w:autoSpaceDN w:val="0"/>
              <w:adjustRightInd w:val="0"/>
              <w:rPr>
                <w:rFonts w:ascii="Times New Roman" w:hAnsi="Times New Roman" w:cs="Times New Roman"/>
                <w:color w:val="000000"/>
                <w:kern w:val="0"/>
                <w:szCs w:val="24"/>
              </w:rPr>
            </w:pPr>
            <w:r w:rsidRPr="0039427C">
              <w:rPr>
                <w:rFonts w:ascii="Times New Roman" w:hAnsi="Times New Roman" w:cs="Times New Roman"/>
                <w:color w:val="000000"/>
                <w:kern w:val="0"/>
                <w:szCs w:val="24"/>
              </w:rPr>
              <w:t>Intracranial Volume (cubic mm)</w:t>
            </w:r>
          </w:p>
        </w:tc>
        <w:tc>
          <w:tcPr>
            <w:tcW w:w="2580" w:type="dxa"/>
            <w:tcBorders>
              <w:top w:val="single" w:sz="6" w:space="0" w:color="auto"/>
              <w:left w:val="single" w:sz="12" w:space="0" w:color="auto"/>
              <w:bottom w:val="single" w:sz="6" w:space="0" w:color="auto"/>
              <w:right w:val="single" w:sz="6" w:space="0" w:color="auto"/>
            </w:tcBorders>
          </w:tcPr>
          <w:p w14:paraId="30D8F710" w14:textId="77777777"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sidRPr="0039427C">
              <w:rPr>
                <w:rFonts w:ascii="Times New Roman" w:hAnsi="Times New Roman" w:cs="Times New Roman"/>
                <w:color w:val="000000"/>
                <w:kern w:val="0"/>
                <w:szCs w:val="24"/>
              </w:rPr>
              <w:t>0.000</w:t>
            </w:r>
          </w:p>
        </w:tc>
        <w:tc>
          <w:tcPr>
            <w:tcW w:w="2580" w:type="dxa"/>
            <w:tcBorders>
              <w:top w:val="single" w:sz="6" w:space="0" w:color="auto"/>
              <w:left w:val="single" w:sz="6" w:space="0" w:color="auto"/>
              <w:bottom w:val="single" w:sz="6" w:space="0" w:color="auto"/>
              <w:right w:val="single" w:sz="12" w:space="0" w:color="auto"/>
            </w:tcBorders>
            <w:vAlign w:val="bottom"/>
          </w:tcPr>
          <w:p w14:paraId="0E8AE620" w14:textId="6CD467AD"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DB050C" w:rsidRPr="0039427C" w14:paraId="2E99818B" w14:textId="77777777" w:rsidTr="00294283">
        <w:trPr>
          <w:trHeight w:val="320"/>
        </w:trPr>
        <w:tc>
          <w:tcPr>
            <w:tcW w:w="3449" w:type="dxa"/>
            <w:tcBorders>
              <w:top w:val="single" w:sz="6" w:space="0" w:color="auto"/>
              <w:left w:val="single" w:sz="12" w:space="0" w:color="auto"/>
              <w:bottom w:val="single" w:sz="12" w:space="0" w:color="auto"/>
              <w:right w:val="single" w:sz="12" w:space="0" w:color="auto"/>
            </w:tcBorders>
          </w:tcPr>
          <w:p w14:paraId="1A3C4EF5" w14:textId="77777777" w:rsidR="00DB050C" w:rsidRPr="0039427C" w:rsidRDefault="00DB050C" w:rsidP="00DB050C">
            <w:pPr>
              <w:widowControl/>
              <w:autoSpaceDE w:val="0"/>
              <w:autoSpaceDN w:val="0"/>
              <w:adjustRightInd w:val="0"/>
              <w:rPr>
                <w:rFonts w:ascii="Times New Roman" w:hAnsi="Times New Roman" w:cs="Times New Roman"/>
                <w:color w:val="000000"/>
                <w:kern w:val="0"/>
                <w:szCs w:val="24"/>
              </w:rPr>
            </w:pPr>
            <w:r w:rsidRPr="0039427C">
              <w:rPr>
                <w:rFonts w:ascii="Times New Roman" w:hAnsi="Times New Roman" w:cs="Times New Roman"/>
                <w:color w:val="000000"/>
                <w:kern w:val="0"/>
                <w:szCs w:val="24"/>
              </w:rPr>
              <w:t>Time (years)</w:t>
            </w:r>
          </w:p>
        </w:tc>
        <w:tc>
          <w:tcPr>
            <w:tcW w:w="2580" w:type="dxa"/>
            <w:tcBorders>
              <w:top w:val="single" w:sz="6" w:space="0" w:color="auto"/>
              <w:left w:val="single" w:sz="12" w:space="0" w:color="auto"/>
              <w:bottom w:val="single" w:sz="12" w:space="0" w:color="auto"/>
              <w:right w:val="single" w:sz="6" w:space="0" w:color="auto"/>
            </w:tcBorders>
          </w:tcPr>
          <w:p w14:paraId="16ADC14F" w14:textId="77777777"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sidRPr="0039427C">
              <w:rPr>
                <w:rFonts w:ascii="Times New Roman" w:hAnsi="Times New Roman" w:cs="Times New Roman"/>
                <w:color w:val="000000"/>
                <w:kern w:val="0"/>
                <w:szCs w:val="24"/>
              </w:rPr>
              <w:t>-0.015</w:t>
            </w:r>
          </w:p>
        </w:tc>
        <w:tc>
          <w:tcPr>
            <w:tcW w:w="2580" w:type="dxa"/>
            <w:tcBorders>
              <w:top w:val="single" w:sz="6" w:space="0" w:color="auto"/>
              <w:left w:val="single" w:sz="6" w:space="0" w:color="auto"/>
              <w:bottom w:val="single" w:sz="12" w:space="0" w:color="auto"/>
              <w:right w:val="single" w:sz="12" w:space="0" w:color="auto"/>
            </w:tcBorders>
            <w:vAlign w:val="bottom"/>
          </w:tcPr>
          <w:p w14:paraId="22DDB5F0" w14:textId="2B9A3AC1"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F56E7B" w:rsidRPr="0039427C" w14:paraId="2F9C423C" w14:textId="77777777" w:rsidTr="00BE0D0B">
        <w:trPr>
          <w:trHeight w:val="320"/>
        </w:trPr>
        <w:tc>
          <w:tcPr>
            <w:tcW w:w="3449" w:type="dxa"/>
            <w:tcBorders>
              <w:top w:val="nil"/>
              <w:left w:val="nil"/>
              <w:bottom w:val="nil"/>
              <w:right w:val="nil"/>
            </w:tcBorders>
          </w:tcPr>
          <w:p w14:paraId="520B84AA" w14:textId="77777777" w:rsidR="00F56E7B" w:rsidRPr="0039427C" w:rsidRDefault="00F56E7B" w:rsidP="00BE0D0B">
            <w:pPr>
              <w:widowControl/>
              <w:autoSpaceDE w:val="0"/>
              <w:autoSpaceDN w:val="0"/>
              <w:adjustRightInd w:val="0"/>
              <w:rPr>
                <w:rFonts w:ascii="Times New Roman" w:hAnsi="Times New Roman" w:cs="Times New Roman"/>
                <w:color w:val="000000"/>
                <w:kern w:val="0"/>
                <w:szCs w:val="24"/>
              </w:rPr>
            </w:pPr>
          </w:p>
        </w:tc>
        <w:tc>
          <w:tcPr>
            <w:tcW w:w="2580" w:type="dxa"/>
            <w:tcBorders>
              <w:top w:val="nil"/>
              <w:left w:val="nil"/>
              <w:bottom w:val="nil"/>
              <w:right w:val="nil"/>
            </w:tcBorders>
          </w:tcPr>
          <w:p w14:paraId="1EED5F6D" w14:textId="77777777" w:rsidR="00F56E7B" w:rsidRPr="0039427C" w:rsidRDefault="00F56E7B" w:rsidP="00BE0D0B">
            <w:pPr>
              <w:widowControl/>
              <w:autoSpaceDE w:val="0"/>
              <w:autoSpaceDN w:val="0"/>
              <w:adjustRightInd w:val="0"/>
              <w:jc w:val="right"/>
              <w:rPr>
                <w:rFonts w:ascii="Times New Roman" w:hAnsi="Times New Roman" w:cs="Times New Roman"/>
                <w:color w:val="000000"/>
                <w:kern w:val="0"/>
                <w:szCs w:val="24"/>
              </w:rPr>
            </w:pPr>
          </w:p>
        </w:tc>
        <w:tc>
          <w:tcPr>
            <w:tcW w:w="2580" w:type="dxa"/>
            <w:tcBorders>
              <w:top w:val="nil"/>
              <w:left w:val="nil"/>
              <w:bottom w:val="nil"/>
              <w:right w:val="nil"/>
            </w:tcBorders>
          </w:tcPr>
          <w:p w14:paraId="1372A122" w14:textId="77777777" w:rsidR="00F56E7B" w:rsidRPr="0039427C" w:rsidRDefault="00F56E7B" w:rsidP="00BE0D0B">
            <w:pPr>
              <w:widowControl/>
              <w:autoSpaceDE w:val="0"/>
              <w:autoSpaceDN w:val="0"/>
              <w:adjustRightInd w:val="0"/>
              <w:jc w:val="right"/>
              <w:rPr>
                <w:rFonts w:ascii="Times New Roman" w:hAnsi="Times New Roman" w:cs="Times New Roman"/>
                <w:color w:val="000000"/>
                <w:kern w:val="0"/>
                <w:szCs w:val="24"/>
              </w:rPr>
            </w:pPr>
          </w:p>
        </w:tc>
      </w:tr>
      <w:tr w:rsidR="00F56E7B" w:rsidRPr="0039427C" w14:paraId="7D6F074D" w14:textId="77777777" w:rsidTr="00BE0D0B">
        <w:trPr>
          <w:trHeight w:val="320"/>
        </w:trPr>
        <w:tc>
          <w:tcPr>
            <w:tcW w:w="3449" w:type="dxa"/>
            <w:tcBorders>
              <w:top w:val="nil"/>
              <w:left w:val="nil"/>
              <w:bottom w:val="nil"/>
              <w:right w:val="nil"/>
            </w:tcBorders>
          </w:tcPr>
          <w:p w14:paraId="18A5CA12" w14:textId="77777777" w:rsidR="00F56E7B" w:rsidRPr="0039427C" w:rsidRDefault="00F56E7B" w:rsidP="00BE0D0B">
            <w:pPr>
              <w:widowControl/>
              <w:autoSpaceDE w:val="0"/>
              <w:autoSpaceDN w:val="0"/>
              <w:adjustRightInd w:val="0"/>
              <w:rPr>
                <w:rFonts w:ascii="Times New Roman" w:hAnsi="Times New Roman" w:cs="Times New Roman"/>
                <w:color w:val="000000"/>
                <w:kern w:val="0"/>
                <w:szCs w:val="24"/>
              </w:rPr>
            </w:pPr>
          </w:p>
        </w:tc>
        <w:tc>
          <w:tcPr>
            <w:tcW w:w="5160" w:type="dxa"/>
            <w:gridSpan w:val="2"/>
            <w:tcBorders>
              <w:top w:val="single" w:sz="12" w:space="0" w:color="auto"/>
              <w:left w:val="single" w:sz="12" w:space="0" w:color="auto"/>
              <w:bottom w:val="single" w:sz="6" w:space="0" w:color="auto"/>
              <w:right w:val="single" w:sz="12" w:space="0" w:color="auto"/>
            </w:tcBorders>
          </w:tcPr>
          <w:p w14:paraId="2B45D8F3" w14:textId="77777777" w:rsidR="00F56E7B" w:rsidRDefault="00F56E7B" w:rsidP="00BE0D0B">
            <w:pPr>
              <w:widowControl/>
              <w:autoSpaceDE w:val="0"/>
              <w:autoSpaceDN w:val="0"/>
              <w:adjustRightInd w:val="0"/>
              <w:jc w:val="center"/>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 xml:space="preserve">Predicting Changes in </w:t>
            </w:r>
          </w:p>
          <w:p w14:paraId="31A0B5E6" w14:textId="77777777" w:rsidR="00F56E7B" w:rsidRPr="0039427C" w:rsidRDefault="00F56E7B" w:rsidP="00BE0D0B">
            <w:pPr>
              <w:widowControl/>
              <w:autoSpaceDE w:val="0"/>
              <w:autoSpaceDN w:val="0"/>
              <w:adjustRightInd w:val="0"/>
              <w:jc w:val="center"/>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Visual-spatial</w:t>
            </w:r>
            <w:r>
              <w:rPr>
                <w:rFonts w:ascii="Times New Roman" w:hAnsi="Times New Roman" w:cs="Times New Roman"/>
                <w:b/>
                <w:bCs/>
                <w:color w:val="000000"/>
                <w:kern w:val="0"/>
                <w:szCs w:val="24"/>
              </w:rPr>
              <w:t xml:space="preserve"> </w:t>
            </w:r>
            <w:r w:rsidRPr="0039427C">
              <w:rPr>
                <w:rFonts w:ascii="Times New Roman" w:hAnsi="Times New Roman" w:cs="Times New Roman"/>
                <w:b/>
                <w:bCs/>
                <w:color w:val="000000"/>
                <w:kern w:val="0"/>
                <w:szCs w:val="24"/>
              </w:rPr>
              <w:t>Cognitive Domain</w:t>
            </w:r>
          </w:p>
        </w:tc>
      </w:tr>
      <w:tr w:rsidR="00F56E7B" w:rsidRPr="0039427C" w14:paraId="37194753" w14:textId="77777777" w:rsidTr="00BE0D0B">
        <w:trPr>
          <w:trHeight w:val="320"/>
        </w:trPr>
        <w:tc>
          <w:tcPr>
            <w:tcW w:w="3449" w:type="dxa"/>
            <w:tcBorders>
              <w:top w:val="single" w:sz="12" w:space="0" w:color="auto"/>
              <w:left w:val="single" w:sz="12" w:space="0" w:color="auto"/>
              <w:bottom w:val="single" w:sz="6" w:space="0" w:color="auto"/>
              <w:right w:val="single" w:sz="12" w:space="0" w:color="auto"/>
            </w:tcBorders>
          </w:tcPr>
          <w:p w14:paraId="27781181" w14:textId="77777777" w:rsidR="00F56E7B" w:rsidRPr="0039427C" w:rsidRDefault="00F56E7B" w:rsidP="00BE0D0B">
            <w:pPr>
              <w:widowControl/>
              <w:autoSpaceDE w:val="0"/>
              <w:autoSpaceDN w:val="0"/>
              <w:adjustRightInd w:val="0"/>
              <w:jc w:val="center"/>
              <w:rPr>
                <w:rFonts w:ascii="Times New Roman" w:hAnsi="Times New Roman" w:cs="Times New Roman"/>
                <w:b/>
                <w:bCs/>
                <w:color w:val="000000"/>
                <w:kern w:val="0"/>
                <w:szCs w:val="24"/>
              </w:rPr>
            </w:pPr>
          </w:p>
        </w:tc>
        <w:tc>
          <w:tcPr>
            <w:tcW w:w="2580" w:type="dxa"/>
            <w:tcBorders>
              <w:top w:val="single" w:sz="6" w:space="0" w:color="auto"/>
              <w:left w:val="single" w:sz="12" w:space="0" w:color="auto"/>
              <w:bottom w:val="single" w:sz="6" w:space="0" w:color="auto"/>
              <w:right w:val="single" w:sz="6" w:space="0" w:color="auto"/>
            </w:tcBorders>
          </w:tcPr>
          <w:p w14:paraId="44445782" w14:textId="77777777" w:rsidR="00F56E7B" w:rsidRPr="0039427C" w:rsidRDefault="00F56E7B" w:rsidP="00BE0D0B">
            <w:pPr>
              <w:widowControl/>
              <w:autoSpaceDE w:val="0"/>
              <w:autoSpaceDN w:val="0"/>
              <w:adjustRightInd w:val="0"/>
              <w:jc w:val="center"/>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β (unstandardized)</w:t>
            </w:r>
          </w:p>
        </w:tc>
        <w:tc>
          <w:tcPr>
            <w:tcW w:w="2580" w:type="dxa"/>
            <w:tcBorders>
              <w:top w:val="single" w:sz="6" w:space="0" w:color="auto"/>
              <w:left w:val="single" w:sz="6" w:space="0" w:color="auto"/>
              <w:bottom w:val="single" w:sz="6" w:space="0" w:color="auto"/>
              <w:right w:val="single" w:sz="12" w:space="0" w:color="auto"/>
            </w:tcBorders>
          </w:tcPr>
          <w:p w14:paraId="0CDDE14F" w14:textId="77777777" w:rsidR="00F56E7B" w:rsidRPr="0039427C" w:rsidRDefault="00F56E7B" w:rsidP="00BE0D0B">
            <w:pPr>
              <w:widowControl/>
              <w:autoSpaceDE w:val="0"/>
              <w:autoSpaceDN w:val="0"/>
              <w:adjustRightInd w:val="0"/>
              <w:jc w:val="center"/>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p-value</w:t>
            </w:r>
          </w:p>
        </w:tc>
      </w:tr>
      <w:tr w:rsidR="00DB050C" w:rsidRPr="0039427C" w14:paraId="08FC342E" w14:textId="77777777" w:rsidTr="00294283">
        <w:trPr>
          <w:trHeight w:val="300"/>
        </w:trPr>
        <w:tc>
          <w:tcPr>
            <w:tcW w:w="3449" w:type="dxa"/>
            <w:tcBorders>
              <w:top w:val="single" w:sz="6" w:space="0" w:color="auto"/>
              <w:left w:val="single" w:sz="12" w:space="0" w:color="auto"/>
              <w:bottom w:val="single" w:sz="6" w:space="0" w:color="auto"/>
              <w:right w:val="single" w:sz="12" w:space="0" w:color="auto"/>
            </w:tcBorders>
          </w:tcPr>
          <w:p w14:paraId="5FD21AC2" w14:textId="77777777" w:rsidR="00DB050C" w:rsidRPr="0039427C" w:rsidRDefault="00DB050C" w:rsidP="00DB050C">
            <w:pPr>
              <w:widowControl/>
              <w:autoSpaceDE w:val="0"/>
              <w:autoSpaceDN w:val="0"/>
              <w:adjustRightInd w:val="0"/>
              <w:rPr>
                <w:rFonts w:ascii="Times New Roman" w:hAnsi="Times New Roman" w:cs="Times New Roman"/>
                <w:color w:val="000000"/>
                <w:kern w:val="0"/>
                <w:szCs w:val="24"/>
              </w:rPr>
            </w:pPr>
            <w:r w:rsidRPr="0039427C">
              <w:rPr>
                <w:rFonts w:ascii="Times New Roman" w:hAnsi="Times New Roman" w:cs="Times New Roman"/>
                <w:color w:val="000000"/>
                <w:kern w:val="0"/>
                <w:szCs w:val="24"/>
              </w:rPr>
              <w:t>Sex (M:F)</w:t>
            </w:r>
          </w:p>
        </w:tc>
        <w:tc>
          <w:tcPr>
            <w:tcW w:w="2580" w:type="dxa"/>
            <w:tcBorders>
              <w:top w:val="single" w:sz="6" w:space="0" w:color="auto"/>
              <w:left w:val="single" w:sz="12" w:space="0" w:color="auto"/>
              <w:bottom w:val="single" w:sz="6" w:space="0" w:color="auto"/>
              <w:right w:val="single" w:sz="6" w:space="0" w:color="auto"/>
            </w:tcBorders>
          </w:tcPr>
          <w:p w14:paraId="1A597BFD" w14:textId="77777777"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sidRPr="0039427C">
              <w:rPr>
                <w:rFonts w:ascii="Times New Roman" w:hAnsi="Times New Roman" w:cs="Times New Roman"/>
                <w:color w:val="000000"/>
                <w:kern w:val="0"/>
                <w:szCs w:val="24"/>
              </w:rPr>
              <w:t>0.224</w:t>
            </w:r>
          </w:p>
        </w:tc>
        <w:tc>
          <w:tcPr>
            <w:tcW w:w="2580" w:type="dxa"/>
            <w:tcBorders>
              <w:top w:val="single" w:sz="6" w:space="0" w:color="auto"/>
              <w:left w:val="single" w:sz="6" w:space="0" w:color="auto"/>
              <w:bottom w:val="single" w:sz="6" w:space="0" w:color="auto"/>
              <w:right w:val="single" w:sz="12" w:space="0" w:color="auto"/>
            </w:tcBorders>
            <w:vAlign w:val="bottom"/>
          </w:tcPr>
          <w:p w14:paraId="75F667E2" w14:textId="56CCCEF6"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DB050C" w:rsidRPr="0039427C" w14:paraId="4EA99B86" w14:textId="77777777" w:rsidTr="00294283">
        <w:trPr>
          <w:trHeight w:val="300"/>
        </w:trPr>
        <w:tc>
          <w:tcPr>
            <w:tcW w:w="3449" w:type="dxa"/>
            <w:tcBorders>
              <w:top w:val="single" w:sz="6" w:space="0" w:color="auto"/>
              <w:left w:val="single" w:sz="12" w:space="0" w:color="auto"/>
              <w:bottom w:val="single" w:sz="6" w:space="0" w:color="auto"/>
              <w:right w:val="single" w:sz="12" w:space="0" w:color="auto"/>
            </w:tcBorders>
          </w:tcPr>
          <w:p w14:paraId="4E6A6B8D" w14:textId="77777777" w:rsidR="00DB050C" w:rsidRPr="0039427C" w:rsidRDefault="00DB050C" w:rsidP="00DB050C">
            <w:pPr>
              <w:widowControl/>
              <w:autoSpaceDE w:val="0"/>
              <w:autoSpaceDN w:val="0"/>
              <w:adjustRightInd w:val="0"/>
              <w:rPr>
                <w:rFonts w:ascii="Times New Roman" w:hAnsi="Times New Roman" w:cs="Times New Roman"/>
                <w:color w:val="000000"/>
                <w:kern w:val="0"/>
                <w:szCs w:val="24"/>
              </w:rPr>
            </w:pPr>
            <w:r w:rsidRPr="0039427C">
              <w:rPr>
                <w:rFonts w:ascii="Times New Roman" w:hAnsi="Times New Roman" w:cs="Times New Roman"/>
                <w:color w:val="000000"/>
                <w:kern w:val="0"/>
                <w:szCs w:val="24"/>
              </w:rPr>
              <w:t>Education (years)</w:t>
            </w:r>
          </w:p>
        </w:tc>
        <w:tc>
          <w:tcPr>
            <w:tcW w:w="2580" w:type="dxa"/>
            <w:tcBorders>
              <w:top w:val="single" w:sz="6" w:space="0" w:color="auto"/>
              <w:left w:val="single" w:sz="12" w:space="0" w:color="auto"/>
              <w:bottom w:val="single" w:sz="6" w:space="0" w:color="auto"/>
              <w:right w:val="single" w:sz="6" w:space="0" w:color="auto"/>
            </w:tcBorders>
          </w:tcPr>
          <w:p w14:paraId="63ACEBD1" w14:textId="77777777"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sidRPr="0039427C">
              <w:rPr>
                <w:rFonts w:ascii="Times New Roman" w:hAnsi="Times New Roman" w:cs="Times New Roman"/>
                <w:color w:val="000000"/>
                <w:kern w:val="0"/>
                <w:szCs w:val="24"/>
              </w:rPr>
              <w:t>0.061</w:t>
            </w:r>
          </w:p>
        </w:tc>
        <w:tc>
          <w:tcPr>
            <w:tcW w:w="2580" w:type="dxa"/>
            <w:tcBorders>
              <w:top w:val="single" w:sz="6" w:space="0" w:color="auto"/>
              <w:left w:val="single" w:sz="6" w:space="0" w:color="auto"/>
              <w:bottom w:val="single" w:sz="6" w:space="0" w:color="auto"/>
              <w:right w:val="single" w:sz="12" w:space="0" w:color="auto"/>
            </w:tcBorders>
            <w:vAlign w:val="bottom"/>
          </w:tcPr>
          <w:p w14:paraId="7BDFAAD5" w14:textId="0A2C8CD6"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F56E7B" w:rsidRPr="0039427C" w14:paraId="5BFFD8E5" w14:textId="77777777" w:rsidTr="00BE0D0B">
        <w:trPr>
          <w:trHeight w:val="300"/>
        </w:trPr>
        <w:tc>
          <w:tcPr>
            <w:tcW w:w="3449" w:type="dxa"/>
            <w:tcBorders>
              <w:top w:val="single" w:sz="6" w:space="0" w:color="auto"/>
              <w:left w:val="single" w:sz="12" w:space="0" w:color="auto"/>
              <w:bottom w:val="single" w:sz="6" w:space="0" w:color="auto"/>
              <w:right w:val="single" w:sz="12" w:space="0" w:color="auto"/>
            </w:tcBorders>
          </w:tcPr>
          <w:p w14:paraId="5BC03E1E" w14:textId="77777777" w:rsidR="00F56E7B" w:rsidRPr="0039427C" w:rsidRDefault="00F56E7B" w:rsidP="00BE0D0B">
            <w:pPr>
              <w:widowControl/>
              <w:autoSpaceDE w:val="0"/>
              <w:autoSpaceDN w:val="0"/>
              <w:adjustRightInd w:val="0"/>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Race (B:W) *</w:t>
            </w:r>
          </w:p>
        </w:tc>
        <w:tc>
          <w:tcPr>
            <w:tcW w:w="2580" w:type="dxa"/>
            <w:tcBorders>
              <w:top w:val="single" w:sz="6" w:space="0" w:color="auto"/>
              <w:left w:val="single" w:sz="12" w:space="0" w:color="auto"/>
              <w:bottom w:val="single" w:sz="6" w:space="0" w:color="auto"/>
              <w:right w:val="single" w:sz="6" w:space="0" w:color="auto"/>
            </w:tcBorders>
          </w:tcPr>
          <w:p w14:paraId="791BE7F3" w14:textId="77777777" w:rsidR="00F56E7B" w:rsidRPr="0039427C" w:rsidRDefault="00F56E7B" w:rsidP="00BE0D0B">
            <w:pPr>
              <w:widowControl/>
              <w:autoSpaceDE w:val="0"/>
              <w:autoSpaceDN w:val="0"/>
              <w:adjustRightInd w:val="0"/>
              <w:jc w:val="center"/>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-0.789</w:t>
            </w:r>
          </w:p>
        </w:tc>
        <w:tc>
          <w:tcPr>
            <w:tcW w:w="2580" w:type="dxa"/>
            <w:tcBorders>
              <w:top w:val="single" w:sz="6" w:space="0" w:color="auto"/>
              <w:left w:val="single" w:sz="6" w:space="0" w:color="auto"/>
              <w:bottom w:val="single" w:sz="6" w:space="0" w:color="auto"/>
              <w:right w:val="single" w:sz="12" w:space="0" w:color="auto"/>
            </w:tcBorders>
          </w:tcPr>
          <w:p w14:paraId="3E9E5A6D" w14:textId="6A239C92" w:rsidR="00F56E7B" w:rsidRPr="0039427C" w:rsidRDefault="00DB050C" w:rsidP="00BE0D0B">
            <w:pPr>
              <w:widowControl/>
              <w:autoSpaceDE w:val="0"/>
              <w:autoSpaceDN w:val="0"/>
              <w:adjustRightInd w:val="0"/>
              <w:jc w:val="center"/>
              <w:rPr>
                <w:rFonts w:ascii="Times New Roman" w:hAnsi="Times New Roman" w:cs="Times New Roman"/>
                <w:b/>
                <w:bCs/>
                <w:color w:val="000000"/>
                <w:kern w:val="0"/>
                <w:szCs w:val="24"/>
              </w:rPr>
            </w:pPr>
            <w:r>
              <w:rPr>
                <w:rFonts w:ascii="Times New Roman" w:hAnsi="Times New Roman" w:cs="Times New Roman"/>
                <w:b/>
                <w:bCs/>
                <w:color w:val="000000"/>
                <w:kern w:val="0"/>
                <w:szCs w:val="24"/>
              </w:rPr>
              <w:t>&lt;0.05</w:t>
            </w:r>
          </w:p>
        </w:tc>
      </w:tr>
      <w:tr w:rsidR="00DB050C" w:rsidRPr="0039427C" w14:paraId="224F8E89" w14:textId="77777777" w:rsidTr="00BE0D0B">
        <w:trPr>
          <w:trHeight w:val="300"/>
        </w:trPr>
        <w:tc>
          <w:tcPr>
            <w:tcW w:w="3449" w:type="dxa"/>
            <w:tcBorders>
              <w:top w:val="single" w:sz="6" w:space="0" w:color="auto"/>
              <w:left w:val="single" w:sz="12" w:space="0" w:color="auto"/>
              <w:bottom w:val="single" w:sz="6" w:space="0" w:color="auto"/>
              <w:right w:val="single" w:sz="12" w:space="0" w:color="auto"/>
            </w:tcBorders>
          </w:tcPr>
          <w:p w14:paraId="0130A61B" w14:textId="77777777" w:rsidR="00DB050C" w:rsidRPr="0039427C" w:rsidRDefault="00DB050C" w:rsidP="00DB050C">
            <w:pPr>
              <w:widowControl/>
              <w:autoSpaceDE w:val="0"/>
              <w:autoSpaceDN w:val="0"/>
              <w:adjustRightInd w:val="0"/>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Age at Baseline (years) *</w:t>
            </w:r>
          </w:p>
        </w:tc>
        <w:tc>
          <w:tcPr>
            <w:tcW w:w="2580" w:type="dxa"/>
            <w:tcBorders>
              <w:top w:val="single" w:sz="6" w:space="0" w:color="auto"/>
              <w:left w:val="single" w:sz="12" w:space="0" w:color="auto"/>
              <w:bottom w:val="single" w:sz="6" w:space="0" w:color="auto"/>
              <w:right w:val="single" w:sz="6" w:space="0" w:color="auto"/>
            </w:tcBorders>
          </w:tcPr>
          <w:p w14:paraId="42611647" w14:textId="77777777" w:rsidR="00DB050C" w:rsidRPr="0039427C" w:rsidRDefault="00DB050C" w:rsidP="00DB050C">
            <w:pPr>
              <w:widowControl/>
              <w:autoSpaceDE w:val="0"/>
              <w:autoSpaceDN w:val="0"/>
              <w:adjustRightInd w:val="0"/>
              <w:jc w:val="center"/>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-0.042</w:t>
            </w:r>
          </w:p>
        </w:tc>
        <w:tc>
          <w:tcPr>
            <w:tcW w:w="2580" w:type="dxa"/>
            <w:tcBorders>
              <w:top w:val="single" w:sz="6" w:space="0" w:color="auto"/>
              <w:left w:val="single" w:sz="6" w:space="0" w:color="auto"/>
              <w:bottom w:val="single" w:sz="6" w:space="0" w:color="auto"/>
              <w:right w:val="single" w:sz="12" w:space="0" w:color="auto"/>
            </w:tcBorders>
          </w:tcPr>
          <w:p w14:paraId="21A06BAD" w14:textId="733A7B08" w:rsidR="00DB050C" w:rsidRPr="0039427C" w:rsidRDefault="00DB050C" w:rsidP="00DB050C">
            <w:pPr>
              <w:widowControl/>
              <w:autoSpaceDE w:val="0"/>
              <w:autoSpaceDN w:val="0"/>
              <w:adjustRightInd w:val="0"/>
              <w:jc w:val="center"/>
              <w:rPr>
                <w:rFonts w:ascii="Times New Roman" w:hAnsi="Times New Roman" w:cs="Times New Roman"/>
                <w:b/>
                <w:bCs/>
                <w:color w:val="000000"/>
                <w:kern w:val="0"/>
                <w:szCs w:val="24"/>
              </w:rPr>
            </w:pPr>
            <w:r>
              <w:rPr>
                <w:rFonts w:ascii="Times New Roman" w:hAnsi="Times New Roman" w:cs="Times New Roman"/>
                <w:b/>
                <w:bCs/>
                <w:color w:val="000000"/>
                <w:kern w:val="0"/>
                <w:szCs w:val="24"/>
              </w:rPr>
              <w:t>&lt;0.05</w:t>
            </w:r>
          </w:p>
        </w:tc>
      </w:tr>
      <w:tr w:rsidR="00DB050C" w:rsidRPr="0039427C" w14:paraId="3CE06E5E" w14:textId="77777777" w:rsidTr="00294283">
        <w:trPr>
          <w:trHeight w:val="300"/>
        </w:trPr>
        <w:tc>
          <w:tcPr>
            <w:tcW w:w="3449" w:type="dxa"/>
            <w:tcBorders>
              <w:top w:val="single" w:sz="6" w:space="0" w:color="auto"/>
              <w:left w:val="single" w:sz="12" w:space="0" w:color="auto"/>
              <w:bottom w:val="single" w:sz="6" w:space="0" w:color="auto"/>
              <w:right w:val="single" w:sz="12" w:space="0" w:color="auto"/>
            </w:tcBorders>
          </w:tcPr>
          <w:p w14:paraId="611BEA92" w14:textId="77777777" w:rsidR="00DB050C" w:rsidRPr="0039427C" w:rsidRDefault="00DB050C" w:rsidP="00DB050C">
            <w:pPr>
              <w:widowControl/>
              <w:autoSpaceDE w:val="0"/>
              <w:autoSpaceDN w:val="0"/>
              <w:adjustRightInd w:val="0"/>
              <w:rPr>
                <w:rFonts w:ascii="Times New Roman" w:hAnsi="Times New Roman" w:cs="Times New Roman"/>
                <w:color w:val="000000"/>
                <w:kern w:val="0"/>
                <w:szCs w:val="24"/>
              </w:rPr>
            </w:pPr>
            <w:r w:rsidRPr="0039427C">
              <w:rPr>
                <w:rFonts w:ascii="Times New Roman" w:hAnsi="Times New Roman" w:cs="Times New Roman"/>
                <w:color w:val="000000"/>
                <w:kern w:val="0"/>
                <w:szCs w:val="24"/>
              </w:rPr>
              <w:t>Intracranial Volume (cubic mm)</w:t>
            </w:r>
          </w:p>
        </w:tc>
        <w:tc>
          <w:tcPr>
            <w:tcW w:w="2580" w:type="dxa"/>
            <w:tcBorders>
              <w:top w:val="single" w:sz="6" w:space="0" w:color="auto"/>
              <w:left w:val="single" w:sz="12" w:space="0" w:color="auto"/>
              <w:bottom w:val="single" w:sz="6" w:space="0" w:color="auto"/>
              <w:right w:val="single" w:sz="6" w:space="0" w:color="auto"/>
            </w:tcBorders>
          </w:tcPr>
          <w:p w14:paraId="0702C3DA" w14:textId="77777777"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sidRPr="0039427C">
              <w:rPr>
                <w:rFonts w:ascii="Times New Roman" w:hAnsi="Times New Roman" w:cs="Times New Roman"/>
                <w:color w:val="000000"/>
                <w:kern w:val="0"/>
                <w:szCs w:val="24"/>
              </w:rPr>
              <w:t>0.000</w:t>
            </w:r>
          </w:p>
        </w:tc>
        <w:tc>
          <w:tcPr>
            <w:tcW w:w="2580" w:type="dxa"/>
            <w:tcBorders>
              <w:top w:val="single" w:sz="6" w:space="0" w:color="auto"/>
              <w:left w:val="single" w:sz="6" w:space="0" w:color="auto"/>
              <w:bottom w:val="single" w:sz="6" w:space="0" w:color="auto"/>
              <w:right w:val="single" w:sz="12" w:space="0" w:color="auto"/>
            </w:tcBorders>
            <w:vAlign w:val="bottom"/>
          </w:tcPr>
          <w:p w14:paraId="10202963" w14:textId="258ED4A0"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DB050C" w:rsidRPr="0039427C" w14:paraId="37FD1896" w14:textId="77777777" w:rsidTr="00294283">
        <w:trPr>
          <w:trHeight w:val="320"/>
        </w:trPr>
        <w:tc>
          <w:tcPr>
            <w:tcW w:w="3449" w:type="dxa"/>
            <w:tcBorders>
              <w:top w:val="single" w:sz="6" w:space="0" w:color="auto"/>
              <w:left w:val="single" w:sz="12" w:space="0" w:color="auto"/>
              <w:bottom w:val="single" w:sz="12" w:space="0" w:color="auto"/>
              <w:right w:val="single" w:sz="12" w:space="0" w:color="auto"/>
            </w:tcBorders>
          </w:tcPr>
          <w:p w14:paraId="08F6D6DB" w14:textId="77777777" w:rsidR="00DB050C" w:rsidRPr="0039427C" w:rsidRDefault="00DB050C" w:rsidP="00DB050C">
            <w:pPr>
              <w:widowControl/>
              <w:autoSpaceDE w:val="0"/>
              <w:autoSpaceDN w:val="0"/>
              <w:adjustRightInd w:val="0"/>
              <w:rPr>
                <w:rFonts w:ascii="Times New Roman" w:hAnsi="Times New Roman" w:cs="Times New Roman"/>
                <w:color w:val="000000"/>
                <w:kern w:val="0"/>
                <w:szCs w:val="24"/>
              </w:rPr>
            </w:pPr>
            <w:r w:rsidRPr="0039427C">
              <w:rPr>
                <w:rFonts w:ascii="Times New Roman" w:hAnsi="Times New Roman" w:cs="Times New Roman"/>
                <w:color w:val="000000"/>
                <w:kern w:val="0"/>
                <w:szCs w:val="24"/>
              </w:rPr>
              <w:t>Time (years)</w:t>
            </w:r>
          </w:p>
        </w:tc>
        <w:tc>
          <w:tcPr>
            <w:tcW w:w="2580" w:type="dxa"/>
            <w:tcBorders>
              <w:top w:val="single" w:sz="6" w:space="0" w:color="auto"/>
              <w:left w:val="single" w:sz="12" w:space="0" w:color="auto"/>
              <w:bottom w:val="single" w:sz="12" w:space="0" w:color="auto"/>
              <w:right w:val="single" w:sz="6" w:space="0" w:color="auto"/>
            </w:tcBorders>
          </w:tcPr>
          <w:p w14:paraId="009D46B6" w14:textId="77777777"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sidRPr="0039427C">
              <w:rPr>
                <w:rFonts w:ascii="Times New Roman" w:hAnsi="Times New Roman" w:cs="Times New Roman"/>
                <w:color w:val="000000"/>
                <w:kern w:val="0"/>
                <w:szCs w:val="24"/>
              </w:rPr>
              <w:t>-0.059</w:t>
            </w:r>
          </w:p>
        </w:tc>
        <w:tc>
          <w:tcPr>
            <w:tcW w:w="2580" w:type="dxa"/>
            <w:tcBorders>
              <w:top w:val="single" w:sz="6" w:space="0" w:color="auto"/>
              <w:left w:val="single" w:sz="6" w:space="0" w:color="auto"/>
              <w:bottom w:val="single" w:sz="12" w:space="0" w:color="auto"/>
              <w:right w:val="single" w:sz="12" w:space="0" w:color="auto"/>
            </w:tcBorders>
            <w:vAlign w:val="bottom"/>
          </w:tcPr>
          <w:p w14:paraId="2CAE5B9B" w14:textId="737FB532"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DB050C" w:rsidRPr="0039427C" w14:paraId="01B0F7D8" w14:textId="77777777" w:rsidTr="00BE0D0B">
        <w:trPr>
          <w:trHeight w:val="320"/>
        </w:trPr>
        <w:tc>
          <w:tcPr>
            <w:tcW w:w="3449" w:type="dxa"/>
            <w:tcBorders>
              <w:top w:val="nil"/>
              <w:left w:val="nil"/>
              <w:bottom w:val="nil"/>
              <w:right w:val="nil"/>
            </w:tcBorders>
          </w:tcPr>
          <w:p w14:paraId="03A4F838" w14:textId="77777777" w:rsidR="00DB050C" w:rsidRPr="0039427C" w:rsidRDefault="00DB050C" w:rsidP="00DB050C">
            <w:pPr>
              <w:widowControl/>
              <w:autoSpaceDE w:val="0"/>
              <w:autoSpaceDN w:val="0"/>
              <w:adjustRightInd w:val="0"/>
              <w:rPr>
                <w:rFonts w:ascii="Times New Roman" w:hAnsi="Times New Roman" w:cs="Times New Roman"/>
                <w:color w:val="000000"/>
                <w:kern w:val="0"/>
                <w:szCs w:val="24"/>
              </w:rPr>
            </w:pPr>
          </w:p>
        </w:tc>
        <w:tc>
          <w:tcPr>
            <w:tcW w:w="2580" w:type="dxa"/>
            <w:tcBorders>
              <w:top w:val="nil"/>
              <w:left w:val="nil"/>
              <w:bottom w:val="nil"/>
              <w:right w:val="nil"/>
            </w:tcBorders>
          </w:tcPr>
          <w:p w14:paraId="6AD31D4F" w14:textId="77777777" w:rsidR="00DB050C" w:rsidRPr="0039427C" w:rsidRDefault="00DB050C" w:rsidP="00DB050C">
            <w:pPr>
              <w:widowControl/>
              <w:autoSpaceDE w:val="0"/>
              <w:autoSpaceDN w:val="0"/>
              <w:adjustRightInd w:val="0"/>
              <w:jc w:val="right"/>
              <w:rPr>
                <w:rFonts w:ascii="Times New Roman" w:hAnsi="Times New Roman" w:cs="Times New Roman"/>
                <w:color w:val="000000"/>
                <w:kern w:val="0"/>
                <w:szCs w:val="24"/>
              </w:rPr>
            </w:pPr>
          </w:p>
        </w:tc>
        <w:tc>
          <w:tcPr>
            <w:tcW w:w="2580" w:type="dxa"/>
            <w:tcBorders>
              <w:top w:val="nil"/>
              <w:left w:val="nil"/>
              <w:bottom w:val="nil"/>
              <w:right w:val="nil"/>
            </w:tcBorders>
          </w:tcPr>
          <w:p w14:paraId="40185CE8" w14:textId="77777777" w:rsidR="00DB050C" w:rsidRPr="0039427C" w:rsidRDefault="00DB050C" w:rsidP="00DB050C">
            <w:pPr>
              <w:widowControl/>
              <w:autoSpaceDE w:val="0"/>
              <w:autoSpaceDN w:val="0"/>
              <w:adjustRightInd w:val="0"/>
              <w:jc w:val="right"/>
              <w:rPr>
                <w:rFonts w:ascii="Times New Roman" w:hAnsi="Times New Roman" w:cs="Times New Roman"/>
                <w:color w:val="000000"/>
                <w:kern w:val="0"/>
                <w:szCs w:val="24"/>
              </w:rPr>
            </w:pPr>
          </w:p>
        </w:tc>
      </w:tr>
      <w:tr w:rsidR="00DB050C" w:rsidRPr="0039427C" w14:paraId="2A753D58" w14:textId="77777777" w:rsidTr="00BE0D0B">
        <w:trPr>
          <w:trHeight w:val="320"/>
        </w:trPr>
        <w:tc>
          <w:tcPr>
            <w:tcW w:w="3449" w:type="dxa"/>
            <w:tcBorders>
              <w:top w:val="nil"/>
              <w:left w:val="nil"/>
              <w:bottom w:val="nil"/>
              <w:right w:val="nil"/>
            </w:tcBorders>
          </w:tcPr>
          <w:p w14:paraId="7D20B87C" w14:textId="77777777" w:rsidR="00DB050C" w:rsidRPr="0039427C" w:rsidRDefault="00DB050C" w:rsidP="00DB050C">
            <w:pPr>
              <w:widowControl/>
              <w:autoSpaceDE w:val="0"/>
              <w:autoSpaceDN w:val="0"/>
              <w:adjustRightInd w:val="0"/>
              <w:rPr>
                <w:rFonts w:ascii="Times New Roman" w:hAnsi="Times New Roman" w:cs="Times New Roman"/>
                <w:color w:val="000000"/>
                <w:kern w:val="0"/>
                <w:szCs w:val="24"/>
              </w:rPr>
            </w:pPr>
          </w:p>
        </w:tc>
        <w:tc>
          <w:tcPr>
            <w:tcW w:w="5160" w:type="dxa"/>
            <w:gridSpan w:val="2"/>
            <w:tcBorders>
              <w:top w:val="single" w:sz="12" w:space="0" w:color="auto"/>
              <w:left w:val="single" w:sz="12" w:space="0" w:color="auto"/>
              <w:bottom w:val="single" w:sz="6" w:space="0" w:color="auto"/>
              <w:right w:val="single" w:sz="12" w:space="0" w:color="auto"/>
            </w:tcBorders>
          </w:tcPr>
          <w:p w14:paraId="6B5274E4" w14:textId="77777777" w:rsidR="00DB050C" w:rsidRDefault="00DB050C" w:rsidP="00DB050C">
            <w:pPr>
              <w:widowControl/>
              <w:autoSpaceDE w:val="0"/>
              <w:autoSpaceDN w:val="0"/>
              <w:adjustRightInd w:val="0"/>
              <w:jc w:val="center"/>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 xml:space="preserve">Predicting Changes in </w:t>
            </w:r>
          </w:p>
          <w:p w14:paraId="555B4BBC" w14:textId="77777777" w:rsidR="00DB050C" w:rsidRPr="0039427C" w:rsidRDefault="00DB050C" w:rsidP="00DB050C">
            <w:pPr>
              <w:widowControl/>
              <w:autoSpaceDE w:val="0"/>
              <w:autoSpaceDN w:val="0"/>
              <w:adjustRightInd w:val="0"/>
              <w:jc w:val="center"/>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Attention</w:t>
            </w:r>
            <w:r>
              <w:rPr>
                <w:rFonts w:ascii="Times New Roman" w:hAnsi="Times New Roman" w:cs="Times New Roman"/>
                <w:b/>
                <w:bCs/>
                <w:color w:val="000000"/>
                <w:kern w:val="0"/>
                <w:szCs w:val="24"/>
              </w:rPr>
              <w:t xml:space="preserve"> </w:t>
            </w:r>
            <w:r w:rsidRPr="0039427C">
              <w:rPr>
                <w:rFonts w:ascii="Times New Roman" w:hAnsi="Times New Roman" w:cs="Times New Roman"/>
                <w:b/>
                <w:bCs/>
                <w:color w:val="000000"/>
                <w:kern w:val="0"/>
                <w:szCs w:val="24"/>
              </w:rPr>
              <w:t>Cognitive Domain</w:t>
            </w:r>
          </w:p>
        </w:tc>
      </w:tr>
      <w:tr w:rsidR="00DB050C" w:rsidRPr="0039427C" w14:paraId="456E36C4" w14:textId="77777777" w:rsidTr="00BE0D0B">
        <w:trPr>
          <w:trHeight w:val="320"/>
        </w:trPr>
        <w:tc>
          <w:tcPr>
            <w:tcW w:w="3449" w:type="dxa"/>
            <w:tcBorders>
              <w:top w:val="single" w:sz="12" w:space="0" w:color="auto"/>
              <w:left w:val="single" w:sz="12" w:space="0" w:color="auto"/>
              <w:bottom w:val="single" w:sz="6" w:space="0" w:color="auto"/>
              <w:right w:val="single" w:sz="12" w:space="0" w:color="auto"/>
            </w:tcBorders>
          </w:tcPr>
          <w:p w14:paraId="6EBF2ED6" w14:textId="77777777" w:rsidR="00DB050C" w:rsidRPr="0039427C" w:rsidRDefault="00DB050C" w:rsidP="00DB050C">
            <w:pPr>
              <w:widowControl/>
              <w:autoSpaceDE w:val="0"/>
              <w:autoSpaceDN w:val="0"/>
              <w:adjustRightInd w:val="0"/>
              <w:jc w:val="center"/>
              <w:rPr>
                <w:rFonts w:ascii="Times New Roman" w:hAnsi="Times New Roman" w:cs="Times New Roman"/>
                <w:b/>
                <w:bCs/>
                <w:color w:val="000000"/>
                <w:kern w:val="0"/>
                <w:szCs w:val="24"/>
              </w:rPr>
            </w:pPr>
          </w:p>
        </w:tc>
        <w:tc>
          <w:tcPr>
            <w:tcW w:w="2580" w:type="dxa"/>
            <w:tcBorders>
              <w:top w:val="single" w:sz="6" w:space="0" w:color="auto"/>
              <w:left w:val="single" w:sz="12" w:space="0" w:color="auto"/>
              <w:bottom w:val="single" w:sz="6" w:space="0" w:color="auto"/>
              <w:right w:val="single" w:sz="6" w:space="0" w:color="auto"/>
            </w:tcBorders>
          </w:tcPr>
          <w:p w14:paraId="3774A7BA" w14:textId="77777777" w:rsidR="00DB050C" w:rsidRPr="0039427C" w:rsidRDefault="00DB050C" w:rsidP="00DB050C">
            <w:pPr>
              <w:widowControl/>
              <w:autoSpaceDE w:val="0"/>
              <w:autoSpaceDN w:val="0"/>
              <w:adjustRightInd w:val="0"/>
              <w:jc w:val="center"/>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β (unstandardized)</w:t>
            </w:r>
          </w:p>
        </w:tc>
        <w:tc>
          <w:tcPr>
            <w:tcW w:w="2580" w:type="dxa"/>
            <w:tcBorders>
              <w:top w:val="single" w:sz="6" w:space="0" w:color="auto"/>
              <w:left w:val="single" w:sz="6" w:space="0" w:color="auto"/>
              <w:bottom w:val="single" w:sz="6" w:space="0" w:color="auto"/>
              <w:right w:val="single" w:sz="12" w:space="0" w:color="auto"/>
            </w:tcBorders>
          </w:tcPr>
          <w:p w14:paraId="11535846" w14:textId="77777777" w:rsidR="00DB050C" w:rsidRPr="0039427C" w:rsidRDefault="00DB050C" w:rsidP="00DB050C">
            <w:pPr>
              <w:widowControl/>
              <w:autoSpaceDE w:val="0"/>
              <w:autoSpaceDN w:val="0"/>
              <w:adjustRightInd w:val="0"/>
              <w:jc w:val="center"/>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p-value</w:t>
            </w:r>
          </w:p>
        </w:tc>
      </w:tr>
      <w:tr w:rsidR="00DB050C" w:rsidRPr="0039427C" w14:paraId="3CF4AF72" w14:textId="77777777" w:rsidTr="00294283">
        <w:trPr>
          <w:trHeight w:val="300"/>
        </w:trPr>
        <w:tc>
          <w:tcPr>
            <w:tcW w:w="3449" w:type="dxa"/>
            <w:tcBorders>
              <w:top w:val="single" w:sz="6" w:space="0" w:color="auto"/>
              <w:left w:val="single" w:sz="12" w:space="0" w:color="auto"/>
              <w:bottom w:val="single" w:sz="6" w:space="0" w:color="auto"/>
              <w:right w:val="single" w:sz="12" w:space="0" w:color="auto"/>
            </w:tcBorders>
          </w:tcPr>
          <w:p w14:paraId="3037E607" w14:textId="77777777" w:rsidR="00DB050C" w:rsidRPr="0039427C" w:rsidRDefault="00DB050C" w:rsidP="00DB050C">
            <w:pPr>
              <w:widowControl/>
              <w:autoSpaceDE w:val="0"/>
              <w:autoSpaceDN w:val="0"/>
              <w:adjustRightInd w:val="0"/>
              <w:rPr>
                <w:rFonts w:ascii="Times New Roman" w:hAnsi="Times New Roman" w:cs="Times New Roman"/>
                <w:color w:val="000000"/>
                <w:kern w:val="0"/>
                <w:szCs w:val="24"/>
              </w:rPr>
            </w:pPr>
            <w:r w:rsidRPr="0039427C">
              <w:rPr>
                <w:rFonts w:ascii="Times New Roman" w:hAnsi="Times New Roman" w:cs="Times New Roman"/>
                <w:color w:val="000000"/>
                <w:kern w:val="0"/>
                <w:szCs w:val="24"/>
              </w:rPr>
              <w:t>Sex (M:F)</w:t>
            </w:r>
          </w:p>
        </w:tc>
        <w:tc>
          <w:tcPr>
            <w:tcW w:w="2580" w:type="dxa"/>
            <w:tcBorders>
              <w:top w:val="single" w:sz="6" w:space="0" w:color="auto"/>
              <w:left w:val="single" w:sz="12" w:space="0" w:color="auto"/>
              <w:bottom w:val="single" w:sz="6" w:space="0" w:color="auto"/>
              <w:right w:val="single" w:sz="6" w:space="0" w:color="auto"/>
            </w:tcBorders>
          </w:tcPr>
          <w:p w14:paraId="6B8078CD" w14:textId="77777777"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sidRPr="0039427C">
              <w:rPr>
                <w:rFonts w:ascii="Times New Roman" w:hAnsi="Times New Roman" w:cs="Times New Roman"/>
                <w:color w:val="000000"/>
                <w:kern w:val="0"/>
                <w:szCs w:val="24"/>
              </w:rPr>
              <w:t>-0.374</w:t>
            </w:r>
          </w:p>
        </w:tc>
        <w:tc>
          <w:tcPr>
            <w:tcW w:w="2580" w:type="dxa"/>
            <w:tcBorders>
              <w:top w:val="single" w:sz="6" w:space="0" w:color="auto"/>
              <w:left w:val="single" w:sz="6" w:space="0" w:color="auto"/>
              <w:bottom w:val="single" w:sz="6" w:space="0" w:color="auto"/>
              <w:right w:val="single" w:sz="12" w:space="0" w:color="auto"/>
            </w:tcBorders>
            <w:vAlign w:val="bottom"/>
          </w:tcPr>
          <w:p w14:paraId="3AA73DA5" w14:textId="05572C6A"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DB050C" w:rsidRPr="0039427C" w14:paraId="7D412672" w14:textId="77777777" w:rsidTr="00294283">
        <w:trPr>
          <w:trHeight w:val="300"/>
        </w:trPr>
        <w:tc>
          <w:tcPr>
            <w:tcW w:w="3449" w:type="dxa"/>
            <w:tcBorders>
              <w:top w:val="single" w:sz="6" w:space="0" w:color="auto"/>
              <w:left w:val="single" w:sz="12" w:space="0" w:color="auto"/>
              <w:bottom w:val="single" w:sz="6" w:space="0" w:color="auto"/>
              <w:right w:val="single" w:sz="12" w:space="0" w:color="auto"/>
            </w:tcBorders>
          </w:tcPr>
          <w:p w14:paraId="11FB6D5A" w14:textId="77777777" w:rsidR="00DB050C" w:rsidRPr="0039427C" w:rsidRDefault="00DB050C" w:rsidP="00DB050C">
            <w:pPr>
              <w:widowControl/>
              <w:autoSpaceDE w:val="0"/>
              <w:autoSpaceDN w:val="0"/>
              <w:adjustRightInd w:val="0"/>
              <w:rPr>
                <w:rFonts w:ascii="Times New Roman" w:hAnsi="Times New Roman" w:cs="Times New Roman"/>
                <w:color w:val="000000"/>
                <w:kern w:val="0"/>
                <w:szCs w:val="24"/>
              </w:rPr>
            </w:pPr>
            <w:r w:rsidRPr="0039427C">
              <w:rPr>
                <w:rFonts w:ascii="Times New Roman" w:hAnsi="Times New Roman" w:cs="Times New Roman"/>
                <w:color w:val="000000"/>
                <w:kern w:val="0"/>
                <w:szCs w:val="24"/>
              </w:rPr>
              <w:lastRenderedPageBreak/>
              <w:t>Education (years)</w:t>
            </w:r>
          </w:p>
        </w:tc>
        <w:tc>
          <w:tcPr>
            <w:tcW w:w="2580" w:type="dxa"/>
            <w:tcBorders>
              <w:top w:val="single" w:sz="6" w:space="0" w:color="auto"/>
              <w:left w:val="single" w:sz="12" w:space="0" w:color="auto"/>
              <w:bottom w:val="single" w:sz="6" w:space="0" w:color="auto"/>
              <w:right w:val="single" w:sz="6" w:space="0" w:color="auto"/>
            </w:tcBorders>
          </w:tcPr>
          <w:p w14:paraId="759ECD5D" w14:textId="77777777"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sidRPr="0039427C">
              <w:rPr>
                <w:rFonts w:ascii="Times New Roman" w:hAnsi="Times New Roman" w:cs="Times New Roman"/>
                <w:color w:val="000000"/>
                <w:kern w:val="0"/>
                <w:szCs w:val="24"/>
              </w:rPr>
              <w:t>0.049</w:t>
            </w:r>
          </w:p>
        </w:tc>
        <w:tc>
          <w:tcPr>
            <w:tcW w:w="2580" w:type="dxa"/>
            <w:tcBorders>
              <w:top w:val="single" w:sz="6" w:space="0" w:color="auto"/>
              <w:left w:val="single" w:sz="6" w:space="0" w:color="auto"/>
              <w:bottom w:val="single" w:sz="6" w:space="0" w:color="auto"/>
              <w:right w:val="single" w:sz="12" w:space="0" w:color="auto"/>
            </w:tcBorders>
            <w:vAlign w:val="bottom"/>
          </w:tcPr>
          <w:p w14:paraId="68396769" w14:textId="7C4F8BB0"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DB050C" w:rsidRPr="0039427C" w14:paraId="15FCF8B7" w14:textId="77777777" w:rsidTr="00BE0D0B">
        <w:trPr>
          <w:trHeight w:val="300"/>
        </w:trPr>
        <w:tc>
          <w:tcPr>
            <w:tcW w:w="3449" w:type="dxa"/>
            <w:tcBorders>
              <w:top w:val="single" w:sz="6" w:space="0" w:color="auto"/>
              <w:left w:val="single" w:sz="12" w:space="0" w:color="auto"/>
              <w:bottom w:val="single" w:sz="6" w:space="0" w:color="auto"/>
              <w:right w:val="single" w:sz="12" w:space="0" w:color="auto"/>
            </w:tcBorders>
          </w:tcPr>
          <w:p w14:paraId="476CD48E" w14:textId="77777777" w:rsidR="00DB050C" w:rsidRPr="0039427C" w:rsidRDefault="00DB050C" w:rsidP="00DB050C">
            <w:pPr>
              <w:widowControl/>
              <w:autoSpaceDE w:val="0"/>
              <w:autoSpaceDN w:val="0"/>
              <w:adjustRightInd w:val="0"/>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Race (B:W) *</w:t>
            </w:r>
          </w:p>
        </w:tc>
        <w:tc>
          <w:tcPr>
            <w:tcW w:w="2580" w:type="dxa"/>
            <w:tcBorders>
              <w:top w:val="single" w:sz="6" w:space="0" w:color="auto"/>
              <w:left w:val="single" w:sz="12" w:space="0" w:color="auto"/>
              <w:bottom w:val="single" w:sz="6" w:space="0" w:color="auto"/>
              <w:right w:val="single" w:sz="6" w:space="0" w:color="auto"/>
            </w:tcBorders>
          </w:tcPr>
          <w:p w14:paraId="35233037" w14:textId="77777777" w:rsidR="00DB050C" w:rsidRPr="0039427C" w:rsidRDefault="00DB050C" w:rsidP="00DB050C">
            <w:pPr>
              <w:widowControl/>
              <w:autoSpaceDE w:val="0"/>
              <w:autoSpaceDN w:val="0"/>
              <w:adjustRightInd w:val="0"/>
              <w:jc w:val="center"/>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0.573</w:t>
            </w:r>
          </w:p>
        </w:tc>
        <w:tc>
          <w:tcPr>
            <w:tcW w:w="2580" w:type="dxa"/>
            <w:tcBorders>
              <w:top w:val="single" w:sz="6" w:space="0" w:color="auto"/>
              <w:left w:val="single" w:sz="6" w:space="0" w:color="auto"/>
              <w:bottom w:val="single" w:sz="6" w:space="0" w:color="auto"/>
              <w:right w:val="single" w:sz="12" w:space="0" w:color="auto"/>
            </w:tcBorders>
          </w:tcPr>
          <w:p w14:paraId="21FD85A6" w14:textId="12AECD16" w:rsidR="00DB050C" w:rsidRPr="0039427C" w:rsidRDefault="00DB050C" w:rsidP="00DB050C">
            <w:pPr>
              <w:widowControl/>
              <w:autoSpaceDE w:val="0"/>
              <w:autoSpaceDN w:val="0"/>
              <w:adjustRightInd w:val="0"/>
              <w:jc w:val="center"/>
              <w:rPr>
                <w:rFonts w:ascii="Times New Roman" w:hAnsi="Times New Roman" w:cs="Times New Roman"/>
                <w:b/>
                <w:bCs/>
                <w:color w:val="000000"/>
                <w:kern w:val="0"/>
                <w:szCs w:val="24"/>
              </w:rPr>
            </w:pPr>
            <w:r>
              <w:rPr>
                <w:rFonts w:ascii="Times New Roman" w:hAnsi="Times New Roman" w:cs="Times New Roman"/>
                <w:b/>
                <w:bCs/>
                <w:color w:val="000000"/>
                <w:kern w:val="0"/>
                <w:szCs w:val="24"/>
              </w:rPr>
              <w:t>&lt;0.05</w:t>
            </w:r>
          </w:p>
        </w:tc>
      </w:tr>
      <w:tr w:rsidR="00DB050C" w:rsidRPr="0039427C" w14:paraId="73F75647" w14:textId="77777777" w:rsidTr="00BE0D0B">
        <w:trPr>
          <w:trHeight w:val="300"/>
        </w:trPr>
        <w:tc>
          <w:tcPr>
            <w:tcW w:w="3449" w:type="dxa"/>
            <w:tcBorders>
              <w:top w:val="single" w:sz="6" w:space="0" w:color="auto"/>
              <w:left w:val="single" w:sz="12" w:space="0" w:color="auto"/>
              <w:bottom w:val="single" w:sz="6" w:space="0" w:color="auto"/>
              <w:right w:val="single" w:sz="12" w:space="0" w:color="auto"/>
            </w:tcBorders>
          </w:tcPr>
          <w:p w14:paraId="24DE3BEE" w14:textId="77777777" w:rsidR="00DB050C" w:rsidRPr="0039427C" w:rsidRDefault="00DB050C" w:rsidP="00DB050C">
            <w:pPr>
              <w:widowControl/>
              <w:autoSpaceDE w:val="0"/>
              <w:autoSpaceDN w:val="0"/>
              <w:adjustRightInd w:val="0"/>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Age at Baseline (years) *</w:t>
            </w:r>
          </w:p>
        </w:tc>
        <w:tc>
          <w:tcPr>
            <w:tcW w:w="2580" w:type="dxa"/>
            <w:tcBorders>
              <w:top w:val="single" w:sz="6" w:space="0" w:color="auto"/>
              <w:left w:val="single" w:sz="12" w:space="0" w:color="auto"/>
              <w:bottom w:val="single" w:sz="6" w:space="0" w:color="auto"/>
              <w:right w:val="single" w:sz="6" w:space="0" w:color="auto"/>
            </w:tcBorders>
          </w:tcPr>
          <w:p w14:paraId="7CADDCD1" w14:textId="77777777" w:rsidR="00DB050C" w:rsidRPr="0039427C" w:rsidRDefault="00DB050C" w:rsidP="00DB050C">
            <w:pPr>
              <w:widowControl/>
              <w:autoSpaceDE w:val="0"/>
              <w:autoSpaceDN w:val="0"/>
              <w:adjustRightInd w:val="0"/>
              <w:jc w:val="center"/>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-0.045</w:t>
            </w:r>
          </w:p>
        </w:tc>
        <w:tc>
          <w:tcPr>
            <w:tcW w:w="2580" w:type="dxa"/>
            <w:tcBorders>
              <w:top w:val="single" w:sz="6" w:space="0" w:color="auto"/>
              <w:left w:val="single" w:sz="6" w:space="0" w:color="auto"/>
              <w:bottom w:val="single" w:sz="6" w:space="0" w:color="auto"/>
              <w:right w:val="single" w:sz="12" w:space="0" w:color="auto"/>
            </w:tcBorders>
          </w:tcPr>
          <w:p w14:paraId="34FD4971" w14:textId="56FE7911" w:rsidR="00DB050C" w:rsidRPr="0039427C" w:rsidRDefault="00DB050C" w:rsidP="00DB050C">
            <w:pPr>
              <w:widowControl/>
              <w:autoSpaceDE w:val="0"/>
              <w:autoSpaceDN w:val="0"/>
              <w:adjustRightInd w:val="0"/>
              <w:jc w:val="center"/>
              <w:rPr>
                <w:rFonts w:ascii="Times New Roman" w:hAnsi="Times New Roman" w:cs="Times New Roman"/>
                <w:b/>
                <w:bCs/>
                <w:color w:val="000000"/>
                <w:kern w:val="0"/>
                <w:szCs w:val="24"/>
              </w:rPr>
            </w:pPr>
            <w:r>
              <w:rPr>
                <w:rFonts w:ascii="Times New Roman" w:hAnsi="Times New Roman" w:cs="Times New Roman"/>
                <w:b/>
                <w:bCs/>
                <w:color w:val="000000"/>
                <w:kern w:val="0"/>
                <w:szCs w:val="24"/>
              </w:rPr>
              <w:t>&lt;0.05</w:t>
            </w:r>
          </w:p>
        </w:tc>
      </w:tr>
      <w:tr w:rsidR="00DB050C" w:rsidRPr="0039427C" w14:paraId="1EFF8ED2" w14:textId="77777777" w:rsidTr="00294283">
        <w:trPr>
          <w:trHeight w:val="300"/>
        </w:trPr>
        <w:tc>
          <w:tcPr>
            <w:tcW w:w="3449" w:type="dxa"/>
            <w:tcBorders>
              <w:top w:val="single" w:sz="6" w:space="0" w:color="auto"/>
              <w:left w:val="single" w:sz="12" w:space="0" w:color="auto"/>
              <w:bottom w:val="single" w:sz="6" w:space="0" w:color="auto"/>
              <w:right w:val="single" w:sz="12" w:space="0" w:color="auto"/>
            </w:tcBorders>
          </w:tcPr>
          <w:p w14:paraId="72B5E703" w14:textId="77777777" w:rsidR="00DB050C" w:rsidRPr="0039427C" w:rsidRDefault="00DB050C" w:rsidP="00DB050C">
            <w:pPr>
              <w:widowControl/>
              <w:autoSpaceDE w:val="0"/>
              <w:autoSpaceDN w:val="0"/>
              <w:adjustRightInd w:val="0"/>
              <w:rPr>
                <w:rFonts w:ascii="Times New Roman" w:hAnsi="Times New Roman" w:cs="Times New Roman"/>
                <w:color w:val="000000"/>
                <w:kern w:val="0"/>
                <w:szCs w:val="24"/>
              </w:rPr>
            </w:pPr>
            <w:r w:rsidRPr="0039427C">
              <w:rPr>
                <w:rFonts w:ascii="Times New Roman" w:hAnsi="Times New Roman" w:cs="Times New Roman"/>
                <w:color w:val="000000"/>
                <w:kern w:val="0"/>
                <w:szCs w:val="24"/>
              </w:rPr>
              <w:t>Intracranial Volume (cubic mm)</w:t>
            </w:r>
          </w:p>
        </w:tc>
        <w:tc>
          <w:tcPr>
            <w:tcW w:w="2580" w:type="dxa"/>
            <w:tcBorders>
              <w:top w:val="single" w:sz="6" w:space="0" w:color="auto"/>
              <w:left w:val="single" w:sz="12" w:space="0" w:color="auto"/>
              <w:bottom w:val="single" w:sz="6" w:space="0" w:color="auto"/>
              <w:right w:val="single" w:sz="6" w:space="0" w:color="auto"/>
            </w:tcBorders>
          </w:tcPr>
          <w:p w14:paraId="476C5CCB" w14:textId="77777777"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sidRPr="0039427C">
              <w:rPr>
                <w:rFonts w:ascii="Times New Roman" w:hAnsi="Times New Roman" w:cs="Times New Roman"/>
                <w:color w:val="000000"/>
                <w:kern w:val="0"/>
                <w:szCs w:val="24"/>
              </w:rPr>
              <w:t>0.000</w:t>
            </w:r>
          </w:p>
        </w:tc>
        <w:tc>
          <w:tcPr>
            <w:tcW w:w="2580" w:type="dxa"/>
            <w:tcBorders>
              <w:top w:val="single" w:sz="6" w:space="0" w:color="auto"/>
              <w:left w:val="single" w:sz="6" w:space="0" w:color="auto"/>
              <w:bottom w:val="single" w:sz="6" w:space="0" w:color="auto"/>
              <w:right w:val="single" w:sz="12" w:space="0" w:color="auto"/>
            </w:tcBorders>
            <w:vAlign w:val="bottom"/>
          </w:tcPr>
          <w:p w14:paraId="2330B795" w14:textId="7B77643A"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DB050C" w:rsidRPr="0039427C" w14:paraId="1DC36D77" w14:textId="77777777" w:rsidTr="00294283">
        <w:trPr>
          <w:trHeight w:val="320"/>
        </w:trPr>
        <w:tc>
          <w:tcPr>
            <w:tcW w:w="3449" w:type="dxa"/>
            <w:tcBorders>
              <w:top w:val="single" w:sz="6" w:space="0" w:color="auto"/>
              <w:left w:val="single" w:sz="12" w:space="0" w:color="auto"/>
              <w:bottom w:val="single" w:sz="12" w:space="0" w:color="auto"/>
              <w:right w:val="single" w:sz="12" w:space="0" w:color="auto"/>
            </w:tcBorders>
          </w:tcPr>
          <w:p w14:paraId="4D16D0E6" w14:textId="77777777" w:rsidR="00DB050C" w:rsidRPr="0039427C" w:rsidRDefault="00DB050C" w:rsidP="00DB050C">
            <w:pPr>
              <w:widowControl/>
              <w:autoSpaceDE w:val="0"/>
              <w:autoSpaceDN w:val="0"/>
              <w:adjustRightInd w:val="0"/>
              <w:rPr>
                <w:rFonts w:ascii="Times New Roman" w:hAnsi="Times New Roman" w:cs="Times New Roman"/>
                <w:color w:val="000000"/>
                <w:kern w:val="0"/>
                <w:szCs w:val="24"/>
              </w:rPr>
            </w:pPr>
            <w:r w:rsidRPr="0039427C">
              <w:rPr>
                <w:rFonts w:ascii="Times New Roman" w:hAnsi="Times New Roman" w:cs="Times New Roman"/>
                <w:color w:val="000000"/>
                <w:kern w:val="0"/>
                <w:szCs w:val="24"/>
              </w:rPr>
              <w:t>Time (years)</w:t>
            </w:r>
          </w:p>
        </w:tc>
        <w:tc>
          <w:tcPr>
            <w:tcW w:w="2580" w:type="dxa"/>
            <w:tcBorders>
              <w:top w:val="single" w:sz="6" w:space="0" w:color="auto"/>
              <w:left w:val="single" w:sz="12" w:space="0" w:color="auto"/>
              <w:bottom w:val="single" w:sz="12" w:space="0" w:color="auto"/>
              <w:right w:val="single" w:sz="6" w:space="0" w:color="auto"/>
            </w:tcBorders>
          </w:tcPr>
          <w:p w14:paraId="7F58F3BF" w14:textId="77777777"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sidRPr="0039427C">
              <w:rPr>
                <w:rFonts w:ascii="Times New Roman" w:hAnsi="Times New Roman" w:cs="Times New Roman"/>
                <w:color w:val="000000"/>
                <w:kern w:val="0"/>
                <w:szCs w:val="24"/>
              </w:rPr>
              <w:t>-0.001</w:t>
            </w:r>
          </w:p>
        </w:tc>
        <w:tc>
          <w:tcPr>
            <w:tcW w:w="2580" w:type="dxa"/>
            <w:tcBorders>
              <w:top w:val="single" w:sz="6" w:space="0" w:color="auto"/>
              <w:left w:val="single" w:sz="6" w:space="0" w:color="auto"/>
              <w:bottom w:val="single" w:sz="12" w:space="0" w:color="auto"/>
              <w:right w:val="single" w:sz="12" w:space="0" w:color="auto"/>
            </w:tcBorders>
            <w:vAlign w:val="bottom"/>
          </w:tcPr>
          <w:p w14:paraId="128BF1AE" w14:textId="2E4D0A38"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DB050C" w:rsidRPr="0039427C" w14:paraId="399BB844" w14:textId="77777777" w:rsidTr="00BE0D0B">
        <w:trPr>
          <w:trHeight w:val="320"/>
        </w:trPr>
        <w:tc>
          <w:tcPr>
            <w:tcW w:w="3449" w:type="dxa"/>
            <w:tcBorders>
              <w:top w:val="nil"/>
              <w:left w:val="nil"/>
              <w:bottom w:val="nil"/>
              <w:right w:val="nil"/>
            </w:tcBorders>
          </w:tcPr>
          <w:p w14:paraId="6D4B2C1E" w14:textId="77777777" w:rsidR="00DB050C" w:rsidRPr="0039427C" w:rsidRDefault="00DB050C" w:rsidP="00DB050C">
            <w:pPr>
              <w:widowControl/>
              <w:autoSpaceDE w:val="0"/>
              <w:autoSpaceDN w:val="0"/>
              <w:adjustRightInd w:val="0"/>
              <w:rPr>
                <w:rFonts w:ascii="Times New Roman" w:hAnsi="Times New Roman" w:cs="Times New Roman"/>
                <w:color w:val="000000"/>
                <w:kern w:val="0"/>
                <w:szCs w:val="24"/>
              </w:rPr>
            </w:pPr>
          </w:p>
        </w:tc>
        <w:tc>
          <w:tcPr>
            <w:tcW w:w="2580" w:type="dxa"/>
            <w:tcBorders>
              <w:top w:val="nil"/>
              <w:left w:val="nil"/>
              <w:bottom w:val="nil"/>
              <w:right w:val="nil"/>
            </w:tcBorders>
          </w:tcPr>
          <w:p w14:paraId="77E87C72" w14:textId="77777777" w:rsidR="00DB050C" w:rsidRPr="0039427C" w:rsidRDefault="00DB050C" w:rsidP="00DB050C">
            <w:pPr>
              <w:widowControl/>
              <w:autoSpaceDE w:val="0"/>
              <w:autoSpaceDN w:val="0"/>
              <w:adjustRightInd w:val="0"/>
              <w:jc w:val="right"/>
              <w:rPr>
                <w:rFonts w:ascii="Times New Roman" w:hAnsi="Times New Roman" w:cs="Times New Roman"/>
                <w:color w:val="000000"/>
                <w:kern w:val="0"/>
                <w:szCs w:val="24"/>
              </w:rPr>
            </w:pPr>
          </w:p>
        </w:tc>
        <w:tc>
          <w:tcPr>
            <w:tcW w:w="2580" w:type="dxa"/>
            <w:tcBorders>
              <w:top w:val="nil"/>
              <w:left w:val="nil"/>
              <w:bottom w:val="nil"/>
              <w:right w:val="nil"/>
            </w:tcBorders>
          </w:tcPr>
          <w:p w14:paraId="2CFB23DE" w14:textId="77777777" w:rsidR="00DB050C" w:rsidRPr="0039427C" w:rsidRDefault="00DB050C" w:rsidP="00DB050C">
            <w:pPr>
              <w:widowControl/>
              <w:autoSpaceDE w:val="0"/>
              <w:autoSpaceDN w:val="0"/>
              <w:adjustRightInd w:val="0"/>
              <w:jc w:val="right"/>
              <w:rPr>
                <w:rFonts w:ascii="Times New Roman" w:hAnsi="Times New Roman" w:cs="Times New Roman"/>
                <w:color w:val="000000"/>
                <w:kern w:val="0"/>
                <w:szCs w:val="24"/>
              </w:rPr>
            </w:pPr>
          </w:p>
        </w:tc>
      </w:tr>
      <w:tr w:rsidR="00DB050C" w:rsidRPr="0039427C" w14:paraId="688ACAD7" w14:textId="77777777" w:rsidTr="00BE0D0B">
        <w:trPr>
          <w:trHeight w:val="320"/>
        </w:trPr>
        <w:tc>
          <w:tcPr>
            <w:tcW w:w="3449" w:type="dxa"/>
            <w:tcBorders>
              <w:top w:val="nil"/>
              <w:left w:val="nil"/>
              <w:bottom w:val="nil"/>
              <w:right w:val="nil"/>
            </w:tcBorders>
          </w:tcPr>
          <w:p w14:paraId="25F8E085" w14:textId="77777777" w:rsidR="00DB050C" w:rsidRPr="0039427C" w:rsidRDefault="00DB050C" w:rsidP="00DB050C">
            <w:pPr>
              <w:widowControl/>
              <w:autoSpaceDE w:val="0"/>
              <w:autoSpaceDN w:val="0"/>
              <w:adjustRightInd w:val="0"/>
              <w:rPr>
                <w:rFonts w:ascii="Times New Roman" w:hAnsi="Times New Roman" w:cs="Times New Roman"/>
                <w:color w:val="000000"/>
                <w:kern w:val="0"/>
                <w:szCs w:val="24"/>
              </w:rPr>
            </w:pPr>
          </w:p>
        </w:tc>
        <w:tc>
          <w:tcPr>
            <w:tcW w:w="5160" w:type="dxa"/>
            <w:gridSpan w:val="2"/>
            <w:tcBorders>
              <w:top w:val="single" w:sz="12" w:space="0" w:color="auto"/>
              <w:left w:val="single" w:sz="12" w:space="0" w:color="auto"/>
              <w:bottom w:val="single" w:sz="6" w:space="0" w:color="auto"/>
              <w:right w:val="single" w:sz="12" w:space="0" w:color="auto"/>
            </w:tcBorders>
          </w:tcPr>
          <w:p w14:paraId="57CA23A9" w14:textId="77777777" w:rsidR="00DB050C" w:rsidRDefault="00DB050C" w:rsidP="00DB050C">
            <w:pPr>
              <w:widowControl/>
              <w:autoSpaceDE w:val="0"/>
              <w:autoSpaceDN w:val="0"/>
              <w:adjustRightInd w:val="0"/>
              <w:jc w:val="center"/>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 xml:space="preserve">Predicting Changes in </w:t>
            </w:r>
          </w:p>
          <w:p w14:paraId="00C6DFF8" w14:textId="77777777" w:rsidR="00DB050C" w:rsidRPr="0039427C" w:rsidRDefault="00DB050C" w:rsidP="00DB050C">
            <w:pPr>
              <w:widowControl/>
              <w:autoSpaceDE w:val="0"/>
              <w:autoSpaceDN w:val="0"/>
              <w:adjustRightInd w:val="0"/>
              <w:jc w:val="center"/>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Executive Function</w:t>
            </w:r>
            <w:r>
              <w:rPr>
                <w:rFonts w:ascii="Times New Roman" w:hAnsi="Times New Roman" w:cs="Times New Roman"/>
                <w:b/>
                <w:bCs/>
                <w:color w:val="000000"/>
                <w:kern w:val="0"/>
                <w:szCs w:val="24"/>
              </w:rPr>
              <w:t xml:space="preserve"> </w:t>
            </w:r>
            <w:r w:rsidRPr="0039427C">
              <w:rPr>
                <w:rFonts w:ascii="Times New Roman" w:hAnsi="Times New Roman" w:cs="Times New Roman"/>
                <w:b/>
                <w:bCs/>
                <w:color w:val="000000"/>
                <w:kern w:val="0"/>
                <w:szCs w:val="24"/>
              </w:rPr>
              <w:t>Cognitive Domain</w:t>
            </w:r>
          </w:p>
        </w:tc>
      </w:tr>
      <w:tr w:rsidR="00DB050C" w:rsidRPr="0039427C" w14:paraId="4B31B43B" w14:textId="77777777" w:rsidTr="00BE0D0B">
        <w:trPr>
          <w:trHeight w:val="320"/>
        </w:trPr>
        <w:tc>
          <w:tcPr>
            <w:tcW w:w="3449" w:type="dxa"/>
            <w:tcBorders>
              <w:top w:val="single" w:sz="12" w:space="0" w:color="auto"/>
              <w:left w:val="single" w:sz="12" w:space="0" w:color="auto"/>
              <w:bottom w:val="single" w:sz="6" w:space="0" w:color="auto"/>
              <w:right w:val="single" w:sz="12" w:space="0" w:color="auto"/>
            </w:tcBorders>
          </w:tcPr>
          <w:p w14:paraId="2F947838" w14:textId="77777777" w:rsidR="00DB050C" w:rsidRPr="0039427C" w:rsidRDefault="00DB050C" w:rsidP="00DB050C">
            <w:pPr>
              <w:widowControl/>
              <w:autoSpaceDE w:val="0"/>
              <w:autoSpaceDN w:val="0"/>
              <w:adjustRightInd w:val="0"/>
              <w:jc w:val="center"/>
              <w:rPr>
                <w:rFonts w:ascii="Times New Roman" w:hAnsi="Times New Roman" w:cs="Times New Roman"/>
                <w:b/>
                <w:bCs/>
                <w:color w:val="000000"/>
                <w:kern w:val="0"/>
                <w:szCs w:val="24"/>
              </w:rPr>
            </w:pPr>
          </w:p>
        </w:tc>
        <w:tc>
          <w:tcPr>
            <w:tcW w:w="2580" w:type="dxa"/>
            <w:tcBorders>
              <w:top w:val="single" w:sz="6" w:space="0" w:color="auto"/>
              <w:left w:val="single" w:sz="12" w:space="0" w:color="auto"/>
              <w:bottom w:val="single" w:sz="6" w:space="0" w:color="auto"/>
              <w:right w:val="single" w:sz="6" w:space="0" w:color="auto"/>
            </w:tcBorders>
          </w:tcPr>
          <w:p w14:paraId="6DD4C0AD" w14:textId="77777777" w:rsidR="00DB050C" w:rsidRPr="0039427C" w:rsidRDefault="00DB050C" w:rsidP="00DB050C">
            <w:pPr>
              <w:widowControl/>
              <w:autoSpaceDE w:val="0"/>
              <w:autoSpaceDN w:val="0"/>
              <w:adjustRightInd w:val="0"/>
              <w:jc w:val="center"/>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β (unstandardized)</w:t>
            </w:r>
          </w:p>
        </w:tc>
        <w:tc>
          <w:tcPr>
            <w:tcW w:w="2580" w:type="dxa"/>
            <w:tcBorders>
              <w:top w:val="single" w:sz="6" w:space="0" w:color="auto"/>
              <w:left w:val="single" w:sz="6" w:space="0" w:color="auto"/>
              <w:bottom w:val="single" w:sz="6" w:space="0" w:color="auto"/>
              <w:right w:val="single" w:sz="12" w:space="0" w:color="auto"/>
            </w:tcBorders>
          </w:tcPr>
          <w:p w14:paraId="15F09FDE" w14:textId="77777777" w:rsidR="00DB050C" w:rsidRPr="0039427C" w:rsidRDefault="00DB050C" w:rsidP="00DB050C">
            <w:pPr>
              <w:widowControl/>
              <w:autoSpaceDE w:val="0"/>
              <w:autoSpaceDN w:val="0"/>
              <w:adjustRightInd w:val="0"/>
              <w:jc w:val="center"/>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p-value</w:t>
            </w:r>
          </w:p>
        </w:tc>
      </w:tr>
      <w:tr w:rsidR="00DB050C" w:rsidRPr="0039427C" w14:paraId="186A8DE1" w14:textId="77777777" w:rsidTr="00294283">
        <w:trPr>
          <w:trHeight w:val="300"/>
        </w:trPr>
        <w:tc>
          <w:tcPr>
            <w:tcW w:w="3449" w:type="dxa"/>
            <w:tcBorders>
              <w:top w:val="single" w:sz="6" w:space="0" w:color="auto"/>
              <w:left w:val="single" w:sz="12" w:space="0" w:color="auto"/>
              <w:bottom w:val="single" w:sz="6" w:space="0" w:color="auto"/>
              <w:right w:val="single" w:sz="12" w:space="0" w:color="auto"/>
            </w:tcBorders>
          </w:tcPr>
          <w:p w14:paraId="4CDC1832" w14:textId="77777777" w:rsidR="00DB050C" w:rsidRPr="0039427C" w:rsidRDefault="00DB050C" w:rsidP="00DB050C">
            <w:pPr>
              <w:widowControl/>
              <w:autoSpaceDE w:val="0"/>
              <w:autoSpaceDN w:val="0"/>
              <w:adjustRightInd w:val="0"/>
              <w:rPr>
                <w:rFonts w:ascii="Times New Roman" w:hAnsi="Times New Roman" w:cs="Times New Roman"/>
                <w:color w:val="000000"/>
                <w:kern w:val="0"/>
                <w:szCs w:val="24"/>
              </w:rPr>
            </w:pPr>
            <w:r w:rsidRPr="0039427C">
              <w:rPr>
                <w:rFonts w:ascii="Times New Roman" w:hAnsi="Times New Roman" w:cs="Times New Roman"/>
                <w:color w:val="000000"/>
                <w:kern w:val="0"/>
                <w:szCs w:val="24"/>
              </w:rPr>
              <w:t>Sex (M:F)</w:t>
            </w:r>
          </w:p>
        </w:tc>
        <w:tc>
          <w:tcPr>
            <w:tcW w:w="2580" w:type="dxa"/>
            <w:tcBorders>
              <w:top w:val="single" w:sz="6" w:space="0" w:color="auto"/>
              <w:left w:val="single" w:sz="12" w:space="0" w:color="auto"/>
              <w:bottom w:val="single" w:sz="6" w:space="0" w:color="auto"/>
              <w:right w:val="single" w:sz="6" w:space="0" w:color="auto"/>
            </w:tcBorders>
          </w:tcPr>
          <w:p w14:paraId="32990B0F" w14:textId="77777777"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sidRPr="0039427C">
              <w:rPr>
                <w:rFonts w:ascii="Times New Roman" w:hAnsi="Times New Roman" w:cs="Times New Roman"/>
                <w:color w:val="000000"/>
                <w:kern w:val="0"/>
                <w:szCs w:val="24"/>
              </w:rPr>
              <w:t>-0.376</w:t>
            </w:r>
          </w:p>
        </w:tc>
        <w:tc>
          <w:tcPr>
            <w:tcW w:w="2580" w:type="dxa"/>
            <w:tcBorders>
              <w:top w:val="single" w:sz="6" w:space="0" w:color="auto"/>
              <w:left w:val="single" w:sz="6" w:space="0" w:color="auto"/>
              <w:bottom w:val="single" w:sz="6" w:space="0" w:color="auto"/>
              <w:right w:val="single" w:sz="12" w:space="0" w:color="auto"/>
            </w:tcBorders>
            <w:vAlign w:val="bottom"/>
          </w:tcPr>
          <w:p w14:paraId="344A1092" w14:textId="5C8DD7A4"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DB050C" w:rsidRPr="0039427C" w14:paraId="5AF1DE26" w14:textId="77777777" w:rsidTr="00294283">
        <w:trPr>
          <w:trHeight w:val="300"/>
        </w:trPr>
        <w:tc>
          <w:tcPr>
            <w:tcW w:w="3449" w:type="dxa"/>
            <w:tcBorders>
              <w:top w:val="single" w:sz="6" w:space="0" w:color="auto"/>
              <w:left w:val="single" w:sz="12" w:space="0" w:color="auto"/>
              <w:bottom w:val="single" w:sz="6" w:space="0" w:color="auto"/>
              <w:right w:val="single" w:sz="12" w:space="0" w:color="auto"/>
            </w:tcBorders>
          </w:tcPr>
          <w:p w14:paraId="4AD1A63D" w14:textId="77777777" w:rsidR="00DB050C" w:rsidRPr="0039427C" w:rsidRDefault="00DB050C" w:rsidP="00DB050C">
            <w:pPr>
              <w:widowControl/>
              <w:autoSpaceDE w:val="0"/>
              <w:autoSpaceDN w:val="0"/>
              <w:adjustRightInd w:val="0"/>
              <w:rPr>
                <w:rFonts w:ascii="Times New Roman" w:hAnsi="Times New Roman" w:cs="Times New Roman"/>
                <w:color w:val="000000"/>
                <w:kern w:val="0"/>
                <w:szCs w:val="24"/>
              </w:rPr>
            </w:pPr>
            <w:r w:rsidRPr="0039427C">
              <w:rPr>
                <w:rFonts w:ascii="Times New Roman" w:hAnsi="Times New Roman" w:cs="Times New Roman"/>
                <w:color w:val="000000"/>
                <w:kern w:val="0"/>
                <w:szCs w:val="24"/>
              </w:rPr>
              <w:t>Education (years)</w:t>
            </w:r>
          </w:p>
        </w:tc>
        <w:tc>
          <w:tcPr>
            <w:tcW w:w="2580" w:type="dxa"/>
            <w:tcBorders>
              <w:top w:val="single" w:sz="6" w:space="0" w:color="auto"/>
              <w:left w:val="single" w:sz="12" w:space="0" w:color="auto"/>
              <w:bottom w:val="single" w:sz="6" w:space="0" w:color="auto"/>
              <w:right w:val="single" w:sz="6" w:space="0" w:color="auto"/>
            </w:tcBorders>
          </w:tcPr>
          <w:p w14:paraId="67E34029" w14:textId="77777777"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sidRPr="0039427C">
              <w:rPr>
                <w:rFonts w:ascii="Times New Roman" w:hAnsi="Times New Roman" w:cs="Times New Roman"/>
                <w:color w:val="000000"/>
                <w:kern w:val="0"/>
                <w:szCs w:val="24"/>
              </w:rPr>
              <w:t>0.047</w:t>
            </w:r>
          </w:p>
        </w:tc>
        <w:tc>
          <w:tcPr>
            <w:tcW w:w="2580" w:type="dxa"/>
            <w:tcBorders>
              <w:top w:val="single" w:sz="6" w:space="0" w:color="auto"/>
              <w:left w:val="single" w:sz="6" w:space="0" w:color="auto"/>
              <w:bottom w:val="single" w:sz="6" w:space="0" w:color="auto"/>
              <w:right w:val="single" w:sz="12" w:space="0" w:color="auto"/>
            </w:tcBorders>
            <w:vAlign w:val="bottom"/>
          </w:tcPr>
          <w:p w14:paraId="1421421C" w14:textId="48968B7D"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DB050C" w:rsidRPr="0039427C" w14:paraId="03F6DBD8" w14:textId="77777777" w:rsidTr="00294283">
        <w:trPr>
          <w:trHeight w:val="300"/>
        </w:trPr>
        <w:tc>
          <w:tcPr>
            <w:tcW w:w="3449" w:type="dxa"/>
            <w:tcBorders>
              <w:top w:val="single" w:sz="6" w:space="0" w:color="auto"/>
              <w:left w:val="single" w:sz="12" w:space="0" w:color="auto"/>
              <w:bottom w:val="single" w:sz="6" w:space="0" w:color="auto"/>
              <w:right w:val="single" w:sz="12" w:space="0" w:color="auto"/>
            </w:tcBorders>
          </w:tcPr>
          <w:p w14:paraId="0BE43791" w14:textId="77777777" w:rsidR="00DB050C" w:rsidRPr="0039427C" w:rsidRDefault="00DB050C" w:rsidP="00DB050C">
            <w:pPr>
              <w:widowControl/>
              <w:autoSpaceDE w:val="0"/>
              <w:autoSpaceDN w:val="0"/>
              <w:adjustRightInd w:val="0"/>
              <w:rPr>
                <w:rFonts w:ascii="Times New Roman" w:hAnsi="Times New Roman" w:cs="Times New Roman"/>
                <w:color w:val="000000"/>
                <w:kern w:val="0"/>
                <w:szCs w:val="24"/>
              </w:rPr>
            </w:pPr>
            <w:r w:rsidRPr="0039427C">
              <w:rPr>
                <w:rFonts w:ascii="Times New Roman" w:hAnsi="Times New Roman" w:cs="Times New Roman"/>
                <w:color w:val="000000"/>
                <w:kern w:val="0"/>
                <w:szCs w:val="24"/>
              </w:rPr>
              <w:t>Race (B:W)</w:t>
            </w:r>
          </w:p>
        </w:tc>
        <w:tc>
          <w:tcPr>
            <w:tcW w:w="2580" w:type="dxa"/>
            <w:tcBorders>
              <w:top w:val="single" w:sz="6" w:space="0" w:color="auto"/>
              <w:left w:val="single" w:sz="12" w:space="0" w:color="auto"/>
              <w:bottom w:val="single" w:sz="6" w:space="0" w:color="auto"/>
              <w:right w:val="single" w:sz="6" w:space="0" w:color="auto"/>
            </w:tcBorders>
          </w:tcPr>
          <w:p w14:paraId="4D346E65" w14:textId="77777777"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sidRPr="0039427C">
              <w:rPr>
                <w:rFonts w:ascii="Times New Roman" w:hAnsi="Times New Roman" w:cs="Times New Roman"/>
                <w:color w:val="000000"/>
                <w:kern w:val="0"/>
                <w:szCs w:val="24"/>
              </w:rPr>
              <w:t>0.428</w:t>
            </w:r>
          </w:p>
        </w:tc>
        <w:tc>
          <w:tcPr>
            <w:tcW w:w="2580" w:type="dxa"/>
            <w:tcBorders>
              <w:top w:val="single" w:sz="6" w:space="0" w:color="auto"/>
              <w:left w:val="single" w:sz="6" w:space="0" w:color="auto"/>
              <w:bottom w:val="single" w:sz="6" w:space="0" w:color="auto"/>
              <w:right w:val="single" w:sz="12" w:space="0" w:color="auto"/>
            </w:tcBorders>
            <w:vAlign w:val="bottom"/>
          </w:tcPr>
          <w:p w14:paraId="6F7C05C9" w14:textId="52721D3D"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DB050C" w:rsidRPr="0039427C" w14:paraId="2B9CD825" w14:textId="77777777" w:rsidTr="00BE0D0B">
        <w:trPr>
          <w:trHeight w:val="300"/>
        </w:trPr>
        <w:tc>
          <w:tcPr>
            <w:tcW w:w="3449" w:type="dxa"/>
            <w:tcBorders>
              <w:top w:val="single" w:sz="6" w:space="0" w:color="auto"/>
              <w:left w:val="single" w:sz="12" w:space="0" w:color="auto"/>
              <w:bottom w:val="single" w:sz="6" w:space="0" w:color="auto"/>
              <w:right w:val="single" w:sz="12" w:space="0" w:color="auto"/>
            </w:tcBorders>
          </w:tcPr>
          <w:p w14:paraId="305CAFA2" w14:textId="77777777" w:rsidR="00DB050C" w:rsidRPr="0039427C" w:rsidRDefault="00DB050C" w:rsidP="00DB050C">
            <w:pPr>
              <w:widowControl/>
              <w:autoSpaceDE w:val="0"/>
              <w:autoSpaceDN w:val="0"/>
              <w:adjustRightInd w:val="0"/>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Age at Baseline (years) *</w:t>
            </w:r>
          </w:p>
        </w:tc>
        <w:tc>
          <w:tcPr>
            <w:tcW w:w="2580" w:type="dxa"/>
            <w:tcBorders>
              <w:top w:val="single" w:sz="6" w:space="0" w:color="auto"/>
              <w:left w:val="single" w:sz="12" w:space="0" w:color="auto"/>
              <w:bottom w:val="single" w:sz="6" w:space="0" w:color="auto"/>
              <w:right w:val="single" w:sz="6" w:space="0" w:color="auto"/>
            </w:tcBorders>
          </w:tcPr>
          <w:p w14:paraId="6ECA9C3C" w14:textId="77777777" w:rsidR="00DB050C" w:rsidRPr="0039427C" w:rsidRDefault="00DB050C" w:rsidP="00DB050C">
            <w:pPr>
              <w:widowControl/>
              <w:autoSpaceDE w:val="0"/>
              <w:autoSpaceDN w:val="0"/>
              <w:adjustRightInd w:val="0"/>
              <w:jc w:val="center"/>
              <w:rPr>
                <w:rFonts w:ascii="Times New Roman" w:hAnsi="Times New Roman" w:cs="Times New Roman"/>
                <w:b/>
                <w:bCs/>
                <w:color w:val="000000"/>
                <w:kern w:val="0"/>
                <w:szCs w:val="24"/>
              </w:rPr>
            </w:pPr>
            <w:r w:rsidRPr="0039427C">
              <w:rPr>
                <w:rFonts w:ascii="Times New Roman" w:hAnsi="Times New Roman" w:cs="Times New Roman"/>
                <w:b/>
                <w:bCs/>
                <w:color w:val="000000"/>
                <w:kern w:val="0"/>
                <w:szCs w:val="24"/>
              </w:rPr>
              <w:t>-0.053</w:t>
            </w:r>
          </w:p>
        </w:tc>
        <w:tc>
          <w:tcPr>
            <w:tcW w:w="2580" w:type="dxa"/>
            <w:tcBorders>
              <w:top w:val="single" w:sz="6" w:space="0" w:color="auto"/>
              <w:left w:val="single" w:sz="6" w:space="0" w:color="auto"/>
              <w:bottom w:val="single" w:sz="6" w:space="0" w:color="auto"/>
              <w:right w:val="single" w:sz="12" w:space="0" w:color="auto"/>
            </w:tcBorders>
          </w:tcPr>
          <w:p w14:paraId="6DD8A773" w14:textId="7ED89D66" w:rsidR="00DB050C" w:rsidRPr="0039427C" w:rsidRDefault="00DB050C" w:rsidP="00DB050C">
            <w:pPr>
              <w:widowControl/>
              <w:autoSpaceDE w:val="0"/>
              <w:autoSpaceDN w:val="0"/>
              <w:adjustRightInd w:val="0"/>
              <w:jc w:val="center"/>
              <w:rPr>
                <w:rFonts w:ascii="Times New Roman" w:hAnsi="Times New Roman" w:cs="Times New Roman"/>
                <w:b/>
                <w:bCs/>
                <w:color w:val="000000"/>
                <w:kern w:val="0"/>
                <w:szCs w:val="24"/>
              </w:rPr>
            </w:pPr>
            <w:r>
              <w:rPr>
                <w:rFonts w:ascii="Times New Roman" w:hAnsi="Times New Roman" w:cs="Times New Roman"/>
                <w:b/>
                <w:bCs/>
                <w:color w:val="000000"/>
                <w:kern w:val="0"/>
                <w:szCs w:val="24"/>
              </w:rPr>
              <w:t>&lt;0.05</w:t>
            </w:r>
          </w:p>
        </w:tc>
      </w:tr>
      <w:tr w:rsidR="00DB050C" w:rsidRPr="0039427C" w14:paraId="24219BC2" w14:textId="77777777" w:rsidTr="00294283">
        <w:trPr>
          <w:trHeight w:val="300"/>
        </w:trPr>
        <w:tc>
          <w:tcPr>
            <w:tcW w:w="3449" w:type="dxa"/>
            <w:tcBorders>
              <w:top w:val="single" w:sz="6" w:space="0" w:color="auto"/>
              <w:left w:val="single" w:sz="12" w:space="0" w:color="auto"/>
              <w:bottom w:val="single" w:sz="6" w:space="0" w:color="auto"/>
              <w:right w:val="single" w:sz="12" w:space="0" w:color="auto"/>
            </w:tcBorders>
          </w:tcPr>
          <w:p w14:paraId="3B1CD68A" w14:textId="77777777" w:rsidR="00DB050C" w:rsidRPr="0039427C" w:rsidRDefault="00DB050C" w:rsidP="00DB050C">
            <w:pPr>
              <w:widowControl/>
              <w:autoSpaceDE w:val="0"/>
              <w:autoSpaceDN w:val="0"/>
              <w:adjustRightInd w:val="0"/>
              <w:rPr>
                <w:rFonts w:ascii="Times New Roman" w:hAnsi="Times New Roman" w:cs="Times New Roman"/>
                <w:color w:val="000000"/>
                <w:kern w:val="0"/>
                <w:szCs w:val="24"/>
              </w:rPr>
            </w:pPr>
            <w:r w:rsidRPr="0039427C">
              <w:rPr>
                <w:rFonts w:ascii="Times New Roman" w:hAnsi="Times New Roman" w:cs="Times New Roman"/>
                <w:color w:val="000000"/>
                <w:kern w:val="0"/>
                <w:szCs w:val="24"/>
              </w:rPr>
              <w:t>Intracranial Volume (cubic mm)</w:t>
            </w:r>
          </w:p>
        </w:tc>
        <w:tc>
          <w:tcPr>
            <w:tcW w:w="2580" w:type="dxa"/>
            <w:tcBorders>
              <w:top w:val="single" w:sz="6" w:space="0" w:color="auto"/>
              <w:left w:val="single" w:sz="12" w:space="0" w:color="auto"/>
              <w:bottom w:val="single" w:sz="6" w:space="0" w:color="auto"/>
              <w:right w:val="single" w:sz="6" w:space="0" w:color="auto"/>
            </w:tcBorders>
          </w:tcPr>
          <w:p w14:paraId="5C5F3077" w14:textId="77777777"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sidRPr="0039427C">
              <w:rPr>
                <w:rFonts w:ascii="Times New Roman" w:hAnsi="Times New Roman" w:cs="Times New Roman"/>
                <w:color w:val="000000"/>
                <w:kern w:val="0"/>
                <w:szCs w:val="24"/>
              </w:rPr>
              <w:t>0.000</w:t>
            </w:r>
          </w:p>
        </w:tc>
        <w:tc>
          <w:tcPr>
            <w:tcW w:w="2580" w:type="dxa"/>
            <w:tcBorders>
              <w:top w:val="single" w:sz="6" w:space="0" w:color="auto"/>
              <w:left w:val="single" w:sz="6" w:space="0" w:color="auto"/>
              <w:bottom w:val="single" w:sz="6" w:space="0" w:color="auto"/>
              <w:right w:val="single" w:sz="12" w:space="0" w:color="auto"/>
            </w:tcBorders>
            <w:vAlign w:val="bottom"/>
          </w:tcPr>
          <w:p w14:paraId="4AD3383F" w14:textId="571B5601"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r w:rsidR="00DB050C" w:rsidRPr="0039427C" w14:paraId="6414C13B" w14:textId="77777777" w:rsidTr="00294283">
        <w:trPr>
          <w:trHeight w:val="320"/>
        </w:trPr>
        <w:tc>
          <w:tcPr>
            <w:tcW w:w="3449" w:type="dxa"/>
            <w:tcBorders>
              <w:top w:val="single" w:sz="6" w:space="0" w:color="auto"/>
              <w:left w:val="single" w:sz="12" w:space="0" w:color="auto"/>
              <w:bottom w:val="single" w:sz="12" w:space="0" w:color="auto"/>
              <w:right w:val="single" w:sz="12" w:space="0" w:color="auto"/>
            </w:tcBorders>
          </w:tcPr>
          <w:p w14:paraId="38613745" w14:textId="77777777" w:rsidR="00DB050C" w:rsidRPr="0039427C" w:rsidRDefault="00DB050C" w:rsidP="00DB050C">
            <w:pPr>
              <w:widowControl/>
              <w:autoSpaceDE w:val="0"/>
              <w:autoSpaceDN w:val="0"/>
              <w:adjustRightInd w:val="0"/>
              <w:rPr>
                <w:rFonts w:ascii="Times New Roman" w:hAnsi="Times New Roman" w:cs="Times New Roman"/>
                <w:color w:val="000000"/>
                <w:kern w:val="0"/>
                <w:szCs w:val="24"/>
              </w:rPr>
            </w:pPr>
            <w:r w:rsidRPr="0039427C">
              <w:rPr>
                <w:rFonts w:ascii="Times New Roman" w:hAnsi="Times New Roman" w:cs="Times New Roman"/>
                <w:color w:val="000000"/>
                <w:kern w:val="0"/>
                <w:szCs w:val="24"/>
              </w:rPr>
              <w:t>Time (years)</w:t>
            </w:r>
          </w:p>
        </w:tc>
        <w:tc>
          <w:tcPr>
            <w:tcW w:w="2580" w:type="dxa"/>
            <w:tcBorders>
              <w:top w:val="single" w:sz="6" w:space="0" w:color="auto"/>
              <w:left w:val="single" w:sz="12" w:space="0" w:color="auto"/>
              <w:bottom w:val="single" w:sz="12" w:space="0" w:color="auto"/>
              <w:right w:val="single" w:sz="6" w:space="0" w:color="auto"/>
            </w:tcBorders>
          </w:tcPr>
          <w:p w14:paraId="04922B16" w14:textId="77777777"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sidRPr="0039427C">
              <w:rPr>
                <w:rFonts w:ascii="Times New Roman" w:hAnsi="Times New Roman" w:cs="Times New Roman"/>
                <w:color w:val="000000"/>
                <w:kern w:val="0"/>
                <w:szCs w:val="24"/>
              </w:rPr>
              <w:t>0.006</w:t>
            </w:r>
          </w:p>
        </w:tc>
        <w:tc>
          <w:tcPr>
            <w:tcW w:w="2580" w:type="dxa"/>
            <w:tcBorders>
              <w:top w:val="single" w:sz="6" w:space="0" w:color="auto"/>
              <w:left w:val="single" w:sz="6" w:space="0" w:color="auto"/>
              <w:bottom w:val="single" w:sz="12" w:space="0" w:color="auto"/>
              <w:right w:val="single" w:sz="12" w:space="0" w:color="auto"/>
            </w:tcBorders>
            <w:vAlign w:val="bottom"/>
          </w:tcPr>
          <w:p w14:paraId="768B965F" w14:textId="4EBF3942" w:rsidR="00DB050C" w:rsidRPr="0039427C" w:rsidRDefault="00DB050C" w:rsidP="00DB050C">
            <w:pPr>
              <w:widowControl/>
              <w:autoSpaceDE w:val="0"/>
              <w:autoSpaceDN w:val="0"/>
              <w:adjustRightInd w:val="0"/>
              <w:jc w:val="center"/>
              <w:rPr>
                <w:rFonts w:ascii="Times New Roman" w:hAnsi="Times New Roman" w:cs="Times New Roman"/>
                <w:color w:val="000000"/>
                <w:kern w:val="0"/>
                <w:szCs w:val="24"/>
              </w:rPr>
            </w:pPr>
            <w:r>
              <w:rPr>
                <w:rFonts w:ascii="Times New Roman" w:hAnsi="Times New Roman" w:cs="Times New Roman"/>
                <w:color w:val="000000"/>
                <w:kern w:val="0"/>
                <w:szCs w:val="24"/>
              </w:rPr>
              <w:t>&gt;0.</w:t>
            </w:r>
            <w:r w:rsidR="00A8785A">
              <w:rPr>
                <w:rFonts w:ascii="Times New Roman" w:hAnsi="Times New Roman" w:cs="Times New Roman"/>
                <w:color w:val="000000"/>
                <w:kern w:val="0"/>
                <w:szCs w:val="24"/>
              </w:rPr>
              <w:t>0</w:t>
            </w:r>
            <w:r>
              <w:rPr>
                <w:rFonts w:ascii="Times New Roman" w:hAnsi="Times New Roman" w:cs="Times New Roman"/>
                <w:color w:val="000000"/>
                <w:kern w:val="0"/>
                <w:szCs w:val="24"/>
              </w:rPr>
              <w:t>5</w:t>
            </w:r>
          </w:p>
        </w:tc>
      </w:tr>
    </w:tbl>
    <w:p w14:paraId="4667B80D" w14:textId="77777777" w:rsidR="001B392F" w:rsidRDefault="001B392F" w:rsidP="009D5574">
      <w:pPr>
        <w:rPr>
          <w:rFonts w:ascii="Times New Roman" w:hAnsi="Times New Roman" w:cs="Times New Roman"/>
          <w:szCs w:val="24"/>
        </w:rPr>
      </w:pPr>
    </w:p>
    <w:p w14:paraId="23976E76" w14:textId="77777777" w:rsidR="00B2779A" w:rsidRDefault="00B2779A" w:rsidP="009D5574">
      <w:pPr>
        <w:rPr>
          <w:rFonts w:ascii="Times New Roman" w:hAnsi="Times New Roman" w:cs="Times New Roman"/>
          <w:szCs w:val="24"/>
        </w:rPr>
      </w:pPr>
    </w:p>
    <w:p w14:paraId="03756B14" w14:textId="77777777" w:rsidR="00B2779A" w:rsidRDefault="00B2779A" w:rsidP="009D5574">
      <w:pPr>
        <w:rPr>
          <w:rFonts w:ascii="Times New Roman" w:hAnsi="Times New Roman" w:cs="Times New Roman"/>
          <w:szCs w:val="24"/>
        </w:rPr>
      </w:pPr>
    </w:p>
    <w:p w14:paraId="4A99994F" w14:textId="77777777" w:rsidR="00B2779A" w:rsidRDefault="00B2779A" w:rsidP="009D5574">
      <w:pPr>
        <w:rPr>
          <w:rFonts w:ascii="Times New Roman" w:hAnsi="Times New Roman" w:cs="Times New Roman"/>
          <w:szCs w:val="24"/>
        </w:rPr>
      </w:pPr>
    </w:p>
    <w:p w14:paraId="019B4AA3" w14:textId="77777777" w:rsidR="00B2779A" w:rsidRDefault="00B2779A" w:rsidP="009D5574">
      <w:pPr>
        <w:rPr>
          <w:rFonts w:ascii="Times New Roman" w:hAnsi="Times New Roman" w:cs="Times New Roman"/>
          <w:szCs w:val="24"/>
        </w:rPr>
      </w:pPr>
    </w:p>
    <w:p w14:paraId="3D8B0803" w14:textId="77777777" w:rsidR="00B2779A" w:rsidRDefault="00B2779A" w:rsidP="009D5574">
      <w:pPr>
        <w:rPr>
          <w:rFonts w:ascii="Times New Roman" w:hAnsi="Times New Roman" w:cs="Times New Roman"/>
          <w:szCs w:val="24"/>
        </w:rPr>
      </w:pPr>
    </w:p>
    <w:p w14:paraId="19BF28CB" w14:textId="77777777" w:rsidR="00B2779A" w:rsidRDefault="00B2779A" w:rsidP="009D5574">
      <w:pPr>
        <w:rPr>
          <w:rFonts w:ascii="Times New Roman" w:hAnsi="Times New Roman" w:cs="Times New Roman"/>
          <w:szCs w:val="24"/>
        </w:rPr>
      </w:pPr>
    </w:p>
    <w:p w14:paraId="558CC08C" w14:textId="77777777" w:rsidR="00B2779A" w:rsidRDefault="00B2779A" w:rsidP="009D5574">
      <w:pPr>
        <w:rPr>
          <w:rFonts w:ascii="Times New Roman" w:hAnsi="Times New Roman" w:cs="Times New Roman"/>
          <w:szCs w:val="24"/>
        </w:rPr>
      </w:pPr>
    </w:p>
    <w:p w14:paraId="13C39BAB" w14:textId="77777777" w:rsidR="00B2779A" w:rsidRDefault="00B2779A" w:rsidP="009D5574">
      <w:pPr>
        <w:rPr>
          <w:rFonts w:ascii="Times New Roman" w:hAnsi="Times New Roman" w:cs="Times New Roman"/>
          <w:szCs w:val="24"/>
        </w:rPr>
      </w:pPr>
    </w:p>
    <w:p w14:paraId="5237BCAC" w14:textId="77777777" w:rsidR="00B2779A" w:rsidRDefault="00B2779A" w:rsidP="009D5574">
      <w:pPr>
        <w:rPr>
          <w:rFonts w:ascii="Times New Roman" w:hAnsi="Times New Roman" w:cs="Times New Roman"/>
          <w:szCs w:val="24"/>
        </w:rPr>
      </w:pPr>
    </w:p>
    <w:p w14:paraId="3F4DEC40" w14:textId="77777777" w:rsidR="00B2779A" w:rsidRDefault="00B2779A" w:rsidP="009D5574">
      <w:pPr>
        <w:rPr>
          <w:rFonts w:ascii="Times New Roman" w:hAnsi="Times New Roman" w:cs="Times New Roman"/>
          <w:szCs w:val="24"/>
        </w:rPr>
      </w:pPr>
    </w:p>
    <w:p w14:paraId="2B6D1DF5" w14:textId="77777777" w:rsidR="00B2779A" w:rsidRDefault="00B2779A" w:rsidP="009D5574">
      <w:pPr>
        <w:rPr>
          <w:rFonts w:ascii="Times New Roman" w:hAnsi="Times New Roman" w:cs="Times New Roman"/>
          <w:szCs w:val="24"/>
        </w:rPr>
      </w:pPr>
    </w:p>
    <w:p w14:paraId="1422F727" w14:textId="77777777" w:rsidR="00B2779A" w:rsidRDefault="00B2779A" w:rsidP="009D5574">
      <w:pPr>
        <w:rPr>
          <w:rFonts w:ascii="Times New Roman" w:hAnsi="Times New Roman" w:cs="Times New Roman"/>
          <w:szCs w:val="24"/>
        </w:rPr>
      </w:pPr>
    </w:p>
    <w:p w14:paraId="1C706105" w14:textId="77777777" w:rsidR="00B2779A" w:rsidRDefault="00B2779A" w:rsidP="009D5574">
      <w:pPr>
        <w:rPr>
          <w:rFonts w:ascii="Times New Roman" w:hAnsi="Times New Roman" w:cs="Times New Roman"/>
          <w:szCs w:val="24"/>
        </w:rPr>
      </w:pPr>
    </w:p>
    <w:p w14:paraId="1E46CC18" w14:textId="77777777" w:rsidR="00B2779A" w:rsidRDefault="00B2779A" w:rsidP="009D5574">
      <w:pPr>
        <w:rPr>
          <w:rFonts w:ascii="Times New Roman" w:hAnsi="Times New Roman" w:cs="Times New Roman"/>
          <w:szCs w:val="24"/>
        </w:rPr>
      </w:pPr>
    </w:p>
    <w:p w14:paraId="1D106EF1" w14:textId="77777777" w:rsidR="00B2779A" w:rsidRDefault="00B2779A" w:rsidP="009D5574">
      <w:pPr>
        <w:rPr>
          <w:rFonts w:ascii="Times New Roman" w:hAnsi="Times New Roman" w:cs="Times New Roman"/>
          <w:szCs w:val="24"/>
        </w:rPr>
      </w:pPr>
    </w:p>
    <w:p w14:paraId="1A7CCC33" w14:textId="77777777" w:rsidR="00B2779A" w:rsidRDefault="00B2779A" w:rsidP="009D5574">
      <w:pPr>
        <w:rPr>
          <w:rFonts w:ascii="Times New Roman" w:hAnsi="Times New Roman" w:cs="Times New Roman"/>
          <w:szCs w:val="24"/>
        </w:rPr>
      </w:pPr>
    </w:p>
    <w:p w14:paraId="40B2804B" w14:textId="77777777" w:rsidR="00B2779A" w:rsidRDefault="00B2779A" w:rsidP="009D5574">
      <w:pPr>
        <w:rPr>
          <w:rFonts w:ascii="Times New Roman" w:hAnsi="Times New Roman" w:cs="Times New Roman"/>
          <w:szCs w:val="24"/>
        </w:rPr>
      </w:pPr>
    </w:p>
    <w:p w14:paraId="1AF086D4" w14:textId="77777777" w:rsidR="00B2779A" w:rsidRDefault="00B2779A" w:rsidP="009D5574">
      <w:pPr>
        <w:rPr>
          <w:rFonts w:ascii="Times New Roman" w:hAnsi="Times New Roman" w:cs="Times New Roman"/>
          <w:szCs w:val="24"/>
        </w:rPr>
      </w:pPr>
    </w:p>
    <w:p w14:paraId="187134BB" w14:textId="77777777" w:rsidR="00B2779A" w:rsidRDefault="00B2779A" w:rsidP="009D5574">
      <w:pPr>
        <w:rPr>
          <w:rFonts w:ascii="Times New Roman" w:hAnsi="Times New Roman" w:cs="Times New Roman"/>
          <w:szCs w:val="24"/>
        </w:rPr>
      </w:pPr>
    </w:p>
    <w:p w14:paraId="4A00A8E0" w14:textId="77777777" w:rsidR="00B2779A" w:rsidRDefault="00B2779A" w:rsidP="009D5574">
      <w:pPr>
        <w:rPr>
          <w:rFonts w:ascii="Times New Roman" w:hAnsi="Times New Roman" w:cs="Times New Roman"/>
          <w:szCs w:val="24"/>
        </w:rPr>
      </w:pPr>
    </w:p>
    <w:p w14:paraId="165B6308" w14:textId="77777777" w:rsidR="00B2779A" w:rsidRDefault="00B2779A" w:rsidP="009D5574">
      <w:pPr>
        <w:rPr>
          <w:rFonts w:ascii="Times New Roman" w:hAnsi="Times New Roman" w:cs="Times New Roman"/>
          <w:szCs w:val="24"/>
        </w:rPr>
      </w:pPr>
    </w:p>
    <w:p w14:paraId="4AF2F296" w14:textId="77777777" w:rsidR="00B2779A" w:rsidRDefault="00B2779A" w:rsidP="009D5574">
      <w:pPr>
        <w:rPr>
          <w:rFonts w:ascii="Times New Roman" w:hAnsi="Times New Roman" w:cs="Times New Roman"/>
          <w:szCs w:val="24"/>
        </w:rPr>
      </w:pPr>
    </w:p>
    <w:p w14:paraId="045AFAB5" w14:textId="341472E3" w:rsidR="00B2779A" w:rsidRDefault="00B2779A" w:rsidP="00B2779A">
      <w:pPr>
        <w:rPr>
          <w:rFonts w:ascii="Times New Roman" w:hAnsi="Times New Roman" w:cs="Times New Roman"/>
        </w:rPr>
      </w:pPr>
      <w:r>
        <w:rPr>
          <w:rFonts w:ascii="Times New Roman" w:eastAsia="PMingLiU" w:hAnsi="Times New Roman" w:cs="Times New Roman" w:hint="eastAsia"/>
          <w:color w:val="000000"/>
          <w:kern w:val="0"/>
          <w:szCs w:val="24"/>
        </w:rPr>
        <w:lastRenderedPageBreak/>
        <w:t>T</w:t>
      </w:r>
      <w:r>
        <w:rPr>
          <w:rFonts w:ascii="Times New Roman" w:eastAsia="PMingLiU" w:hAnsi="Times New Roman" w:cs="Times New Roman"/>
          <w:color w:val="000000"/>
          <w:kern w:val="0"/>
          <w:szCs w:val="24"/>
        </w:rPr>
        <w:t xml:space="preserve">able </w:t>
      </w:r>
      <w:r w:rsidR="000711D0">
        <w:rPr>
          <w:rFonts w:ascii="Times New Roman" w:eastAsia="PMingLiU" w:hAnsi="Times New Roman" w:cs="Times New Roman"/>
          <w:color w:val="000000"/>
          <w:kern w:val="0"/>
          <w:szCs w:val="24"/>
        </w:rPr>
        <w:t>S</w:t>
      </w:r>
      <w:r>
        <w:rPr>
          <w:rFonts w:ascii="Times New Roman" w:eastAsia="PMingLiU" w:hAnsi="Times New Roman" w:cs="Times New Roman" w:hint="eastAsia"/>
          <w:color w:val="000000"/>
          <w:kern w:val="0"/>
          <w:szCs w:val="24"/>
        </w:rPr>
        <w:t xml:space="preserve">5. </w:t>
      </w:r>
      <w:r w:rsidR="0066655E" w:rsidRPr="0066655E">
        <w:rPr>
          <w:rFonts w:ascii="Times New Roman" w:eastAsia="PMingLiU" w:hAnsi="Times New Roman" w:cs="Times New Roman"/>
          <w:color w:val="000000"/>
          <w:kern w:val="0"/>
          <w:szCs w:val="24"/>
        </w:rPr>
        <w:t xml:space="preserve">Generalized estimation equation results modeling </w:t>
      </w:r>
      <w:r w:rsidR="0066655E">
        <w:rPr>
          <w:rFonts w:ascii="Times New Roman" w:eastAsia="PMingLiU" w:hAnsi="Times New Roman" w:cs="Times New Roman"/>
          <w:color w:val="000000"/>
          <w:kern w:val="0"/>
          <w:szCs w:val="24"/>
        </w:rPr>
        <w:t>the association between MFG connectivity and time as well as the regional effects of PiB SUVR</w:t>
      </w:r>
      <w:r w:rsidR="00EC3A77">
        <w:rPr>
          <w:rFonts w:ascii="Times New Roman" w:eastAsia="PMingLiU" w:hAnsi="Times New Roman" w:cs="Times New Roman"/>
          <w:color w:val="000000"/>
          <w:kern w:val="0"/>
          <w:szCs w:val="24"/>
        </w:rPr>
        <w:t xml:space="preserve"> </w:t>
      </w:r>
      <w:r>
        <w:rPr>
          <w:rFonts w:ascii="Times New Roman" w:hAnsi="Times New Roman" w:cs="Times New Roman"/>
        </w:rPr>
        <w:t>adjusting for demographic and other neurodegenerative markers.</w:t>
      </w:r>
    </w:p>
    <w:tbl>
      <w:tblPr>
        <w:tblpPr w:leftFromText="180" w:rightFromText="180" w:vertAnchor="text" w:tblpY="181"/>
        <w:tblW w:w="9525" w:type="dxa"/>
        <w:tblLayout w:type="fixed"/>
        <w:tblLook w:val="04A0" w:firstRow="1" w:lastRow="0" w:firstColumn="1" w:lastColumn="0" w:noHBand="0" w:noVBand="1"/>
      </w:tblPr>
      <w:tblGrid>
        <w:gridCol w:w="4363"/>
        <w:gridCol w:w="2581"/>
        <w:gridCol w:w="2581"/>
      </w:tblGrid>
      <w:tr w:rsidR="00A00078" w14:paraId="6ACEBDD0" w14:textId="77777777" w:rsidTr="00A00078">
        <w:trPr>
          <w:trHeight w:val="320"/>
        </w:trPr>
        <w:tc>
          <w:tcPr>
            <w:tcW w:w="9525" w:type="dxa"/>
            <w:gridSpan w:val="3"/>
            <w:tcBorders>
              <w:top w:val="single" w:sz="8" w:space="0" w:color="auto"/>
              <w:left w:val="single" w:sz="8" w:space="0" w:color="auto"/>
              <w:bottom w:val="single" w:sz="8" w:space="0" w:color="auto"/>
              <w:right w:val="single" w:sz="8" w:space="0" w:color="auto"/>
            </w:tcBorders>
            <w:hideMark/>
          </w:tcPr>
          <w:p w14:paraId="386DE3F3" w14:textId="77777777" w:rsidR="00A00078" w:rsidRDefault="00A00078" w:rsidP="00EB1EFD">
            <w:pPr>
              <w:widowControl/>
              <w:autoSpaceDE w:val="0"/>
              <w:autoSpaceDN w:val="0"/>
              <w:adjustRightInd w:val="0"/>
              <w:jc w:val="center"/>
              <w:rPr>
                <w:rFonts w:ascii="Times New Roman" w:hAnsi="Times New Roman" w:cs="Times New Roman"/>
                <w:b/>
                <w:bCs/>
                <w:color w:val="000000"/>
                <w:kern w:val="0"/>
                <w:szCs w:val="24"/>
              </w:rPr>
            </w:pPr>
            <w:r>
              <w:rPr>
                <w:rFonts w:ascii="Times New Roman" w:hAnsi="Times New Roman" w:cs="Times New Roman"/>
                <w:b/>
                <w:bCs/>
                <w:color w:val="000000"/>
                <w:kern w:val="0"/>
              </w:rPr>
              <w:t>Predicting Changes in MFG Connectivity with Memory Encoding Network</w:t>
            </w:r>
          </w:p>
        </w:tc>
      </w:tr>
      <w:tr w:rsidR="00A00078" w14:paraId="0E4F4142" w14:textId="77777777" w:rsidTr="00A00078">
        <w:trPr>
          <w:trHeight w:val="340"/>
        </w:trPr>
        <w:tc>
          <w:tcPr>
            <w:tcW w:w="4363" w:type="dxa"/>
            <w:tcBorders>
              <w:top w:val="single" w:sz="8" w:space="0" w:color="auto"/>
              <w:left w:val="single" w:sz="12" w:space="0" w:color="auto"/>
              <w:bottom w:val="single" w:sz="12" w:space="0" w:color="auto"/>
              <w:right w:val="nil"/>
            </w:tcBorders>
            <w:hideMark/>
          </w:tcPr>
          <w:p w14:paraId="1854BAEB" w14:textId="3078AC04" w:rsidR="00A00078" w:rsidRDefault="00A00078" w:rsidP="00EB1EFD">
            <w:pPr>
              <w:widowControl/>
              <w:autoSpaceDE w:val="0"/>
              <w:autoSpaceDN w:val="0"/>
              <w:adjustRightInd w:val="0"/>
              <w:jc w:val="center"/>
              <w:rPr>
                <w:rFonts w:ascii="Times New Roman" w:hAnsi="Times New Roman" w:cs="Times New Roman"/>
                <w:b/>
                <w:bCs/>
                <w:color w:val="000000"/>
                <w:kern w:val="0"/>
                <w:szCs w:val="24"/>
              </w:rPr>
            </w:pPr>
          </w:p>
        </w:tc>
        <w:tc>
          <w:tcPr>
            <w:tcW w:w="2581" w:type="dxa"/>
            <w:tcBorders>
              <w:top w:val="single" w:sz="8" w:space="0" w:color="auto"/>
              <w:left w:val="single" w:sz="12" w:space="0" w:color="auto"/>
              <w:bottom w:val="single" w:sz="12" w:space="0" w:color="auto"/>
              <w:right w:val="single" w:sz="6" w:space="0" w:color="auto"/>
            </w:tcBorders>
            <w:hideMark/>
          </w:tcPr>
          <w:p w14:paraId="059381A5" w14:textId="77777777" w:rsidR="00A00078" w:rsidRDefault="00A00078" w:rsidP="00EB1EFD">
            <w:pPr>
              <w:widowControl/>
              <w:autoSpaceDE w:val="0"/>
              <w:autoSpaceDN w:val="0"/>
              <w:adjustRightInd w:val="0"/>
              <w:jc w:val="center"/>
              <w:rPr>
                <w:rFonts w:ascii="Times New Roman" w:hAnsi="Times New Roman" w:cs="Times New Roman"/>
                <w:b/>
                <w:bCs/>
                <w:color w:val="000000"/>
                <w:kern w:val="0"/>
                <w:szCs w:val="24"/>
              </w:rPr>
            </w:pPr>
            <w:r>
              <w:rPr>
                <w:rFonts w:ascii="Times New Roman" w:hAnsi="Times New Roman" w:cs="Times New Roman"/>
                <w:b/>
                <w:bCs/>
                <w:color w:val="000000"/>
                <w:kern w:val="0"/>
              </w:rPr>
              <w:t>β (unstandardized)</w:t>
            </w:r>
          </w:p>
        </w:tc>
        <w:tc>
          <w:tcPr>
            <w:tcW w:w="2581" w:type="dxa"/>
            <w:tcBorders>
              <w:top w:val="single" w:sz="8" w:space="0" w:color="auto"/>
              <w:left w:val="single" w:sz="6" w:space="0" w:color="auto"/>
              <w:bottom w:val="single" w:sz="12" w:space="0" w:color="auto"/>
              <w:right w:val="single" w:sz="12" w:space="0" w:color="auto"/>
            </w:tcBorders>
            <w:hideMark/>
          </w:tcPr>
          <w:p w14:paraId="06E15A3B" w14:textId="77777777" w:rsidR="00A00078" w:rsidRDefault="00A00078" w:rsidP="00EB1EFD">
            <w:pPr>
              <w:widowControl/>
              <w:autoSpaceDE w:val="0"/>
              <w:autoSpaceDN w:val="0"/>
              <w:adjustRightInd w:val="0"/>
              <w:jc w:val="center"/>
              <w:rPr>
                <w:rFonts w:ascii="Times New Roman" w:hAnsi="Times New Roman" w:cs="Times New Roman"/>
                <w:b/>
                <w:bCs/>
                <w:color w:val="000000"/>
                <w:kern w:val="0"/>
                <w:szCs w:val="24"/>
              </w:rPr>
            </w:pPr>
            <w:r>
              <w:rPr>
                <w:rFonts w:ascii="Times New Roman" w:hAnsi="Times New Roman" w:cs="Times New Roman"/>
                <w:b/>
                <w:bCs/>
                <w:color w:val="000000"/>
                <w:kern w:val="0"/>
              </w:rPr>
              <w:t>Standard Error</w:t>
            </w:r>
          </w:p>
        </w:tc>
      </w:tr>
      <w:tr w:rsidR="00A00078" w14:paraId="1A979353" w14:textId="77777777" w:rsidTr="00A00078">
        <w:trPr>
          <w:trHeight w:val="300"/>
        </w:trPr>
        <w:tc>
          <w:tcPr>
            <w:tcW w:w="4363" w:type="dxa"/>
            <w:tcBorders>
              <w:top w:val="nil"/>
              <w:left w:val="single" w:sz="12" w:space="0" w:color="auto"/>
              <w:bottom w:val="single" w:sz="4" w:space="0" w:color="auto"/>
              <w:right w:val="single" w:sz="6" w:space="0" w:color="auto"/>
            </w:tcBorders>
            <w:hideMark/>
          </w:tcPr>
          <w:p w14:paraId="118740D2" w14:textId="77777777" w:rsidR="00A00078" w:rsidRDefault="00A00078" w:rsidP="00EB1EFD">
            <w:pPr>
              <w:widowControl/>
              <w:autoSpaceDE w:val="0"/>
              <w:autoSpaceDN w:val="0"/>
              <w:adjustRightInd w:val="0"/>
              <w:rPr>
                <w:rFonts w:ascii="Times New Roman" w:hAnsi="Times New Roman" w:cs="Times New Roman"/>
                <w:b/>
                <w:bCs/>
                <w:color w:val="000000"/>
                <w:kern w:val="0"/>
                <w:szCs w:val="24"/>
              </w:rPr>
            </w:pPr>
            <w:r>
              <w:rPr>
                <w:rFonts w:ascii="Times New Roman" w:hAnsi="Times New Roman" w:cs="Times New Roman"/>
                <w:b/>
                <w:bCs/>
                <w:color w:val="000000"/>
                <w:kern w:val="0"/>
              </w:rPr>
              <w:t>Regional amyloid PiB</w:t>
            </w:r>
          </w:p>
        </w:tc>
        <w:tc>
          <w:tcPr>
            <w:tcW w:w="2581" w:type="dxa"/>
            <w:tcBorders>
              <w:top w:val="nil"/>
              <w:left w:val="single" w:sz="6" w:space="0" w:color="auto"/>
              <w:bottom w:val="single" w:sz="4" w:space="0" w:color="auto"/>
              <w:right w:val="single" w:sz="6" w:space="0" w:color="auto"/>
            </w:tcBorders>
            <w:shd w:val="clear" w:color="auto" w:fill="BFBFBF" w:themeFill="background1" w:themeFillShade="BF"/>
          </w:tcPr>
          <w:p w14:paraId="0CCE627A" w14:textId="77777777" w:rsidR="00A00078" w:rsidRDefault="00A00078" w:rsidP="00EB1EFD">
            <w:pPr>
              <w:widowControl/>
              <w:autoSpaceDE w:val="0"/>
              <w:autoSpaceDN w:val="0"/>
              <w:adjustRightInd w:val="0"/>
              <w:jc w:val="center"/>
              <w:rPr>
                <w:rFonts w:ascii="Times New Roman" w:hAnsi="Times New Roman" w:cs="Times New Roman"/>
                <w:b/>
                <w:bCs/>
                <w:color w:val="000000"/>
                <w:kern w:val="0"/>
                <w:szCs w:val="24"/>
              </w:rPr>
            </w:pPr>
          </w:p>
        </w:tc>
        <w:tc>
          <w:tcPr>
            <w:tcW w:w="2581" w:type="dxa"/>
            <w:tcBorders>
              <w:top w:val="nil"/>
              <w:left w:val="single" w:sz="6" w:space="0" w:color="auto"/>
              <w:bottom w:val="single" w:sz="4" w:space="0" w:color="auto"/>
              <w:right w:val="single" w:sz="12" w:space="0" w:color="auto"/>
            </w:tcBorders>
            <w:shd w:val="clear" w:color="auto" w:fill="BFBFBF" w:themeFill="background1" w:themeFillShade="BF"/>
          </w:tcPr>
          <w:p w14:paraId="64A49FE9" w14:textId="77777777" w:rsidR="00A00078" w:rsidRDefault="00A00078" w:rsidP="00EB1EFD">
            <w:pPr>
              <w:widowControl/>
              <w:autoSpaceDE w:val="0"/>
              <w:autoSpaceDN w:val="0"/>
              <w:adjustRightInd w:val="0"/>
              <w:jc w:val="center"/>
              <w:rPr>
                <w:rFonts w:ascii="Times New Roman" w:hAnsi="Times New Roman" w:cs="Times New Roman"/>
                <w:b/>
                <w:bCs/>
                <w:color w:val="000000"/>
                <w:kern w:val="0"/>
                <w:szCs w:val="24"/>
              </w:rPr>
            </w:pPr>
          </w:p>
        </w:tc>
      </w:tr>
      <w:tr w:rsidR="00A00078" w14:paraId="3251BB3C" w14:textId="77777777" w:rsidTr="00A00078">
        <w:trPr>
          <w:trHeight w:val="300"/>
        </w:trPr>
        <w:tc>
          <w:tcPr>
            <w:tcW w:w="4363" w:type="dxa"/>
            <w:tcBorders>
              <w:top w:val="nil"/>
              <w:left w:val="single" w:sz="12" w:space="0" w:color="auto"/>
              <w:bottom w:val="single" w:sz="4" w:space="0" w:color="auto"/>
              <w:right w:val="single" w:sz="6" w:space="0" w:color="auto"/>
            </w:tcBorders>
            <w:hideMark/>
          </w:tcPr>
          <w:p w14:paraId="43FB9D49" w14:textId="77777777" w:rsidR="00A00078" w:rsidRDefault="00A00078" w:rsidP="00EB1EFD">
            <w:pPr>
              <w:widowControl/>
              <w:autoSpaceDE w:val="0"/>
              <w:autoSpaceDN w:val="0"/>
              <w:adjustRightInd w:val="0"/>
              <w:rPr>
                <w:rFonts w:ascii="Times New Roman" w:hAnsi="Times New Roman" w:cs="Times New Roman"/>
                <w:b/>
                <w:bCs/>
                <w:color w:val="000000"/>
                <w:kern w:val="0"/>
                <w:szCs w:val="24"/>
              </w:rPr>
            </w:pPr>
            <w:r>
              <w:rPr>
                <w:rFonts w:ascii="Times New Roman" w:hAnsi="Times New Roman" w:cs="Times New Roman"/>
                <w:b/>
                <w:bCs/>
                <w:color w:val="000000"/>
                <w:kern w:val="0"/>
              </w:rPr>
              <w:t xml:space="preserve">Time x PiB (ACG) </w:t>
            </w:r>
          </w:p>
        </w:tc>
        <w:tc>
          <w:tcPr>
            <w:tcW w:w="2581" w:type="dxa"/>
            <w:tcBorders>
              <w:top w:val="nil"/>
              <w:left w:val="single" w:sz="6" w:space="0" w:color="auto"/>
              <w:bottom w:val="single" w:sz="4" w:space="0" w:color="auto"/>
              <w:right w:val="single" w:sz="6" w:space="0" w:color="auto"/>
            </w:tcBorders>
            <w:hideMark/>
          </w:tcPr>
          <w:p w14:paraId="26CDD3F6" w14:textId="77777777" w:rsidR="00A00078" w:rsidRDefault="00A00078" w:rsidP="00EB1EFD">
            <w:pPr>
              <w:widowControl/>
              <w:autoSpaceDE w:val="0"/>
              <w:autoSpaceDN w:val="0"/>
              <w:adjustRightInd w:val="0"/>
              <w:jc w:val="center"/>
              <w:rPr>
                <w:rFonts w:ascii="Times New Roman" w:hAnsi="Times New Roman" w:cs="Times New Roman"/>
                <w:b/>
                <w:bCs/>
                <w:color w:val="000000"/>
                <w:kern w:val="0"/>
                <w:szCs w:val="24"/>
              </w:rPr>
            </w:pPr>
            <w:r>
              <w:rPr>
                <w:rFonts w:ascii="Times New Roman" w:hAnsi="Times New Roman" w:cs="Times New Roman"/>
                <w:b/>
                <w:bCs/>
                <w:color w:val="000000"/>
                <w:kern w:val="0"/>
              </w:rPr>
              <w:t>-0.092**</w:t>
            </w:r>
          </w:p>
        </w:tc>
        <w:tc>
          <w:tcPr>
            <w:tcW w:w="2581" w:type="dxa"/>
            <w:tcBorders>
              <w:top w:val="nil"/>
              <w:left w:val="single" w:sz="6" w:space="0" w:color="auto"/>
              <w:bottom w:val="single" w:sz="4" w:space="0" w:color="auto"/>
              <w:right w:val="single" w:sz="12" w:space="0" w:color="auto"/>
            </w:tcBorders>
            <w:hideMark/>
          </w:tcPr>
          <w:p w14:paraId="4149410F" w14:textId="77777777" w:rsidR="00A00078" w:rsidRDefault="00A00078" w:rsidP="00EB1EFD">
            <w:pPr>
              <w:widowControl/>
              <w:autoSpaceDE w:val="0"/>
              <w:autoSpaceDN w:val="0"/>
              <w:adjustRightInd w:val="0"/>
              <w:jc w:val="center"/>
              <w:rPr>
                <w:rFonts w:ascii="Times New Roman" w:hAnsi="Times New Roman" w:cs="Times New Roman"/>
                <w:b/>
                <w:bCs/>
                <w:color w:val="000000"/>
                <w:kern w:val="0"/>
                <w:szCs w:val="24"/>
              </w:rPr>
            </w:pPr>
            <w:r>
              <w:rPr>
                <w:rFonts w:ascii="Times New Roman" w:hAnsi="Times New Roman" w:cs="Times New Roman"/>
                <w:b/>
                <w:bCs/>
                <w:color w:val="000000"/>
                <w:kern w:val="0"/>
              </w:rPr>
              <w:t>0.034</w:t>
            </w:r>
          </w:p>
        </w:tc>
      </w:tr>
      <w:tr w:rsidR="00A00078" w14:paraId="29196D78" w14:textId="77777777" w:rsidTr="00A00078">
        <w:trPr>
          <w:trHeight w:val="300"/>
        </w:trPr>
        <w:tc>
          <w:tcPr>
            <w:tcW w:w="4363" w:type="dxa"/>
            <w:tcBorders>
              <w:top w:val="nil"/>
              <w:left w:val="single" w:sz="12" w:space="0" w:color="auto"/>
              <w:bottom w:val="single" w:sz="6" w:space="0" w:color="auto"/>
              <w:right w:val="single" w:sz="6" w:space="0" w:color="auto"/>
            </w:tcBorders>
            <w:hideMark/>
          </w:tcPr>
          <w:p w14:paraId="0488BE06" w14:textId="77777777" w:rsidR="00A00078" w:rsidRDefault="00A00078" w:rsidP="00EB1EFD">
            <w:pPr>
              <w:widowControl/>
              <w:autoSpaceDE w:val="0"/>
              <w:autoSpaceDN w:val="0"/>
              <w:adjustRightInd w:val="0"/>
              <w:rPr>
                <w:rFonts w:ascii="Times New Roman" w:hAnsi="Times New Roman" w:cs="Times New Roman"/>
                <w:b/>
                <w:bCs/>
                <w:color w:val="000000"/>
                <w:kern w:val="0"/>
                <w:szCs w:val="24"/>
              </w:rPr>
            </w:pPr>
            <w:r>
              <w:rPr>
                <w:rFonts w:ascii="Times New Roman" w:hAnsi="Times New Roman" w:cs="Times New Roman"/>
                <w:b/>
                <w:bCs/>
                <w:color w:val="000000"/>
                <w:kern w:val="0"/>
              </w:rPr>
              <w:t xml:space="preserve">Time x PiB (AVS) </w:t>
            </w:r>
          </w:p>
        </w:tc>
        <w:tc>
          <w:tcPr>
            <w:tcW w:w="2581" w:type="dxa"/>
            <w:tcBorders>
              <w:top w:val="nil"/>
              <w:left w:val="single" w:sz="6" w:space="0" w:color="auto"/>
              <w:bottom w:val="single" w:sz="6" w:space="0" w:color="auto"/>
              <w:right w:val="single" w:sz="6" w:space="0" w:color="auto"/>
            </w:tcBorders>
            <w:hideMark/>
          </w:tcPr>
          <w:p w14:paraId="0CEE9BC3" w14:textId="77777777" w:rsidR="00A00078" w:rsidRDefault="00A00078" w:rsidP="00EB1EFD">
            <w:pPr>
              <w:widowControl/>
              <w:autoSpaceDE w:val="0"/>
              <w:autoSpaceDN w:val="0"/>
              <w:adjustRightInd w:val="0"/>
              <w:jc w:val="center"/>
              <w:rPr>
                <w:rFonts w:ascii="Times New Roman" w:hAnsi="Times New Roman" w:cs="Times New Roman"/>
                <w:b/>
                <w:bCs/>
                <w:color w:val="000000"/>
                <w:kern w:val="0"/>
                <w:szCs w:val="24"/>
              </w:rPr>
            </w:pPr>
            <w:r>
              <w:rPr>
                <w:rFonts w:ascii="Times New Roman" w:hAnsi="Times New Roman" w:cs="Times New Roman"/>
                <w:b/>
                <w:bCs/>
                <w:color w:val="000000"/>
                <w:kern w:val="0"/>
              </w:rPr>
              <w:t>-0.102**</w:t>
            </w:r>
          </w:p>
        </w:tc>
        <w:tc>
          <w:tcPr>
            <w:tcW w:w="2581" w:type="dxa"/>
            <w:tcBorders>
              <w:top w:val="nil"/>
              <w:left w:val="single" w:sz="6" w:space="0" w:color="auto"/>
              <w:bottom w:val="single" w:sz="6" w:space="0" w:color="auto"/>
              <w:right w:val="single" w:sz="12" w:space="0" w:color="auto"/>
            </w:tcBorders>
            <w:hideMark/>
          </w:tcPr>
          <w:p w14:paraId="38DA486E" w14:textId="77777777" w:rsidR="00A00078" w:rsidRDefault="00A00078" w:rsidP="00EB1EFD">
            <w:pPr>
              <w:widowControl/>
              <w:autoSpaceDE w:val="0"/>
              <w:autoSpaceDN w:val="0"/>
              <w:adjustRightInd w:val="0"/>
              <w:jc w:val="center"/>
              <w:rPr>
                <w:rFonts w:ascii="Times New Roman" w:hAnsi="Times New Roman" w:cs="Times New Roman"/>
                <w:b/>
                <w:bCs/>
                <w:color w:val="000000"/>
                <w:kern w:val="0"/>
                <w:szCs w:val="24"/>
              </w:rPr>
            </w:pPr>
            <w:r>
              <w:rPr>
                <w:rFonts w:ascii="Times New Roman" w:hAnsi="Times New Roman" w:cs="Times New Roman"/>
                <w:b/>
                <w:bCs/>
                <w:color w:val="000000"/>
                <w:kern w:val="0"/>
              </w:rPr>
              <w:t>0.037</w:t>
            </w:r>
          </w:p>
        </w:tc>
      </w:tr>
      <w:tr w:rsidR="00A00078" w14:paraId="22EA179F" w14:textId="77777777" w:rsidTr="00A00078">
        <w:trPr>
          <w:trHeight w:val="320"/>
        </w:trPr>
        <w:tc>
          <w:tcPr>
            <w:tcW w:w="4363" w:type="dxa"/>
            <w:tcBorders>
              <w:top w:val="single" w:sz="6" w:space="0" w:color="auto"/>
              <w:left w:val="single" w:sz="12" w:space="0" w:color="auto"/>
              <w:bottom w:val="single" w:sz="6" w:space="0" w:color="auto"/>
              <w:right w:val="single" w:sz="6" w:space="0" w:color="auto"/>
            </w:tcBorders>
            <w:hideMark/>
          </w:tcPr>
          <w:p w14:paraId="4F894F56" w14:textId="77777777" w:rsidR="00A00078" w:rsidRDefault="00A00078" w:rsidP="00EB1EFD">
            <w:pPr>
              <w:widowControl/>
              <w:autoSpaceDE w:val="0"/>
              <w:autoSpaceDN w:val="0"/>
              <w:adjustRightInd w:val="0"/>
              <w:rPr>
                <w:rFonts w:ascii="Times New Roman" w:hAnsi="Times New Roman" w:cs="Times New Roman"/>
                <w:bCs/>
                <w:color w:val="000000"/>
                <w:kern w:val="0"/>
                <w:szCs w:val="24"/>
              </w:rPr>
            </w:pPr>
            <w:r>
              <w:rPr>
                <w:rFonts w:ascii="Times New Roman" w:hAnsi="Times New Roman" w:cs="Times New Roman"/>
                <w:bCs/>
                <w:color w:val="000000"/>
                <w:kern w:val="0"/>
              </w:rPr>
              <w:t>Time x PiB (FRC)</w:t>
            </w:r>
          </w:p>
        </w:tc>
        <w:tc>
          <w:tcPr>
            <w:tcW w:w="2581" w:type="dxa"/>
            <w:tcBorders>
              <w:top w:val="single" w:sz="6" w:space="0" w:color="auto"/>
              <w:left w:val="single" w:sz="6" w:space="0" w:color="auto"/>
              <w:bottom w:val="single" w:sz="6" w:space="0" w:color="auto"/>
              <w:right w:val="single" w:sz="6" w:space="0" w:color="auto"/>
            </w:tcBorders>
            <w:hideMark/>
          </w:tcPr>
          <w:p w14:paraId="61B57FAA" w14:textId="77777777" w:rsidR="00A00078" w:rsidRDefault="00A00078" w:rsidP="00EB1EFD">
            <w:pPr>
              <w:widowControl/>
              <w:autoSpaceDE w:val="0"/>
              <w:autoSpaceDN w:val="0"/>
              <w:adjustRightInd w:val="0"/>
              <w:jc w:val="center"/>
              <w:rPr>
                <w:rFonts w:ascii="Times New Roman" w:hAnsi="Times New Roman" w:cs="Times New Roman"/>
                <w:bCs/>
                <w:color w:val="000000"/>
                <w:kern w:val="0"/>
                <w:szCs w:val="24"/>
              </w:rPr>
            </w:pPr>
            <w:r>
              <w:rPr>
                <w:rFonts w:ascii="Times New Roman" w:hAnsi="Times New Roman" w:cs="Times New Roman"/>
                <w:bCs/>
                <w:color w:val="000000"/>
                <w:kern w:val="0"/>
              </w:rPr>
              <w:t>-0.046</w:t>
            </w:r>
          </w:p>
        </w:tc>
        <w:tc>
          <w:tcPr>
            <w:tcW w:w="2581" w:type="dxa"/>
            <w:tcBorders>
              <w:top w:val="single" w:sz="6" w:space="0" w:color="auto"/>
              <w:left w:val="single" w:sz="6" w:space="0" w:color="auto"/>
              <w:bottom w:val="single" w:sz="6" w:space="0" w:color="auto"/>
              <w:right w:val="single" w:sz="12" w:space="0" w:color="auto"/>
            </w:tcBorders>
            <w:hideMark/>
          </w:tcPr>
          <w:p w14:paraId="0AEF8C68" w14:textId="77777777" w:rsidR="00A00078" w:rsidRDefault="00A00078" w:rsidP="00EB1EFD">
            <w:pPr>
              <w:widowControl/>
              <w:autoSpaceDE w:val="0"/>
              <w:autoSpaceDN w:val="0"/>
              <w:adjustRightInd w:val="0"/>
              <w:jc w:val="center"/>
              <w:rPr>
                <w:rFonts w:ascii="Times New Roman" w:hAnsi="Times New Roman" w:cs="Times New Roman"/>
                <w:bCs/>
                <w:color w:val="000000"/>
                <w:kern w:val="0"/>
                <w:szCs w:val="24"/>
              </w:rPr>
            </w:pPr>
            <w:r>
              <w:rPr>
                <w:rFonts w:ascii="Times New Roman" w:hAnsi="Times New Roman" w:cs="Times New Roman"/>
                <w:bCs/>
                <w:color w:val="000000"/>
                <w:kern w:val="0"/>
              </w:rPr>
              <w:t>0.188</w:t>
            </w:r>
          </w:p>
        </w:tc>
      </w:tr>
      <w:tr w:rsidR="00A00078" w14:paraId="19612A6D" w14:textId="77777777" w:rsidTr="00A00078">
        <w:trPr>
          <w:trHeight w:val="300"/>
        </w:trPr>
        <w:tc>
          <w:tcPr>
            <w:tcW w:w="4363" w:type="dxa"/>
            <w:tcBorders>
              <w:top w:val="nil"/>
              <w:left w:val="single" w:sz="12" w:space="0" w:color="auto"/>
              <w:bottom w:val="single" w:sz="6" w:space="0" w:color="auto"/>
              <w:right w:val="single" w:sz="6" w:space="0" w:color="auto"/>
            </w:tcBorders>
            <w:hideMark/>
          </w:tcPr>
          <w:p w14:paraId="0998FE30" w14:textId="77777777" w:rsidR="00A00078" w:rsidRDefault="00A00078" w:rsidP="00EB1EFD">
            <w:pPr>
              <w:widowControl/>
              <w:autoSpaceDE w:val="0"/>
              <w:autoSpaceDN w:val="0"/>
              <w:adjustRightInd w:val="0"/>
              <w:rPr>
                <w:rFonts w:ascii="Times New Roman" w:hAnsi="Times New Roman" w:cs="Times New Roman"/>
                <w:bCs/>
                <w:color w:val="000000"/>
                <w:kern w:val="0"/>
                <w:szCs w:val="24"/>
              </w:rPr>
            </w:pPr>
            <w:r>
              <w:rPr>
                <w:rFonts w:ascii="Times New Roman" w:hAnsi="Times New Roman" w:cs="Times New Roman"/>
                <w:bCs/>
                <w:color w:val="000000"/>
                <w:kern w:val="0"/>
              </w:rPr>
              <w:t>Time x PiB (LTC)</w:t>
            </w:r>
          </w:p>
        </w:tc>
        <w:tc>
          <w:tcPr>
            <w:tcW w:w="2581" w:type="dxa"/>
            <w:tcBorders>
              <w:top w:val="nil"/>
              <w:left w:val="single" w:sz="6" w:space="0" w:color="auto"/>
              <w:bottom w:val="single" w:sz="6" w:space="0" w:color="auto"/>
              <w:right w:val="single" w:sz="6" w:space="0" w:color="auto"/>
            </w:tcBorders>
            <w:hideMark/>
          </w:tcPr>
          <w:p w14:paraId="4D5C3F98" w14:textId="77777777" w:rsidR="00A00078" w:rsidRDefault="00A00078" w:rsidP="00EB1EFD">
            <w:pPr>
              <w:widowControl/>
              <w:autoSpaceDE w:val="0"/>
              <w:autoSpaceDN w:val="0"/>
              <w:adjustRightInd w:val="0"/>
              <w:jc w:val="center"/>
              <w:rPr>
                <w:rFonts w:ascii="Times New Roman" w:hAnsi="Times New Roman" w:cs="Times New Roman"/>
                <w:bCs/>
                <w:color w:val="000000"/>
                <w:kern w:val="0"/>
                <w:szCs w:val="24"/>
              </w:rPr>
            </w:pPr>
            <w:r>
              <w:rPr>
                <w:rFonts w:ascii="Times New Roman" w:hAnsi="Times New Roman" w:cs="Times New Roman"/>
                <w:bCs/>
                <w:color w:val="000000"/>
                <w:kern w:val="0"/>
              </w:rPr>
              <w:t>-0.100</w:t>
            </w:r>
          </w:p>
        </w:tc>
        <w:tc>
          <w:tcPr>
            <w:tcW w:w="2581" w:type="dxa"/>
            <w:tcBorders>
              <w:top w:val="nil"/>
              <w:left w:val="single" w:sz="6" w:space="0" w:color="auto"/>
              <w:bottom w:val="single" w:sz="6" w:space="0" w:color="auto"/>
              <w:right w:val="single" w:sz="12" w:space="0" w:color="auto"/>
            </w:tcBorders>
            <w:hideMark/>
          </w:tcPr>
          <w:p w14:paraId="670080FC" w14:textId="77777777" w:rsidR="00A00078" w:rsidRDefault="00A00078" w:rsidP="00EB1EFD">
            <w:pPr>
              <w:widowControl/>
              <w:autoSpaceDE w:val="0"/>
              <w:autoSpaceDN w:val="0"/>
              <w:adjustRightInd w:val="0"/>
              <w:jc w:val="center"/>
              <w:rPr>
                <w:rFonts w:ascii="Times New Roman" w:hAnsi="Times New Roman" w:cs="Times New Roman"/>
                <w:bCs/>
                <w:color w:val="000000"/>
                <w:kern w:val="0"/>
                <w:szCs w:val="24"/>
              </w:rPr>
            </w:pPr>
            <w:r>
              <w:rPr>
                <w:rFonts w:ascii="Times New Roman" w:hAnsi="Times New Roman" w:cs="Times New Roman"/>
                <w:bCs/>
                <w:color w:val="000000"/>
                <w:kern w:val="0"/>
              </w:rPr>
              <w:t>0.031</w:t>
            </w:r>
          </w:p>
        </w:tc>
      </w:tr>
      <w:tr w:rsidR="00A00078" w14:paraId="12A283BB" w14:textId="77777777" w:rsidTr="00A00078">
        <w:trPr>
          <w:trHeight w:val="300"/>
        </w:trPr>
        <w:tc>
          <w:tcPr>
            <w:tcW w:w="4363" w:type="dxa"/>
            <w:tcBorders>
              <w:top w:val="nil"/>
              <w:left w:val="single" w:sz="12" w:space="0" w:color="auto"/>
              <w:bottom w:val="single" w:sz="6" w:space="0" w:color="auto"/>
              <w:right w:val="single" w:sz="6" w:space="0" w:color="auto"/>
            </w:tcBorders>
            <w:hideMark/>
          </w:tcPr>
          <w:p w14:paraId="3FA55A22" w14:textId="77777777" w:rsidR="00A00078" w:rsidRDefault="00A00078" w:rsidP="00EB1EFD">
            <w:pPr>
              <w:widowControl/>
              <w:autoSpaceDE w:val="0"/>
              <w:autoSpaceDN w:val="0"/>
              <w:adjustRightInd w:val="0"/>
              <w:rPr>
                <w:rFonts w:ascii="Times New Roman" w:hAnsi="Times New Roman" w:cs="Times New Roman"/>
                <w:bCs/>
                <w:color w:val="000000"/>
                <w:kern w:val="0"/>
                <w:szCs w:val="24"/>
              </w:rPr>
            </w:pPr>
            <w:r>
              <w:rPr>
                <w:rFonts w:ascii="Times New Roman" w:hAnsi="Times New Roman" w:cs="Times New Roman"/>
                <w:bCs/>
                <w:color w:val="000000"/>
                <w:kern w:val="0"/>
              </w:rPr>
              <w:t>Time x PiB (PAR)</w:t>
            </w:r>
          </w:p>
        </w:tc>
        <w:tc>
          <w:tcPr>
            <w:tcW w:w="2581" w:type="dxa"/>
            <w:tcBorders>
              <w:top w:val="nil"/>
              <w:left w:val="single" w:sz="6" w:space="0" w:color="auto"/>
              <w:bottom w:val="single" w:sz="6" w:space="0" w:color="auto"/>
              <w:right w:val="single" w:sz="6" w:space="0" w:color="auto"/>
            </w:tcBorders>
            <w:hideMark/>
          </w:tcPr>
          <w:p w14:paraId="457FAF94" w14:textId="77777777" w:rsidR="00A00078" w:rsidRDefault="00A00078" w:rsidP="00EB1EFD">
            <w:pPr>
              <w:widowControl/>
              <w:autoSpaceDE w:val="0"/>
              <w:autoSpaceDN w:val="0"/>
              <w:adjustRightInd w:val="0"/>
              <w:jc w:val="center"/>
              <w:rPr>
                <w:rFonts w:ascii="Times New Roman" w:hAnsi="Times New Roman" w:cs="Times New Roman"/>
                <w:bCs/>
                <w:color w:val="000000"/>
                <w:kern w:val="0"/>
                <w:szCs w:val="24"/>
              </w:rPr>
            </w:pPr>
            <w:r>
              <w:rPr>
                <w:rFonts w:ascii="Times New Roman" w:hAnsi="Times New Roman" w:cs="Times New Roman"/>
                <w:bCs/>
                <w:color w:val="000000"/>
                <w:kern w:val="0"/>
              </w:rPr>
              <w:t>-0.056</w:t>
            </w:r>
          </w:p>
        </w:tc>
        <w:tc>
          <w:tcPr>
            <w:tcW w:w="2581" w:type="dxa"/>
            <w:tcBorders>
              <w:top w:val="nil"/>
              <w:left w:val="single" w:sz="6" w:space="0" w:color="auto"/>
              <w:bottom w:val="single" w:sz="6" w:space="0" w:color="auto"/>
              <w:right w:val="single" w:sz="12" w:space="0" w:color="auto"/>
            </w:tcBorders>
            <w:hideMark/>
          </w:tcPr>
          <w:p w14:paraId="4E7FA9D1" w14:textId="77777777" w:rsidR="00A00078" w:rsidRDefault="00A00078" w:rsidP="00EB1EFD">
            <w:pPr>
              <w:widowControl/>
              <w:autoSpaceDE w:val="0"/>
              <w:autoSpaceDN w:val="0"/>
              <w:adjustRightInd w:val="0"/>
              <w:jc w:val="center"/>
              <w:rPr>
                <w:rFonts w:ascii="Times New Roman" w:hAnsi="Times New Roman" w:cs="Times New Roman"/>
                <w:bCs/>
                <w:color w:val="000000"/>
                <w:kern w:val="0"/>
                <w:szCs w:val="24"/>
              </w:rPr>
            </w:pPr>
            <w:r>
              <w:rPr>
                <w:rFonts w:ascii="Times New Roman" w:hAnsi="Times New Roman" w:cs="Times New Roman"/>
                <w:bCs/>
                <w:color w:val="000000"/>
                <w:kern w:val="0"/>
              </w:rPr>
              <w:t>0.032</w:t>
            </w:r>
          </w:p>
        </w:tc>
      </w:tr>
      <w:tr w:rsidR="00A00078" w14:paraId="187BD862" w14:textId="77777777" w:rsidTr="00A00078">
        <w:trPr>
          <w:trHeight w:val="300"/>
        </w:trPr>
        <w:tc>
          <w:tcPr>
            <w:tcW w:w="4363" w:type="dxa"/>
            <w:tcBorders>
              <w:top w:val="nil"/>
              <w:left w:val="single" w:sz="12" w:space="0" w:color="auto"/>
              <w:bottom w:val="single" w:sz="12" w:space="0" w:color="auto"/>
              <w:right w:val="single" w:sz="6" w:space="0" w:color="auto"/>
            </w:tcBorders>
            <w:hideMark/>
          </w:tcPr>
          <w:p w14:paraId="7FA45760" w14:textId="77777777" w:rsidR="00A00078" w:rsidRDefault="00A00078" w:rsidP="00EB1EFD">
            <w:pPr>
              <w:widowControl/>
              <w:autoSpaceDE w:val="0"/>
              <w:autoSpaceDN w:val="0"/>
              <w:adjustRightInd w:val="0"/>
              <w:rPr>
                <w:rFonts w:ascii="Times New Roman" w:hAnsi="Times New Roman" w:cs="Times New Roman"/>
                <w:b/>
                <w:bCs/>
                <w:color w:val="000000"/>
                <w:kern w:val="0"/>
                <w:szCs w:val="24"/>
              </w:rPr>
            </w:pPr>
            <w:r>
              <w:rPr>
                <w:rFonts w:ascii="Times New Roman" w:hAnsi="Times New Roman" w:cs="Times New Roman"/>
                <w:b/>
                <w:bCs/>
                <w:color w:val="000000"/>
                <w:kern w:val="0"/>
              </w:rPr>
              <w:t xml:space="preserve">Time x PiB (PRC) </w:t>
            </w:r>
          </w:p>
        </w:tc>
        <w:tc>
          <w:tcPr>
            <w:tcW w:w="2581" w:type="dxa"/>
            <w:tcBorders>
              <w:top w:val="nil"/>
              <w:left w:val="single" w:sz="6" w:space="0" w:color="auto"/>
              <w:bottom w:val="single" w:sz="12" w:space="0" w:color="auto"/>
              <w:right w:val="single" w:sz="6" w:space="0" w:color="auto"/>
            </w:tcBorders>
            <w:hideMark/>
          </w:tcPr>
          <w:p w14:paraId="5EB8F1CA" w14:textId="77777777" w:rsidR="00A00078" w:rsidRDefault="00A00078" w:rsidP="00EB1EFD">
            <w:pPr>
              <w:widowControl/>
              <w:autoSpaceDE w:val="0"/>
              <w:autoSpaceDN w:val="0"/>
              <w:adjustRightInd w:val="0"/>
              <w:jc w:val="center"/>
              <w:rPr>
                <w:rFonts w:ascii="Times New Roman" w:hAnsi="Times New Roman" w:cs="Times New Roman"/>
                <w:b/>
                <w:bCs/>
                <w:color w:val="000000"/>
                <w:kern w:val="0"/>
                <w:szCs w:val="24"/>
              </w:rPr>
            </w:pPr>
            <w:r>
              <w:rPr>
                <w:rFonts w:ascii="Times New Roman" w:hAnsi="Times New Roman" w:cs="Times New Roman"/>
                <w:b/>
                <w:bCs/>
                <w:color w:val="000000"/>
                <w:kern w:val="0"/>
              </w:rPr>
              <w:t>-0.066*</w:t>
            </w:r>
          </w:p>
        </w:tc>
        <w:tc>
          <w:tcPr>
            <w:tcW w:w="2581" w:type="dxa"/>
            <w:tcBorders>
              <w:top w:val="nil"/>
              <w:left w:val="single" w:sz="6" w:space="0" w:color="auto"/>
              <w:bottom w:val="single" w:sz="12" w:space="0" w:color="auto"/>
              <w:right w:val="single" w:sz="12" w:space="0" w:color="auto"/>
            </w:tcBorders>
            <w:hideMark/>
          </w:tcPr>
          <w:p w14:paraId="7820AC38" w14:textId="77777777" w:rsidR="00A00078" w:rsidRDefault="00A00078" w:rsidP="00EB1EFD">
            <w:pPr>
              <w:widowControl/>
              <w:autoSpaceDE w:val="0"/>
              <w:autoSpaceDN w:val="0"/>
              <w:adjustRightInd w:val="0"/>
              <w:jc w:val="center"/>
              <w:rPr>
                <w:rFonts w:ascii="Times New Roman" w:hAnsi="Times New Roman" w:cs="Times New Roman"/>
                <w:b/>
                <w:bCs/>
                <w:color w:val="000000"/>
                <w:kern w:val="0"/>
                <w:szCs w:val="24"/>
              </w:rPr>
            </w:pPr>
            <w:r>
              <w:rPr>
                <w:rFonts w:ascii="Times New Roman" w:hAnsi="Times New Roman" w:cs="Times New Roman"/>
                <w:b/>
                <w:bCs/>
                <w:color w:val="000000"/>
                <w:kern w:val="0"/>
              </w:rPr>
              <w:t>0.029</w:t>
            </w:r>
          </w:p>
        </w:tc>
      </w:tr>
    </w:tbl>
    <w:p w14:paraId="3CE2026B" w14:textId="3854F1E0" w:rsidR="00C50AF9" w:rsidRDefault="00A00078" w:rsidP="001A19F6">
      <w:pPr>
        <w:rPr>
          <w:rFonts w:ascii="Times New Roman" w:hAnsi="Times New Roman" w:cs="Times New Roman"/>
        </w:rPr>
      </w:pPr>
      <w:r>
        <w:rPr>
          <w:rFonts w:ascii="Times New Roman" w:hAnsi="Times New Roman" w:cs="Times New Roman"/>
        </w:rPr>
        <w:t>anterior cingulate gyrus (ACG); anteroventral striatum (AVS), frontal cortex (FRC); lateral temporal cortex (LTC); parietal (PAR) and precuneus (PRC)</w:t>
      </w:r>
      <w:r w:rsidR="009D7F28">
        <w:rPr>
          <w:rFonts w:ascii="Times New Roman" w:hAnsi="Times New Roman" w:cs="Times New Roman"/>
        </w:rPr>
        <w:t>;</w:t>
      </w:r>
      <w:r w:rsidR="009D7F28" w:rsidRPr="009D7F28">
        <w:rPr>
          <w:rFonts w:ascii="Times New Roman" w:hAnsi="Times New Roman" w:cs="Times New Roman"/>
        </w:rPr>
        <w:t xml:space="preserve"> </w:t>
      </w:r>
      <w:r w:rsidR="009D7F28">
        <w:rPr>
          <w:rFonts w:ascii="Times New Roman" w:hAnsi="Times New Roman" w:cs="Times New Roman"/>
        </w:rPr>
        <w:t>* p &lt; 0.05; ** p &lt; 0.01; *** p &lt; 0.001</w:t>
      </w:r>
      <w:r>
        <w:rPr>
          <w:rFonts w:ascii="Times New Roman" w:hAnsi="Times New Roman" w:cs="Times New Roman"/>
        </w:rPr>
        <w:t>.</w:t>
      </w:r>
      <w:r w:rsidR="001A19F6">
        <w:rPr>
          <w:rFonts w:ascii="Times New Roman" w:hAnsi="Times New Roman" w:cs="Times New Roman"/>
        </w:rPr>
        <w:t xml:space="preserve"> </w:t>
      </w:r>
    </w:p>
    <w:p w14:paraId="4583A148" w14:textId="77777777" w:rsidR="00C50AF9" w:rsidRDefault="00C50AF9" w:rsidP="009D5574">
      <w:pPr>
        <w:rPr>
          <w:rFonts w:ascii="Times New Roman" w:hAnsi="Times New Roman" w:cs="Times New Roman"/>
        </w:rPr>
      </w:pPr>
    </w:p>
    <w:p w14:paraId="65CF1BE6" w14:textId="77777777" w:rsidR="00C50AF9" w:rsidRDefault="00C50AF9" w:rsidP="009D5574">
      <w:pPr>
        <w:rPr>
          <w:rFonts w:ascii="Times New Roman" w:hAnsi="Times New Roman" w:cs="Times New Roman"/>
        </w:rPr>
      </w:pPr>
    </w:p>
    <w:p w14:paraId="556E311A" w14:textId="77777777" w:rsidR="00C50AF9" w:rsidRDefault="00C50AF9" w:rsidP="009D5574">
      <w:pPr>
        <w:rPr>
          <w:rFonts w:ascii="Times New Roman" w:hAnsi="Times New Roman" w:cs="Times New Roman"/>
        </w:rPr>
      </w:pPr>
    </w:p>
    <w:p w14:paraId="7F5E9785" w14:textId="77777777" w:rsidR="00C50AF9" w:rsidRDefault="00C50AF9" w:rsidP="009D5574">
      <w:pPr>
        <w:rPr>
          <w:rFonts w:ascii="Times New Roman" w:hAnsi="Times New Roman" w:cs="Times New Roman"/>
        </w:rPr>
      </w:pPr>
    </w:p>
    <w:p w14:paraId="6AE7CACA" w14:textId="77777777" w:rsidR="00C50AF9" w:rsidRDefault="00C50AF9" w:rsidP="009D5574">
      <w:pPr>
        <w:rPr>
          <w:rFonts w:ascii="Times New Roman" w:hAnsi="Times New Roman" w:cs="Times New Roman"/>
        </w:rPr>
      </w:pPr>
    </w:p>
    <w:p w14:paraId="595BA2CA" w14:textId="77777777" w:rsidR="00C50AF9" w:rsidRDefault="00C50AF9" w:rsidP="009D5574">
      <w:pPr>
        <w:rPr>
          <w:rFonts w:ascii="Times New Roman" w:hAnsi="Times New Roman" w:cs="Times New Roman"/>
        </w:rPr>
      </w:pPr>
    </w:p>
    <w:p w14:paraId="2B80FF84" w14:textId="77777777" w:rsidR="00C50AF9" w:rsidRDefault="00C50AF9" w:rsidP="009D5574">
      <w:pPr>
        <w:rPr>
          <w:rFonts w:ascii="Times New Roman" w:hAnsi="Times New Roman" w:cs="Times New Roman"/>
        </w:rPr>
      </w:pPr>
    </w:p>
    <w:p w14:paraId="0ED74685" w14:textId="77777777" w:rsidR="00C50AF9" w:rsidRDefault="00C50AF9" w:rsidP="009D5574">
      <w:pPr>
        <w:rPr>
          <w:rFonts w:ascii="Times New Roman" w:hAnsi="Times New Roman" w:cs="Times New Roman"/>
        </w:rPr>
      </w:pPr>
    </w:p>
    <w:p w14:paraId="73B90E71" w14:textId="77777777" w:rsidR="00C50AF9" w:rsidRDefault="00C50AF9" w:rsidP="009D5574">
      <w:pPr>
        <w:rPr>
          <w:rFonts w:ascii="Times New Roman" w:hAnsi="Times New Roman" w:cs="Times New Roman"/>
        </w:rPr>
      </w:pPr>
    </w:p>
    <w:p w14:paraId="1D6BF2C0" w14:textId="77777777" w:rsidR="00C50AF9" w:rsidRDefault="00C50AF9" w:rsidP="009D5574">
      <w:pPr>
        <w:rPr>
          <w:rFonts w:ascii="Times New Roman" w:hAnsi="Times New Roman" w:cs="Times New Roman"/>
        </w:rPr>
      </w:pPr>
    </w:p>
    <w:p w14:paraId="514C603A" w14:textId="77DE6470" w:rsidR="00C50AF9" w:rsidRDefault="00C50AF9" w:rsidP="009D5574">
      <w:pPr>
        <w:rPr>
          <w:rFonts w:ascii="Times New Roman" w:hAnsi="Times New Roman" w:cs="Times New Roman"/>
        </w:rPr>
      </w:pPr>
    </w:p>
    <w:p w14:paraId="29C01673" w14:textId="123222E0" w:rsidR="008B7E24" w:rsidRDefault="008B7E24" w:rsidP="009D5574">
      <w:pPr>
        <w:rPr>
          <w:rFonts w:ascii="Times New Roman" w:hAnsi="Times New Roman" w:cs="Times New Roman"/>
        </w:rPr>
      </w:pPr>
    </w:p>
    <w:p w14:paraId="2870B8DA" w14:textId="6D70DCB7" w:rsidR="008B7E24" w:rsidRDefault="008B7E24" w:rsidP="009D5574">
      <w:pPr>
        <w:rPr>
          <w:rFonts w:ascii="Times New Roman" w:hAnsi="Times New Roman" w:cs="Times New Roman"/>
        </w:rPr>
      </w:pPr>
    </w:p>
    <w:p w14:paraId="1DD03CD0" w14:textId="09BA8064" w:rsidR="008B7E24" w:rsidRDefault="008B7E24" w:rsidP="009D5574">
      <w:pPr>
        <w:rPr>
          <w:rFonts w:ascii="Times New Roman" w:hAnsi="Times New Roman" w:cs="Times New Roman"/>
        </w:rPr>
      </w:pPr>
    </w:p>
    <w:p w14:paraId="52DC3832" w14:textId="48BF5812" w:rsidR="008B7E24" w:rsidRDefault="008B7E24" w:rsidP="009D5574">
      <w:pPr>
        <w:rPr>
          <w:rFonts w:ascii="Times New Roman" w:hAnsi="Times New Roman" w:cs="Times New Roman"/>
        </w:rPr>
      </w:pPr>
    </w:p>
    <w:p w14:paraId="6FA2911D" w14:textId="4BAEAA56" w:rsidR="008B7E24" w:rsidRDefault="008B7E24" w:rsidP="009D5574">
      <w:pPr>
        <w:rPr>
          <w:rFonts w:ascii="Times New Roman" w:hAnsi="Times New Roman" w:cs="Times New Roman"/>
        </w:rPr>
      </w:pPr>
    </w:p>
    <w:p w14:paraId="06C981EF" w14:textId="55D42289" w:rsidR="008B7E24" w:rsidRDefault="008B7E24" w:rsidP="009D5574">
      <w:pPr>
        <w:rPr>
          <w:rFonts w:ascii="Times New Roman" w:hAnsi="Times New Roman" w:cs="Times New Roman"/>
        </w:rPr>
      </w:pPr>
    </w:p>
    <w:p w14:paraId="463DB4DE" w14:textId="0FF6A467" w:rsidR="008B7E24" w:rsidRDefault="008B7E24" w:rsidP="009D5574">
      <w:pPr>
        <w:rPr>
          <w:rFonts w:ascii="Times New Roman" w:hAnsi="Times New Roman" w:cs="Times New Roman"/>
        </w:rPr>
      </w:pPr>
    </w:p>
    <w:p w14:paraId="040DC941" w14:textId="39EF2648" w:rsidR="008B7E24" w:rsidRDefault="008B7E24" w:rsidP="009D5574">
      <w:pPr>
        <w:rPr>
          <w:rFonts w:ascii="Times New Roman" w:hAnsi="Times New Roman" w:cs="Times New Roman"/>
        </w:rPr>
      </w:pPr>
    </w:p>
    <w:p w14:paraId="4FBFCEF2" w14:textId="77777777" w:rsidR="008B7E24" w:rsidRDefault="008B7E24" w:rsidP="009D5574">
      <w:pPr>
        <w:rPr>
          <w:rFonts w:ascii="Times New Roman" w:hAnsi="Times New Roman" w:cs="Times New Roman"/>
        </w:rPr>
      </w:pPr>
    </w:p>
    <w:p w14:paraId="7F55BBC8" w14:textId="7A5EC919" w:rsidR="00C50AF9" w:rsidRPr="00B2779A" w:rsidRDefault="00B015CC" w:rsidP="00850475">
      <w:pPr>
        <w:rPr>
          <w:rFonts w:ascii="Times New Roman" w:hAnsi="Times New Roman" w:cs="Times New Roman"/>
        </w:rPr>
      </w:pPr>
      <w:r>
        <w:rPr>
          <w:rFonts w:ascii="Times New Roman" w:hAnsi="Times New Roman" w:cs="Times New Roman" w:hint="eastAsia"/>
          <w:noProof/>
          <w:lang w:eastAsia="en-US"/>
        </w:rPr>
        <w:lastRenderedPageBreak/>
        <w:drawing>
          <wp:inline distT="0" distB="0" distL="0" distR="0" wp14:anchorId="0DEFE8C1" wp14:editId="70B0176E">
            <wp:extent cx="5669280" cy="6792333"/>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l_Figure1.pd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69280" cy="6792333"/>
                    </a:xfrm>
                    <a:prstGeom prst="rect">
                      <a:avLst/>
                    </a:prstGeom>
                  </pic:spPr>
                </pic:pic>
              </a:graphicData>
            </a:graphic>
          </wp:inline>
        </w:drawing>
      </w:r>
      <w:r>
        <w:rPr>
          <w:rFonts w:ascii="Times New Roman" w:eastAsia="PMingLiU" w:hAnsi="Times New Roman" w:cs="Times New Roman"/>
          <w:color w:val="000000"/>
          <w:kern w:val="0"/>
          <w:szCs w:val="24"/>
        </w:rPr>
        <w:t xml:space="preserve"> Figure </w:t>
      </w:r>
      <w:r w:rsidR="000711D0">
        <w:rPr>
          <w:rFonts w:ascii="Times New Roman" w:eastAsia="PMingLiU" w:hAnsi="Times New Roman" w:cs="Times New Roman"/>
          <w:color w:val="000000"/>
          <w:kern w:val="0"/>
          <w:szCs w:val="24"/>
        </w:rPr>
        <w:t>S</w:t>
      </w:r>
      <w:bookmarkStart w:id="1" w:name="_GoBack"/>
      <w:bookmarkEnd w:id="1"/>
      <w:r>
        <w:rPr>
          <w:rFonts w:ascii="Times New Roman" w:eastAsia="PMingLiU" w:hAnsi="Times New Roman" w:cs="Times New Roman"/>
          <w:color w:val="000000"/>
          <w:kern w:val="0"/>
          <w:szCs w:val="24"/>
        </w:rPr>
        <w:t>1</w:t>
      </w:r>
      <w:r>
        <w:rPr>
          <w:rFonts w:ascii="Times New Roman" w:eastAsia="PMingLiU" w:hAnsi="Times New Roman" w:cs="Times New Roman" w:hint="eastAsia"/>
          <w:color w:val="000000"/>
          <w:kern w:val="0"/>
          <w:szCs w:val="24"/>
        </w:rPr>
        <w:t>.</w:t>
      </w:r>
      <w:r w:rsidRPr="003A451C">
        <w:rPr>
          <w:rFonts w:ascii="Times New Roman" w:hAnsi="Times New Roman" w:cs="Times New Roman" w:hint="eastAsia"/>
        </w:rPr>
        <w:t xml:space="preserve"> </w:t>
      </w:r>
      <w:r>
        <w:rPr>
          <w:rFonts w:ascii="Times New Roman" w:hAnsi="Times New Roman" w:cs="Times New Roman" w:hint="eastAsia"/>
        </w:rPr>
        <w:t>The scatter plots for the explained variance and homoscedastic check of the three GEE model</w:t>
      </w:r>
      <w:r>
        <w:rPr>
          <w:rFonts w:ascii="Times New Roman" w:eastAsia="PMingLiU" w:hAnsi="Times New Roman" w:cs="Times New Roman" w:hint="eastAsia"/>
          <w:color w:val="000000"/>
          <w:kern w:val="0"/>
          <w:szCs w:val="24"/>
        </w:rPr>
        <w:t>s in our analysis</w:t>
      </w:r>
      <w:r w:rsidR="00576696">
        <w:rPr>
          <w:rFonts w:ascii="Times New Roman" w:eastAsia="PMingLiU" w:hAnsi="Times New Roman" w:cs="Times New Roman"/>
          <w:color w:val="000000"/>
          <w:kern w:val="0"/>
          <w:szCs w:val="24"/>
        </w:rPr>
        <w:t xml:space="preserve"> (Connectivity, attention/processing speed, and executive function)</w:t>
      </w:r>
      <w:r>
        <w:rPr>
          <w:rFonts w:ascii="Times New Roman" w:eastAsia="PMingLiU" w:hAnsi="Times New Roman" w:cs="Times New Roman" w:hint="eastAsia"/>
          <w:color w:val="000000"/>
          <w:kern w:val="0"/>
          <w:szCs w:val="24"/>
        </w:rPr>
        <w:t>.</w:t>
      </w:r>
      <w:r w:rsidR="00396843">
        <w:rPr>
          <w:rFonts w:ascii="Times New Roman" w:eastAsia="PMingLiU" w:hAnsi="Times New Roman" w:cs="Times New Roman"/>
          <w:color w:val="000000"/>
          <w:kern w:val="0"/>
          <w:szCs w:val="24"/>
        </w:rPr>
        <w:t xml:space="preserve"> (Top Left) Predicted connectivity vs. actual connectivity; (Top Right) Standardized predicted connectivity vs. standardized residual; </w:t>
      </w:r>
      <w:r w:rsidR="00850475">
        <w:rPr>
          <w:rFonts w:ascii="Times New Roman" w:eastAsia="PMingLiU" w:hAnsi="Times New Roman" w:cs="Times New Roman"/>
          <w:color w:val="000000"/>
          <w:kern w:val="0"/>
          <w:szCs w:val="24"/>
        </w:rPr>
        <w:t>(Middle Left) Predicted attention and processing speed vs. actual attention and processing speed; (Middle Right) Standardized predicted attention and processing speed vs. standardized residual;</w:t>
      </w:r>
      <w:r w:rsidR="00850475" w:rsidRPr="00850475">
        <w:rPr>
          <w:rFonts w:ascii="Times New Roman" w:eastAsia="PMingLiU" w:hAnsi="Times New Roman" w:cs="Times New Roman"/>
          <w:color w:val="000000"/>
          <w:kern w:val="0"/>
          <w:szCs w:val="24"/>
        </w:rPr>
        <w:t xml:space="preserve"> </w:t>
      </w:r>
      <w:r w:rsidR="00850475">
        <w:rPr>
          <w:rFonts w:ascii="Times New Roman" w:eastAsia="PMingLiU" w:hAnsi="Times New Roman" w:cs="Times New Roman"/>
          <w:color w:val="000000"/>
          <w:kern w:val="0"/>
          <w:szCs w:val="24"/>
        </w:rPr>
        <w:t>(Bottom Left) Predicted executive function vs. actual executive function; (Middle Right) Standardized predicted executive function vs. standardized residual</w:t>
      </w:r>
    </w:p>
    <w:sectPr w:rsidR="00C50AF9" w:rsidRPr="00B2779A" w:rsidSect="00FE7C8E">
      <w:pgSz w:w="11906" w:h="16838"/>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5B188C" w14:textId="77777777" w:rsidR="00F860DB" w:rsidRDefault="00F860DB" w:rsidP="00F76FC8">
      <w:r>
        <w:separator/>
      </w:r>
    </w:p>
  </w:endnote>
  <w:endnote w:type="continuationSeparator" w:id="0">
    <w:p w14:paraId="746A4BC3" w14:textId="77777777" w:rsidR="00F860DB" w:rsidRDefault="00F860DB" w:rsidP="00F76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6A5610" w14:textId="77777777" w:rsidR="00F860DB" w:rsidRDefault="00F860DB" w:rsidP="00F76FC8">
      <w:r>
        <w:separator/>
      </w:r>
    </w:p>
  </w:footnote>
  <w:footnote w:type="continuationSeparator" w:id="0">
    <w:p w14:paraId="5C9A3815" w14:textId="77777777" w:rsidR="00F860DB" w:rsidRDefault="00F860DB" w:rsidP="00F76F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715C1"/>
    <w:multiLevelType w:val="hybridMultilevel"/>
    <w:tmpl w:val="DC486E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697A2C74"/>
    <w:multiLevelType w:val="hybridMultilevel"/>
    <w:tmpl w:val="5106AD40"/>
    <w:lvl w:ilvl="0" w:tplc="35869BF4">
      <w:start w:val="1"/>
      <w:numFmt w:val="decimal"/>
      <w:lvlText w:val="%1."/>
      <w:lvlJc w:val="left"/>
      <w:pPr>
        <w:ind w:left="360" w:hanging="360"/>
      </w:pPr>
      <w:rPr>
        <w:rFonts w:ascii="Arial" w:hAnsi="Arial" w:cs="Arial" w:hint="default"/>
        <w:color w:val="222222"/>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er J Geriatric Psych&lt;/Style&gt;&lt;LeftDelim&gt;{&lt;/LeftDelim&gt;&lt;RightDelim&gt;}&lt;/RightDelim&gt;&lt;FontName&gt;Times New Roman&lt;/FontName&gt;&lt;FontSize&gt;12&lt;/FontSize&gt;&lt;ReflistTitle&gt;References&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rfv9ez2dmx2527etaerppsp50svw0ved55vp&quot;&gt;K01_Karim_References&lt;record-ids&gt;&lt;item&gt;79&lt;/item&gt;&lt;item&gt;87&lt;/item&gt;&lt;item&gt;88&lt;/item&gt;&lt;item&gt;89&lt;/item&gt;&lt;item&gt;91&lt;/item&gt;&lt;item&gt;94&lt;/item&gt;&lt;item&gt;95&lt;/item&gt;&lt;item&gt;96&lt;/item&gt;&lt;item&gt;97&lt;/item&gt;&lt;/record-ids&gt;&lt;/item&gt;&lt;/Libraries&gt;"/>
  </w:docVars>
  <w:rsids>
    <w:rsidRoot w:val="00EC000C"/>
    <w:rsid w:val="000012C1"/>
    <w:rsid w:val="00001C54"/>
    <w:rsid w:val="0000237E"/>
    <w:rsid w:val="00002F13"/>
    <w:rsid w:val="00004DF2"/>
    <w:rsid w:val="000056CD"/>
    <w:rsid w:val="00006FA7"/>
    <w:rsid w:val="000156D9"/>
    <w:rsid w:val="00020039"/>
    <w:rsid w:val="000238C1"/>
    <w:rsid w:val="000243EA"/>
    <w:rsid w:val="000254B1"/>
    <w:rsid w:val="00040F29"/>
    <w:rsid w:val="0004215A"/>
    <w:rsid w:val="00042859"/>
    <w:rsid w:val="00042F36"/>
    <w:rsid w:val="00052148"/>
    <w:rsid w:val="00056867"/>
    <w:rsid w:val="000613ED"/>
    <w:rsid w:val="0006632E"/>
    <w:rsid w:val="00066B7D"/>
    <w:rsid w:val="000711D0"/>
    <w:rsid w:val="00071C92"/>
    <w:rsid w:val="00072404"/>
    <w:rsid w:val="000773F5"/>
    <w:rsid w:val="000803F9"/>
    <w:rsid w:val="00080EEE"/>
    <w:rsid w:val="00082083"/>
    <w:rsid w:val="0008438C"/>
    <w:rsid w:val="00094019"/>
    <w:rsid w:val="00096C98"/>
    <w:rsid w:val="00097568"/>
    <w:rsid w:val="000A1F61"/>
    <w:rsid w:val="000A3643"/>
    <w:rsid w:val="000A47CB"/>
    <w:rsid w:val="000A4CF7"/>
    <w:rsid w:val="000A5BB7"/>
    <w:rsid w:val="000B0F70"/>
    <w:rsid w:val="000B16B2"/>
    <w:rsid w:val="000B72A8"/>
    <w:rsid w:val="000C095C"/>
    <w:rsid w:val="000C1BA7"/>
    <w:rsid w:val="000C3BCB"/>
    <w:rsid w:val="000C7272"/>
    <w:rsid w:val="000C7CE6"/>
    <w:rsid w:val="000D3D4B"/>
    <w:rsid w:val="000D3F6B"/>
    <w:rsid w:val="000D5600"/>
    <w:rsid w:val="000D5FA5"/>
    <w:rsid w:val="000D717A"/>
    <w:rsid w:val="000E346E"/>
    <w:rsid w:val="000F0116"/>
    <w:rsid w:val="000F21F3"/>
    <w:rsid w:val="000F321F"/>
    <w:rsid w:val="000F35AB"/>
    <w:rsid w:val="000F36D6"/>
    <w:rsid w:val="000F7E47"/>
    <w:rsid w:val="0010047A"/>
    <w:rsid w:val="00100F07"/>
    <w:rsid w:val="00105720"/>
    <w:rsid w:val="00105F65"/>
    <w:rsid w:val="001062F2"/>
    <w:rsid w:val="00107EC3"/>
    <w:rsid w:val="00111347"/>
    <w:rsid w:val="00112423"/>
    <w:rsid w:val="00116D0C"/>
    <w:rsid w:val="0011784C"/>
    <w:rsid w:val="00121847"/>
    <w:rsid w:val="001239AF"/>
    <w:rsid w:val="00123E6A"/>
    <w:rsid w:val="00124AB5"/>
    <w:rsid w:val="00126DDE"/>
    <w:rsid w:val="00130EF3"/>
    <w:rsid w:val="001310C8"/>
    <w:rsid w:val="00131487"/>
    <w:rsid w:val="00133DBB"/>
    <w:rsid w:val="00135945"/>
    <w:rsid w:val="001368EA"/>
    <w:rsid w:val="001419B1"/>
    <w:rsid w:val="00142764"/>
    <w:rsid w:val="00143A03"/>
    <w:rsid w:val="0014463C"/>
    <w:rsid w:val="00144F32"/>
    <w:rsid w:val="001452B0"/>
    <w:rsid w:val="001463E1"/>
    <w:rsid w:val="00150B31"/>
    <w:rsid w:val="00153228"/>
    <w:rsid w:val="00153871"/>
    <w:rsid w:val="00157239"/>
    <w:rsid w:val="00164DFE"/>
    <w:rsid w:val="00165AFC"/>
    <w:rsid w:val="00171439"/>
    <w:rsid w:val="001721D1"/>
    <w:rsid w:val="0017280D"/>
    <w:rsid w:val="00172960"/>
    <w:rsid w:val="001735CE"/>
    <w:rsid w:val="00174F20"/>
    <w:rsid w:val="00175BDE"/>
    <w:rsid w:val="001769AF"/>
    <w:rsid w:val="00176D8C"/>
    <w:rsid w:val="00176F6C"/>
    <w:rsid w:val="0017766C"/>
    <w:rsid w:val="00177D7B"/>
    <w:rsid w:val="00183338"/>
    <w:rsid w:val="00186C01"/>
    <w:rsid w:val="00190944"/>
    <w:rsid w:val="00192E46"/>
    <w:rsid w:val="00193C06"/>
    <w:rsid w:val="0019413D"/>
    <w:rsid w:val="001A108B"/>
    <w:rsid w:val="001A19F6"/>
    <w:rsid w:val="001A28FA"/>
    <w:rsid w:val="001A46DC"/>
    <w:rsid w:val="001A746D"/>
    <w:rsid w:val="001A7909"/>
    <w:rsid w:val="001B07B7"/>
    <w:rsid w:val="001B3390"/>
    <w:rsid w:val="001B392F"/>
    <w:rsid w:val="001B5FE9"/>
    <w:rsid w:val="001B7371"/>
    <w:rsid w:val="001C0E36"/>
    <w:rsid w:val="001C2C51"/>
    <w:rsid w:val="001C4012"/>
    <w:rsid w:val="001C418F"/>
    <w:rsid w:val="001C43F4"/>
    <w:rsid w:val="001C5512"/>
    <w:rsid w:val="001C57FF"/>
    <w:rsid w:val="001C60F9"/>
    <w:rsid w:val="001D15D9"/>
    <w:rsid w:val="001D5359"/>
    <w:rsid w:val="001D6B65"/>
    <w:rsid w:val="001E03E1"/>
    <w:rsid w:val="001E1F33"/>
    <w:rsid w:val="001E2EFE"/>
    <w:rsid w:val="001E3F50"/>
    <w:rsid w:val="001E58D3"/>
    <w:rsid w:val="001F06CE"/>
    <w:rsid w:val="001F08A3"/>
    <w:rsid w:val="001F17BC"/>
    <w:rsid w:val="001F1925"/>
    <w:rsid w:val="001F43F2"/>
    <w:rsid w:val="001F48CD"/>
    <w:rsid w:val="001F52CF"/>
    <w:rsid w:val="00200FCD"/>
    <w:rsid w:val="00201BE7"/>
    <w:rsid w:val="00203169"/>
    <w:rsid w:val="00205BE5"/>
    <w:rsid w:val="00205DF8"/>
    <w:rsid w:val="002069D9"/>
    <w:rsid w:val="00213ED4"/>
    <w:rsid w:val="002147D2"/>
    <w:rsid w:val="00215F6F"/>
    <w:rsid w:val="00216E9F"/>
    <w:rsid w:val="0022018A"/>
    <w:rsid w:val="00222746"/>
    <w:rsid w:val="002232B0"/>
    <w:rsid w:val="00223455"/>
    <w:rsid w:val="00224CF5"/>
    <w:rsid w:val="00225027"/>
    <w:rsid w:val="00226D97"/>
    <w:rsid w:val="00230073"/>
    <w:rsid w:val="002314A2"/>
    <w:rsid w:val="002332D4"/>
    <w:rsid w:val="00235091"/>
    <w:rsid w:val="00236C43"/>
    <w:rsid w:val="0023704E"/>
    <w:rsid w:val="00241CF6"/>
    <w:rsid w:val="00242DA4"/>
    <w:rsid w:val="00251ADA"/>
    <w:rsid w:val="002528D1"/>
    <w:rsid w:val="002627B6"/>
    <w:rsid w:val="002634AB"/>
    <w:rsid w:val="00263789"/>
    <w:rsid w:val="0026378C"/>
    <w:rsid w:val="002651AA"/>
    <w:rsid w:val="00272563"/>
    <w:rsid w:val="00273698"/>
    <w:rsid w:val="002756FA"/>
    <w:rsid w:val="00282B1E"/>
    <w:rsid w:val="00283981"/>
    <w:rsid w:val="002847BB"/>
    <w:rsid w:val="00286BA4"/>
    <w:rsid w:val="00291E4E"/>
    <w:rsid w:val="00294283"/>
    <w:rsid w:val="00296D67"/>
    <w:rsid w:val="0029732B"/>
    <w:rsid w:val="002A2306"/>
    <w:rsid w:val="002A2A46"/>
    <w:rsid w:val="002A3807"/>
    <w:rsid w:val="002A6E97"/>
    <w:rsid w:val="002B02D6"/>
    <w:rsid w:val="002B1F02"/>
    <w:rsid w:val="002B1F31"/>
    <w:rsid w:val="002B345B"/>
    <w:rsid w:val="002B34CB"/>
    <w:rsid w:val="002B4E4C"/>
    <w:rsid w:val="002B59ED"/>
    <w:rsid w:val="002B5E87"/>
    <w:rsid w:val="002B6C70"/>
    <w:rsid w:val="002B6CFF"/>
    <w:rsid w:val="002C0144"/>
    <w:rsid w:val="002C0B59"/>
    <w:rsid w:val="002C5730"/>
    <w:rsid w:val="002C6762"/>
    <w:rsid w:val="002C6C69"/>
    <w:rsid w:val="002C73A4"/>
    <w:rsid w:val="002D1758"/>
    <w:rsid w:val="002D3A59"/>
    <w:rsid w:val="002D3CBB"/>
    <w:rsid w:val="002D4E45"/>
    <w:rsid w:val="002E032A"/>
    <w:rsid w:val="002E0931"/>
    <w:rsid w:val="002E0BB0"/>
    <w:rsid w:val="002E3B32"/>
    <w:rsid w:val="002E425B"/>
    <w:rsid w:val="002E471D"/>
    <w:rsid w:val="002E52BF"/>
    <w:rsid w:val="002E66C0"/>
    <w:rsid w:val="002E7E43"/>
    <w:rsid w:val="002F2BC6"/>
    <w:rsid w:val="002F4BD3"/>
    <w:rsid w:val="002F6D7D"/>
    <w:rsid w:val="002F7104"/>
    <w:rsid w:val="003003B3"/>
    <w:rsid w:val="003028B8"/>
    <w:rsid w:val="00306C9F"/>
    <w:rsid w:val="00311A9C"/>
    <w:rsid w:val="003122A7"/>
    <w:rsid w:val="00313773"/>
    <w:rsid w:val="00315EAA"/>
    <w:rsid w:val="003202A9"/>
    <w:rsid w:val="00320E45"/>
    <w:rsid w:val="00321721"/>
    <w:rsid w:val="003237A9"/>
    <w:rsid w:val="00323850"/>
    <w:rsid w:val="00323D76"/>
    <w:rsid w:val="0032548E"/>
    <w:rsid w:val="00326FC6"/>
    <w:rsid w:val="00330071"/>
    <w:rsid w:val="003304A8"/>
    <w:rsid w:val="00330C73"/>
    <w:rsid w:val="003320DC"/>
    <w:rsid w:val="0033233F"/>
    <w:rsid w:val="003331CC"/>
    <w:rsid w:val="003334DA"/>
    <w:rsid w:val="00334C39"/>
    <w:rsid w:val="00336831"/>
    <w:rsid w:val="003369ED"/>
    <w:rsid w:val="00336F80"/>
    <w:rsid w:val="00337C11"/>
    <w:rsid w:val="00340BAB"/>
    <w:rsid w:val="00341120"/>
    <w:rsid w:val="00342F6D"/>
    <w:rsid w:val="00343740"/>
    <w:rsid w:val="00343DC2"/>
    <w:rsid w:val="00345BDC"/>
    <w:rsid w:val="00350163"/>
    <w:rsid w:val="003511AF"/>
    <w:rsid w:val="00354492"/>
    <w:rsid w:val="00354F75"/>
    <w:rsid w:val="00354FDB"/>
    <w:rsid w:val="00356698"/>
    <w:rsid w:val="00356D07"/>
    <w:rsid w:val="00365044"/>
    <w:rsid w:val="003728A9"/>
    <w:rsid w:val="00373BF2"/>
    <w:rsid w:val="00377322"/>
    <w:rsid w:val="003815C6"/>
    <w:rsid w:val="00383E52"/>
    <w:rsid w:val="00386445"/>
    <w:rsid w:val="00390A3E"/>
    <w:rsid w:val="00391563"/>
    <w:rsid w:val="0039427C"/>
    <w:rsid w:val="00396843"/>
    <w:rsid w:val="003A1ACD"/>
    <w:rsid w:val="003A451C"/>
    <w:rsid w:val="003A5B38"/>
    <w:rsid w:val="003A778D"/>
    <w:rsid w:val="003B2C6D"/>
    <w:rsid w:val="003B3858"/>
    <w:rsid w:val="003B475B"/>
    <w:rsid w:val="003B499C"/>
    <w:rsid w:val="003B660D"/>
    <w:rsid w:val="003B6737"/>
    <w:rsid w:val="003B6A72"/>
    <w:rsid w:val="003B7765"/>
    <w:rsid w:val="003C0EED"/>
    <w:rsid w:val="003C41F7"/>
    <w:rsid w:val="003C5B4A"/>
    <w:rsid w:val="003C7129"/>
    <w:rsid w:val="003C7FFE"/>
    <w:rsid w:val="003D0BA8"/>
    <w:rsid w:val="003D278F"/>
    <w:rsid w:val="003D61E5"/>
    <w:rsid w:val="003E1669"/>
    <w:rsid w:val="003E2D47"/>
    <w:rsid w:val="003E2ED3"/>
    <w:rsid w:val="003E3B71"/>
    <w:rsid w:val="003E3BFF"/>
    <w:rsid w:val="003E42AB"/>
    <w:rsid w:val="003E7677"/>
    <w:rsid w:val="003F483D"/>
    <w:rsid w:val="003F551C"/>
    <w:rsid w:val="003F6F00"/>
    <w:rsid w:val="003F7330"/>
    <w:rsid w:val="00401C9A"/>
    <w:rsid w:val="00407AB0"/>
    <w:rsid w:val="00407ABF"/>
    <w:rsid w:val="00407F6A"/>
    <w:rsid w:val="004101FB"/>
    <w:rsid w:val="004114BC"/>
    <w:rsid w:val="00411F44"/>
    <w:rsid w:val="0041318A"/>
    <w:rsid w:val="00414207"/>
    <w:rsid w:val="00420BF9"/>
    <w:rsid w:val="00427920"/>
    <w:rsid w:val="0043010A"/>
    <w:rsid w:val="00430532"/>
    <w:rsid w:val="004340EC"/>
    <w:rsid w:val="00435B4A"/>
    <w:rsid w:val="00437273"/>
    <w:rsid w:val="00441791"/>
    <w:rsid w:val="00441DCA"/>
    <w:rsid w:val="00441FA5"/>
    <w:rsid w:val="00442D76"/>
    <w:rsid w:val="00446C67"/>
    <w:rsid w:val="00453A40"/>
    <w:rsid w:val="00460E7F"/>
    <w:rsid w:val="00461896"/>
    <w:rsid w:val="00461AE4"/>
    <w:rsid w:val="004635A9"/>
    <w:rsid w:val="00463B02"/>
    <w:rsid w:val="00463B8E"/>
    <w:rsid w:val="00463E12"/>
    <w:rsid w:val="00464063"/>
    <w:rsid w:val="00466B32"/>
    <w:rsid w:val="0046725E"/>
    <w:rsid w:val="00467E0D"/>
    <w:rsid w:val="00471908"/>
    <w:rsid w:val="00473336"/>
    <w:rsid w:val="00476813"/>
    <w:rsid w:val="004809F2"/>
    <w:rsid w:val="00484E83"/>
    <w:rsid w:val="004856A4"/>
    <w:rsid w:val="00486C49"/>
    <w:rsid w:val="00490962"/>
    <w:rsid w:val="00490E56"/>
    <w:rsid w:val="0049191F"/>
    <w:rsid w:val="0049219E"/>
    <w:rsid w:val="004A3789"/>
    <w:rsid w:val="004B3176"/>
    <w:rsid w:val="004B3F4D"/>
    <w:rsid w:val="004B4693"/>
    <w:rsid w:val="004B68AC"/>
    <w:rsid w:val="004B69D2"/>
    <w:rsid w:val="004B7218"/>
    <w:rsid w:val="004B7DCC"/>
    <w:rsid w:val="004C1ABB"/>
    <w:rsid w:val="004C3E33"/>
    <w:rsid w:val="004C4A0B"/>
    <w:rsid w:val="004C5E4C"/>
    <w:rsid w:val="004C6A88"/>
    <w:rsid w:val="004C717B"/>
    <w:rsid w:val="004D0EE5"/>
    <w:rsid w:val="004D550C"/>
    <w:rsid w:val="004D5860"/>
    <w:rsid w:val="004D65AC"/>
    <w:rsid w:val="004E3316"/>
    <w:rsid w:val="004E5207"/>
    <w:rsid w:val="004E664C"/>
    <w:rsid w:val="004E7A0E"/>
    <w:rsid w:val="004F0382"/>
    <w:rsid w:val="004F06BD"/>
    <w:rsid w:val="004F06E0"/>
    <w:rsid w:val="004F0B44"/>
    <w:rsid w:val="004F43F9"/>
    <w:rsid w:val="004F7C97"/>
    <w:rsid w:val="005008ED"/>
    <w:rsid w:val="00501A88"/>
    <w:rsid w:val="00505EF2"/>
    <w:rsid w:val="00506613"/>
    <w:rsid w:val="00514BA6"/>
    <w:rsid w:val="00515B96"/>
    <w:rsid w:val="00517391"/>
    <w:rsid w:val="00520AEE"/>
    <w:rsid w:val="0052365E"/>
    <w:rsid w:val="00523681"/>
    <w:rsid w:val="005244CB"/>
    <w:rsid w:val="00525FC4"/>
    <w:rsid w:val="00531C2C"/>
    <w:rsid w:val="00531FEF"/>
    <w:rsid w:val="0053259A"/>
    <w:rsid w:val="005328CF"/>
    <w:rsid w:val="00534F52"/>
    <w:rsid w:val="00535643"/>
    <w:rsid w:val="00535A26"/>
    <w:rsid w:val="00535EA2"/>
    <w:rsid w:val="0053773E"/>
    <w:rsid w:val="00544C7A"/>
    <w:rsid w:val="00551873"/>
    <w:rsid w:val="00551F2B"/>
    <w:rsid w:val="0055684F"/>
    <w:rsid w:val="00556E3E"/>
    <w:rsid w:val="00560653"/>
    <w:rsid w:val="0056082C"/>
    <w:rsid w:val="00561F98"/>
    <w:rsid w:val="005628E9"/>
    <w:rsid w:val="00563718"/>
    <w:rsid w:val="005655FC"/>
    <w:rsid w:val="005665BA"/>
    <w:rsid w:val="00576696"/>
    <w:rsid w:val="00581575"/>
    <w:rsid w:val="005867C8"/>
    <w:rsid w:val="00592B6F"/>
    <w:rsid w:val="00593AA6"/>
    <w:rsid w:val="00593F38"/>
    <w:rsid w:val="0059550A"/>
    <w:rsid w:val="005A0BFA"/>
    <w:rsid w:val="005A54AF"/>
    <w:rsid w:val="005A6866"/>
    <w:rsid w:val="005B0C56"/>
    <w:rsid w:val="005B2CC1"/>
    <w:rsid w:val="005B6058"/>
    <w:rsid w:val="005C16D3"/>
    <w:rsid w:val="005C43DA"/>
    <w:rsid w:val="005D0454"/>
    <w:rsid w:val="005D21E8"/>
    <w:rsid w:val="005D54D6"/>
    <w:rsid w:val="005E2791"/>
    <w:rsid w:val="005E28A8"/>
    <w:rsid w:val="005E2D49"/>
    <w:rsid w:val="005E4549"/>
    <w:rsid w:val="005F00F2"/>
    <w:rsid w:val="005F1C81"/>
    <w:rsid w:val="005F1D2B"/>
    <w:rsid w:val="005F2E89"/>
    <w:rsid w:val="005F3273"/>
    <w:rsid w:val="005F6CE9"/>
    <w:rsid w:val="00600194"/>
    <w:rsid w:val="00601FC1"/>
    <w:rsid w:val="00605335"/>
    <w:rsid w:val="006103C2"/>
    <w:rsid w:val="006105A2"/>
    <w:rsid w:val="00611430"/>
    <w:rsid w:val="00611D1F"/>
    <w:rsid w:val="0061458A"/>
    <w:rsid w:val="00615A54"/>
    <w:rsid w:val="0061703D"/>
    <w:rsid w:val="00621DFA"/>
    <w:rsid w:val="0062361F"/>
    <w:rsid w:val="00623CCE"/>
    <w:rsid w:val="00627539"/>
    <w:rsid w:val="006305D4"/>
    <w:rsid w:val="00630703"/>
    <w:rsid w:val="0063200B"/>
    <w:rsid w:val="00632571"/>
    <w:rsid w:val="00633F40"/>
    <w:rsid w:val="00635179"/>
    <w:rsid w:val="00635514"/>
    <w:rsid w:val="00636F72"/>
    <w:rsid w:val="0064366C"/>
    <w:rsid w:val="00643C2B"/>
    <w:rsid w:val="00645EF5"/>
    <w:rsid w:val="006518BC"/>
    <w:rsid w:val="0065210B"/>
    <w:rsid w:val="00655877"/>
    <w:rsid w:val="00655CCE"/>
    <w:rsid w:val="00656774"/>
    <w:rsid w:val="00660720"/>
    <w:rsid w:val="00662944"/>
    <w:rsid w:val="0066419F"/>
    <w:rsid w:val="00665003"/>
    <w:rsid w:val="0066534F"/>
    <w:rsid w:val="00665CCC"/>
    <w:rsid w:val="0066655E"/>
    <w:rsid w:val="00666B9B"/>
    <w:rsid w:val="006708B1"/>
    <w:rsid w:val="00671AEA"/>
    <w:rsid w:val="006727D8"/>
    <w:rsid w:val="00677FB3"/>
    <w:rsid w:val="00681823"/>
    <w:rsid w:val="006852B5"/>
    <w:rsid w:val="00687A0E"/>
    <w:rsid w:val="006929E6"/>
    <w:rsid w:val="006942DD"/>
    <w:rsid w:val="00694737"/>
    <w:rsid w:val="00696AC9"/>
    <w:rsid w:val="006A25F4"/>
    <w:rsid w:val="006A308A"/>
    <w:rsid w:val="006A7441"/>
    <w:rsid w:val="006A7A18"/>
    <w:rsid w:val="006B1D34"/>
    <w:rsid w:val="006B2C5A"/>
    <w:rsid w:val="006B5BAF"/>
    <w:rsid w:val="006C0277"/>
    <w:rsid w:val="006C0B69"/>
    <w:rsid w:val="006C0EA8"/>
    <w:rsid w:val="006C1547"/>
    <w:rsid w:val="006C2CE7"/>
    <w:rsid w:val="006C5B5C"/>
    <w:rsid w:val="006D106B"/>
    <w:rsid w:val="006D1B27"/>
    <w:rsid w:val="006D2769"/>
    <w:rsid w:val="006D374D"/>
    <w:rsid w:val="006D3B1B"/>
    <w:rsid w:val="006D3CB2"/>
    <w:rsid w:val="006D4C4C"/>
    <w:rsid w:val="006E10E1"/>
    <w:rsid w:val="006E36CA"/>
    <w:rsid w:val="006E5E43"/>
    <w:rsid w:val="006E69A0"/>
    <w:rsid w:val="006F1386"/>
    <w:rsid w:val="006F2F78"/>
    <w:rsid w:val="006F3BE3"/>
    <w:rsid w:val="006F5DFF"/>
    <w:rsid w:val="006F6BC3"/>
    <w:rsid w:val="00700ABA"/>
    <w:rsid w:val="007017B4"/>
    <w:rsid w:val="00703378"/>
    <w:rsid w:val="0070545E"/>
    <w:rsid w:val="007056C3"/>
    <w:rsid w:val="007064D2"/>
    <w:rsid w:val="0070689C"/>
    <w:rsid w:val="0071042B"/>
    <w:rsid w:val="00710C97"/>
    <w:rsid w:val="00711C02"/>
    <w:rsid w:val="00712406"/>
    <w:rsid w:val="00715706"/>
    <w:rsid w:val="007166D4"/>
    <w:rsid w:val="00716E1D"/>
    <w:rsid w:val="00716F77"/>
    <w:rsid w:val="00717004"/>
    <w:rsid w:val="00720646"/>
    <w:rsid w:val="007215C5"/>
    <w:rsid w:val="00722B45"/>
    <w:rsid w:val="007240AF"/>
    <w:rsid w:val="00724FF4"/>
    <w:rsid w:val="007261C0"/>
    <w:rsid w:val="0072636C"/>
    <w:rsid w:val="007276BA"/>
    <w:rsid w:val="00735114"/>
    <w:rsid w:val="00735793"/>
    <w:rsid w:val="00736CDC"/>
    <w:rsid w:val="00737386"/>
    <w:rsid w:val="00742436"/>
    <w:rsid w:val="00744EF7"/>
    <w:rsid w:val="00747D29"/>
    <w:rsid w:val="007502B2"/>
    <w:rsid w:val="007518EB"/>
    <w:rsid w:val="00752065"/>
    <w:rsid w:val="00753D03"/>
    <w:rsid w:val="00755203"/>
    <w:rsid w:val="007579B2"/>
    <w:rsid w:val="00760543"/>
    <w:rsid w:val="00760685"/>
    <w:rsid w:val="00760AAA"/>
    <w:rsid w:val="00763ED5"/>
    <w:rsid w:val="00770251"/>
    <w:rsid w:val="007706CB"/>
    <w:rsid w:val="00771BAA"/>
    <w:rsid w:val="00773BDE"/>
    <w:rsid w:val="00776A54"/>
    <w:rsid w:val="00776CE2"/>
    <w:rsid w:val="0078111A"/>
    <w:rsid w:val="0078301B"/>
    <w:rsid w:val="00783360"/>
    <w:rsid w:val="0078390E"/>
    <w:rsid w:val="00786C21"/>
    <w:rsid w:val="007871A8"/>
    <w:rsid w:val="00790472"/>
    <w:rsid w:val="00790FD3"/>
    <w:rsid w:val="007912CB"/>
    <w:rsid w:val="007914C1"/>
    <w:rsid w:val="00792073"/>
    <w:rsid w:val="00792AD3"/>
    <w:rsid w:val="00795B45"/>
    <w:rsid w:val="007A618E"/>
    <w:rsid w:val="007B08AC"/>
    <w:rsid w:val="007B160E"/>
    <w:rsid w:val="007B2B4F"/>
    <w:rsid w:val="007B3A5D"/>
    <w:rsid w:val="007B3EA6"/>
    <w:rsid w:val="007B4590"/>
    <w:rsid w:val="007B4D80"/>
    <w:rsid w:val="007B60BC"/>
    <w:rsid w:val="007C0E6C"/>
    <w:rsid w:val="007C178B"/>
    <w:rsid w:val="007C46CC"/>
    <w:rsid w:val="007C5EE3"/>
    <w:rsid w:val="007C6781"/>
    <w:rsid w:val="007C6AA5"/>
    <w:rsid w:val="007D1429"/>
    <w:rsid w:val="007D1D03"/>
    <w:rsid w:val="007D3675"/>
    <w:rsid w:val="007D4197"/>
    <w:rsid w:val="007D531A"/>
    <w:rsid w:val="007E2806"/>
    <w:rsid w:val="007E290A"/>
    <w:rsid w:val="007E394F"/>
    <w:rsid w:val="007E4546"/>
    <w:rsid w:val="007E5E36"/>
    <w:rsid w:val="007E7C1E"/>
    <w:rsid w:val="007F0BD6"/>
    <w:rsid w:val="007F1A60"/>
    <w:rsid w:val="007F3DB5"/>
    <w:rsid w:val="007F41D9"/>
    <w:rsid w:val="007F64CF"/>
    <w:rsid w:val="00800563"/>
    <w:rsid w:val="008047D8"/>
    <w:rsid w:val="00805B63"/>
    <w:rsid w:val="008069A8"/>
    <w:rsid w:val="00807812"/>
    <w:rsid w:val="0081249D"/>
    <w:rsid w:val="0081496A"/>
    <w:rsid w:val="0082310E"/>
    <w:rsid w:val="0082371F"/>
    <w:rsid w:val="00826B4C"/>
    <w:rsid w:val="00827A0A"/>
    <w:rsid w:val="00830849"/>
    <w:rsid w:val="008373E6"/>
    <w:rsid w:val="00847D57"/>
    <w:rsid w:val="0085032C"/>
    <w:rsid w:val="00850475"/>
    <w:rsid w:val="008505F1"/>
    <w:rsid w:val="008517A1"/>
    <w:rsid w:val="00851951"/>
    <w:rsid w:val="008534B4"/>
    <w:rsid w:val="008538F2"/>
    <w:rsid w:val="00853BA5"/>
    <w:rsid w:val="00862BE0"/>
    <w:rsid w:val="0086334E"/>
    <w:rsid w:val="00863A33"/>
    <w:rsid w:val="00867BB8"/>
    <w:rsid w:val="00867C64"/>
    <w:rsid w:val="008714DD"/>
    <w:rsid w:val="00876C01"/>
    <w:rsid w:val="00876FC4"/>
    <w:rsid w:val="00881016"/>
    <w:rsid w:val="00886BB1"/>
    <w:rsid w:val="008925A9"/>
    <w:rsid w:val="00896340"/>
    <w:rsid w:val="00896B3C"/>
    <w:rsid w:val="008A11FE"/>
    <w:rsid w:val="008A1EE9"/>
    <w:rsid w:val="008B217F"/>
    <w:rsid w:val="008B25F8"/>
    <w:rsid w:val="008B3A0D"/>
    <w:rsid w:val="008B3AF8"/>
    <w:rsid w:val="008B4E98"/>
    <w:rsid w:val="008B66BD"/>
    <w:rsid w:val="008B7E24"/>
    <w:rsid w:val="008C0C42"/>
    <w:rsid w:val="008C1AA0"/>
    <w:rsid w:val="008C254A"/>
    <w:rsid w:val="008C44FA"/>
    <w:rsid w:val="008C70A5"/>
    <w:rsid w:val="008C7F94"/>
    <w:rsid w:val="008D03B2"/>
    <w:rsid w:val="008D138A"/>
    <w:rsid w:val="008D1C55"/>
    <w:rsid w:val="008D2581"/>
    <w:rsid w:val="008D29F1"/>
    <w:rsid w:val="008D301A"/>
    <w:rsid w:val="008D3A54"/>
    <w:rsid w:val="008D3CF3"/>
    <w:rsid w:val="008D51D9"/>
    <w:rsid w:val="008D6327"/>
    <w:rsid w:val="008D7FB6"/>
    <w:rsid w:val="008E0506"/>
    <w:rsid w:val="008E1A87"/>
    <w:rsid w:val="008E6A1B"/>
    <w:rsid w:val="008F0C4C"/>
    <w:rsid w:val="008F105C"/>
    <w:rsid w:val="00900233"/>
    <w:rsid w:val="00901921"/>
    <w:rsid w:val="00902753"/>
    <w:rsid w:val="00902E1D"/>
    <w:rsid w:val="00903ACB"/>
    <w:rsid w:val="00905FD1"/>
    <w:rsid w:val="00906193"/>
    <w:rsid w:val="00906692"/>
    <w:rsid w:val="00907232"/>
    <w:rsid w:val="00911C83"/>
    <w:rsid w:val="00916FE3"/>
    <w:rsid w:val="00917856"/>
    <w:rsid w:val="009202E3"/>
    <w:rsid w:val="009206B9"/>
    <w:rsid w:val="009235B2"/>
    <w:rsid w:val="00924615"/>
    <w:rsid w:val="00924BF8"/>
    <w:rsid w:val="00927241"/>
    <w:rsid w:val="0093142C"/>
    <w:rsid w:val="00933388"/>
    <w:rsid w:val="00936540"/>
    <w:rsid w:val="00945882"/>
    <w:rsid w:val="009468BB"/>
    <w:rsid w:val="0094710A"/>
    <w:rsid w:val="009478B7"/>
    <w:rsid w:val="009537A1"/>
    <w:rsid w:val="00953CE7"/>
    <w:rsid w:val="00954F58"/>
    <w:rsid w:val="0096006A"/>
    <w:rsid w:val="00960B3F"/>
    <w:rsid w:val="00963CCE"/>
    <w:rsid w:val="00965B72"/>
    <w:rsid w:val="009669F7"/>
    <w:rsid w:val="00966F4C"/>
    <w:rsid w:val="00967066"/>
    <w:rsid w:val="00967D9E"/>
    <w:rsid w:val="00970965"/>
    <w:rsid w:val="00971BFA"/>
    <w:rsid w:val="00971DB4"/>
    <w:rsid w:val="00974551"/>
    <w:rsid w:val="009772CE"/>
    <w:rsid w:val="009803FF"/>
    <w:rsid w:val="00981804"/>
    <w:rsid w:val="00981FDF"/>
    <w:rsid w:val="0098214A"/>
    <w:rsid w:val="0098588F"/>
    <w:rsid w:val="009864DA"/>
    <w:rsid w:val="009934C4"/>
    <w:rsid w:val="00993BAF"/>
    <w:rsid w:val="00994062"/>
    <w:rsid w:val="0099524E"/>
    <w:rsid w:val="009971F4"/>
    <w:rsid w:val="009A3EC5"/>
    <w:rsid w:val="009A44EE"/>
    <w:rsid w:val="009A5AA2"/>
    <w:rsid w:val="009B2413"/>
    <w:rsid w:val="009B3ABD"/>
    <w:rsid w:val="009B7758"/>
    <w:rsid w:val="009C04FD"/>
    <w:rsid w:val="009C2D7A"/>
    <w:rsid w:val="009C45C8"/>
    <w:rsid w:val="009C4BCE"/>
    <w:rsid w:val="009C6713"/>
    <w:rsid w:val="009D019B"/>
    <w:rsid w:val="009D0859"/>
    <w:rsid w:val="009D1D24"/>
    <w:rsid w:val="009D375C"/>
    <w:rsid w:val="009D396E"/>
    <w:rsid w:val="009D41C6"/>
    <w:rsid w:val="009D5574"/>
    <w:rsid w:val="009D5815"/>
    <w:rsid w:val="009D633D"/>
    <w:rsid w:val="009D740C"/>
    <w:rsid w:val="009D7F28"/>
    <w:rsid w:val="009E0452"/>
    <w:rsid w:val="009E435C"/>
    <w:rsid w:val="009E4F7D"/>
    <w:rsid w:val="009E5740"/>
    <w:rsid w:val="009E61F4"/>
    <w:rsid w:val="009F0962"/>
    <w:rsid w:val="009F09B7"/>
    <w:rsid w:val="009F4A4C"/>
    <w:rsid w:val="009F4AFC"/>
    <w:rsid w:val="009F4F84"/>
    <w:rsid w:val="009F6FDC"/>
    <w:rsid w:val="009F74A3"/>
    <w:rsid w:val="00A00078"/>
    <w:rsid w:val="00A00C79"/>
    <w:rsid w:val="00A02512"/>
    <w:rsid w:val="00A036C6"/>
    <w:rsid w:val="00A05830"/>
    <w:rsid w:val="00A06214"/>
    <w:rsid w:val="00A071DD"/>
    <w:rsid w:val="00A115F5"/>
    <w:rsid w:val="00A1194E"/>
    <w:rsid w:val="00A130C4"/>
    <w:rsid w:val="00A158ED"/>
    <w:rsid w:val="00A16938"/>
    <w:rsid w:val="00A21832"/>
    <w:rsid w:val="00A23ED1"/>
    <w:rsid w:val="00A24376"/>
    <w:rsid w:val="00A278F0"/>
    <w:rsid w:val="00A324F9"/>
    <w:rsid w:val="00A33F29"/>
    <w:rsid w:val="00A415B5"/>
    <w:rsid w:val="00A4601A"/>
    <w:rsid w:val="00A46EB4"/>
    <w:rsid w:val="00A51F9B"/>
    <w:rsid w:val="00A539D5"/>
    <w:rsid w:val="00A56C10"/>
    <w:rsid w:val="00A57106"/>
    <w:rsid w:val="00A623D7"/>
    <w:rsid w:val="00A629FC"/>
    <w:rsid w:val="00A639B0"/>
    <w:rsid w:val="00A63C4F"/>
    <w:rsid w:val="00A668AD"/>
    <w:rsid w:val="00A677A7"/>
    <w:rsid w:val="00A71F63"/>
    <w:rsid w:val="00A72785"/>
    <w:rsid w:val="00A73698"/>
    <w:rsid w:val="00A820C3"/>
    <w:rsid w:val="00A835EF"/>
    <w:rsid w:val="00A8460B"/>
    <w:rsid w:val="00A85716"/>
    <w:rsid w:val="00A8785A"/>
    <w:rsid w:val="00A9556B"/>
    <w:rsid w:val="00A96374"/>
    <w:rsid w:val="00AA0954"/>
    <w:rsid w:val="00AA2987"/>
    <w:rsid w:val="00AA5244"/>
    <w:rsid w:val="00AA5BCE"/>
    <w:rsid w:val="00AA6A07"/>
    <w:rsid w:val="00AA7F00"/>
    <w:rsid w:val="00AB2635"/>
    <w:rsid w:val="00AB4590"/>
    <w:rsid w:val="00AB5B18"/>
    <w:rsid w:val="00AC0071"/>
    <w:rsid w:val="00AC0950"/>
    <w:rsid w:val="00AC669D"/>
    <w:rsid w:val="00AC6DAD"/>
    <w:rsid w:val="00AC7F73"/>
    <w:rsid w:val="00AD0B69"/>
    <w:rsid w:val="00AD2A96"/>
    <w:rsid w:val="00AD3342"/>
    <w:rsid w:val="00AE2FB7"/>
    <w:rsid w:val="00AE3C94"/>
    <w:rsid w:val="00AE595B"/>
    <w:rsid w:val="00AF0A8E"/>
    <w:rsid w:val="00AF1CE7"/>
    <w:rsid w:val="00AF2D84"/>
    <w:rsid w:val="00AF6E00"/>
    <w:rsid w:val="00AF7855"/>
    <w:rsid w:val="00B015CC"/>
    <w:rsid w:val="00B01BE5"/>
    <w:rsid w:val="00B02273"/>
    <w:rsid w:val="00B0249A"/>
    <w:rsid w:val="00B0249D"/>
    <w:rsid w:val="00B05C97"/>
    <w:rsid w:val="00B1123F"/>
    <w:rsid w:val="00B145AF"/>
    <w:rsid w:val="00B15686"/>
    <w:rsid w:val="00B220EA"/>
    <w:rsid w:val="00B22507"/>
    <w:rsid w:val="00B22AA1"/>
    <w:rsid w:val="00B22D4E"/>
    <w:rsid w:val="00B233EE"/>
    <w:rsid w:val="00B236C0"/>
    <w:rsid w:val="00B267A6"/>
    <w:rsid w:val="00B2779A"/>
    <w:rsid w:val="00B30CC9"/>
    <w:rsid w:val="00B310AB"/>
    <w:rsid w:val="00B3617F"/>
    <w:rsid w:val="00B37036"/>
    <w:rsid w:val="00B41C53"/>
    <w:rsid w:val="00B44B7C"/>
    <w:rsid w:val="00B44CB4"/>
    <w:rsid w:val="00B464B4"/>
    <w:rsid w:val="00B46B10"/>
    <w:rsid w:val="00B47974"/>
    <w:rsid w:val="00B5068F"/>
    <w:rsid w:val="00B51045"/>
    <w:rsid w:val="00B5124F"/>
    <w:rsid w:val="00B51F40"/>
    <w:rsid w:val="00B525C0"/>
    <w:rsid w:val="00B52E87"/>
    <w:rsid w:val="00B54A30"/>
    <w:rsid w:val="00B54C6D"/>
    <w:rsid w:val="00B5622A"/>
    <w:rsid w:val="00B56889"/>
    <w:rsid w:val="00B56AEA"/>
    <w:rsid w:val="00B56F19"/>
    <w:rsid w:val="00B57431"/>
    <w:rsid w:val="00B60D9C"/>
    <w:rsid w:val="00B61411"/>
    <w:rsid w:val="00B62645"/>
    <w:rsid w:val="00B635C7"/>
    <w:rsid w:val="00B673F5"/>
    <w:rsid w:val="00B72866"/>
    <w:rsid w:val="00B74A41"/>
    <w:rsid w:val="00B76926"/>
    <w:rsid w:val="00B778A3"/>
    <w:rsid w:val="00B84908"/>
    <w:rsid w:val="00B85339"/>
    <w:rsid w:val="00B8623D"/>
    <w:rsid w:val="00B86C19"/>
    <w:rsid w:val="00B90517"/>
    <w:rsid w:val="00B91116"/>
    <w:rsid w:val="00B92591"/>
    <w:rsid w:val="00B936A2"/>
    <w:rsid w:val="00B95AF0"/>
    <w:rsid w:val="00B9670A"/>
    <w:rsid w:val="00B96D08"/>
    <w:rsid w:val="00BA09F6"/>
    <w:rsid w:val="00BA31B2"/>
    <w:rsid w:val="00BA3484"/>
    <w:rsid w:val="00BA3695"/>
    <w:rsid w:val="00BA3AD7"/>
    <w:rsid w:val="00BA4BF4"/>
    <w:rsid w:val="00BA5623"/>
    <w:rsid w:val="00BA5E55"/>
    <w:rsid w:val="00BA6CFB"/>
    <w:rsid w:val="00BB0CBD"/>
    <w:rsid w:val="00BB0EF2"/>
    <w:rsid w:val="00BB1E70"/>
    <w:rsid w:val="00BB2392"/>
    <w:rsid w:val="00BB2404"/>
    <w:rsid w:val="00BB2CF3"/>
    <w:rsid w:val="00BB3E32"/>
    <w:rsid w:val="00BB51B2"/>
    <w:rsid w:val="00BC1957"/>
    <w:rsid w:val="00BC28CE"/>
    <w:rsid w:val="00BC2AE1"/>
    <w:rsid w:val="00BC3E79"/>
    <w:rsid w:val="00BC72E0"/>
    <w:rsid w:val="00BD0269"/>
    <w:rsid w:val="00BD090B"/>
    <w:rsid w:val="00BD6467"/>
    <w:rsid w:val="00BE001A"/>
    <w:rsid w:val="00BE2A43"/>
    <w:rsid w:val="00BE434F"/>
    <w:rsid w:val="00BE4B8C"/>
    <w:rsid w:val="00BE6F69"/>
    <w:rsid w:val="00BE70AB"/>
    <w:rsid w:val="00BF040A"/>
    <w:rsid w:val="00BF262C"/>
    <w:rsid w:val="00BF2F65"/>
    <w:rsid w:val="00BF3D08"/>
    <w:rsid w:val="00BF7CF2"/>
    <w:rsid w:val="00C02497"/>
    <w:rsid w:val="00C0251E"/>
    <w:rsid w:val="00C02D42"/>
    <w:rsid w:val="00C04494"/>
    <w:rsid w:val="00C04DE7"/>
    <w:rsid w:val="00C06B3E"/>
    <w:rsid w:val="00C07895"/>
    <w:rsid w:val="00C10099"/>
    <w:rsid w:val="00C10704"/>
    <w:rsid w:val="00C11479"/>
    <w:rsid w:val="00C13707"/>
    <w:rsid w:val="00C15C5B"/>
    <w:rsid w:val="00C161E3"/>
    <w:rsid w:val="00C21C9A"/>
    <w:rsid w:val="00C22CFF"/>
    <w:rsid w:val="00C23DFE"/>
    <w:rsid w:val="00C23E24"/>
    <w:rsid w:val="00C23E7B"/>
    <w:rsid w:val="00C250B9"/>
    <w:rsid w:val="00C25CBE"/>
    <w:rsid w:val="00C274C1"/>
    <w:rsid w:val="00C2752A"/>
    <w:rsid w:val="00C3103E"/>
    <w:rsid w:val="00C319E7"/>
    <w:rsid w:val="00C351DA"/>
    <w:rsid w:val="00C357CF"/>
    <w:rsid w:val="00C404B1"/>
    <w:rsid w:val="00C44DBC"/>
    <w:rsid w:val="00C4639C"/>
    <w:rsid w:val="00C46507"/>
    <w:rsid w:val="00C50AF9"/>
    <w:rsid w:val="00C53CDC"/>
    <w:rsid w:val="00C542B3"/>
    <w:rsid w:val="00C5485C"/>
    <w:rsid w:val="00C54985"/>
    <w:rsid w:val="00C571E4"/>
    <w:rsid w:val="00C57811"/>
    <w:rsid w:val="00C61B1A"/>
    <w:rsid w:val="00C62817"/>
    <w:rsid w:val="00C62BFB"/>
    <w:rsid w:val="00C72B86"/>
    <w:rsid w:val="00C75FB3"/>
    <w:rsid w:val="00C77D08"/>
    <w:rsid w:val="00C80854"/>
    <w:rsid w:val="00C8313A"/>
    <w:rsid w:val="00C83FF1"/>
    <w:rsid w:val="00C84CEC"/>
    <w:rsid w:val="00C85197"/>
    <w:rsid w:val="00C853CD"/>
    <w:rsid w:val="00C917D8"/>
    <w:rsid w:val="00C91914"/>
    <w:rsid w:val="00C91C8D"/>
    <w:rsid w:val="00C95AD1"/>
    <w:rsid w:val="00C95BD9"/>
    <w:rsid w:val="00CA1B76"/>
    <w:rsid w:val="00CA3EDA"/>
    <w:rsid w:val="00CA53BC"/>
    <w:rsid w:val="00CA7CF7"/>
    <w:rsid w:val="00CB0039"/>
    <w:rsid w:val="00CB013D"/>
    <w:rsid w:val="00CB263C"/>
    <w:rsid w:val="00CB4B8D"/>
    <w:rsid w:val="00CB740E"/>
    <w:rsid w:val="00CC0CB3"/>
    <w:rsid w:val="00CC1D82"/>
    <w:rsid w:val="00CC20D6"/>
    <w:rsid w:val="00CC4CCD"/>
    <w:rsid w:val="00CC719E"/>
    <w:rsid w:val="00CD2548"/>
    <w:rsid w:val="00CD332B"/>
    <w:rsid w:val="00CE190E"/>
    <w:rsid w:val="00CE64C7"/>
    <w:rsid w:val="00CE6BBE"/>
    <w:rsid w:val="00CE7C78"/>
    <w:rsid w:val="00CF39E7"/>
    <w:rsid w:val="00CF60B8"/>
    <w:rsid w:val="00CF637E"/>
    <w:rsid w:val="00D008BC"/>
    <w:rsid w:val="00D01E36"/>
    <w:rsid w:val="00D01E4C"/>
    <w:rsid w:val="00D03185"/>
    <w:rsid w:val="00D0452B"/>
    <w:rsid w:val="00D05D4C"/>
    <w:rsid w:val="00D067A8"/>
    <w:rsid w:val="00D10145"/>
    <w:rsid w:val="00D115C8"/>
    <w:rsid w:val="00D1289C"/>
    <w:rsid w:val="00D12C1E"/>
    <w:rsid w:val="00D1432F"/>
    <w:rsid w:val="00D144F6"/>
    <w:rsid w:val="00D154C4"/>
    <w:rsid w:val="00D15C98"/>
    <w:rsid w:val="00D21683"/>
    <w:rsid w:val="00D262AA"/>
    <w:rsid w:val="00D26C63"/>
    <w:rsid w:val="00D26E0E"/>
    <w:rsid w:val="00D27615"/>
    <w:rsid w:val="00D3144F"/>
    <w:rsid w:val="00D3205B"/>
    <w:rsid w:val="00D33961"/>
    <w:rsid w:val="00D339EC"/>
    <w:rsid w:val="00D35E9B"/>
    <w:rsid w:val="00D36A33"/>
    <w:rsid w:val="00D37B9F"/>
    <w:rsid w:val="00D434C6"/>
    <w:rsid w:val="00D45CAF"/>
    <w:rsid w:val="00D47BC5"/>
    <w:rsid w:val="00D47FC0"/>
    <w:rsid w:val="00D529B7"/>
    <w:rsid w:val="00D52DA1"/>
    <w:rsid w:val="00D52ECF"/>
    <w:rsid w:val="00D54824"/>
    <w:rsid w:val="00D56326"/>
    <w:rsid w:val="00D57B9A"/>
    <w:rsid w:val="00D57BFC"/>
    <w:rsid w:val="00D61D12"/>
    <w:rsid w:val="00D63324"/>
    <w:rsid w:val="00D63A57"/>
    <w:rsid w:val="00D63F5F"/>
    <w:rsid w:val="00D702B1"/>
    <w:rsid w:val="00D722ED"/>
    <w:rsid w:val="00D7294B"/>
    <w:rsid w:val="00D72C67"/>
    <w:rsid w:val="00D75892"/>
    <w:rsid w:val="00D85889"/>
    <w:rsid w:val="00D923DB"/>
    <w:rsid w:val="00D92CDA"/>
    <w:rsid w:val="00D96E8E"/>
    <w:rsid w:val="00DA1158"/>
    <w:rsid w:val="00DA4CCD"/>
    <w:rsid w:val="00DA52D1"/>
    <w:rsid w:val="00DA587E"/>
    <w:rsid w:val="00DB050C"/>
    <w:rsid w:val="00DB570D"/>
    <w:rsid w:val="00DB5E45"/>
    <w:rsid w:val="00DC22CB"/>
    <w:rsid w:val="00DC426F"/>
    <w:rsid w:val="00DC57D8"/>
    <w:rsid w:val="00DC6A08"/>
    <w:rsid w:val="00DC6D79"/>
    <w:rsid w:val="00DD142D"/>
    <w:rsid w:val="00DD1D99"/>
    <w:rsid w:val="00DD3361"/>
    <w:rsid w:val="00DD7C2B"/>
    <w:rsid w:val="00DE0502"/>
    <w:rsid w:val="00DE4D4C"/>
    <w:rsid w:val="00DE4FDB"/>
    <w:rsid w:val="00DE7052"/>
    <w:rsid w:val="00DF1F12"/>
    <w:rsid w:val="00DF21A8"/>
    <w:rsid w:val="00DF3C48"/>
    <w:rsid w:val="00DF422F"/>
    <w:rsid w:val="00DF519A"/>
    <w:rsid w:val="00DF6102"/>
    <w:rsid w:val="00E01E5E"/>
    <w:rsid w:val="00E01F17"/>
    <w:rsid w:val="00E02B5A"/>
    <w:rsid w:val="00E048F3"/>
    <w:rsid w:val="00E05484"/>
    <w:rsid w:val="00E05564"/>
    <w:rsid w:val="00E056A4"/>
    <w:rsid w:val="00E07C5B"/>
    <w:rsid w:val="00E07D70"/>
    <w:rsid w:val="00E10313"/>
    <w:rsid w:val="00E12AE3"/>
    <w:rsid w:val="00E12E04"/>
    <w:rsid w:val="00E13107"/>
    <w:rsid w:val="00E15963"/>
    <w:rsid w:val="00E17C41"/>
    <w:rsid w:val="00E21C3D"/>
    <w:rsid w:val="00E22C37"/>
    <w:rsid w:val="00E25D48"/>
    <w:rsid w:val="00E30013"/>
    <w:rsid w:val="00E30994"/>
    <w:rsid w:val="00E34807"/>
    <w:rsid w:val="00E3719F"/>
    <w:rsid w:val="00E37233"/>
    <w:rsid w:val="00E372EA"/>
    <w:rsid w:val="00E41689"/>
    <w:rsid w:val="00E4373B"/>
    <w:rsid w:val="00E43823"/>
    <w:rsid w:val="00E4607A"/>
    <w:rsid w:val="00E51BE1"/>
    <w:rsid w:val="00E52B65"/>
    <w:rsid w:val="00E53546"/>
    <w:rsid w:val="00E53FF2"/>
    <w:rsid w:val="00E54D82"/>
    <w:rsid w:val="00E5574F"/>
    <w:rsid w:val="00E60DAB"/>
    <w:rsid w:val="00E61723"/>
    <w:rsid w:val="00E61C82"/>
    <w:rsid w:val="00E62CA3"/>
    <w:rsid w:val="00E663C9"/>
    <w:rsid w:val="00E67771"/>
    <w:rsid w:val="00E67E32"/>
    <w:rsid w:val="00E70BBA"/>
    <w:rsid w:val="00E70EFB"/>
    <w:rsid w:val="00E71229"/>
    <w:rsid w:val="00E723B6"/>
    <w:rsid w:val="00E73364"/>
    <w:rsid w:val="00E77919"/>
    <w:rsid w:val="00E834AA"/>
    <w:rsid w:val="00E83B63"/>
    <w:rsid w:val="00E84637"/>
    <w:rsid w:val="00E85231"/>
    <w:rsid w:val="00E8635E"/>
    <w:rsid w:val="00E864D4"/>
    <w:rsid w:val="00E8767E"/>
    <w:rsid w:val="00E913FF"/>
    <w:rsid w:val="00E9277B"/>
    <w:rsid w:val="00E9372A"/>
    <w:rsid w:val="00E9375E"/>
    <w:rsid w:val="00E94F70"/>
    <w:rsid w:val="00E95957"/>
    <w:rsid w:val="00E9633B"/>
    <w:rsid w:val="00E97C81"/>
    <w:rsid w:val="00EA003B"/>
    <w:rsid w:val="00EA1FC0"/>
    <w:rsid w:val="00EA5A7C"/>
    <w:rsid w:val="00EA611B"/>
    <w:rsid w:val="00EB06E5"/>
    <w:rsid w:val="00EB08A3"/>
    <w:rsid w:val="00EB10F4"/>
    <w:rsid w:val="00EB50E3"/>
    <w:rsid w:val="00EB5F87"/>
    <w:rsid w:val="00EB6281"/>
    <w:rsid w:val="00EC000C"/>
    <w:rsid w:val="00EC1557"/>
    <w:rsid w:val="00EC1E55"/>
    <w:rsid w:val="00EC3A77"/>
    <w:rsid w:val="00EC3EC7"/>
    <w:rsid w:val="00EC5859"/>
    <w:rsid w:val="00EC63D8"/>
    <w:rsid w:val="00ED1C66"/>
    <w:rsid w:val="00ED2A45"/>
    <w:rsid w:val="00ED4E3A"/>
    <w:rsid w:val="00ED7CA9"/>
    <w:rsid w:val="00EE042B"/>
    <w:rsid w:val="00EE1893"/>
    <w:rsid w:val="00EE1DDF"/>
    <w:rsid w:val="00EE1F9D"/>
    <w:rsid w:val="00EE1FD2"/>
    <w:rsid w:val="00EE45B8"/>
    <w:rsid w:val="00EE5CF4"/>
    <w:rsid w:val="00EE7002"/>
    <w:rsid w:val="00EE7D82"/>
    <w:rsid w:val="00EF0B4F"/>
    <w:rsid w:val="00EF1735"/>
    <w:rsid w:val="00EF17A7"/>
    <w:rsid w:val="00EF2232"/>
    <w:rsid w:val="00EF54A0"/>
    <w:rsid w:val="00F01486"/>
    <w:rsid w:val="00F0464A"/>
    <w:rsid w:val="00F07814"/>
    <w:rsid w:val="00F10411"/>
    <w:rsid w:val="00F11352"/>
    <w:rsid w:val="00F11817"/>
    <w:rsid w:val="00F130B6"/>
    <w:rsid w:val="00F16542"/>
    <w:rsid w:val="00F2274C"/>
    <w:rsid w:val="00F2547B"/>
    <w:rsid w:val="00F254DB"/>
    <w:rsid w:val="00F2574B"/>
    <w:rsid w:val="00F27783"/>
    <w:rsid w:val="00F348BD"/>
    <w:rsid w:val="00F35764"/>
    <w:rsid w:val="00F40A15"/>
    <w:rsid w:val="00F40C60"/>
    <w:rsid w:val="00F432C9"/>
    <w:rsid w:val="00F43945"/>
    <w:rsid w:val="00F473CD"/>
    <w:rsid w:val="00F47DA2"/>
    <w:rsid w:val="00F47FF8"/>
    <w:rsid w:val="00F506AC"/>
    <w:rsid w:val="00F52802"/>
    <w:rsid w:val="00F5333B"/>
    <w:rsid w:val="00F562E1"/>
    <w:rsid w:val="00F56E7B"/>
    <w:rsid w:val="00F57820"/>
    <w:rsid w:val="00F57B3F"/>
    <w:rsid w:val="00F60417"/>
    <w:rsid w:val="00F662B2"/>
    <w:rsid w:val="00F668AF"/>
    <w:rsid w:val="00F670B8"/>
    <w:rsid w:val="00F672D6"/>
    <w:rsid w:val="00F7105E"/>
    <w:rsid w:val="00F72B52"/>
    <w:rsid w:val="00F740EC"/>
    <w:rsid w:val="00F752F9"/>
    <w:rsid w:val="00F75CDC"/>
    <w:rsid w:val="00F76FC8"/>
    <w:rsid w:val="00F831A1"/>
    <w:rsid w:val="00F83F9A"/>
    <w:rsid w:val="00F84AB9"/>
    <w:rsid w:val="00F860DB"/>
    <w:rsid w:val="00F90F98"/>
    <w:rsid w:val="00F916FF"/>
    <w:rsid w:val="00F936D0"/>
    <w:rsid w:val="00F94619"/>
    <w:rsid w:val="00FA054D"/>
    <w:rsid w:val="00FA055A"/>
    <w:rsid w:val="00FA3C36"/>
    <w:rsid w:val="00FA4068"/>
    <w:rsid w:val="00FA7052"/>
    <w:rsid w:val="00FB3282"/>
    <w:rsid w:val="00FB3B1E"/>
    <w:rsid w:val="00FC3EF8"/>
    <w:rsid w:val="00FC3FEE"/>
    <w:rsid w:val="00FC4053"/>
    <w:rsid w:val="00FC5785"/>
    <w:rsid w:val="00FD066B"/>
    <w:rsid w:val="00FD0BB5"/>
    <w:rsid w:val="00FD1D35"/>
    <w:rsid w:val="00FD2EDF"/>
    <w:rsid w:val="00FD4878"/>
    <w:rsid w:val="00FD66E6"/>
    <w:rsid w:val="00FD777D"/>
    <w:rsid w:val="00FE2A15"/>
    <w:rsid w:val="00FE4BB4"/>
    <w:rsid w:val="00FE64E9"/>
    <w:rsid w:val="00FE6EB8"/>
    <w:rsid w:val="00FE6FD7"/>
    <w:rsid w:val="00FE734F"/>
    <w:rsid w:val="00FE7C8E"/>
    <w:rsid w:val="00FF1523"/>
    <w:rsid w:val="00FF4F38"/>
    <w:rsid w:val="00FF7A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AB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000C"/>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C000C"/>
    <w:rPr>
      <w:rFonts w:asciiTheme="majorHAnsi" w:eastAsiaTheme="majorEastAsia" w:hAnsiTheme="majorHAnsi" w:cstheme="majorBidi"/>
      <w:sz w:val="18"/>
      <w:szCs w:val="18"/>
    </w:rPr>
  </w:style>
  <w:style w:type="table" w:styleId="TableGrid">
    <w:name w:val="Table Grid"/>
    <w:basedOn w:val="TableNormal"/>
    <w:uiPriority w:val="59"/>
    <w:rsid w:val="00EC000C"/>
    <w:rPr>
      <w:rFonts w:ascii="Times New Roman" w:eastAsia="PMingLiU"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rsid w:val="00AA2987"/>
    <w:pPr>
      <w:jc w:val="center"/>
    </w:pPr>
    <w:rPr>
      <w:rFonts w:ascii="Times New Roman" w:hAnsi="Times New Roman" w:cs="Times New Roman"/>
    </w:rPr>
  </w:style>
  <w:style w:type="paragraph" w:customStyle="1" w:styleId="EndNoteBibliography">
    <w:name w:val="EndNote Bibliography"/>
    <w:basedOn w:val="Normal"/>
    <w:rsid w:val="00AA2987"/>
    <w:rPr>
      <w:rFonts w:ascii="Times New Roman" w:hAnsi="Times New Roman" w:cs="Times New Roman"/>
    </w:rPr>
  </w:style>
  <w:style w:type="paragraph" w:styleId="NoSpacing">
    <w:name w:val="No Spacing"/>
    <w:uiPriority w:val="1"/>
    <w:qFormat/>
    <w:rsid w:val="00907232"/>
    <w:pPr>
      <w:widowControl w:val="0"/>
    </w:pPr>
  </w:style>
  <w:style w:type="character" w:styleId="CommentReference">
    <w:name w:val="annotation reference"/>
    <w:basedOn w:val="DefaultParagraphFont"/>
    <w:uiPriority w:val="99"/>
    <w:semiHidden/>
    <w:unhideWhenUsed/>
    <w:rsid w:val="00AC0071"/>
    <w:rPr>
      <w:sz w:val="16"/>
      <w:szCs w:val="16"/>
    </w:rPr>
  </w:style>
  <w:style w:type="paragraph" w:styleId="CommentText">
    <w:name w:val="annotation text"/>
    <w:basedOn w:val="Normal"/>
    <w:link w:val="CommentTextChar"/>
    <w:uiPriority w:val="99"/>
    <w:semiHidden/>
    <w:unhideWhenUsed/>
    <w:rsid w:val="00AC0071"/>
    <w:rPr>
      <w:sz w:val="20"/>
      <w:szCs w:val="20"/>
    </w:rPr>
  </w:style>
  <w:style w:type="character" w:customStyle="1" w:styleId="CommentTextChar">
    <w:name w:val="Comment Text Char"/>
    <w:basedOn w:val="DefaultParagraphFont"/>
    <w:link w:val="CommentText"/>
    <w:uiPriority w:val="99"/>
    <w:semiHidden/>
    <w:rsid w:val="00AC0071"/>
    <w:rPr>
      <w:sz w:val="20"/>
      <w:szCs w:val="20"/>
    </w:rPr>
  </w:style>
  <w:style w:type="paragraph" w:styleId="CommentSubject">
    <w:name w:val="annotation subject"/>
    <w:basedOn w:val="CommentText"/>
    <w:next w:val="CommentText"/>
    <w:link w:val="CommentSubjectChar"/>
    <w:uiPriority w:val="99"/>
    <w:semiHidden/>
    <w:unhideWhenUsed/>
    <w:rsid w:val="00AC0071"/>
    <w:rPr>
      <w:b/>
      <w:bCs/>
    </w:rPr>
  </w:style>
  <w:style w:type="character" w:customStyle="1" w:styleId="CommentSubjectChar">
    <w:name w:val="Comment Subject Char"/>
    <w:basedOn w:val="CommentTextChar"/>
    <w:link w:val="CommentSubject"/>
    <w:uiPriority w:val="99"/>
    <w:semiHidden/>
    <w:rsid w:val="00AC0071"/>
    <w:rPr>
      <w:b/>
      <w:bCs/>
      <w:sz w:val="20"/>
      <w:szCs w:val="20"/>
    </w:rPr>
  </w:style>
  <w:style w:type="paragraph" w:styleId="Revision">
    <w:name w:val="Revision"/>
    <w:hidden/>
    <w:uiPriority w:val="99"/>
    <w:semiHidden/>
    <w:rsid w:val="00ED4E3A"/>
  </w:style>
  <w:style w:type="paragraph" w:styleId="Header">
    <w:name w:val="header"/>
    <w:basedOn w:val="Normal"/>
    <w:link w:val="HeaderChar"/>
    <w:uiPriority w:val="99"/>
    <w:unhideWhenUsed/>
    <w:rsid w:val="00F76FC8"/>
    <w:pPr>
      <w:tabs>
        <w:tab w:val="center" w:pos="4680"/>
        <w:tab w:val="right" w:pos="9360"/>
      </w:tabs>
    </w:pPr>
  </w:style>
  <w:style w:type="character" w:customStyle="1" w:styleId="HeaderChar">
    <w:name w:val="Header Char"/>
    <w:basedOn w:val="DefaultParagraphFont"/>
    <w:link w:val="Header"/>
    <w:uiPriority w:val="99"/>
    <w:rsid w:val="00F76FC8"/>
  </w:style>
  <w:style w:type="paragraph" w:styleId="Footer">
    <w:name w:val="footer"/>
    <w:basedOn w:val="Normal"/>
    <w:link w:val="FooterChar"/>
    <w:uiPriority w:val="99"/>
    <w:unhideWhenUsed/>
    <w:rsid w:val="00F76FC8"/>
    <w:pPr>
      <w:tabs>
        <w:tab w:val="center" w:pos="4680"/>
        <w:tab w:val="right" w:pos="9360"/>
      </w:tabs>
    </w:pPr>
  </w:style>
  <w:style w:type="character" w:customStyle="1" w:styleId="FooterChar">
    <w:name w:val="Footer Char"/>
    <w:basedOn w:val="DefaultParagraphFont"/>
    <w:link w:val="Footer"/>
    <w:uiPriority w:val="99"/>
    <w:rsid w:val="00F76FC8"/>
  </w:style>
  <w:style w:type="paragraph" w:styleId="ListParagraph">
    <w:name w:val="List Paragraph"/>
    <w:basedOn w:val="Normal"/>
    <w:uiPriority w:val="34"/>
    <w:qFormat/>
    <w:rsid w:val="00635514"/>
    <w:pPr>
      <w:ind w:leftChars="200" w:left="480"/>
    </w:pPr>
  </w:style>
  <w:style w:type="character" w:styleId="PlaceholderText">
    <w:name w:val="Placeholder Text"/>
    <w:basedOn w:val="DefaultParagraphFont"/>
    <w:uiPriority w:val="99"/>
    <w:semiHidden/>
    <w:rsid w:val="00847D57"/>
    <w:rPr>
      <w:color w:val="808080"/>
    </w:rPr>
  </w:style>
  <w:style w:type="character" w:styleId="Hyperlink">
    <w:name w:val="Hyperlink"/>
    <w:basedOn w:val="DefaultParagraphFont"/>
    <w:uiPriority w:val="99"/>
    <w:unhideWhenUsed/>
    <w:rsid w:val="008D1C55"/>
    <w:rPr>
      <w:color w:val="0000FF" w:themeColor="hyperlink"/>
      <w:u w:val="single"/>
    </w:rPr>
  </w:style>
  <w:style w:type="character" w:customStyle="1" w:styleId="UnresolvedMention1">
    <w:name w:val="Unresolved Mention1"/>
    <w:basedOn w:val="DefaultParagraphFont"/>
    <w:uiPriority w:val="99"/>
    <w:semiHidden/>
    <w:unhideWhenUsed/>
    <w:rsid w:val="008D1C5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000C"/>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C000C"/>
    <w:rPr>
      <w:rFonts w:asciiTheme="majorHAnsi" w:eastAsiaTheme="majorEastAsia" w:hAnsiTheme="majorHAnsi" w:cstheme="majorBidi"/>
      <w:sz w:val="18"/>
      <w:szCs w:val="18"/>
    </w:rPr>
  </w:style>
  <w:style w:type="table" w:styleId="TableGrid">
    <w:name w:val="Table Grid"/>
    <w:basedOn w:val="TableNormal"/>
    <w:uiPriority w:val="59"/>
    <w:rsid w:val="00EC000C"/>
    <w:rPr>
      <w:rFonts w:ascii="Times New Roman" w:eastAsia="PMingLiU"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rsid w:val="00AA2987"/>
    <w:pPr>
      <w:jc w:val="center"/>
    </w:pPr>
    <w:rPr>
      <w:rFonts w:ascii="Times New Roman" w:hAnsi="Times New Roman" w:cs="Times New Roman"/>
    </w:rPr>
  </w:style>
  <w:style w:type="paragraph" w:customStyle="1" w:styleId="EndNoteBibliography">
    <w:name w:val="EndNote Bibliography"/>
    <w:basedOn w:val="Normal"/>
    <w:rsid w:val="00AA2987"/>
    <w:rPr>
      <w:rFonts w:ascii="Times New Roman" w:hAnsi="Times New Roman" w:cs="Times New Roman"/>
    </w:rPr>
  </w:style>
  <w:style w:type="paragraph" w:styleId="NoSpacing">
    <w:name w:val="No Spacing"/>
    <w:uiPriority w:val="1"/>
    <w:qFormat/>
    <w:rsid w:val="00907232"/>
    <w:pPr>
      <w:widowControl w:val="0"/>
    </w:pPr>
  </w:style>
  <w:style w:type="character" w:styleId="CommentReference">
    <w:name w:val="annotation reference"/>
    <w:basedOn w:val="DefaultParagraphFont"/>
    <w:uiPriority w:val="99"/>
    <w:semiHidden/>
    <w:unhideWhenUsed/>
    <w:rsid w:val="00AC0071"/>
    <w:rPr>
      <w:sz w:val="16"/>
      <w:szCs w:val="16"/>
    </w:rPr>
  </w:style>
  <w:style w:type="paragraph" w:styleId="CommentText">
    <w:name w:val="annotation text"/>
    <w:basedOn w:val="Normal"/>
    <w:link w:val="CommentTextChar"/>
    <w:uiPriority w:val="99"/>
    <w:semiHidden/>
    <w:unhideWhenUsed/>
    <w:rsid w:val="00AC0071"/>
    <w:rPr>
      <w:sz w:val="20"/>
      <w:szCs w:val="20"/>
    </w:rPr>
  </w:style>
  <w:style w:type="character" w:customStyle="1" w:styleId="CommentTextChar">
    <w:name w:val="Comment Text Char"/>
    <w:basedOn w:val="DefaultParagraphFont"/>
    <w:link w:val="CommentText"/>
    <w:uiPriority w:val="99"/>
    <w:semiHidden/>
    <w:rsid w:val="00AC0071"/>
    <w:rPr>
      <w:sz w:val="20"/>
      <w:szCs w:val="20"/>
    </w:rPr>
  </w:style>
  <w:style w:type="paragraph" w:styleId="CommentSubject">
    <w:name w:val="annotation subject"/>
    <w:basedOn w:val="CommentText"/>
    <w:next w:val="CommentText"/>
    <w:link w:val="CommentSubjectChar"/>
    <w:uiPriority w:val="99"/>
    <w:semiHidden/>
    <w:unhideWhenUsed/>
    <w:rsid w:val="00AC0071"/>
    <w:rPr>
      <w:b/>
      <w:bCs/>
    </w:rPr>
  </w:style>
  <w:style w:type="character" w:customStyle="1" w:styleId="CommentSubjectChar">
    <w:name w:val="Comment Subject Char"/>
    <w:basedOn w:val="CommentTextChar"/>
    <w:link w:val="CommentSubject"/>
    <w:uiPriority w:val="99"/>
    <w:semiHidden/>
    <w:rsid w:val="00AC0071"/>
    <w:rPr>
      <w:b/>
      <w:bCs/>
      <w:sz w:val="20"/>
      <w:szCs w:val="20"/>
    </w:rPr>
  </w:style>
  <w:style w:type="paragraph" w:styleId="Revision">
    <w:name w:val="Revision"/>
    <w:hidden/>
    <w:uiPriority w:val="99"/>
    <w:semiHidden/>
    <w:rsid w:val="00ED4E3A"/>
  </w:style>
  <w:style w:type="paragraph" w:styleId="Header">
    <w:name w:val="header"/>
    <w:basedOn w:val="Normal"/>
    <w:link w:val="HeaderChar"/>
    <w:uiPriority w:val="99"/>
    <w:unhideWhenUsed/>
    <w:rsid w:val="00F76FC8"/>
    <w:pPr>
      <w:tabs>
        <w:tab w:val="center" w:pos="4680"/>
        <w:tab w:val="right" w:pos="9360"/>
      </w:tabs>
    </w:pPr>
  </w:style>
  <w:style w:type="character" w:customStyle="1" w:styleId="HeaderChar">
    <w:name w:val="Header Char"/>
    <w:basedOn w:val="DefaultParagraphFont"/>
    <w:link w:val="Header"/>
    <w:uiPriority w:val="99"/>
    <w:rsid w:val="00F76FC8"/>
  </w:style>
  <w:style w:type="paragraph" w:styleId="Footer">
    <w:name w:val="footer"/>
    <w:basedOn w:val="Normal"/>
    <w:link w:val="FooterChar"/>
    <w:uiPriority w:val="99"/>
    <w:unhideWhenUsed/>
    <w:rsid w:val="00F76FC8"/>
    <w:pPr>
      <w:tabs>
        <w:tab w:val="center" w:pos="4680"/>
        <w:tab w:val="right" w:pos="9360"/>
      </w:tabs>
    </w:pPr>
  </w:style>
  <w:style w:type="character" w:customStyle="1" w:styleId="FooterChar">
    <w:name w:val="Footer Char"/>
    <w:basedOn w:val="DefaultParagraphFont"/>
    <w:link w:val="Footer"/>
    <w:uiPriority w:val="99"/>
    <w:rsid w:val="00F76FC8"/>
  </w:style>
  <w:style w:type="paragraph" w:styleId="ListParagraph">
    <w:name w:val="List Paragraph"/>
    <w:basedOn w:val="Normal"/>
    <w:uiPriority w:val="34"/>
    <w:qFormat/>
    <w:rsid w:val="00635514"/>
    <w:pPr>
      <w:ind w:leftChars="200" w:left="480"/>
    </w:pPr>
  </w:style>
  <w:style w:type="character" w:styleId="PlaceholderText">
    <w:name w:val="Placeholder Text"/>
    <w:basedOn w:val="DefaultParagraphFont"/>
    <w:uiPriority w:val="99"/>
    <w:semiHidden/>
    <w:rsid w:val="00847D57"/>
    <w:rPr>
      <w:color w:val="808080"/>
    </w:rPr>
  </w:style>
  <w:style w:type="character" w:styleId="Hyperlink">
    <w:name w:val="Hyperlink"/>
    <w:basedOn w:val="DefaultParagraphFont"/>
    <w:uiPriority w:val="99"/>
    <w:unhideWhenUsed/>
    <w:rsid w:val="008D1C55"/>
    <w:rPr>
      <w:color w:val="0000FF" w:themeColor="hyperlink"/>
      <w:u w:val="single"/>
    </w:rPr>
  </w:style>
  <w:style w:type="character" w:customStyle="1" w:styleId="UnresolvedMention1">
    <w:name w:val="Unresolved Mention1"/>
    <w:basedOn w:val="DefaultParagraphFont"/>
    <w:uiPriority w:val="99"/>
    <w:semiHidden/>
    <w:unhideWhenUsed/>
    <w:rsid w:val="008D1C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343815">
      <w:bodyDiv w:val="1"/>
      <w:marLeft w:val="0"/>
      <w:marRight w:val="0"/>
      <w:marTop w:val="0"/>
      <w:marBottom w:val="0"/>
      <w:divBdr>
        <w:top w:val="none" w:sz="0" w:space="0" w:color="auto"/>
        <w:left w:val="none" w:sz="0" w:space="0" w:color="auto"/>
        <w:bottom w:val="none" w:sz="0" w:space="0" w:color="auto"/>
        <w:right w:val="none" w:sz="0" w:space="0" w:color="auto"/>
      </w:divBdr>
    </w:div>
    <w:div w:id="262880334">
      <w:bodyDiv w:val="1"/>
      <w:marLeft w:val="0"/>
      <w:marRight w:val="0"/>
      <w:marTop w:val="0"/>
      <w:marBottom w:val="0"/>
      <w:divBdr>
        <w:top w:val="none" w:sz="0" w:space="0" w:color="auto"/>
        <w:left w:val="none" w:sz="0" w:space="0" w:color="auto"/>
        <w:bottom w:val="none" w:sz="0" w:space="0" w:color="auto"/>
        <w:right w:val="none" w:sz="0" w:space="0" w:color="auto"/>
      </w:divBdr>
    </w:div>
    <w:div w:id="692614346">
      <w:bodyDiv w:val="1"/>
      <w:marLeft w:val="0"/>
      <w:marRight w:val="0"/>
      <w:marTop w:val="0"/>
      <w:marBottom w:val="0"/>
      <w:divBdr>
        <w:top w:val="none" w:sz="0" w:space="0" w:color="auto"/>
        <w:left w:val="none" w:sz="0" w:space="0" w:color="auto"/>
        <w:bottom w:val="none" w:sz="0" w:space="0" w:color="auto"/>
        <w:right w:val="none" w:sz="0" w:space="0" w:color="auto"/>
      </w:divBdr>
    </w:div>
    <w:div w:id="777332126">
      <w:bodyDiv w:val="1"/>
      <w:marLeft w:val="0"/>
      <w:marRight w:val="0"/>
      <w:marTop w:val="0"/>
      <w:marBottom w:val="0"/>
      <w:divBdr>
        <w:top w:val="none" w:sz="0" w:space="0" w:color="auto"/>
        <w:left w:val="none" w:sz="0" w:space="0" w:color="auto"/>
        <w:bottom w:val="none" w:sz="0" w:space="0" w:color="auto"/>
        <w:right w:val="none" w:sz="0" w:space="0" w:color="auto"/>
      </w:divBdr>
    </w:div>
    <w:div w:id="812209838">
      <w:bodyDiv w:val="1"/>
      <w:marLeft w:val="0"/>
      <w:marRight w:val="0"/>
      <w:marTop w:val="0"/>
      <w:marBottom w:val="0"/>
      <w:divBdr>
        <w:top w:val="none" w:sz="0" w:space="0" w:color="auto"/>
        <w:left w:val="none" w:sz="0" w:space="0" w:color="auto"/>
        <w:bottom w:val="none" w:sz="0" w:space="0" w:color="auto"/>
        <w:right w:val="none" w:sz="0" w:space="0" w:color="auto"/>
      </w:divBdr>
    </w:div>
    <w:div w:id="883248688">
      <w:bodyDiv w:val="1"/>
      <w:marLeft w:val="0"/>
      <w:marRight w:val="0"/>
      <w:marTop w:val="0"/>
      <w:marBottom w:val="0"/>
      <w:divBdr>
        <w:top w:val="none" w:sz="0" w:space="0" w:color="auto"/>
        <w:left w:val="none" w:sz="0" w:space="0" w:color="auto"/>
        <w:bottom w:val="none" w:sz="0" w:space="0" w:color="auto"/>
        <w:right w:val="none" w:sz="0" w:space="0" w:color="auto"/>
      </w:divBdr>
    </w:div>
    <w:div w:id="955674221">
      <w:bodyDiv w:val="1"/>
      <w:marLeft w:val="0"/>
      <w:marRight w:val="0"/>
      <w:marTop w:val="0"/>
      <w:marBottom w:val="0"/>
      <w:divBdr>
        <w:top w:val="none" w:sz="0" w:space="0" w:color="auto"/>
        <w:left w:val="none" w:sz="0" w:space="0" w:color="auto"/>
        <w:bottom w:val="none" w:sz="0" w:space="0" w:color="auto"/>
        <w:right w:val="none" w:sz="0" w:space="0" w:color="auto"/>
      </w:divBdr>
    </w:div>
    <w:div w:id="1085491508">
      <w:bodyDiv w:val="1"/>
      <w:marLeft w:val="0"/>
      <w:marRight w:val="0"/>
      <w:marTop w:val="0"/>
      <w:marBottom w:val="0"/>
      <w:divBdr>
        <w:top w:val="none" w:sz="0" w:space="0" w:color="auto"/>
        <w:left w:val="none" w:sz="0" w:space="0" w:color="auto"/>
        <w:bottom w:val="none" w:sz="0" w:space="0" w:color="auto"/>
        <w:right w:val="none" w:sz="0" w:space="0" w:color="auto"/>
      </w:divBdr>
    </w:div>
    <w:div w:id="1138494859">
      <w:bodyDiv w:val="1"/>
      <w:marLeft w:val="0"/>
      <w:marRight w:val="0"/>
      <w:marTop w:val="0"/>
      <w:marBottom w:val="0"/>
      <w:divBdr>
        <w:top w:val="none" w:sz="0" w:space="0" w:color="auto"/>
        <w:left w:val="none" w:sz="0" w:space="0" w:color="auto"/>
        <w:bottom w:val="none" w:sz="0" w:space="0" w:color="auto"/>
        <w:right w:val="none" w:sz="0" w:space="0" w:color="auto"/>
      </w:divBdr>
    </w:div>
    <w:div w:id="1235817184">
      <w:bodyDiv w:val="1"/>
      <w:marLeft w:val="0"/>
      <w:marRight w:val="0"/>
      <w:marTop w:val="0"/>
      <w:marBottom w:val="0"/>
      <w:divBdr>
        <w:top w:val="none" w:sz="0" w:space="0" w:color="auto"/>
        <w:left w:val="none" w:sz="0" w:space="0" w:color="auto"/>
        <w:bottom w:val="none" w:sz="0" w:space="0" w:color="auto"/>
        <w:right w:val="none" w:sz="0" w:space="0" w:color="auto"/>
      </w:divBdr>
    </w:div>
    <w:div w:id="1241403792">
      <w:bodyDiv w:val="1"/>
      <w:marLeft w:val="0"/>
      <w:marRight w:val="0"/>
      <w:marTop w:val="0"/>
      <w:marBottom w:val="0"/>
      <w:divBdr>
        <w:top w:val="none" w:sz="0" w:space="0" w:color="auto"/>
        <w:left w:val="none" w:sz="0" w:space="0" w:color="auto"/>
        <w:bottom w:val="none" w:sz="0" w:space="0" w:color="auto"/>
        <w:right w:val="none" w:sz="0" w:space="0" w:color="auto"/>
      </w:divBdr>
    </w:div>
    <w:div w:id="1494445612">
      <w:bodyDiv w:val="1"/>
      <w:marLeft w:val="0"/>
      <w:marRight w:val="0"/>
      <w:marTop w:val="0"/>
      <w:marBottom w:val="0"/>
      <w:divBdr>
        <w:top w:val="none" w:sz="0" w:space="0" w:color="auto"/>
        <w:left w:val="none" w:sz="0" w:space="0" w:color="auto"/>
        <w:bottom w:val="none" w:sz="0" w:space="0" w:color="auto"/>
        <w:right w:val="none" w:sz="0" w:space="0" w:color="auto"/>
      </w:divBdr>
    </w:div>
    <w:div w:id="1497263900">
      <w:bodyDiv w:val="1"/>
      <w:marLeft w:val="0"/>
      <w:marRight w:val="0"/>
      <w:marTop w:val="0"/>
      <w:marBottom w:val="0"/>
      <w:divBdr>
        <w:top w:val="none" w:sz="0" w:space="0" w:color="auto"/>
        <w:left w:val="none" w:sz="0" w:space="0" w:color="auto"/>
        <w:bottom w:val="none" w:sz="0" w:space="0" w:color="auto"/>
        <w:right w:val="none" w:sz="0" w:space="0" w:color="auto"/>
      </w:divBdr>
    </w:div>
    <w:div w:id="1635671179">
      <w:bodyDiv w:val="1"/>
      <w:marLeft w:val="0"/>
      <w:marRight w:val="0"/>
      <w:marTop w:val="0"/>
      <w:marBottom w:val="0"/>
      <w:divBdr>
        <w:top w:val="none" w:sz="0" w:space="0" w:color="auto"/>
        <w:left w:val="none" w:sz="0" w:space="0" w:color="auto"/>
        <w:bottom w:val="none" w:sz="0" w:space="0" w:color="auto"/>
        <w:right w:val="none" w:sz="0" w:space="0" w:color="auto"/>
      </w:divBdr>
    </w:div>
    <w:div w:id="1638602191">
      <w:bodyDiv w:val="1"/>
      <w:marLeft w:val="0"/>
      <w:marRight w:val="0"/>
      <w:marTop w:val="0"/>
      <w:marBottom w:val="0"/>
      <w:divBdr>
        <w:top w:val="none" w:sz="0" w:space="0" w:color="auto"/>
        <w:left w:val="none" w:sz="0" w:space="0" w:color="auto"/>
        <w:bottom w:val="none" w:sz="0" w:space="0" w:color="auto"/>
        <w:right w:val="none" w:sz="0" w:space="0" w:color="auto"/>
      </w:divBdr>
    </w:div>
    <w:div w:id="173234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haizenstein@upmc.edu"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35500-61B7-439F-A80A-0A15B3A1C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1211</Words>
  <Characters>6903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UPMC</Company>
  <LinksUpToDate>false</LinksUpToDate>
  <CharactersWithSpaces>8098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MPABLEO</cp:lastModifiedBy>
  <cp:revision>11</cp:revision>
  <cp:lastPrinted>2019-08-08T12:14:00Z</cp:lastPrinted>
  <dcterms:created xsi:type="dcterms:W3CDTF">2019-11-26T15:33:00Z</dcterms:created>
  <dcterms:modified xsi:type="dcterms:W3CDTF">2019-12-27T03:51:00Z</dcterms:modified>
</cp:coreProperties>
</file>