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72777" w14:textId="4AE65B08" w:rsidR="00012BE4" w:rsidRPr="00635F2D" w:rsidRDefault="001F67D2" w:rsidP="00012BE4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</w:pPr>
      <w:bookmarkStart w:id="0" w:name="_GoBack"/>
      <w:bookmarkEnd w:id="0"/>
      <w:r w:rsidRPr="00635F2D"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  <w:t>SUPPLEMENTARY</w:t>
      </w:r>
      <w:r w:rsidR="00B928EB" w:rsidRPr="00635F2D"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  <w:t xml:space="preserve"> MATERIALS</w:t>
      </w:r>
    </w:p>
    <w:p w14:paraId="557702C6" w14:textId="77777777" w:rsidR="00E6233C" w:rsidRPr="00635F2D" w:rsidRDefault="00E6233C" w:rsidP="00012BE4">
      <w:pPr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</w:pPr>
    </w:p>
    <w:p w14:paraId="6E6F7E55" w14:textId="77777777" w:rsidR="008B202C" w:rsidRDefault="008B202C" w:rsidP="008B202C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  <w:lang w:val="it-IT" w:eastAsia="zh-CN"/>
        </w:rPr>
      </w:pPr>
      <w:bookmarkStart w:id="1" w:name="_Hlk38624216"/>
      <w:r>
        <w:rPr>
          <w:rFonts w:ascii="Times New Roman" w:hAnsi="Times New Roman"/>
          <w:b/>
          <w:sz w:val="28"/>
          <w:szCs w:val="24"/>
        </w:rPr>
        <w:t xml:space="preserve">Kidney function and dementia risk in </w:t>
      </w:r>
      <w:bookmarkStart w:id="2" w:name="_Hlk34637780"/>
      <w:r>
        <w:rPr>
          <w:rFonts w:ascii="Times New Roman" w:hAnsi="Times New Roman"/>
          <w:b/>
          <w:sz w:val="28"/>
          <w:szCs w:val="24"/>
        </w:rPr>
        <w:t>community-dwelling older adults</w:t>
      </w:r>
      <w:bookmarkEnd w:id="2"/>
      <w:r>
        <w:rPr>
          <w:rFonts w:ascii="Times New Roman" w:hAnsi="Times New Roman"/>
          <w:b/>
          <w:sz w:val="28"/>
          <w:szCs w:val="24"/>
        </w:rPr>
        <w:t>: the Shanghai Aging Study</w:t>
      </w:r>
      <w:bookmarkEnd w:id="1"/>
    </w:p>
    <w:p w14:paraId="6D52761B" w14:textId="781C3D7B" w:rsidR="00877D44" w:rsidRPr="008B202C" w:rsidRDefault="00877D44" w:rsidP="00877D44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4"/>
          <w:lang w:val="it-IT"/>
        </w:rPr>
      </w:pPr>
    </w:p>
    <w:p w14:paraId="37CB0369" w14:textId="77777777" w:rsidR="00877D44" w:rsidRPr="000B74AC" w:rsidRDefault="00877D44" w:rsidP="00877D44">
      <w:pPr>
        <w:spacing w:line="360" w:lineRule="auto"/>
        <w:jc w:val="center"/>
        <w:outlineLvl w:val="0"/>
        <w:rPr>
          <w:rFonts w:ascii="Times New Roman" w:hAnsi="Times New Roman"/>
          <w:sz w:val="24"/>
          <w:szCs w:val="24"/>
          <w:u w:val="single"/>
          <w:lang w:val="it-IT"/>
        </w:rPr>
      </w:pPr>
      <w:r w:rsidRPr="000B74AC">
        <w:rPr>
          <w:rFonts w:ascii="Times New Roman" w:hAnsi="Times New Roman"/>
          <w:sz w:val="24"/>
          <w:szCs w:val="24"/>
          <w:u w:val="single"/>
          <w:lang w:val="it-IT"/>
        </w:rPr>
        <w:t>Authors:</w:t>
      </w:r>
    </w:p>
    <w:p w14:paraId="024E9BD4" w14:textId="416C8239" w:rsidR="00877D44" w:rsidRPr="000B74AC" w:rsidRDefault="00877D44" w:rsidP="00877D44">
      <w:pPr>
        <w:spacing w:line="360" w:lineRule="auto"/>
        <w:jc w:val="center"/>
        <w:outlineLvl w:val="0"/>
        <w:rPr>
          <w:rFonts w:ascii="Times New Roman" w:hAnsi="Times New Roman"/>
          <w:sz w:val="24"/>
          <w:szCs w:val="24"/>
          <w:u w:val="single"/>
          <w:lang w:val="it-IT"/>
        </w:rPr>
      </w:pPr>
      <w:bookmarkStart w:id="3" w:name="_Hlk510175730"/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>Mengjing Wang, MD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, PhD</w:t>
      </w:r>
      <w:r w:rsidRPr="00C73DEA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1,3</w:t>
      </w:r>
      <w:r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*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>;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Ding Ding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MPH, 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>PhD</w:t>
      </w:r>
      <w:r w:rsidRPr="00C73DEA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2,3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>;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 Qianhua Zhao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 xml:space="preserve">MD, 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>PhD</w:t>
      </w:r>
      <w:r w:rsidRPr="00C73DEA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2</w:t>
      </w:r>
      <w:r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,3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; Wanqing Wu, MS</w:t>
      </w:r>
      <w:r w:rsidRPr="00C73DEA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2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; Zhenxu Xiao</w:t>
      </w:r>
      <w:r>
        <w:rPr>
          <w:rFonts w:ascii="Times New Roman" w:hAnsi="Times New Roman" w:hint="eastAsia"/>
          <w:b/>
          <w:bCs/>
          <w:sz w:val="24"/>
          <w:szCs w:val="24"/>
          <w:lang w:val="it-IT"/>
        </w:rPr>
        <w:t>, MS</w:t>
      </w:r>
      <w:r w:rsidRPr="00C73DEA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2</w:t>
      </w:r>
      <w:r>
        <w:rPr>
          <w:rFonts w:ascii="Times New Roman" w:hAnsi="Times New Roman" w:hint="eastAsia"/>
          <w:b/>
          <w:bCs/>
          <w:sz w:val="24"/>
          <w:szCs w:val="24"/>
          <w:lang w:val="it-IT"/>
        </w:rPr>
        <w:t xml:space="preserve">; 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Xiaoniu Liang, MPH</w:t>
      </w:r>
      <w:r w:rsidRPr="00C73DEA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2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;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 xml:space="preserve"> </w:t>
      </w:r>
      <w:r w:rsidR="000B74AC">
        <w:rPr>
          <w:rFonts w:ascii="Times New Roman" w:hAnsi="Times New Roman"/>
          <w:b/>
          <w:bCs/>
          <w:sz w:val="24"/>
          <w:szCs w:val="24"/>
          <w:lang w:val="it-IT" w:eastAsia="ja-JP"/>
        </w:rPr>
        <w:t>J</w:t>
      </w:r>
      <w:r w:rsidR="000B74AC">
        <w:rPr>
          <w:rFonts w:ascii="Times New Roman" w:hAnsi="Times New Roman" w:hint="eastAsia"/>
          <w:b/>
          <w:bCs/>
          <w:sz w:val="24"/>
          <w:szCs w:val="24"/>
          <w:lang w:val="it-IT"/>
        </w:rPr>
        <w:t>ian</w:t>
      </w:r>
      <w:r w:rsidR="000B74AC">
        <w:rPr>
          <w:rFonts w:ascii="Times New Roman" w:hAnsi="Times New Roman"/>
          <w:b/>
          <w:bCs/>
          <w:sz w:val="24"/>
          <w:szCs w:val="24"/>
          <w:lang w:val="it-IT" w:eastAsia="ja-JP"/>
        </w:rPr>
        <w:t>feng Luo, PhD</w:t>
      </w:r>
      <w:r w:rsidR="000B74AC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4,5</w:t>
      </w:r>
      <w:r w:rsidR="000B74AC">
        <w:rPr>
          <w:rFonts w:ascii="Times New Roman" w:hAnsi="Times New Roman"/>
          <w:b/>
          <w:bCs/>
          <w:sz w:val="24"/>
          <w:szCs w:val="24"/>
          <w:lang w:val="it-IT" w:eastAsia="ja-JP"/>
        </w:rPr>
        <w:t>;</w:t>
      </w:r>
      <w:r w:rsidRPr="00C73DEA">
        <w:rPr>
          <w:rFonts w:ascii="Times New Roman" w:hAnsi="Times New Roman"/>
          <w:b/>
          <w:bCs/>
          <w:sz w:val="24"/>
          <w:szCs w:val="24"/>
          <w:lang w:val="it-IT"/>
        </w:rPr>
        <w:t>and Jing Chen, MD</w:t>
      </w:r>
      <w:r>
        <w:rPr>
          <w:rFonts w:ascii="Times New Roman" w:hAnsi="Times New Roman"/>
          <w:b/>
          <w:bCs/>
          <w:sz w:val="24"/>
          <w:szCs w:val="24"/>
          <w:lang w:val="it-IT"/>
        </w:rPr>
        <w:t>, PhD</w:t>
      </w:r>
      <w:r w:rsidRPr="00C73DEA">
        <w:rPr>
          <w:rFonts w:ascii="Times New Roman" w:hAnsi="Times New Roman"/>
          <w:b/>
          <w:bCs/>
          <w:sz w:val="24"/>
          <w:szCs w:val="24"/>
          <w:vertAlign w:val="superscript"/>
          <w:lang w:val="it-IT"/>
        </w:rPr>
        <w:t>1,3</w:t>
      </w:r>
    </w:p>
    <w:bookmarkEnd w:id="3"/>
    <w:p w14:paraId="1CBCCED6" w14:textId="77777777" w:rsidR="00877D44" w:rsidRPr="00C73DEA" w:rsidRDefault="00877D44" w:rsidP="00877D44">
      <w:pPr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C73DEA">
        <w:rPr>
          <w:rFonts w:ascii="Times New Roman" w:hAnsi="Times New Roman"/>
          <w:sz w:val="24"/>
          <w:szCs w:val="24"/>
          <w:u w:val="single"/>
        </w:rPr>
        <w:t>Affiliations:</w:t>
      </w:r>
    </w:p>
    <w:p w14:paraId="1257B1C7" w14:textId="77777777" w:rsidR="00877D44" w:rsidRDefault="00877D44" w:rsidP="00877D44">
      <w:pPr>
        <w:spacing w:line="480" w:lineRule="auto"/>
        <w:contextualSpacing/>
        <w:rPr>
          <w:rFonts w:ascii="Times New Roman" w:hAnsi="Times New Roman"/>
          <w:i/>
          <w:sz w:val="24"/>
          <w:szCs w:val="24"/>
        </w:rPr>
      </w:pPr>
      <w:r w:rsidRPr="00D72BC9">
        <w:rPr>
          <w:rFonts w:ascii="Times New Roman" w:hAnsi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i/>
          <w:sz w:val="24"/>
          <w:szCs w:val="24"/>
        </w:rPr>
        <w:t xml:space="preserve">Department of </w:t>
      </w:r>
      <w:r w:rsidRPr="003C288D">
        <w:rPr>
          <w:rFonts w:ascii="Times New Roman" w:hAnsi="Times New Roman"/>
          <w:i/>
          <w:sz w:val="24"/>
          <w:szCs w:val="24"/>
        </w:rPr>
        <w:t xml:space="preserve">Nephrology, </w:t>
      </w:r>
      <w:proofErr w:type="spellStart"/>
      <w:r w:rsidRPr="003C288D">
        <w:rPr>
          <w:rFonts w:ascii="Times New Roman" w:hAnsi="Times New Roman"/>
          <w:i/>
          <w:sz w:val="24"/>
          <w:szCs w:val="24"/>
        </w:rPr>
        <w:t>Huashan</w:t>
      </w:r>
      <w:proofErr w:type="spellEnd"/>
      <w:r w:rsidRPr="003C288D">
        <w:rPr>
          <w:rFonts w:ascii="Times New Roman" w:hAnsi="Times New Roman"/>
          <w:i/>
          <w:sz w:val="24"/>
          <w:szCs w:val="24"/>
        </w:rPr>
        <w:t xml:space="preserve"> Hospital, </w:t>
      </w:r>
      <w:proofErr w:type="spellStart"/>
      <w:r w:rsidRPr="003C288D">
        <w:rPr>
          <w:rFonts w:ascii="Times New Roman" w:hAnsi="Times New Roman"/>
          <w:i/>
          <w:sz w:val="24"/>
          <w:szCs w:val="24"/>
        </w:rPr>
        <w:t>Fudan</w:t>
      </w:r>
      <w:proofErr w:type="spellEnd"/>
      <w:r w:rsidRPr="003C288D">
        <w:rPr>
          <w:rFonts w:ascii="Times New Roman" w:hAnsi="Times New Roman"/>
          <w:i/>
          <w:sz w:val="24"/>
          <w:szCs w:val="24"/>
        </w:rPr>
        <w:t xml:space="preserve"> University, Shanghai, China</w:t>
      </w:r>
      <w:r w:rsidRPr="00D72BC9">
        <w:rPr>
          <w:rFonts w:ascii="Times New Roman" w:hAnsi="Times New Roman"/>
          <w:i/>
          <w:sz w:val="24"/>
          <w:szCs w:val="24"/>
        </w:rPr>
        <w:t>;</w:t>
      </w:r>
    </w:p>
    <w:p w14:paraId="494BD517" w14:textId="1D335F41" w:rsidR="00877D44" w:rsidRDefault="00877D44" w:rsidP="00877D44">
      <w:pPr>
        <w:spacing w:line="480" w:lineRule="auto"/>
        <w:contextualSpacing/>
        <w:rPr>
          <w:rFonts w:ascii="Times New Roman" w:hAnsi="Times New Roman"/>
          <w:bCs/>
          <w:i/>
          <w:sz w:val="24"/>
          <w:szCs w:val="24"/>
        </w:rPr>
      </w:pPr>
      <w:r w:rsidRPr="00D72BC9">
        <w:rPr>
          <w:rFonts w:ascii="Times New Roman" w:hAnsi="Times New Roman"/>
          <w:bCs/>
          <w:i/>
          <w:sz w:val="24"/>
          <w:szCs w:val="24"/>
          <w:vertAlign w:val="superscript"/>
        </w:rPr>
        <w:t>2</w:t>
      </w:r>
      <w:r w:rsidRPr="00101F36">
        <w:rPr>
          <w:rFonts w:ascii="Times New Roman" w:hAnsi="Times New Roman"/>
          <w:bCs/>
          <w:i/>
          <w:sz w:val="24"/>
          <w:szCs w:val="24"/>
        </w:rPr>
        <w:t xml:space="preserve">Institute of Neurology, </w:t>
      </w:r>
      <w:proofErr w:type="spellStart"/>
      <w:r w:rsidRPr="00101F36">
        <w:rPr>
          <w:rFonts w:ascii="Times New Roman" w:hAnsi="Times New Roman"/>
          <w:bCs/>
          <w:i/>
          <w:sz w:val="24"/>
          <w:szCs w:val="24"/>
        </w:rPr>
        <w:t>Huashan</w:t>
      </w:r>
      <w:proofErr w:type="spellEnd"/>
      <w:r w:rsidRPr="00101F36">
        <w:rPr>
          <w:rFonts w:ascii="Times New Roman" w:hAnsi="Times New Roman"/>
          <w:bCs/>
          <w:i/>
          <w:sz w:val="24"/>
          <w:szCs w:val="24"/>
        </w:rPr>
        <w:t xml:space="preserve"> Hospital, </w:t>
      </w:r>
      <w:proofErr w:type="spellStart"/>
      <w:r w:rsidRPr="00101F36">
        <w:rPr>
          <w:rFonts w:ascii="Times New Roman" w:hAnsi="Times New Roman"/>
          <w:bCs/>
          <w:i/>
          <w:sz w:val="24"/>
          <w:szCs w:val="24"/>
        </w:rPr>
        <w:t>Fudan</w:t>
      </w:r>
      <w:proofErr w:type="spellEnd"/>
      <w:r w:rsidRPr="00101F36">
        <w:rPr>
          <w:rFonts w:ascii="Times New Roman" w:hAnsi="Times New Roman"/>
          <w:bCs/>
          <w:i/>
          <w:sz w:val="24"/>
          <w:szCs w:val="24"/>
        </w:rPr>
        <w:t xml:space="preserve"> University, Shanghai, China</w:t>
      </w:r>
      <w:r w:rsidR="000153EF">
        <w:rPr>
          <w:rFonts w:ascii="Times New Roman" w:hAnsi="Times New Roman"/>
          <w:bCs/>
          <w:i/>
          <w:sz w:val="24"/>
          <w:szCs w:val="24"/>
        </w:rPr>
        <w:t>;</w:t>
      </w:r>
    </w:p>
    <w:p w14:paraId="7D3ABD3A" w14:textId="56DA015A" w:rsidR="00877D44" w:rsidRPr="00337A51" w:rsidRDefault="00877D44" w:rsidP="00877D44">
      <w:pPr>
        <w:spacing w:line="480" w:lineRule="auto"/>
        <w:contextualSpacing/>
        <w:rPr>
          <w:rFonts w:ascii="Times New Roman" w:hAnsi="Times New Roman"/>
          <w:bCs/>
          <w:i/>
          <w:sz w:val="24"/>
          <w:szCs w:val="24"/>
        </w:rPr>
      </w:pPr>
      <w:r w:rsidRPr="004753B8">
        <w:rPr>
          <w:rFonts w:ascii="Times New Roman" w:hAnsi="Times New Roman"/>
          <w:bCs/>
          <w:i/>
          <w:sz w:val="24"/>
          <w:szCs w:val="24"/>
          <w:vertAlign w:val="superscript"/>
        </w:rPr>
        <w:t>3</w:t>
      </w:r>
      <w:r w:rsidRPr="007B271B">
        <w:rPr>
          <w:rFonts w:ascii="Times New Roman" w:hAnsi="Times New Roman" w:hint="eastAsia"/>
          <w:bCs/>
          <w:i/>
          <w:sz w:val="24"/>
          <w:szCs w:val="24"/>
        </w:rPr>
        <w:t xml:space="preserve">National Clinical Research Center for Aging and Medicine, </w:t>
      </w:r>
      <w:proofErr w:type="spellStart"/>
      <w:r w:rsidRPr="007B271B">
        <w:rPr>
          <w:rFonts w:ascii="Times New Roman" w:hAnsi="Times New Roman" w:hint="eastAsia"/>
          <w:bCs/>
          <w:i/>
          <w:sz w:val="24"/>
          <w:szCs w:val="24"/>
        </w:rPr>
        <w:t>Huashan</w:t>
      </w:r>
      <w:proofErr w:type="spellEnd"/>
      <w:r w:rsidRPr="007B271B">
        <w:rPr>
          <w:rFonts w:ascii="Times New Roman" w:hAnsi="Times New Roman" w:hint="eastAsia"/>
          <w:bCs/>
          <w:i/>
          <w:sz w:val="24"/>
          <w:szCs w:val="24"/>
        </w:rPr>
        <w:t xml:space="preserve"> Hospital, </w:t>
      </w:r>
      <w:proofErr w:type="spellStart"/>
      <w:r w:rsidRPr="007B271B">
        <w:rPr>
          <w:rFonts w:ascii="Times New Roman" w:hAnsi="Times New Roman" w:hint="eastAsia"/>
          <w:bCs/>
          <w:i/>
          <w:sz w:val="24"/>
          <w:szCs w:val="24"/>
        </w:rPr>
        <w:t>Fudan</w:t>
      </w:r>
      <w:proofErr w:type="spellEnd"/>
      <w:r w:rsidRPr="007B271B">
        <w:rPr>
          <w:rFonts w:ascii="Times New Roman" w:hAnsi="Times New Roman" w:hint="eastAsia"/>
          <w:bCs/>
          <w:i/>
          <w:sz w:val="24"/>
          <w:szCs w:val="24"/>
        </w:rPr>
        <w:t xml:space="preserve"> University</w:t>
      </w:r>
      <w:r>
        <w:rPr>
          <w:rFonts w:ascii="Times New Roman" w:hAnsi="Times New Roman"/>
          <w:bCs/>
          <w:i/>
          <w:sz w:val="24"/>
          <w:szCs w:val="24"/>
        </w:rPr>
        <w:t>, Shanghai, China</w:t>
      </w:r>
      <w:r w:rsidR="000153EF">
        <w:rPr>
          <w:rFonts w:ascii="Times New Roman" w:hAnsi="Times New Roman"/>
          <w:bCs/>
          <w:i/>
          <w:sz w:val="24"/>
          <w:szCs w:val="24"/>
        </w:rPr>
        <w:t>.</w:t>
      </w:r>
    </w:p>
    <w:p w14:paraId="1034367E" w14:textId="77777777" w:rsidR="000B74AC" w:rsidRPr="00D17B04" w:rsidRDefault="000B74AC" w:rsidP="000B74AC">
      <w:pPr>
        <w:adjustRightInd w:val="0"/>
        <w:snapToGrid w:val="0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D17B04">
        <w:rPr>
          <w:rFonts w:ascii="Times New Roman" w:hAnsi="Times New Roman" w:hint="eastAsia"/>
          <w:b/>
          <w:i/>
          <w:sz w:val="24"/>
          <w:szCs w:val="24"/>
          <w:vertAlign w:val="superscript"/>
        </w:rPr>
        <w:t>4</w:t>
      </w:r>
      <w:r w:rsidRPr="00D17B04">
        <w:rPr>
          <w:rFonts w:ascii="Times New Roman" w:hAnsi="Times New Roman"/>
          <w:i/>
          <w:sz w:val="24"/>
          <w:szCs w:val="24"/>
        </w:rPr>
        <w:t xml:space="preserve"> Department of Biostatistics, School of Public Health, Fudan University, Shanghai, China</w:t>
      </w:r>
      <w:r w:rsidRPr="00D17B04">
        <w:rPr>
          <w:rFonts w:ascii="Times New Roman" w:hAnsi="Times New Roman" w:hint="eastAsia"/>
          <w:i/>
          <w:sz w:val="24"/>
          <w:szCs w:val="24"/>
        </w:rPr>
        <w:t>;</w:t>
      </w:r>
    </w:p>
    <w:p w14:paraId="3E1B47DB" w14:textId="77777777" w:rsidR="000B74AC" w:rsidRDefault="000B74AC" w:rsidP="000B74AC">
      <w:pPr>
        <w:adjustRightInd w:val="0"/>
        <w:snapToGrid w:val="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D17B04">
        <w:rPr>
          <w:rFonts w:ascii="Times New Roman" w:hAnsi="Times New Roman" w:hint="eastAsia"/>
          <w:b/>
          <w:i/>
          <w:sz w:val="24"/>
          <w:szCs w:val="24"/>
          <w:vertAlign w:val="superscript"/>
        </w:rPr>
        <w:t>5</w:t>
      </w:r>
      <w:r w:rsidRPr="00D17B04">
        <w:rPr>
          <w:rFonts w:ascii="Times New Roman" w:hAnsi="Times New Roman"/>
          <w:i/>
          <w:sz w:val="24"/>
          <w:szCs w:val="24"/>
          <w:vertAlign w:val="superscript"/>
        </w:rPr>
        <w:t xml:space="preserve"> </w:t>
      </w:r>
      <w:r w:rsidRPr="00D17B04">
        <w:rPr>
          <w:rFonts w:ascii="Times New Roman" w:hAnsi="Times New Roman"/>
          <w:i/>
          <w:sz w:val="24"/>
          <w:szCs w:val="24"/>
        </w:rPr>
        <w:t>Key Laboratory of Public Health Safety of Ministry of Education (Fudan University), Shanghai, China</w:t>
      </w:r>
    </w:p>
    <w:p w14:paraId="517A4D29" w14:textId="77777777" w:rsidR="00877D44" w:rsidRPr="006427FE" w:rsidRDefault="00877D44" w:rsidP="00877D44">
      <w:pPr>
        <w:adjustRightInd w:val="0"/>
        <w:snapToGrid w:val="0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A9D2EFC" w14:textId="157C223A" w:rsidR="0037786B" w:rsidRDefault="00EA7C6F" w:rsidP="0037786B">
      <w:pPr>
        <w:spacing w:line="480" w:lineRule="auto"/>
        <w:contextualSpacing/>
        <w:rPr>
          <w:rFonts w:ascii="Times New Roman" w:hAnsi="Times New Roman"/>
          <w:b/>
          <w:sz w:val="24"/>
        </w:rPr>
      </w:pPr>
      <w:r w:rsidRPr="00635F2D">
        <w:rPr>
          <w:rFonts w:ascii="Times New Roman" w:hAnsi="Times New Roman"/>
          <w:b/>
          <w:sz w:val="24"/>
          <w:szCs w:val="24"/>
        </w:rPr>
        <w:br w:type="page"/>
      </w:r>
    </w:p>
    <w:p w14:paraId="627BAC19" w14:textId="77777777" w:rsidR="007F051A" w:rsidRDefault="007F051A" w:rsidP="0037786B">
      <w:pPr>
        <w:spacing w:line="480" w:lineRule="auto"/>
        <w:contextualSpacing/>
        <w:rPr>
          <w:rFonts w:ascii="Times New Roman" w:hAnsi="Times New Roman"/>
          <w:b/>
          <w:sz w:val="24"/>
        </w:rPr>
        <w:sectPr w:rsidR="007F051A" w:rsidSect="00CD3740"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B204D17" w14:textId="008C4835" w:rsidR="0037786B" w:rsidRDefault="007342E6" w:rsidP="0037786B">
      <w:pPr>
        <w:spacing w:line="480" w:lineRule="auto"/>
        <w:contextualSpacing/>
        <w:rPr>
          <w:rFonts w:ascii="Times New Roman" w:hAnsi="Times New Roman"/>
          <w:b/>
          <w:sz w:val="24"/>
        </w:rPr>
      </w:pPr>
      <w:r w:rsidRPr="007342E6">
        <w:rPr>
          <w:rFonts w:ascii="Times New Roman" w:hAnsi="Times New Roman"/>
          <w:b/>
          <w:sz w:val="24"/>
        </w:rPr>
        <w:lastRenderedPageBreak/>
        <w:t>Table S</w:t>
      </w:r>
      <w:r>
        <w:rPr>
          <w:rFonts w:ascii="Times New Roman" w:hAnsi="Times New Roman"/>
          <w:b/>
          <w:sz w:val="24"/>
        </w:rPr>
        <w:t>1</w:t>
      </w:r>
      <w:r w:rsidR="0037786B" w:rsidRPr="006D7E23">
        <w:rPr>
          <w:rFonts w:ascii="Times New Roman" w:hAnsi="Times New Roman"/>
          <w:b/>
          <w:sz w:val="24"/>
        </w:rPr>
        <w:t xml:space="preserve">. </w:t>
      </w:r>
      <w:r w:rsidR="0037786B" w:rsidRPr="00E3489C">
        <w:rPr>
          <w:rFonts w:ascii="Times New Roman" w:hAnsi="Times New Roman"/>
          <w:b/>
          <w:sz w:val="24"/>
        </w:rPr>
        <w:t xml:space="preserve">Associations of baseline </w:t>
      </w:r>
      <w:r w:rsidR="0037786B">
        <w:rPr>
          <w:rFonts w:ascii="Times New Roman" w:hAnsi="Times New Roman"/>
          <w:b/>
          <w:color w:val="000000"/>
          <w:sz w:val="24"/>
          <w:szCs w:val="24"/>
        </w:rPr>
        <w:t>g</w:t>
      </w:r>
      <w:r w:rsidR="0037786B" w:rsidRPr="0096567A">
        <w:rPr>
          <w:rFonts w:ascii="Times New Roman" w:hAnsi="Times New Roman"/>
          <w:b/>
          <w:color w:val="000000"/>
          <w:sz w:val="24"/>
          <w:szCs w:val="24"/>
        </w:rPr>
        <w:t>lomerular filtration rat</w:t>
      </w:r>
      <w:r w:rsidR="0037786B" w:rsidRPr="00EF276D">
        <w:rPr>
          <w:rFonts w:ascii="Times New Roman" w:hAnsi="Times New Roman"/>
          <w:b/>
          <w:sz w:val="24"/>
          <w:szCs w:val="24"/>
        </w:rPr>
        <w:t>e (</w:t>
      </w:r>
      <w:proofErr w:type="spellStart"/>
      <w:r w:rsidR="0037786B" w:rsidRPr="00EF276D">
        <w:rPr>
          <w:rFonts w:ascii="Times New Roman" w:hAnsi="Times New Roman"/>
          <w:b/>
          <w:sz w:val="24"/>
          <w:szCs w:val="24"/>
        </w:rPr>
        <w:t>GFR</w:t>
      </w:r>
      <w:r w:rsidR="0037786B" w:rsidRPr="00EF276D">
        <w:rPr>
          <w:rFonts w:ascii="Times New Roman" w:hAnsi="Times New Roman"/>
          <w:b/>
          <w:sz w:val="24"/>
          <w:szCs w:val="24"/>
          <w:vertAlign w:val="subscript"/>
        </w:rPr>
        <w:t>cr</w:t>
      </w:r>
      <w:proofErr w:type="spellEnd"/>
      <w:r w:rsidR="0037786B" w:rsidRPr="00EF276D">
        <w:rPr>
          <w:rFonts w:ascii="Times New Roman" w:hAnsi="Times New Roman"/>
          <w:b/>
          <w:sz w:val="24"/>
          <w:szCs w:val="24"/>
        </w:rPr>
        <w:t xml:space="preserve"> or </w:t>
      </w:r>
      <w:proofErr w:type="spellStart"/>
      <w:r w:rsidR="0037786B" w:rsidRPr="00EF276D">
        <w:rPr>
          <w:rFonts w:ascii="Times New Roman" w:hAnsi="Times New Roman"/>
          <w:b/>
          <w:sz w:val="24"/>
          <w:szCs w:val="24"/>
        </w:rPr>
        <w:t>GFR</w:t>
      </w:r>
      <w:r w:rsidR="0037786B" w:rsidRPr="00EF276D">
        <w:rPr>
          <w:rFonts w:ascii="Times New Roman" w:hAnsi="Times New Roman"/>
          <w:b/>
          <w:sz w:val="24"/>
          <w:szCs w:val="24"/>
          <w:vertAlign w:val="subscript"/>
        </w:rPr>
        <w:t>cys</w:t>
      </w:r>
      <w:proofErr w:type="spellEnd"/>
      <w:r w:rsidR="0037786B" w:rsidRPr="00EF276D">
        <w:rPr>
          <w:rFonts w:ascii="Times New Roman" w:hAnsi="Times New Roman"/>
          <w:b/>
          <w:sz w:val="24"/>
          <w:szCs w:val="24"/>
        </w:rPr>
        <w:t xml:space="preserve">) </w:t>
      </w:r>
      <w:r w:rsidR="0037786B" w:rsidRPr="00EF276D">
        <w:rPr>
          <w:rFonts w:ascii="Times New Roman" w:hAnsi="Times New Roman" w:hint="eastAsia"/>
          <w:b/>
          <w:sz w:val="24"/>
        </w:rPr>
        <w:t>esti</w:t>
      </w:r>
      <w:r w:rsidR="0037786B">
        <w:rPr>
          <w:rFonts w:ascii="Times New Roman" w:hAnsi="Times New Roman" w:hint="eastAsia"/>
          <w:b/>
          <w:sz w:val="24"/>
        </w:rPr>
        <w:t>mated</w:t>
      </w:r>
      <w:r w:rsidR="0037786B">
        <w:rPr>
          <w:rFonts w:ascii="Times New Roman" w:hAnsi="Times New Roman"/>
          <w:b/>
          <w:sz w:val="24"/>
        </w:rPr>
        <w:t xml:space="preserve"> by the </w:t>
      </w:r>
      <w:r w:rsidR="0037786B" w:rsidRPr="00EB316D">
        <w:rPr>
          <w:rFonts w:ascii="Times New Roman" w:hAnsi="Times New Roman"/>
          <w:b/>
          <w:sz w:val="24"/>
        </w:rPr>
        <w:t>CKD-EPI equation</w:t>
      </w:r>
      <w:r w:rsidR="0037786B">
        <w:rPr>
          <w:rFonts w:ascii="Times New Roman" w:hAnsi="Times New Roman"/>
          <w:b/>
          <w:sz w:val="24"/>
        </w:rPr>
        <w:t xml:space="preserve">s </w:t>
      </w:r>
      <w:r w:rsidR="0037786B" w:rsidRPr="00E3489C">
        <w:rPr>
          <w:rFonts w:ascii="Times New Roman" w:hAnsi="Times New Roman"/>
          <w:b/>
          <w:sz w:val="24"/>
        </w:rPr>
        <w:t xml:space="preserve">with </w:t>
      </w:r>
      <w:r w:rsidR="0037786B">
        <w:rPr>
          <w:rFonts w:ascii="Times New Roman" w:hAnsi="Times New Roman"/>
          <w:b/>
          <w:sz w:val="24"/>
        </w:rPr>
        <w:t xml:space="preserve">incidence of dementia and </w:t>
      </w:r>
      <w:r w:rsidR="0037786B" w:rsidRPr="0096567A">
        <w:rPr>
          <w:rFonts w:ascii="Times New Roman" w:hAnsi="Times New Roman"/>
          <w:b/>
          <w:color w:val="000000"/>
          <w:sz w:val="24"/>
          <w:szCs w:val="24"/>
        </w:rPr>
        <w:t>Alzheimer disease</w:t>
      </w:r>
      <w:r w:rsidR="0037786B">
        <w:rPr>
          <w:rFonts w:ascii="Times New Roman" w:hAnsi="Times New Roman"/>
          <w:b/>
          <w:color w:val="000000"/>
          <w:sz w:val="24"/>
          <w:szCs w:val="24"/>
        </w:rPr>
        <w:t xml:space="preserve"> in participants without stroke history.</w:t>
      </w:r>
    </w:p>
    <w:tbl>
      <w:tblPr>
        <w:tblW w:w="13276" w:type="dxa"/>
        <w:tblLook w:val="04A0" w:firstRow="1" w:lastRow="0" w:firstColumn="1" w:lastColumn="0" w:noHBand="0" w:noVBand="1"/>
      </w:tblPr>
      <w:tblGrid>
        <w:gridCol w:w="2739"/>
        <w:gridCol w:w="1970"/>
        <w:gridCol w:w="779"/>
        <w:gridCol w:w="1848"/>
        <w:gridCol w:w="605"/>
        <w:gridCol w:w="2075"/>
        <w:gridCol w:w="779"/>
        <w:gridCol w:w="1946"/>
        <w:gridCol w:w="612"/>
      </w:tblGrid>
      <w:tr w:rsidR="0037786B" w:rsidRPr="00BC47F5" w14:paraId="405E97FE" w14:textId="77777777" w:rsidTr="00CD3740">
        <w:trPr>
          <w:trHeight w:val="310"/>
        </w:trPr>
        <w:tc>
          <w:tcPr>
            <w:tcW w:w="2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598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85DCA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Dementia</w:t>
            </w:r>
          </w:p>
        </w:tc>
        <w:tc>
          <w:tcPr>
            <w:tcW w:w="5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2E38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 xml:space="preserve">Alzheimer's disease </w:t>
            </w:r>
          </w:p>
        </w:tc>
      </w:tr>
      <w:tr w:rsidR="0037786B" w:rsidRPr="00BC47F5" w14:paraId="66621AA2" w14:textId="77777777" w:rsidTr="00CD3740">
        <w:trPr>
          <w:trHeight w:val="282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B3B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D93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Unadjusted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C303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Adjusted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0E1F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Unadjusted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B8C5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Adjusted</w:t>
            </w:r>
          </w:p>
        </w:tc>
      </w:tr>
      <w:tr w:rsidR="0037786B" w:rsidRPr="00BC47F5" w14:paraId="09B0B270" w14:textId="77777777" w:rsidTr="00CD3740">
        <w:trPr>
          <w:trHeight w:val="282"/>
        </w:trPr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4941D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 xml:space="preserve">　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2FF8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HR (95%CI)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142C5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i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B54E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HR (95%CI)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5443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6B618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HR (95%CI)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46E7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i/>
                <w:sz w:val="20"/>
                <w:szCs w:val="20"/>
              </w:rPr>
              <w:t>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EAA7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HR (95%CI)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E82E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i/>
                <w:sz w:val="20"/>
                <w:szCs w:val="20"/>
              </w:rPr>
              <w:t>P</w:t>
            </w:r>
          </w:p>
        </w:tc>
      </w:tr>
      <w:tr w:rsidR="0037786B" w:rsidRPr="00BC47F5" w14:paraId="312BF861" w14:textId="77777777" w:rsidTr="00CD3740">
        <w:trPr>
          <w:trHeight w:val="451"/>
        </w:trPr>
        <w:tc>
          <w:tcPr>
            <w:tcW w:w="1327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1E5F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All participants</w:t>
            </w:r>
          </w:p>
        </w:tc>
      </w:tr>
      <w:tr w:rsidR="0037786B" w:rsidRPr="00BC47F5" w14:paraId="5605E36D" w14:textId="77777777" w:rsidTr="00CD3740">
        <w:trPr>
          <w:trHeight w:val="324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8138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Tertile</w:t>
            </w:r>
            <w:proofErr w:type="spellEnd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  <w:vertAlign w:val="subscript"/>
              </w:rPr>
              <w:t>cys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3556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DE9D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F39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D24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04DA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D9D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D5BF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A76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7786B" w:rsidRPr="00BC47F5" w14:paraId="1E5A2E6B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BCD7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cys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 xml:space="preserve">&gt;77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61B2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981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A86A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CB8B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4F9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214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ACCD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2DC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37786B" w:rsidRPr="00BC47F5" w14:paraId="7737FE51" w14:textId="77777777" w:rsidTr="00CD3740">
        <w:trPr>
          <w:trHeight w:val="352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93C5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63≤GFR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cys</w:t>
            </w: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&lt;77 ml/min/1.73m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9852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3.66 (1.96 to 6.85)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84FD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&lt;0.001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B9D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1.87 (0.98 to 3.56)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8ECE" w14:textId="37EAC6E1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6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2790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4.50 (2.16 to 9.38)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980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&lt;0.001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20C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2.23 (1.05 to 4.75)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6323" w14:textId="17E89A65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4</w:t>
            </w:r>
          </w:p>
        </w:tc>
      </w:tr>
      <w:tr w:rsidR="0037786B" w:rsidRPr="00BC47F5" w14:paraId="47FF8164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6A01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cys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&lt;63 ml/min/1.73m</w:t>
            </w:r>
            <w:r w:rsidRPr="005644DF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768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5.59 (3.07 to 10.19)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6AB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&lt;0.001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A4C3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2.05 (1.08 to 3.89)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870E" w14:textId="441DDAB0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3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2976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5.51 (2.67 to 11.34)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53A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&lt;0.001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376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1.89 (0.88 to 4.09)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5F2F" w14:textId="565C015A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0.10</w:t>
            </w:r>
          </w:p>
        </w:tc>
      </w:tr>
      <w:tr w:rsidR="0037786B" w:rsidRPr="00BC47F5" w14:paraId="7C1ACA87" w14:textId="77777777" w:rsidTr="00CD3740">
        <w:trPr>
          <w:trHeight w:val="324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A1C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Tertile</w:t>
            </w:r>
            <w:proofErr w:type="spellEnd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684B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020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A47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941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2F6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A3D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462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BC46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7786B" w:rsidRPr="00BC47F5" w14:paraId="26627669" w14:textId="77777777" w:rsidTr="00CD3740">
        <w:trPr>
          <w:trHeight w:val="352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9C0C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cr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>&gt;84 ml/min/1.73m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4DB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C7F6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EC7A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E26F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753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D3D5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761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E0F2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37786B" w:rsidRPr="00BC47F5" w14:paraId="6F03AC57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7376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70≤GFR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cr</w:t>
            </w: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&lt;84 ml/min/1.73m</w:t>
            </w:r>
            <w:r w:rsidRPr="005644DF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3D2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1.62 (0.96 to 2.74)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C47F" w14:textId="3EA1759B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2E1A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1.32 (0.77 to 2.28)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7FEC" w14:textId="0E73456E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0.3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2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70D3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1.89 (1.04 to 3.41)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44AA" w14:textId="5A75B1A2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0AE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1.40 (0.75 to 2.62)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C490" w14:textId="6DB5110D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0.2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9</w:t>
            </w:r>
          </w:p>
        </w:tc>
      </w:tr>
      <w:tr w:rsidR="0037786B" w:rsidRPr="00BC47F5" w14:paraId="21E6CF77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7240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cr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&lt;70 ml/min/1.73m</w:t>
            </w:r>
            <w:r w:rsidRPr="005644DF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E9C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2.60 (1.59 to 4.23)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39C2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&lt;0.001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7F6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1.35 (0.81 to 2.26)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63AF" w14:textId="61D2328E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0.25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1A4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2.34 (1.31 to 4.16)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AC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0.004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ACED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1.09 (0.59 to 2.02)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AAA8" w14:textId="524D3F85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0.7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8</w:t>
            </w:r>
          </w:p>
        </w:tc>
      </w:tr>
      <w:tr w:rsidR="0037786B" w:rsidRPr="00BC47F5" w14:paraId="77EA4D57" w14:textId="77777777" w:rsidTr="00CD3740">
        <w:trPr>
          <w:trHeight w:val="437"/>
        </w:trPr>
        <w:tc>
          <w:tcPr>
            <w:tcW w:w="132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D94E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Participants</w:t>
            </w:r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 xml:space="preserve"> without stroke             </w:t>
            </w:r>
          </w:p>
        </w:tc>
      </w:tr>
      <w:tr w:rsidR="0037786B" w:rsidRPr="00BC47F5" w14:paraId="0B26F8C2" w14:textId="77777777" w:rsidTr="00CD3740">
        <w:trPr>
          <w:trHeight w:val="324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F1C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Tertile</w:t>
            </w:r>
            <w:proofErr w:type="spellEnd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  <w:vertAlign w:val="subscript"/>
              </w:rPr>
              <w:t>cys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0E3A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AF4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C37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53D3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8F15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F2C5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36C0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2CA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7786B" w:rsidRPr="00BC47F5" w14:paraId="7ED64F0E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E824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cys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 xml:space="preserve">&gt;77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99BA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36B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8CAF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ECD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CB9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B8D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11C8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CFD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37786B" w:rsidRPr="00BC47F5" w14:paraId="3E3C8ACD" w14:textId="77777777" w:rsidTr="00CD3740">
        <w:trPr>
          <w:trHeight w:val="352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D820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63≤GFR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cys</w:t>
            </w: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&lt;77 ml/min/1.73m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3032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3.34 (1.68 to 6.65)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CFA6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D2E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1.62 (0.79 to 3.30)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6361" w14:textId="30AFC2D5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0.1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4A32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4.40 (1.91 to 10.15)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1E5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0.001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9C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2.13 (0.90 to 5.04)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3301" w14:textId="0C52E7A0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9</w:t>
            </w:r>
          </w:p>
        </w:tc>
      </w:tr>
      <w:tr w:rsidR="0037786B" w:rsidRPr="00BC47F5" w14:paraId="244DCB77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A15B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cys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&lt;63 ml/min/1.73m</w:t>
            </w:r>
            <w:r w:rsidRPr="005644DF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F373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4.90 (2.52 to 9.54)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7895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&lt;0.001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FDD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1.86 (0.90 to 3.85)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DBA8" w14:textId="6DFF77B8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0.09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83BD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5.81 (2.56 to 13.21)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BCFC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&lt;0.001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C26D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2.11 (0.87 to 5.11)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8FE4" w14:textId="4635180E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10</w:t>
            </w:r>
          </w:p>
        </w:tc>
      </w:tr>
      <w:tr w:rsidR="0037786B" w:rsidRPr="00BC47F5" w14:paraId="49943EED" w14:textId="77777777" w:rsidTr="00CD3740">
        <w:trPr>
          <w:trHeight w:val="324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5016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Tertile</w:t>
            </w:r>
            <w:proofErr w:type="spellEnd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b/>
                <w:bCs/>
                <w:sz w:val="20"/>
                <w:szCs w:val="20"/>
                <w:vertAlign w:val="subscript"/>
              </w:rPr>
              <w:t>cr</w:t>
            </w:r>
            <w:proofErr w:type="spellEnd"/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51F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5D8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D3FD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89D8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03C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C64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5580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795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7786B" w:rsidRPr="00BC47F5" w14:paraId="3EA4DDAA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F518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cr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>&gt;84 ml/min/1.73m</w:t>
            </w:r>
            <w:r w:rsidRPr="005644DF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823F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6D46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EDB9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9D2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13C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2E0F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9FA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Ref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EDC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</w:p>
        </w:tc>
      </w:tr>
      <w:tr w:rsidR="0037786B" w:rsidRPr="00BC47F5" w14:paraId="04483678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96E7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70≤GFR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cr</w:t>
            </w:r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&lt;84 ml/min/1.73m</w:t>
            </w:r>
            <w:r w:rsidRPr="005644DF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F51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1.99 (1.09 to 3.65)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0650" w14:textId="752DC023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0342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1.46 (0.78 to 2.75)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A670" w14:textId="28F8DB3D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0.2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D7A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2.43 (1.20 to 4.91)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F327" w14:textId="702C8058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FA51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1.65 (0.79 to 3.46)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E12C" w14:textId="443E58B2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0.18</w:t>
            </w:r>
          </w:p>
        </w:tc>
      </w:tr>
      <w:tr w:rsidR="0037786B" w:rsidRPr="00BC47F5" w14:paraId="5997BF50" w14:textId="77777777" w:rsidTr="00CD3740">
        <w:trPr>
          <w:trHeight w:val="310"/>
        </w:trPr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E5922" w14:textId="77777777" w:rsidR="0037786B" w:rsidRPr="00BC47F5" w:rsidRDefault="0037786B" w:rsidP="00CD3740">
            <w:pPr>
              <w:spacing w:after="0" w:line="24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BC47F5">
              <w:rPr>
                <w:rFonts w:ascii="Times New Roman" w:eastAsia="等线" w:hAnsi="Times New Roman"/>
                <w:sz w:val="20"/>
                <w:szCs w:val="20"/>
              </w:rPr>
              <w:t>GFR</w:t>
            </w:r>
            <w:r w:rsidRPr="00BC47F5">
              <w:rPr>
                <w:rFonts w:ascii="Times New Roman" w:eastAsia="等线" w:hAnsi="Times New Roman"/>
                <w:sz w:val="20"/>
                <w:szCs w:val="20"/>
                <w:vertAlign w:val="subscript"/>
              </w:rPr>
              <w:t>cr</w:t>
            </w:r>
            <w:proofErr w:type="spellEnd"/>
            <w:r w:rsidRPr="00BC47F5">
              <w:rPr>
                <w:rFonts w:ascii="Times New Roman" w:eastAsia="等线" w:hAnsi="Times New Roman"/>
                <w:sz w:val="20"/>
                <w:szCs w:val="20"/>
              </w:rPr>
              <w:t>&lt;70 ml/min/1.73m</w:t>
            </w:r>
            <w:r w:rsidRPr="005644DF">
              <w:rPr>
                <w:rFonts w:ascii="Times New Roman" w:eastAsia="等线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E4863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2.57 (1.43 to 4.64)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BF268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0.002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F3DBF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1.35 (0.73 to 2.52)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0AA8C" w14:textId="73345BB1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0.3</w:t>
            </w:r>
            <w:r w:rsidR="00B264A3">
              <w:rPr>
                <w:rFonts w:ascii="Times New Roman" w:eastAsia="等线" w:hAnsi="Times New Roman"/>
                <w:sz w:val="20"/>
                <w:szCs w:val="20"/>
              </w:rPr>
              <w:t>4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B6E64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2.80 (1.39 to 5.65)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6A847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0.004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27D3E" w14:textId="77777777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1.35 (0.65 to 2.84)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B7803" w14:textId="7644B0C4" w:rsidR="0037786B" w:rsidRPr="00BC47F5" w:rsidRDefault="0037786B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sz w:val="20"/>
                <w:szCs w:val="20"/>
              </w:rPr>
            </w:pPr>
            <w:r w:rsidRPr="00BC47F5">
              <w:rPr>
                <w:rFonts w:ascii="Times New Roman" w:eastAsia="等线" w:hAnsi="Times New Roman"/>
                <w:sz w:val="20"/>
                <w:szCs w:val="20"/>
              </w:rPr>
              <w:t>0.42</w:t>
            </w:r>
          </w:p>
        </w:tc>
      </w:tr>
    </w:tbl>
    <w:p w14:paraId="2D93510E" w14:textId="77777777" w:rsidR="0037786B" w:rsidRDefault="0037786B" w:rsidP="0037786B">
      <w:pPr>
        <w:spacing w:after="0" w:line="240" w:lineRule="auto"/>
        <w:jc w:val="both"/>
        <w:rPr>
          <w:rFonts w:ascii="Times New Roman" w:hAnsi="Times New Roman"/>
        </w:rPr>
      </w:pPr>
    </w:p>
    <w:p w14:paraId="07995CA2" w14:textId="77777777" w:rsidR="0037786B" w:rsidRPr="00964461" w:rsidRDefault="0037786B" w:rsidP="0037786B">
      <w:pPr>
        <w:spacing w:after="0" w:line="240" w:lineRule="auto"/>
        <w:jc w:val="both"/>
        <w:rPr>
          <w:rFonts w:ascii="Times New Roman" w:hAnsi="Times New Roman"/>
        </w:rPr>
      </w:pPr>
      <w:r w:rsidRPr="005656E0">
        <w:rPr>
          <w:rFonts w:ascii="Times New Roman" w:hAnsi="Times New Roman"/>
        </w:rPr>
        <w:t>Abbreviations:</w:t>
      </w:r>
      <w:r>
        <w:rPr>
          <w:rFonts w:ascii="Times New Roman" w:hAnsi="Times New Roman"/>
        </w:rPr>
        <w:t xml:space="preserve"> </w:t>
      </w:r>
      <w:proofErr w:type="spellStart"/>
      <w:r w:rsidRPr="006F58C1">
        <w:rPr>
          <w:rFonts w:ascii="Times New Roman" w:eastAsia="等线" w:hAnsi="Times New Roman"/>
          <w:bCs/>
          <w:sz w:val="20"/>
          <w:szCs w:val="20"/>
        </w:rPr>
        <w:t>GFR</w:t>
      </w:r>
      <w:r w:rsidRPr="006F58C1">
        <w:rPr>
          <w:rFonts w:ascii="Times New Roman" w:eastAsia="等线" w:hAnsi="Times New Roman"/>
          <w:bCs/>
          <w:sz w:val="20"/>
          <w:szCs w:val="20"/>
          <w:vertAlign w:val="subscript"/>
        </w:rPr>
        <w:t>cys</w:t>
      </w:r>
      <w:proofErr w:type="spellEnd"/>
      <w:r w:rsidRPr="00964461">
        <w:rPr>
          <w:rFonts w:ascii="Times New Roman" w:hAnsi="Times New Roman"/>
        </w:rPr>
        <w:t xml:space="preserve"> glomerular filtration rate</w:t>
      </w:r>
      <w:r>
        <w:rPr>
          <w:rFonts w:ascii="Times New Roman" w:hAnsi="Times New Roman"/>
        </w:rPr>
        <w:t xml:space="preserve"> estimated by </w:t>
      </w:r>
      <w:r w:rsidRPr="00964461">
        <w:rPr>
          <w:rFonts w:ascii="Times New Roman" w:hAnsi="Times New Roman"/>
        </w:rPr>
        <w:t xml:space="preserve">the CKD-EPI </w:t>
      </w:r>
      <w:proofErr w:type="spellStart"/>
      <w:r w:rsidRPr="00964461">
        <w:rPr>
          <w:rFonts w:ascii="Times New Roman" w:hAnsi="Times New Roman"/>
        </w:rPr>
        <w:t>cystatin</w:t>
      </w:r>
      <w:proofErr w:type="spellEnd"/>
      <w:r w:rsidRPr="00964461">
        <w:rPr>
          <w:rFonts w:ascii="Times New Roman" w:hAnsi="Times New Roman"/>
        </w:rPr>
        <w:t xml:space="preserve"> C equation;</w:t>
      </w:r>
      <w:r>
        <w:rPr>
          <w:rFonts w:ascii="Times New Roman" w:hAnsi="Times New Roman"/>
        </w:rPr>
        <w:t xml:space="preserve"> </w:t>
      </w:r>
      <w:proofErr w:type="spellStart"/>
      <w:r w:rsidRPr="006F58C1">
        <w:rPr>
          <w:rFonts w:ascii="Times New Roman" w:eastAsia="等线" w:hAnsi="Times New Roman"/>
          <w:bCs/>
          <w:sz w:val="20"/>
          <w:szCs w:val="20"/>
        </w:rPr>
        <w:t>GFR</w:t>
      </w:r>
      <w:r w:rsidRPr="006F58C1">
        <w:rPr>
          <w:rFonts w:ascii="Times New Roman" w:eastAsia="等线" w:hAnsi="Times New Roman"/>
          <w:bCs/>
          <w:sz w:val="20"/>
          <w:szCs w:val="20"/>
          <w:vertAlign w:val="subscript"/>
        </w:rPr>
        <w:t>cr</w:t>
      </w:r>
      <w:proofErr w:type="spellEnd"/>
      <w:r w:rsidRPr="00964461">
        <w:rPr>
          <w:rFonts w:ascii="Times New Roman" w:hAnsi="Times New Roman"/>
        </w:rPr>
        <w:t xml:space="preserve"> glomerular filtration rate</w:t>
      </w:r>
      <w:r>
        <w:rPr>
          <w:rFonts w:ascii="Times New Roman" w:hAnsi="Times New Roman"/>
        </w:rPr>
        <w:t xml:space="preserve"> estimated by </w:t>
      </w:r>
      <w:r w:rsidRPr="00964461">
        <w:rPr>
          <w:rFonts w:ascii="Times New Roman" w:hAnsi="Times New Roman"/>
        </w:rPr>
        <w:t>the CKD-EPI creatinine equation;</w:t>
      </w:r>
      <w:r>
        <w:rPr>
          <w:rFonts w:ascii="Times New Roman" w:hAnsi="Times New Roman"/>
        </w:rPr>
        <w:t xml:space="preserve"> </w:t>
      </w:r>
      <w:r w:rsidRPr="00964461">
        <w:rPr>
          <w:rFonts w:ascii="Times New Roman" w:hAnsi="Times New Roman"/>
        </w:rPr>
        <w:t>HR, H</w:t>
      </w:r>
      <w:r w:rsidRPr="00964461">
        <w:rPr>
          <w:rFonts w:ascii="Times New Roman" w:hAnsi="Times New Roman" w:hint="eastAsia"/>
        </w:rPr>
        <w:t>azard</w:t>
      </w:r>
      <w:r w:rsidRPr="00964461">
        <w:rPr>
          <w:rFonts w:ascii="Times New Roman" w:hAnsi="Times New Roman"/>
        </w:rPr>
        <w:t xml:space="preserve"> ratio; CI, confidence interval.</w:t>
      </w:r>
    </w:p>
    <w:p w14:paraId="21835E76" w14:textId="598D1588" w:rsidR="0037786B" w:rsidRDefault="0037786B" w:rsidP="0037786B">
      <w:pPr>
        <w:spacing w:line="240" w:lineRule="auto"/>
        <w:contextualSpacing/>
        <w:rPr>
          <w:rFonts w:ascii="Times New Roman" w:hAnsi="Times New Roman"/>
        </w:rPr>
      </w:pPr>
      <w:r w:rsidRPr="00964461">
        <w:rPr>
          <w:rFonts w:ascii="Times New Roman" w:hAnsi="Times New Roman"/>
          <w:vertAlign w:val="superscript"/>
        </w:rPr>
        <w:lastRenderedPageBreak/>
        <w:t>*</w:t>
      </w:r>
      <w:r w:rsidRPr="00964461">
        <w:rPr>
          <w:rFonts w:ascii="Times New Roman" w:hAnsi="Times New Roman"/>
          <w:i/>
        </w:rPr>
        <w:t>P</w:t>
      </w:r>
      <w:r w:rsidRPr="00964461">
        <w:rPr>
          <w:rFonts w:ascii="Times New Roman" w:hAnsi="Times New Roman"/>
        </w:rPr>
        <w:t xml:space="preserve"> adjusted for age, gen</w:t>
      </w:r>
      <w:r w:rsidRPr="00547788">
        <w:rPr>
          <w:rFonts w:ascii="Times New Roman" w:hAnsi="Times New Roman"/>
        </w:rPr>
        <w:t>der, education years, APOE-ε4 positive, diabetes, hypertension, mini-mental state</w:t>
      </w:r>
      <w:r>
        <w:rPr>
          <w:rFonts w:ascii="Times New Roman" w:hAnsi="Times New Roman"/>
        </w:rPr>
        <w:t xml:space="preserve"> </w:t>
      </w:r>
      <w:r w:rsidRPr="00547788">
        <w:rPr>
          <w:rFonts w:ascii="Times New Roman" w:hAnsi="Times New Roman"/>
        </w:rPr>
        <w:t xml:space="preserve">examination (MMSE), and </w:t>
      </w:r>
      <w:r w:rsidR="00B40D4A" w:rsidRPr="00B40D4A">
        <w:rPr>
          <w:rFonts w:ascii="Times New Roman" w:hAnsi="Times New Roman"/>
        </w:rPr>
        <w:t>proteinuria</w:t>
      </w:r>
      <w:r w:rsidRPr="00547788">
        <w:rPr>
          <w:rFonts w:ascii="Times New Roman" w:hAnsi="Times New Roman"/>
        </w:rPr>
        <w:t xml:space="preserve"> (positive, negative)</w:t>
      </w:r>
    </w:p>
    <w:p w14:paraId="147FDAE6" w14:textId="07FD70E4" w:rsidR="00654BC3" w:rsidRDefault="00654BC3" w:rsidP="0037786B">
      <w:pPr>
        <w:spacing w:line="240" w:lineRule="auto"/>
        <w:contextualSpacing/>
        <w:rPr>
          <w:rFonts w:ascii="Times New Roman" w:hAnsi="Times New Roman"/>
        </w:rPr>
      </w:pPr>
    </w:p>
    <w:p w14:paraId="6665527D" w14:textId="77777777" w:rsidR="00654BC3" w:rsidRDefault="00654BC3" w:rsidP="0037786B">
      <w:pPr>
        <w:spacing w:line="240" w:lineRule="auto"/>
        <w:contextualSpacing/>
        <w:rPr>
          <w:rFonts w:ascii="Times New Roman" w:hAnsi="Times New Roman"/>
        </w:rPr>
        <w:sectPr w:rsidR="00654BC3" w:rsidSect="00CD374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CCA86F5" w14:textId="6C48BFDE" w:rsidR="00654BC3" w:rsidRDefault="0063020A" w:rsidP="00654BC3">
      <w:pPr>
        <w:spacing w:line="480" w:lineRule="auto"/>
        <w:contextualSpacing/>
        <w:rPr>
          <w:rFonts w:ascii="Times New Roman" w:hAnsi="Times New Roman"/>
          <w:b/>
          <w:sz w:val="24"/>
        </w:rPr>
      </w:pPr>
      <w:r w:rsidRPr="007342E6">
        <w:rPr>
          <w:rFonts w:ascii="Times New Roman" w:hAnsi="Times New Roman"/>
          <w:b/>
          <w:sz w:val="24"/>
        </w:rPr>
        <w:lastRenderedPageBreak/>
        <w:t>Table S</w:t>
      </w:r>
      <w:r>
        <w:rPr>
          <w:rFonts w:ascii="Times New Roman" w:hAnsi="Times New Roman"/>
          <w:b/>
          <w:sz w:val="24"/>
        </w:rPr>
        <w:t>2</w:t>
      </w:r>
      <w:r w:rsidR="00654BC3" w:rsidRPr="006D7E23">
        <w:rPr>
          <w:rFonts w:ascii="Times New Roman" w:hAnsi="Times New Roman"/>
          <w:b/>
          <w:sz w:val="24"/>
        </w:rPr>
        <w:t>.</w:t>
      </w:r>
      <w:r w:rsidR="00654BC3" w:rsidRPr="00D82FD4">
        <w:rPr>
          <w:rFonts w:ascii="Times New Roman" w:hAnsi="Times New Roman"/>
          <w:b/>
          <w:sz w:val="24"/>
        </w:rPr>
        <w:t xml:space="preserve"> </w:t>
      </w:r>
      <w:r w:rsidR="00654BC3" w:rsidRPr="006D7E23">
        <w:rPr>
          <w:rFonts w:ascii="Times New Roman" w:hAnsi="Times New Roman"/>
          <w:b/>
          <w:sz w:val="24"/>
        </w:rPr>
        <w:t>Baseline characteristics of 1</w:t>
      </w:r>
      <w:r w:rsidR="00654BC3">
        <w:rPr>
          <w:rFonts w:ascii="Times New Roman" w:hAnsi="Times New Roman"/>
          <w:b/>
          <w:sz w:val="24"/>
        </w:rPr>
        <w:t>412</w:t>
      </w:r>
      <w:r w:rsidR="00654BC3" w:rsidRPr="006D7E23">
        <w:rPr>
          <w:rFonts w:ascii="Times New Roman" w:hAnsi="Times New Roman"/>
          <w:b/>
          <w:sz w:val="24"/>
        </w:rPr>
        <w:t xml:space="preserve"> included individuals and </w:t>
      </w:r>
      <w:r w:rsidR="00654BC3">
        <w:rPr>
          <w:rFonts w:ascii="Times New Roman" w:hAnsi="Times New Roman"/>
          <w:b/>
          <w:sz w:val="24"/>
        </w:rPr>
        <w:t>1573</w:t>
      </w:r>
      <w:r w:rsidR="00654BC3" w:rsidRPr="006D7E23">
        <w:rPr>
          <w:rFonts w:ascii="Times New Roman" w:hAnsi="Times New Roman"/>
          <w:b/>
          <w:sz w:val="24"/>
        </w:rPr>
        <w:t xml:space="preserve"> excluded individuals.</w:t>
      </w:r>
    </w:p>
    <w:tbl>
      <w:tblPr>
        <w:tblW w:w="12736" w:type="dxa"/>
        <w:tblLook w:val="04A0" w:firstRow="1" w:lastRow="0" w:firstColumn="1" w:lastColumn="0" w:noHBand="0" w:noVBand="1"/>
      </w:tblPr>
      <w:tblGrid>
        <w:gridCol w:w="3791"/>
        <w:gridCol w:w="1895"/>
        <w:gridCol w:w="1895"/>
        <w:gridCol w:w="1895"/>
        <w:gridCol w:w="1895"/>
        <w:gridCol w:w="1365"/>
      </w:tblGrid>
      <w:tr w:rsidR="00654BC3" w:rsidRPr="00D82FD4" w14:paraId="697F8078" w14:textId="77777777" w:rsidTr="00CD3740">
        <w:trPr>
          <w:trHeight w:val="577"/>
        </w:trPr>
        <w:tc>
          <w:tcPr>
            <w:tcW w:w="3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847B0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Characteristics</w:t>
            </w:r>
            <w:r w:rsidRPr="00D82FD4">
              <w:rPr>
                <w:rFonts w:ascii="Times New Roman" w:eastAsia="等线" w:hAnsi="Times New Roman"/>
                <w:color w:val="000000"/>
              </w:rPr>
              <w:t xml:space="preserve"> 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D2E6F5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Excluded individuals N=1,573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30B70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Missing data for excluded individuals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A97A3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Included individuals N=1,412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681AC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Missing data for included individuals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8714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Standardized difference</w:t>
            </w:r>
          </w:p>
        </w:tc>
      </w:tr>
      <w:tr w:rsidR="00654BC3" w:rsidRPr="00D82FD4" w14:paraId="5503AB44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7234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Age (years)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235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72.87±8.42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6A0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ECA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70.69±6.85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C504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ECE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0.28</w:t>
            </w:r>
          </w:p>
        </w:tc>
      </w:tr>
      <w:tr w:rsidR="00654BC3" w:rsidRPr="00D82FD4" w14:paraId="7122FEF2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3CE1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proofErr w:type="gramStart"/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Male(</w:t>
            </w:r>
            <w:proofErr w:type="gramEnd"/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29C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722 (45.9%)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81C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77B5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659 (46.67%)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133F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567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-0.02</w:t>
            </w:r>
          </w:p>
        </w:tc>
      </w:tr>
      <w:tr w:rsidR="00654BC3" w:rsidRPr="00D82FD4" w14:paraId="590B20BD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7835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Body mass index (kg/m2)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717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24.01±3.42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488F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0.45%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7DE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24.83±3.45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D1B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0.14%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37EB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-0.24</w:t>
            </w:r>
          </w:p>
        </w:tc>
      </w:tr>
      <w:tr w:rsidR="00654BC3" w:rsidRPr="00D82FD4" w14:paraId="2863ECC5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E1DB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Education years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575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11.65±4.44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8036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83E4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11.99±3.97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875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C3D6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-0.08</w:t>
            </w:r>
          </w:p>
        </w:tc>
      </w:tr>
      <w:tr w:rsidR="00654BC3" w:rsidRPr="00D82FD4" w14:paraId="2450CA84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F725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Smoking (%)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F50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148 (9.46%)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A674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0.51%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627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144 (10.22%)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5802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0.21%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35A5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-0.02</w:t>
            </w:r>
          </w:p>
        </w:tc>
      </w:tr>
      <w:tr w:rsidR="00654BC3" w:rsidRPr="00D82FD4" w14:paraId="06DAAF39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000C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Comorbidities (%)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9AE3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B7BB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3C6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03F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7AB0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BC3" w:rsidRPr="00D82FD4" w14:paraId="5B3E766C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D156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Diabetes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897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237 (15.11%)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518F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0.25%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A9FF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197 (13.95%)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8DA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1139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0.03</w:t>
            </w:r>
          </w:p>
        </w:tc>
      </w:tr>
      <w:tr w:rsidR="00654BC3" w:rsidRPr="00D82FD4" w14:paraId="7F83F9C3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E85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Hypertension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81C4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911 (58.06%)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F11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0.25%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556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748 (52.97%)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0E6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CDDB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0.100</w:t>
            </w:r>
          </w:p>
        </w:tc>
      </w:tr>
      <w:tr w:rsidR="00654BC3" w:rsidRPr="00D82FD4" w14:paraId="12918D70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985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Stroke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1340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210 (13.44%)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3E18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0.64%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C8E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180 (12.75%)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29E0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35B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0.02</w:t>
            </w:r>
          </w:p>
        </w:tc>
      </w:tr>
      <w:tr w:rsidR="00654BC3" w:rsidRPr="00D82FD4" w14:paraId="16C38953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B5C2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 xml:space="preserve">MMSE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DCE6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27.77±2.43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1C2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D6C9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28.35±1.88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AAB9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3C8B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-0.27</w:t>
            </w:r>
          </w:p>
        </w:tc>
      </w:tr>
      <w:tr w:rsidR="00654BC3" w:rsidRPr="00D82FD4" w14:paraId="0E3F42FA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ED0C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SBP (mmHg)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D288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145.91±23.29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77D5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0.38%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0AB6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145.67±22.29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A3F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0.14%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D96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0.01</w:t>
            </w:r>
          </w:p>
        </w:tc>
      </w:tr>
      <w:tr w:rsidR="00654BC3" w:rsidRPr="00D82FD4" w14:paraId="598CA32A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1C5B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DBP (mmHg)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96FE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75.99±14.26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5023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0.38%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1B9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77.81±11.42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57A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0.14%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AB5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-0.14</w:t>
            </w:r>
          </w:p>
        </w:tc>
      </w:tr>
      <w:tr w:rsidR="00654BC3" w:rsidRPr="00D82FD4" w14:paraId="508576D0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6BB0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proofErr w:type="spellStart"/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GFRcrcys</w:t>
            </w:r>
            <w:proofErr w:type="spellEnd"/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 xml:space="preserve"> (ml/min/1.73m</w:t>
            </w:r>
            <w:r w:rsidRPr="00D469BA">
              <w:rPr>
                <w:rFonts w:ascii="Times New Roman" w:eastAsia="等线" w:hAnsi="Times New Roman"/>
                <w:b/>
                <w:bCs/>
                <w:color w:val="000000"/>
                <w:vertAlign w:val="superscript"/>
              </w:rPr>
              <w:t>2</w:t>
            </w: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E1D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71.63±17.16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5AC2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25.94%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BA43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73.79±15.63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8AD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3F0B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-0.13</w:t>
            </w:r>
          </w:p>
        </w:tc>
      </w:tr>
      <w:tr w:rsidR="00654BC3" w:rsidRPr="00D82FD4" w14:paraId="67ADCC59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F277" w14:textId="5783582E" w:rsidR="00654BC3" w:rsidRPr="00D82FD4" w:rsidRDefault="0007199F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</w:rPr>
            </w:pPr>
            <w:r>
              <w:rPr>
                <w:rFonts w:ascii="Times New Roman" w:eastAsia="等线" w:hAnsi="Times New Roman"/>
                <w:b/>
                <w:bCs/>
              </w:rPr>
              <w:t>P</w:t>
            </w:r>
            <w:r w:rsidRPr="00EE689F">
              <w:rPr>
                <w:rFonts w:ascii="Times New Roman" w:eastAsia="等线" w:hAnsi="Times New Roman"/>
                <w:b/>
                <w:bCs/>
              </w:rPr>
              <w:t>roteinuria</w:t>
            </w:r>
            <w:r w:rsidRPr="008C52B7">
              <w:rPr>
                <w:rFonts w:ascii="Times New Roman" w:eastAsia="等线" w:hAnsi="Times New Roman"/>
                <w:b/>
                <w:bCs/>
              </w:rPr>
              <w:t xml:space="preserve"> positive</w:t>
            </w:r>
            <w:r w:rsidR="00654BC3" w:rsidRPr="00D82FD4">
              <w:rPr>
                <w:rFonts w:ascii="Times New Roman" w:eastAsia="等线" w:hAnsi="Times New Roman"/>
                <w:b/>
                <w:bCs/>
              </w:rPr>
              <w:t xml:space="preserve"> (%)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7E18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46(3.4%)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47C4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13.99%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1D5E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37(2.63%)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7FF6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0.28%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A78F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0.05</w:t>
            </w:r>
          </w:p>
        </w:tc>
      </w:tr>
      <w:tr w:rsidR="00654BC3" w:rsidRPr="00D82FD4" w14:paraId="5DB7E86C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6367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APOE-e4 allele positive (%)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1D91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246 (18.74%)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118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16.52%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3752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233 (16.50%)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FF02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CEB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0.06</w:t>
            </w:r>
          </w:p>
        </w:tc>
      </w:tr>
      <w:tr w:rsidR="00654BC3" w:rsidRPr="00D82FD4" w14:paraId="11D77453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672D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  <w:color w:val="000000"/>
              </w:rPr>
            </w:pPr>
            <w:r w:rsidRPr="00D82FD4">
              <w:rPr>
                <w:rFonts w:ascii="Times New Roman" w:eastAsia="等线" w:hAnsi="Times New Roman"/>
                <w:b/>
                <w:bCs/>
                <w:color w:val="000000"/>
              </w:rPr>
              <w:t>Laboratory variables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116C" w14:textId="77777777" w:rsidR="00654BC3" w:rsidRPr="00D82FD4" w:rsidRDefault="00654BC3" w:rsidP="00CD3740">
            <w:pPr>
              <w:spacing w:after="0" w:line="240" w:lineRule="auto"/>
              <w:rPr>
                <w:rFonts w:ascii="Times New Roman" w:eastAsia="等线" w:hAnsi="Times New Roman"/>
                <w:b/>
                <w:bCs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419E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F4A9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BBF4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6CA9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54BC3" w:rsidRPr="00D82FD4" w14:paraId="576BB5D6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6155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Triglyceride (mg/</w:t>
            </w:r>
            <w:proofErr w:type="spellStart"/>
            <w:r w:rsidRPr="00D82FD4">
              <w:rPr>
                <w:rFonts w:ascii="Times New Roman" w:eastAsia="等线" w:hAnsi="Times New Roman"/>
                <w:color w:val="000000"/>
              </w:rPr>
              <w:t>dL</w:t>
            </w:r>
            <w:proofErr w:type="spellEnd"/>
            <w:r w:rsidRPr="00D82FD4"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B0CD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149.58±85.90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87C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14.18%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DF4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156.56±102.45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1FC8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05D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-0.07</w:t>
            </w:r>
          </w:p>
        </w:tc>
      </w:tr>
      <w:tr w:rsidR="00654BC3" w:rsidRPr="00D82FD4" w14:paraId="773C3F70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BD70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Cholesterol (mg/</w:t>
            </w:r>
            <w:proofErr w:type="spellStart"/>
            <w:r w:rsidRPr="00D82FD4">
              <w:rPr>
                <w:rFonts w:ascii="Times New Roman" w:eastAsia="等线" w:hAnsi="Times New Roman"/>
                <w:color w:val="000000"/>
              </w:rPr>
              <w:t>dL</w:t>
            </w:r>
            <w:proofErr w:type="spellEnd"/>
            <w:r w:rsidRPr="00D82FD4"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64B3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205.56±39.48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2042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14.11%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8022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208.55±40.67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7170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</w:rPr>
            </w:pPr>
            <w:r w:rsidRPr="00D82FD4">
              <w:rPr>
                <w:rFonts w:ascii="Times New Roman" w:eastAsia="等线" w:hAnsi="Times New Roman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D4C4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-0.08</w:t>
            </w:r>
          </w:p>
        </w:tc>
      </w:tr>
      <w:tr w:rsidR="00654BC3" w:rsidRPr="00D82FD4" w14:paraId="68D8C1F4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9C87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Low-density lipoprotein cholesterol (mg/</w:t>
            </w:r>
            <w:proofErr w:type="spellStart"/>
            <w:r w:rsidRPr="00D82FD4">
              <w:rPr>
                <w:rFonts w:ascii="Times New Roman" w:eastAsia="等线" w:hAnsi="Times New Roman"/>
                <w:color w:val="000000"/>
              </w:rPr>
              <w:t>dL</w:t>
            </w:r>
            <w:proofErr w:type="spellEnd"/>
            <w:r w:rsidRPr="00D82FD4"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D629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124.66±34.18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CB0B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14.30%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516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129.43±35.36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496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55A8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-0.13</w:t>
            </w:r>
          </w:p>
        </w:tc>
      </w:tr>
      <w:tr w:rsidR="00654BC3" w:rsidRPr="00D82FD4" w14:paraId="2CCD389C" w14:textId="77777777" w:rsidTr="00CD3740">
        <w:trPr>
          <w:trHeight w:val="288"/>
        </w:trPr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5A91F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High-density lipoprotein cholesterol (mg/</w:t>
            </w:r>
            <w:proofErr w:type="spellStart"/>
            <w:r w:rsidRPr="00D82FD4">
              <w:rPr>
                <w:rFonts w:ascii="Times New Roman" w:eastAsia="等线" w:hAnsi="Times New Roman"/>
                <w:color w:val="000000"/>
              </w:rPr>
              <w:t>dL</w:t>
            </w:r>
            <w:proofErr w:type="spellEnd"/>
            <w:r w:rsidRPr="00D82FD4">
              <w:rPr>
                <w:rFonts w:ascii="Times New Roman" w:eastAsia="等线" w:hAnsi="Times New Roman"/>
                <w:color w:val="000000"/>
              </w:rPr>
              <w:t>)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5F14A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51.52±14.20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6745B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14.30%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AA40C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51.52±13.03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423CB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E0EDF" w14:textId="77777777" w:rsidR="00654BC3" w:rsidRPr="00D82FD4" w:rsidRDefault="00654BC3" w:rsidP="00CD3740">
            <w:pPr>
              <w:spacing w:after="0" w:line="240" w:lineRule="auto"/>
              <w:jc w:val="center"/>
              <w:rPr>
                <w:rFonts w:ascii="Times New Roman" w:eastAsia="等线" w:hAnsi="Times New Roman"/>
                <w:color w:val="000000"/>
              </w:rPr>
            </w:pPr>
            <w:r w:rsidRPr="00D82FD4">
              <w:rPr>
                <w:rFonts w:ascii="Times New Roman" w:eastAsia="等线" w:hAnsi="Times New Roman"/>
                <w:color w:val="000000"/>
              </w:rPr>
              <w:t>0</w:t>
            </w:r>
          </w:p>
        </w:tc>
      </w:tr>
    </w:tbl>
    <w:p w14:paraId="580189F8" w14:textId="77777777" w:rsidR="00654BC3" w:rsidRPr="005136B2" w:rsidRDefault="00654BC3" w:rsidP="00654BC3">
      <w:pPr>
        <w:spacing w:after="0" w:line="240" w:lineRule="auto"/>
        <w:jc w:val="both"/>
        <w:rPr>
          <w:rFonts w:ascii="Times New Roman" w:hAnsi="Times New Roman"/>
        </w:rPr>
      </w:pPr>
      <w:r w:rsidRPr="005656E0">
        <w:rPr>
          <w:rFonts w:ascii="Times New Roman" w:hAnsi="Times New Roman"/>
          <w:i/>
        </w:rPr>
        <w:t>Note</w:t>
      </w:r>
      <w:r w:rsidRPr="005656E0">
        <w:rPr>
          <w:rFonts w:ascii="Times New Roman" w:hAnsi="Times New Roman"/>
        </w:rPr>
        <w:t xml:space="preserve">: Values are expressed as </w:t>
      </w:r>
      <w:proofErr w:type="spellStart"/>
      <w:r w:rsidRPr="005656E0">
        <w:rPr>
          <w:rFonts w:ascii="Times New Roman" w:hAnsi="Times New Roman"/>
        </w:rPr>
        <w:t>mean±SD</w:t>
      </w:r>
      <w:proofErr w:type="spellEnd"/>
      <w:r w:rsidRPr="005656E0">
        <w:rPr>
          <w:rFonts w:ascii="Times New Roman" w:hAnsi="Times New Roman"/>
        </w:rPr>
        <w:t xml:space="preserve"> or percentage, ap</w:t>
      </w:r>
      <w:r w:rsidRPr="005136B2">
        <w:rPr>
          <w:rFonts w:ascii="Times New Roman" w:hAnsi="Times New Roman"/>
        </w:rPr>
        <w:t xml:space="preserve">propriately. Abbreviations: MMSE, mini-mental state examination. SBP, systolic blood pressure. DBP, diastolic blood pressure. </w:t>
      </w:r>
      <w:r w:rsidRPr="005136B2">
        <w:rPr>
          <w:rFonts w:ascii="Times New Roman" w:eastAsia="Times New Roman Uni" w:hAnsi="Times New Roman"/>
        </w:rPr>
        <w:t xml:space="preserve">APOE, </w:t>
      </w:r>
      <w:proofErr w:type="spellStart"/>
      <w:r w:rsidRPr="005136B2">
        <w:rPr>
          <w:rFonts w:ascii="Times New Roman" w:eastAsia="Times New Roman Uni" w:hAnsi="Times New Roman"/>
        </w:rPr>
        <w:t>apolipoprotein</w:t>
      </w:r>
      <w:proofErr w:type="spellEnd"/>
      <w:r w:rsidRPr="005136B2">
        <w:rPr>
          <w:rFonts w:ascii="Times New Roman" w:eastAsia="Times New Roman Uni" w:hAnsi="Times New Roman"/>
        </w:rPr>
        <w:t xml:space="preserve"> E</w:t>
      </w:r>
      <w:r>
        <w:rPr>
          <w:rFonts w:ascii="Times New Roman" w:hAnsi="Times New Roman"/>
        </w:rPr>
        <w:t>.</w:t>
      </w:r>
    </w:p>
    <w:p w14:paraId="20E08B4F" w14:textId="656CB939" w:rsidR="00654BC3" w:rsidRDefault="00654BC3" w:rsidP="0037786B">
      <w:pPr>
        <w:spacing w:line="240" w:lineRule="auto"/>
        <w:contextualSpacing/>
        <w:rPr>
          <w:rFonts w:ascii="Times New Roman" w:hAnsi="Times New Roman"/>
        </w:rPr>
      </w:pPr>
    </w:p>
    <w:p w14:paraId="08DB03CC" w14:textId="77777777" w:rsidR="00541F0B" w:rsidRDefault="00541F0B" w:rsidP="0037786B">
      <w:pPr>
        <w:spacing w:line="240" w:lineRule="auto"/>
        <w:contextualSpacing/>
        <w:rPr>
          <w:rFonts w:ascii="Times New Roman" w:hAnsi="Times New Roman"/>
        </w:rPr>
        <w:sectPr w:rsidR="00541F0B" w:rsidSect="00CD374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BA3CEA0" w14:textId="01285FC4" w:rsidR="00541F0B" w:rsidRDefault="00541F0B" w:rsidP="00541F0B">
      <w:pPr>
        <w:spacing w:line="48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7342E6">
        <w:rPr>
          <w:rFonts w:ascii="Times New Roman" w:hAnsi="Times New Roman"/>
          <w:b/>
          <w:sz w:val="24"/>
        </w:rPr>
        <w:lastRenderedPageBreak/>
        <w:t>Table S</w:t>
      </w:r>
      <w:r>
        <w:rPr>
          <w:rFonts w:ascii="Times New Roman" w:hAnsi="Times New Roman"/>
          <w:b/>
          <w:sz w:val="24"/>
        </w:rPr>
        <w:t xml:space="preserve">3. </w:t>
      </w:r>
      <w:r w:rsidRPr="00E3489C">
        <w:rPr>
          <w:rFonts w:ascii="Times New Roman" w:hAnsi="Times New Roman"/>
          <w:b/>
          <w:sz w:val="24"/>
        </w:rPr>
        <w:t xml:space="preserve">Associations of baseline </w:t>
      </w:r>
      <w:r>
        <w:rPr>
          <w:rFonts w:ascii="Times New Roman" w:hAnsi="Times New Roman"/>
          <w:b/>
          <w:color w:val="000000"/>
          <w:sz w:val="24"/>
          <w:szCs w:val="24"/>
        </w:rPr>
        <w:t>g</w:t>
      </w:r>
      <w:r w:rsidRPr="0096567A">
        <w:rPr>
          <w:rFonts w:ascii="Times New Roman" w:hAnsi="Times New Roman"/>
          <w:b/>
          <w:color w:val="000000"/>
          <w:sz w:val="24"/>
          <w:szCs w:val="24"/>
        </w:rPr>
        <w:t>lomerular filtration rate (</w:t>
      </w:r>
      <w:proofErr w:type="spellStart"/>
      <w:r w:rsidRPr="0096567A">
        <w:rPr>
          <w:rFonts w:ascii="Times New Roman" w:hAnsi="Times New Roman"/>
          <w:b/>
          <w:color w:val="000000"/>
          <w:sz w:val="24"/>
          <w:szCs w:val="24"/>
        </w:rPr>
        <w:t>GFR</w:t>
      </w:r>
      <w:r w:rsidRPr="004B4CF7">
        <w:rPr>
          <w:rFonts w:ascii="Times New Roman" w:hAnsi="Times New Roman"/>
          <w:sz w:val="24"/>
          <w:szCs w:val="24"/>
          <w:vertAlign w:val="subscript"/>
        </w:rPr>
        <w:t>crcys</w:t>
      </w:r>
      <w:proofErr w:type="spellEnd"/>
      <w:r w:rsidRPr="0096567A">
        <w:rPr>
          <w:rFonts w:ascii="Times New Roman" w:hAnsi="Times New Roman"/>
          <w:b/>
          <w:color w:val="000000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3489C">
        <w:rPr>
          <w:rFonts w:ascii="Times New Roman" w:hAnsi="Times New Roman"/>
          <w:b/>
          <w:sz w:val="24"/>
        </w:rPr>
        <w:t xml:space="preserve">with </w:t>
      </w:r>
      <w:r>
        <w:rPr>
          <w:rFonts w:ascii="Times New Roman" w:hAnsi="Times New Roman"/>
          <w:b/>
          <w:sz w:val="24"/>
        </w:rPr>
        <w:t xml:space="preserve">incidence of dementia and </w:t>
      </w:r>
      <w:r w:rsidRPr="0096567A">
        <w:rPr>
          <w:rFonts w:ascii="Times New Roman" w:hAnsi="Times New Roman"/>
          <w:b/>
          <w:color w:val="000000"/>
          <w:sz w:val="24"/>
          <w:szCs w:val="24"/>
        </w:rPr>
        <w:t>Alzheimer disease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in the fully adjusted model includ</w:t>
      </w:r>
      <w:r w:rsidR="00A510FD">
        <w:rPr>
          <w:rFonts w:ascii="Times New Roman" w:hAnsi="Times New Roman"/>
          <w:b/>
          <w:color w:val="000000"/>
          <w:sz w:val="24"/>
          <w:szCs w:val="24"/>
        </w:rPr>
        <w:t>ing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the interaction term of gender</w:t>
      </w:r>
      <w:r w:rsidR="00A510FD">
        <w:rPr>
          <w:rFonts w:ascii="Times New Roman" w:hAnsi="Times New Roman" w:hint="eastAsia"/>
          <w:b/>
          <w:color w:val="000000"/>
          <w:sz w:val="24"/>
          <w:szCs w:val="24"/>
          <w:lang w:eastAsia="zh-CN"/>
        </w:rPr>
        <w:t>×</w:t>
      </w:r>
      <w:r>
        <w:rPr>
          <w:rFonts w:ascii="Times New Roman" w:hAnsi="Times New Roman"/>
          <w:b/>
          <w:color w:val="000000"/>
          <w:sz w:val="24"/>
          <w:szCs w:val="24"/>
        </w:rPr>
        <w:t>GFR.</w:t>
      </w:r>
    </w:p>
    <w:tbl>
      <w:tblPr>
        <w:tblW w:w="11082" w:type="dxa"/>
        <w:tblLook w:val="04A0" w:firstRow="1" w:lastRow="0" w:firstColumn="1" w:lastColumn="0" w:noHBand="0" w:noVBand="1"/>
      </w:tblPr>
      <w:tblGrid>
        <w:gridCol w:w="3841"/>
        <w:gridCol w:w="2763"/>
        <w:gridCol w:w="848"/>
        <w:gridCol w:w="2782"/>
        <w:gridCol w:w="848"/>
      </w:tblGrid>
      <w:tr w:rsidR="00AF0CFC" w:rsidRPr="005F70ED" w14:paraId="650B6C65" w14:textId="77777777" w:rsidTr="00536FE3">
        <w:trPr>
          <w:trHeight w:val="287"/>
        </w:trPr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7CFF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 xml:space="preserve">　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12A30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lang w:eastAsia="zh-CN"/>
              </w:rPr>
            </w:pPr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>Dementia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C4E79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lang w:eastAsia="zh-CN"/>
              </w:rPr>
            </w:pPr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 xml:space="preserve">Alzheimer's disease </w:t>
            </w:r>
          </w:p>
        </w:tc>
      </w:tr>
      <w:tr w:rsidR="00AF0CFC" w:rsidRPr="005F70ED" w14:paraId="1D05E93E" w14:textId="77777777" w:rsidTr="00536FE3">
        <w:trPr>
          <w:trHeight w:val="287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42E0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lang w:eastAsia="zh-CN"/>
              </w:rPr>
            </w:pP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393A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Adjusted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6C92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Adjusted</w:t>
            </w:r>
          </w:p>
        </w:tc>
      </w:tr>
      <w:tr w:rsidR="00AF0CFC" w:rsidRPr="005F70ED" w14:paraId="6823581B" w14:textId="77777777" w:rsidTr="00536FE3">
        <w:trPr>
          <w:trHeight w:val="287"/>
        </w:trPr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1BEF4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 xml:space="preserve">　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7386F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HR (95%CI)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CD117" w14:textId="59924D42" w:rsidR="00AF0CFC" w:rsidRPr="005F70ED" w:rsidRDefault="00E23EC4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BC47F5">
              <w:rPr>
                <w:rFonts w:ascii="Times New Roman" w:eastAsia="等线" w:hAnsi="Times New Roman"/>
                <w:i/>
                <w:sz w:val="20"/>
                <w:szCs w:val="21"/>
              </w:rPr>
              <w:t>P</w:t>
            </w:r>
            <w:r w:rsidRPr="008347E1">
              <w:rPr>
                <w:rFonts w:ascii="Times New Roman" w:eastAsia="等线" w:hAnsi="Times New Roman" w:hint="eastAsia"/>
                <w:i/>
                <w:sz w:val="20"/>
                <w:szCs w:val="21"/>
                <w:vertAlign w:val="superscript"/>
              </w:rPr>
              <w:t>a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E463B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HR (95%CI)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92E56" w14:textId="1E36CA73" w:rsidR="00AF0CFC" w:rsidRPr="005F70ED" w:rsidRDefault="00E23EC4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BC47F5">
              <w:rPr>
                <w:rFonts w:ascii="Times New Roman" w:eastAsia="等线" w:hAnsi="Times New Roman"/>
                <w:i/>
                <w:sz w:val="20"/>
                <w:szCs w:val="21"/>
              </w:rPr>
              <w:t>P</w:t>
            </w:r>
            <w:r w:rsidRPr="008347E1">
              <w:rPr>
                <w:rFonts w:ascii="Times New Roman" w:eastAsia="等线" w:hAnsi="Times New Roman" w:hint="eastAsia"/>
                <w:i/>
                <w:sz w:val="20"/>
                <w:szCs w:val="21"/>
                <w:vertAlign w:val="superscript"/>
              </w:rPr>
              <w:t>a</w:t>
            </w:r>
          </w:p>
        </w:tc>
      </w:tr>
      <w:tr w:rsidR="00AF0CFC" w:rsidRPr="005F70ED" w14:paraId="15851DD8" w14:textId="77777777" w:rsidTr="00536FE3">
        <w:trPr>
          <w:trHeight w:val="287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ECDC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All participants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80B8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1A04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D900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D522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F0CFC" w:rsidRPr="005F70ED" w14:paraId="0C2E8A36" w14:textId="77777777" w:rsidTr="00536FE3">
        <w:trPr>
          <w:trHeight w:val="331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AC8E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lang w:eastAsia="zh-CN"/>
              </w:rPr>
            </w:pPr>
            <w:proofErr w:type="spellStart"/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>Tertile</w:t>
            </w:r>
            <w:proofErr w:type="spellEnd"/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 xml:space="preserve"> of </w:t>
            </w:r>
            <w:proofErr w:type="spellStart"/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>GFR</w:t>
            </w:r>
            <w:r w:rsidRPr="005F70ED">
              <w:rPr>
                <w:rFonts w:ascii="Times New Roman" w:eastAsia="等线" w:hAnsi="Times New Roman"/>
                <w:b/>
                <w:bCs/>
                <w:vertAlign w:val="subscript"/>
                <w:lang w:eastAsia="zh-CN"/>
              </w:rPr>
              <w:t>crcys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8931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1331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F1F9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DFFB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F0CFC" w:rsidRPr="005F70ED" w14:paraId="296E4466" w14:textId="77777777" w:rsidTr="00536FE3">
        <w:trPr>
          <w:trHeight w:val="359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EDEA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proofErr w:type="spellStart"/>
            <w:r w:rsidRPr="005F70ED">
              <w:rPr>
                <w:rFonts w:ascii="Times New Roman" w:eastAsia="等线" w:hAnsi="Times New Roman"/>
                <w:lang w:eastAsia="zh-CN"/>
              </w:rPr>
              <w:t>GFR</w:t>
            </w:r>
            <w:r w:rsidRPr="005F70ED">
              <w:rPr>
                <w:rFonts w:ascii="Times New Roman" w:eastAsia="等线" w:hAnsi="Times New Roman"/>
                <w:vertAlign w:val="subscript"/>
                <w:lang w:eastAsia="zh-CN"/>
              </w:rPr>
              <w:t>crcys</w:t>
            </w:r>
            <w:proofErr w:type="spellEnd"/>
            <w:r w:rsidRPr="005F70ED">
              <w:rPr>
                <w:rFonts w:ascii="Times New Roman" w:eastAsia="等线" w:hAnsi="Times New Roman"/>
                <w:lang w:eastAsia="zh-CN"/>
              </w:rPr>
              <w:t>&gt;80 ml/min/1.73m</w:t>
            </w:r>
            <w:r w:rsidRPr="005F70ED">
              <w:rPr>
                <w:rFonts w:ascii="Times New Roman" w:eastAsia="等线" w:hAnsi="Times New Roman"/>
                <w:vertAlign w:val="superscript"/>
                <w:lang w:eastAsia="zh-CN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21F7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998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EF2C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323E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</w:tr>
      <w:tr w:rsidR="00AF0CFC" w:rsidRPr="005F70ED" w14:paraId="37CD6AC9" w14:textId="77777777" w:rsidTr="00536FE3">
        <w:trPr>
          <w:trHeight w:val="316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C8A9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67≤GFR</w:t>
            </w:r>
            <w:r w:rsidRPr="005F70ED">
              <w:rPr>
                <w:rFonts w:ascii="Times New Roman" w:eastAsia="等线" w:hAnsi="Times New Roman"/>
                <w:vertAlign w:val="subscript"/>
                <w:lang w:eastAsia="zh-CN"/>
              </w:rPr>
              <w:t>crcys</w:t>
            </w:r>
            <w:r w:rsidRPr="005F70ED">
              <w:rPr>
                <w:rFonts w:ascii="Times New Roman" w:eastAsia="等线" w:hAnsi="Times New Roman"/>
                <w:lang w:eastAsia="zh-CN"/>
              </w:rPr>
              <w:t>&lt;80 ml/min/1.73m</w:t>
            </w:r>
            <w:r w:rsidRPr="005A3855">
              <w:rPr>
                <w:rFonts w:ascii="Times New Roman" w:eastAsia="等线" w:hAnsi="Times New Roman"/>
                <w:vertAlign w:val="superscript"/>
                <w:lang w:eastAsia="zh-CN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B96F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4.19 (1.42 to 12.38)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C074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0.01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CF8D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4.24 (1.23 to 14.63)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0A8B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0.022</w:t>
            </w:r>
          </w:p>
        </w:tc>
      </w:tr>
      <w:tr w:rsidR="00AF0CFC" w:rsidRPr="005F70ED" w14:paraId="6C70B72A" w14:textId="77777777" w:rsidTr="00536FE3">
        <w:trPr>
          <w:trHeight w:val="316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7743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proofErr w:type="spellStart"/>
            <w:r w:rsidRPr="005F70ED">
              <w:rPr>
                <w:rFonts w:ascii="Times New Roman" w:eastAsia="等线" w:hAnsi="Times New Roman"/>
                <w:lang w:eastAsia="zh-CN"/>
              </w:rPr>
              <w:t>GFR</w:t>
            </w:r>
            <w:r w:rsidRPr="005F70ED">
              <w:rPr>
                <w:rFonts w:ascii="Times New Roman" w:eastAsia="等线" w:hAnsi="Times New Roman"/>
                <w:vertAlign w:val="subscript"/>
                <w:lang w:eastAsia="zh-CN"/>
              </w:rPr>
              <w:t>crcys</w:t>
            </w:r>
            <w:proofErr w:type="spellEnd"/>
            <w:r w:rsidRPr="005F70ED">
              <w:rPr>
                <w:rFonts w:ascii="Times New Roman" w:eastAsia="等线" w:hAnsi="Times New Roman"/>
                <w:lang w:eastAsia="zh-CN"/>
              </w:rPr>
              <w:t>&lt;67 ml/min/1.73m</w:t>
            </w:r>
            <w:r w:rsidRPr="005A3855">
              <w:rPr>
                <w:rFonts w:ascii="Times New Roman" w:eastAsia="等线" w:hAnsi="Times New Roman"/>
                <w:vertAlign w:val="superscript"/>
                <w:lang w:eastAsia="zh-CN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21CD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5.28 (1.87 to 14.90)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94DC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0.002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782A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4.39 (1.32 to 14.68)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BE99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0.016</w:t>
            </w:r>
          </w:p>
        </w:tc>
      </w:tr>
      <w:tr w:rsidR="00AF0CFC" w:rsidRPr="005F70ED" w14:paraId="6E68C149" w14:textId="77777777" w:rsidTr="00536FE3">
        <w:trPr>
          <w:trHeight w:val="287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051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Participants without stroke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B938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725C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F052B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22FB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F0CFC" w:rsidRPr="005F70ED" w14:paraId="06FCB166" w14:textId="77777777" w:rsidTr="00536FE3">
        <w:trPr>
          <w:trHeight w:val="331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C0003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lang w:eastAsia="zh-CN"/>
              </w:rPr>
            </w:pPr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 xml:space="preserve">        </w:t>
            </w:r>
            <w:proofErr w:type="spellStart"/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>Tertile</w:t>
            </w:r>
            <w:proofErr w:type="spellEnd"/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 xml:space="preserve"> of </w:t>
            </w:r>
            <w:proofErr w:type="spellStart"/>
            <w:r w:rsidRPr="005F70ED">
              <w:rPr>
                <w:rFonts w:ascii="Times New Roman" w:eastAsia="等线" w:hAnsi="Times New Roman"/>
                <w:b/>
                <w:bCs/>
                <w:lang w:eastAsia="zh-CN"/>
              </w:rPr>
              <w:t>GFR</w:t>
            </w:r>
            <w:r w:rsidRPr="005F70ED">
              <w:rPr>
                <w:rFonts w:ascii="Times New Roman" w:eastAsia="等线" w:hAnsi="Times New Roman"/>
                <w:b/>
                <w:bCs/>
                <w:vertAlign w:val="subscript"/>
                <w:lang w:eastAsia="zh-CN"/>
              </w:rPr>
              <w:t>crcys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3B8D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b/>
                <w:bCs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3623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B31C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FD35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F0CFC" w:rsidRPr="005F70ED" w14:paraId="0E63F8E7" w14:textId="77777777" w:rsidTr="00536FE3">
        <w:trPr>
          <w:trHeight w:val="316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E530C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proofErr w:type="spellStart"/>
            <w:r w:rsidRPr="005F70ED">
              <w:rPr>
                <w:rFonts w:ascii="Times New Roman" w:eastAsia="等线" w:hAnsi="Times New Roman"/>
                <w:lang w:eastAsia="zh-CN"/>
              </w:rPr>
              <w:t>GFR</w:t>
            </w:r>
            <w:r w:rsidRPr="005F70ED">
              <w:rPr>
                <w:rFonts w:ascii="Times New Roman" w:eastAsia="等线" w:hAnsi="Times New Roman"/>
                <w:vertAlign w:val="subscript"/>
                <w:lang w:eastAsia="zh-CN"/>
              </w:rPr>
              <w:t>crcys</w:t>
            </w:r>
            <w:proofErr w:type="spellEnd"/>
            <w:r w:rsidRPr="005F70ED">
              <w:rPr>
                <w:rFonts w:ascii="Times New Roman" w:eastAsia="等线" w:hAnsi="Times New Roman"/>
                <w:lang w:eastAsia="zh-CN"/>
              </w:rPr>
              <w:t>&gt;80 ml/min/1.73m</w:t>
            </w:r>
            <w:r w:rsidRPr="005A3855">
              <w:rPr>
                <w:rFonts w:ascii="Times New Roman" w:eastAsia="等线" w:hAnsi="Times New Roman"/>
                <w:vertAlign w:val="superscript"/>
                <w:lang w:eastAsia="zh-CN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C7A8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38C4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B502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Ref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E6AB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</w:tr>
      <w:tr w:rsidR="00AF0CFC" w:rsidRPr="005F70ED" w14:paraId="6192D04C" w14:textId="77777777" w:rsidTr="00536FE3">
        <w:trPr>
          <w:trHeight w:val="316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7409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67≤GFR</w:t>
            </w:r>
            <w:r w:rsidRPr="005F70ED">
              <w:rPr>
                <w:rFonts w:ascii="Times New Roman" w:eastAsia="等线" w:hAnsi="Times New Roman"/>
                <w:vertAlign w:val="subscript"/>
                <w:lang w:eastAsia="zh-CN"/>
              </w:rPr>
              <w:t>crcys</w:t>
            </w:r>
            <w:r w:rsidRPr="005F70ED">
              <w:rPr>
                <w:rFonts w:ascii="Times New Roman" w:eastAsia="等线" w:hAnsi="Times New Roman"/>
                <w:lang w:eastAsia="zh-CN"/>
              </w:rPr>
              <w:t>&lt;80 ml/min/1.73m</w:t>
            </w:r>
            <w:r w:rsidRPr="005A3855">
              <w:rPr>
                <w:rFonts w:ascii="Times New Roman" w:eastAsia="等线" w:hAnsi="Times New Roman"/>
                <w:vertAlign w:val="superscript"/>
                <w:lang w:eastAsia="zh-CN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4700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4.16 (1.18 to 14.64)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9AA6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0.027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AF5D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4.83 (1.07 to 21.87)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738E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0.041</w:t>
            </w:r>
          </w:p>
        </w:tc>
      </w:tr>
      <w:tr w:rsidR="00AF0CFC" w:rsidRPr="005F70ED" w14:paraId="5C8B9927" w14:textId="77777777" w:rsidTr="00536FE3">
        <w:trPr>
          <w:trHeight w:val="316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D8E9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  <w:proofErr w:type="spellStart"/>
            <w:r w:rsidRPr="005F70ED">
              <w:rPr>
                <w:rFonts w:ascii="Times New Roman" w:eastAsia="等线" w:hAnsi="Times New Roman"/>
                <w:lang w:eastAsia="zh-CN"/>
              </w:rPr>
              <w:t>GFR</w:t>
            </w:r>
            <w:r w:rsidRPr="005F70ED">
              <w:rPr>
                <w:rFonts w:ascii="Times New Roman" w:eastAsia="等线" w:hAnsi="Times New Roman"/>
                <w:vertAlign w:val="subscript"/>
                <w:lang w:eastAsia="zh-CN"/>
              </w:rPr>
              <w:t>crcys</w:t>
            </w:r>
            <w:proofErr w:type="spellEnd"/>
            <w:r w:rsidRPr="005F70ED">
              <w:rPr>
                <w:rFonts w:ascii="Times New Roman" w:eastAsia="等线" w:hAnsi="Times New Roman"/>
                <w:lang w:eastAsia="zh-CN"/>
              </w:rPr>
              <w:t>&lt;67 ml/min/1.73m</w:t>
            </w:r>
            <w:r w:rsidRPr="005A3855">
              <w:rPr>
                <w:rFonts w:ascii="Times New Roman" w:eastAsia="等线" w:hAnsi="Times New Roman"/>
                <w:vertAlign w:val="superscript"/>
                <w:lang w:eastAsia="zh-CN"/>
              </w:rPr>
              <w:t>2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52AA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6.30 (1.90 to 20.87)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0C71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0.003</w:t>
            </w: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05E0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6.25 (1.44 to 27.03)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060B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  <w:r w:rsidRPr="005F70ED">
              <w:rPr>
                <w:rFonts w:ascii="Times New Roman" w:eastAsia="等线" w:hAnsi="Times New Roman"/>
                <w:lang w:eastAsia="zh-CN"/>
              </w:rPr>
              <w:t>0.014</w:t>
            </w:r>
          </w:p>
        </w:tc>
      </w:tr>
      <w:tr w:rsidR="00AF0CFC" w:rsidRPr="005F70ED" w14:paraId="5BD007CA" w14:textId="77777777" w:rsidTr="00536FE3">
        <w:trPr>
          <w:trHeight w:val="316"/>
        </w:trPr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F601B" w14:textId="77777777" w:rsidR="00AF0CFC" w:rsidRPr="005F70ED" w:rsidRDefault="00AF0CFC" w:rsidP="00E07B63">
            <w:pPr>
              <w:spacing w:after="0" w:line="240" w:lineRule="auto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6DE14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D258E5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9026F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F53D5" w14:textId="77777777" w:rsidR="00AF0CFC" w:rsidRPr="005F70ED" w:rsidRDefault="00AF0CFC" w:rsidP="00E07B63">
            <w:pPr>
              <w:spacing w:after="0" w:line="240" w:lineRule="auto"/>
              <w:jc w:val="center"/>
              <w:rPr>
                <w:rFonts w:ascii="Times New Roman" w:eastAsia="等线" w:hAnsi="Times New Roman"/>
                <w:lang w:eastAsia="zh-CN"/>
              </w:rPr>
            </w:pPr>
          </w:p>
        </w:tc>
      </w:tr>
    </w:tbl>
    <w:p w14:paraId="5F964980" w14:textId="77777777" w:rsidR="00CD3740" w:rsidRPr="00547788" w:rsidRDefault="00CD3740" w:rsidP="00CD3740">
      <w:pPr>
        <w:spacing w:line="240" w:lineRule="auto"/>
        <w:contextualSpacing/>
        <w:rPr>
          <w:rFonts w:ascii="Times New Roman" w:hAnsi="Times New Roman"/>
        </w:rPr>
      </w:pPr>
    </w:p>
    <w:p w14:paraId="516BB37E" w14:textId="77777777" w:rsidR="00AF0CFC" w:rsidRPr="00964461" w:rsidRDefault="00AF0CFC" w:rsidP="00AF0CFC">
      <w:pPr>
        <w:spacing w:after="0" w:line="240" w:lineRule="auto"/>
        <w:rPr>
          <w:rFonts w:ascii="Times New Roman" w:hAnsi="Times New Roman"/>
        </w:rPr>
      </w:pPr>
      <w:bookmarkStart w:id="4" w:name="_Hlk54785238"/>
      <w:r w:rsidRPr="005656E0">
        <w:rPr>
          <w:rFonts w:ascii="Times New Roman" w:hAnsi="Times New Roman"/>
        </w:rPr>
        <w:t>Abbreviations:</w:t>
      </w:r>
      <w:r>
        <w:rPr>
          <w:rFonts w:ascii="Times New Roman" w:hAnsi="Times New Roman"/>
        </w:rPr>
        <w:t xml:space="preserve"> </w:t>
      </w:r>
      <w:proofErr w:type="spellStart"/>
      <w:r w:rsidRPr="006F58C1">
        <w:rPr>
          <w:rFonts w:ascii="Times New Roman" w:eastAsia="等线" w:hAnsi="Times New Roman"/>
          <w:bCs/>
          <w:sz w:val="20"/>
          <w:szCs w:val="20"/>
        </w:rPr>
        <w:t>GFR</w:t>
      </w:r>
      <w:r w:rsidRPr="006F58C1">
        <w:rPr>
          <w:rFonts w:ascii="Times New Roman" w:eastAsia="等线" w:hAnsi="Times New Roman"/>
          <w:bCs/>
          <w:sz w:val="20"/>
          <w:szCs w:val="20"/>
          <w:vertAlign w:val="subscript"/>
        </w:rPr>
        <w:t>crcys</w:t>
      </w:r>
      <w:proofErr w:type="spellEnd"/>
      <w:r w:rsidRPr="0054778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964461">
        <w:rPr>
          <w:rFonts w:ascii="Times New Roman" w:hAnsi="Times New Roman"/>
        </w:rPr>
        <w:t>glomerular filtration rate</w:t>
      </w:r>
      <w:r>
        <w:rPr>
          <w:rFonts w:ascii="Times New Roman" w:hAnsi="Times New Roman"/>
        </w:rPr>
        <w:t xml:space="preserve"> estimated by </w:t>
      </w:r>
      <w:r w:rsidRPr="00964461">
        <w:rPr>
          <w:rFonts w:ascii="Times New Roman" w:hAnsi="Times New Roman"/>
        </w:rPr>
        <w:t>the CKD-EPI creatinine–cystatin C equation; HR, H</w:t>
      </w:r>
      <w:r w:rsidRPr="00964461">
        <w:rPr>
          <w:rFonts w:ascii="Times New Roman" w:hAnsi="Times New Roman" w:hint="eastAsia"/>
        </w:rPr>
        <w:t>azard</w:t>
      </w:r>
      <w:r w:rsidRPr="00964461">
        <w:rPr>
          <w:rFonts w:ascii="Times New Roman" w:hAnsi="Times New Roman"/>
        </w:rPr>
        <w:t xml:space="preserve"> ratio; CI, confidence interval.</w:t>
      </w:r>
    </w:p>
    <w:p w14:paraId="206B5A16" w14:textId="653DB333" w:rsidR="00AF0CFC" w:rsidRDefault="00AF0CFC" w:rsidP="00536FE3">
      <w:pPr>
        <w:spacing w:line="240" w:lineRule="auto"/>
        <w:contextualSpacing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 w:hint="eastAsia"/>
          <w:vertAlign w:val="superscript"/>
        </w:rPr>
        <w:t>a</w:t>
      </w:r>
      <w:r w:rsidRPr="00964461">
        <w:rPr>
          <w:rFonts w:ascii="Times New Roman" w:hAnsi="Times New Roman"/>
          <w:i/>
        </w:rPr>
        <w:t>P</w:t>
      </w:r>
      <w:proofErr w:type="spellEnd"/>
      <w:r w:rsidRPr="00964461">
        <w:rPr>
          <w:rFonts w:ascii="Times New Roman" w:hAnsi="Times New Roman"/>
        </w:rPr>
        <w:t xml:space="preserve"> adjusted for age, gen</w:t>
      </w:r>
      <w:r w:rsidRPr="00547788">
        <w:rPr>
          <w:rFonts w:ascii="Times New Roman" w:hAnsi="Times New Roman"/>
        </w:rPr>
        <w:t>der, education years, APOE-ε4 positive, diabetes, hypertension, mini-mental state</w:t>
      </w:r>
      <w:r>
        <w:rPr>
          <w:rFonts w:ascii="Times New Roman" w:hAnsi="Times New Roman"/>
        </w:rPr>
        <w:t xml:space="preserve"> </w:t>
      </w:r>
      <w:r w:rsidRPr="00547788">
        <w:rPr>
          <w:rFonts w:ascii="Times New Roman" w:hAnsi="Times New Roman"/>
        </w:rPr>
        <w:t xml:space="preserve">examination (MMSE), </w:t>
      </w:r>
      <w:r w:rsidRPr="00EE689F">
        <w:rPr>
          <w:rFonts w:ascii="Times New Roman" w:hAnsi="Times New Roman"/>
        </w:rPr>
        <w:t>proteinuria</w:t>
      </w:r>
      <w:r w:rsidRPr="00547788">
        <w:rPr>
          <w:rFonts w:ascii="Times New Roman" w:hAnsi="Times New Roman"/>
        </w:rPr>
        <w:t xml:space="preserve"> (positive, negative)</w:t>
      </w:r>
      <w:r>
        <w:rPr>
          <w:rFonts w:ascii="Times New Roman" w:hAnsi="Times New Roman"/>
        </w:rPr>
        <w:t xml:space="preserve">, and </w:t>
      </w:r>
      <w:proofErr w:type="spellStart"/>
      <w:r w:rsidRPr="00AF0CFC">
        <w:rPr>
          <w:rFonts w:ascii="Times New Roman" w:hAnsi="Times New Roman"/>
        </w:rPr>
        <w:t>gender×GFR</w:t>
      </w:r>
      <w:proofErr w:type="spellEnd"/>
      <w:r w:rsidR="00E23EC4">
        <w:rPr>
          <w:rFonts w:ascii="Times New Roman" w:hAnsi="Times New Roman"/>
        </w:rPr>
        <w:t xml:space="preserve"> </w:t>
      </w:r>
      <w:r w:rsidR="00E23EC4">
        <w:rPr>
          <w:rFonts w:ascii="Times New Roman" w:hAnsi="Times New Roman" w:hint="eastAsia"/>
          <w:lang w:eastAsia="zh-CN"/>
        </w:rPr>
        <w:t>category</w:t>
      </w:r>
      <w:r w:rsidR="00536FE3">
        <w:rPr>
          <w:rFonts w:ascii="Times New Roman" w:hAnsi="Times New Roman" w:hint="eastAsia"/>
          <w:lang w:eastAsia="zh-CN"/>
        </w:rPr>
        <w:t>.</w:t>
      </w:r>
    </w:p>
    <w:bookmarkEnd w:id="4"/>
    <w:p w14:paraId="3D9A3D89" w14:textId="77777777" w:rsidR="00536FE3" w:rsidRDefault="00536FE3" w:rsidP="0037786B">
      <w:pPr>
        <w:spacing w:line="480" w:lineRule="auto"/>
        <w:contextualSpacing/>
        <w:rPr>
          <w:rFonts w:ascii="Times New Roman" w:eastAsia="等线" w:hAnsi="Times New Roman"/>
          <w:color w:val="000000"/>
          <w:sz w:val="21"/>
          <w:szCs w:val="20"/>
          <w:lang w:eastAsia="zh-CN"/>
        </w:rPr>
      </w:pPr>
    </w:p>
    <w:p w14:paraId="27779AC1" w14:textId="77777777" w:rsidR="00536FE3" w:rsidRDefault="00536FE3" w:rsidP="0037786B">
      <w:pPr>
        <w:spacing w:line="480" w:lineRule="auto"/>
        <w:contextualSpacing/>
        <w:rPr>
          <w:rFonts w:ascii="Times New Roman" w:hAnsi="Times New Roman"/>
          <w:b/>
          <w:sz w:val="24"/>
        </w:rPr>
        <w:sectPr w:rsidR="00536FE3" w:rsidSect="00536FE3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14:paraId="129EF5F4" w14:textId="6137745A" w:rsidR="0037786B" w:rsidRDefault="007342E6" w:rsidP="0037786B">
      <w:pPr>
        <w:spacing w:line="480" w:lineRule="auto"/>
        <w:contextualSpacing/>
        <w:rPr>
          <w:rFonts w:ascii="Times New Roman" w:eastAsia="Times New Roman" w:hAnsi="Times New Roman"/>
          <w:noProof/>
          <w:color w:val="000000"/>
          <w:sz w:val="24"/>
          <w:szCs w:val="24"/>
        </w:rPr>
      </w:pPr>
      <w:proofErr w:type="gramStart"/>
      <w:r w:rsidRPr="007342E6">
        <w:rPr>
          <w:rFonts w:ascii="Times New Roman" w:hAnsi="Times New Roman"/>
          <w:b/>
          <w:sz w:val="24"/>
        </w:rPr>
        <w:lastRenderedPageBreak/>
        <w:t>Fig S1</w:t>
      </w:r>
      <w:r w:rsidR="0037786B" w:rsidRPr="00643C9B">
        <w:rPr>
          <w:rFonts w:ascii="Times New Roman" w:hAnsi="Times New Roman"/>
          <w:b/>
          <w:sz w:val="24"/>
        </w:rPr>
        <w:t>.</w:t>
      </w:r>
      <w:proofErr w:type="gramEnd"/>
      <w:r w:rsidR="0037786B">
        <w:rPr>
          <w:rFonts w:ascii="Times New Roman" w:hAnsi="Times New Roman"/>
          <w:sz w:val="24"/>
        </w:rPr>
        <w:t xml:space="preserve"> Cohort construction.</w:t>
      </w:r>
    </w:p>
    <w:p w14:paraId="438FEC53" w14:textId="26D0CB8D" w:rsidR="008A53B3" w:rsidRPr="00250E0E" w:rsidRDefault="0037786B" w:rsidP="009717DB">
      <w:pPr>
        <w:spacing w:line="48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24DEF99" wp14:editId="52ED764E">
            <wp:extent cx="5515603" cy="3859619"/>
            <wp:effectExtent l="0" t="0" r="952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119" cy="3863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A53B3" w:rsidRPr="00250E0E" w:rsidSect="00877D4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91C39" w14:textId="77777777" w:rsidR="00C725EA" w:rsidRDefault="00C725EA" w:rsidP="00012BE4">
      <w:pPr>
        <w:spacing w:after="0" w:line="240" w:lineRule="auto"/>
      </w:pPr>
      <w:r>
        <w:separator/>
      </w:r>
    </w:p>
  </w:endnote>
  <w:endnote w:type="continuationSeparator" w:id="0">
    <w:p w14:paraId="39B4FC67" w14:textId="77777777" w:rsidR="00C725EA" w:rsidRDefault="00C725EA" w:rsidP="00012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-Semibold">
    <w:altName w:val="Cambria"/>
    <w:panose1 w:val="00000000000000000000"/>
    <w:charset w:val="00"/>
    <w:family w:val="roman"/>
    <w:notTrueType/>
    <w:pitch w:val="default"/>
  </w:font>
  <w:font w:name="等线">
    <w:altName w:val="MS Gothic"/>
    <w:panose1 w:val="00000000000000000000"/>
    <w:charset w:val="80"/>
    <w:family w:val="roman"/>
    <w:notTrueType/>
    <w:pitch w:val="default"/>
  </w:font>
  <w:font w:name="Times New Roman Uni">
    <w:altName w:val="宋体"/>
    <w:charset w:val="86"/>
    <w:family w:val="roman"/>
    <w:pitch w:val="variable"/>
    <w:sig w:usb0="B334AAFF" w:usb1="F9DFFFFF" w:usb2="0000003E" w:usb3="00000000" w:csb0="001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062141"/>
      <w:docPartObj>
        <w:docPartGallery w:val="Page Numbers (Bottom of Page)"/>
        <w:docPartUnique/>
      </w:docPartObj>
    </w:sdtPr>
    <w:sdtEndPr>
      <w:rPr>
        <w:noProof/>
        <w:sz w:val="21"/>
      </w:rPr>
    </w:sdtEndPr>
    <w:sdtContent>
      <w:p w14:paraId="570F0DBC" w14:textId="39EB7787" w:rsidR="00CD3740" w:rsidRPr="000153EF" w:rsidRDefault="00CD3740">
        <w:pPr>
          <w:pStyle w:val="Footer"/>
          <w:jc w:val="center"/>
          <w:rPr>
            <w:sz w:val="21"/>
          </w:rPr>
        </w:pPr>
        <w:r w:rsidRPr="000153EF">
          <w:rPr>
            <w:sz w:val="21"/>
          </w:rPr>
          <w:fldChar w:fldCharType="begin"/>
        </w:r>
        <w:r w:rsidRPr="000153EF">
          <w:rPr>
            <w:sz w:val="21"/>
          </w:rPr>
          <w:instrText xml:space="preserve"> PAGE   \* MERGEFORMAT </w:instrText>
        </w:r>
        <w:r w:rsidRPr="000153EF">
          <w:rPr>
            <w:sz w:val="21"/>
          </w:rPr>
          <w:fldChar w:fldCharType="separate"/>
        </w:r>
        <w:r w:rsidR="00683F42">
          <w:rPr>
            <w:noProof/>
            <w:sz w:val="21"/>
          </w:rPr>
          <w:t>1</w:t>
        </w:r>
        <w:r w:rsidRPr="000153EF">
          <w:rPr>
            <w:noProof/>
            <w:sz w:val="21"/>
          </w:rPr>
          <w:fldChar w:fldCharType="end"/>
        </w:r>
      </w:p>
    </w:sdtContent>
  </w:sdt>
  <w:p w14:paraId="447ABE6B" w14:textId="77777777" w:rsidR="00CD3740" w:rsidRDefault="00CD37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2F125" w14:textId="77777777" w:rsidR="00C725EA" w:rsidRDefault="00C725EA" w:rsidP="00012BE4">
      <w:pPr>
        <w:spacing w:after="0" w:line="240" w:lineRule="auto"/>
      </w:pPr>
      <w:r>
        <w:separator/>
      </w:r>
    </w:p>
  </w:footnote>
  <w:footnote w:type="continuationSeparator" w:id="0">
    <w:p w14:paraId="3DD2011E" w14:textId="77777777" w:rsidR="00C725EA" w:rsidRDefault="00C725EA" w:rsidP="00012BE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yona">
    <w15:presenceInfo w15:providerId="None" w15:userId="fiy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B928EB"/>
    <w:rsid w:val="00006187"/>
    <w:rsid w:val="00012BE4"/>
    <w:rsid w:val="000153EF"/>
    <w:rsid w:val="0007199F"/>
    <w:rsid w:val="000B74AC"/>
    <w:rsid w:val="000C2D15"/>
    <w:rsid w:val="000D36A2"/>
    <w:rsid w:val="00116B67"/>
    <w:rsid w:val="001229DA"/>
    <w:rsid w:val="001F67D2"/>
    <w:rsid w:val="00250E0E"/>
    <w:rsid w:val="002D578D"/>
    <w:rsid w:val="00316071"/>
    <w:rsid w:val="003452E4"/>
    <w:rsid w:val="0037786B"/>
    <w:rsid w:val="003918D9"/>
    <w:rsid w:val="003F04FC"/>
    <w:rsid w:val="003F6138"/>
    <w:rsid w:val="004025D5"/>
    <w:rsid w:val="0041654F"/>
    <w:rsid w:val="00435CDA"/>
    <w:rsid w:val="004569A2"/>
    <w:rsid w:val="004C1A3F"/>
    <w:rsid w:val="004C7609"/>
    <w:rsid w:val="00501D38"/>
    <w:rsid w:val="00536FE3"/>
    <w:rsid w:val="00541F0B"/>
    <w:rsid w:val="00562A21"/>
    <w:rsid w:val="005644DF"/>
    <w:rsid w:val="00567098"/>
    <w:rsid w:val="00572873"/>
    <w:rsid w:val="005A3855"/>
    <w:rsid w:val="005A6FF3"/>
    <w:rsid w:val="005F70ED"/>
    <w:rsid w:val="00604B8B"/>
    <w:rsid w:val="00617F8E"/>
    <w:rsid w:val="0063020A"/>
    <w:rsid w:val="00635F2D"/>
    <w:rsid w:val="00654BC3"/>
    <w:rsid w:val="00683F42"/>
    <w:rsid w:val="006C176F"/>
    <w:rsid w:val="006C390A"/>
    <w:rsid w:val="006C4D30"/>
    <w:rsid w:val="006D080C"/>
    <w:rsid w:val="006F36D6"/>
    <w:rsid w:val="006F6CB6"/>
    <w:rsid w:val="007052CC"/>
    <w:rsid w:val="007169B5"/>
    <w:rsid w:val="007342E6"/>
    <w:rsid w:val="00741284"/>
    <w:rsid w:val="00746DF3"/>
    <w:rsid w:val="00753C80"/>
    <w:rsid w:val="00772494"/>
    <w:rsid w:val="007A4A1A"/>
    <w:rsid w:val="007B7CB3"/>
    <w:rsid w:val="007F051A"/>
    <w:rsid w:val="00862DA9"/>
    <w:rsid w:val="00877D44"/>
    <w:rsid w:val="008905C0"/>
    <w:rsid w:val="008906D7"/>
    <w:rsid w:val="008A53B3"/>
    <w:rsid w:val="008B202C"/>
    <w:rsid w:val="008F063D"/>
    <w:rsid w:val="00935CB6"/>
    <w:rsid w:val="009717DB"/>
    <w:rsid w:val="00974410"/>
    <w:rsid w:val="009B1A1D"/>
    <w:rsid w:val="009B6F7D"/>
    <w:rsid w:val="00A25388"/>
    <w:rsid w:val="00A510FD"/>
    <w:rsid w:val="00AA3B65"/>
    <w:rsid w:val="00AD431C"/>
    <w:rsid w:val="00AF0CFC"/>
    <w:rsid w:val="00AF1D62"/>
    <w:rsid w:val="00B12EF8"/>
    <w:rsid w:val="00B264A3"/>
    <w:rsid w:val="00B40D4A"/>
    <w:rsid w:val="00B618A2"/>
    <w:rsid w:val="00B6425F"/>
    <w:rsid w:val="00B928EB"/>
    <w:rsid w:val="00C6417F"/>
    <w:rsid w:val="00C72291"/>
    <w:rsid w:val="00C725EA"/>
    <w:rsid w:val="00CD3740"/>
    <w:rsid w:val="00D13744"/>
    <w:rsid w:val="00D469BA"/>
    <w:rsid w:val="00D55765"/>
    <w:rsid w:val="00D57AC4"/>
    <w:rsid w:val="00D711DC"/>
    <w:rsid w:val="00D802B8"/>
    <w:rsid w:val="00D87196"/>
    <w:rsid w:val="00DB1379"/>
    <w:rsid w:val="00DE4D47"/>
    <w:rsid w:val="00E043BC"/>
    <w:rsid w:val="00E23EC4"/>
    <w:rsid w:val="00E6233C"/>
    <w:rsid w:val="00E735F3"/>
    <w:rsid w:val="00EA7C6F"/>
    <w:rsid w:val="00EB07D3"/>
    <w:rsid w:val="00EC626C"/>
    <w:rsid w:val="00ED0844"/>
    <w:rsid w:val="00F02766"/>
    <w:rsid w:val="00F03EB9"/>
    <w:rsid w:val="00F14564"/>
    <w:rsid w:val="00F3589C"/>
    <w:rsid w:val="00FD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C3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8EB"/>
    <w:rPr>
      <w:rFonts w:ascii="Calibri" w:eastAsia="SimSun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8EB"/>
    <w:pPr>
      <w:spacing w:before="100" w:beforeAutospacing="1" w:after="100" w:afterAutospacing="1" w:line="48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EB"/>
    <w:rPr>
      <w:rFonts w:ascii="Tahoma" w:eastAsia="SimSun" w:hAnsi="Tahoma" w:cs="Tahoma"/>
      <w:sz w:val="16"/>
      <w:szCs w:val="16"/>
      <w:lang w:eastAsia="en-US"/>
    </w:rPr>
  </w:style>
  <w:style w:type="character" w:customStyle="1" w:styleId="fontstyle01">
    <w:name w:val="fontstyle01"/>
    <w:basedOn w:val="DefaultParagraphFont"/>
    <w:rsid w:val="00AA3B65"/>
    <w:rPr>
      <w:rFonts w:ascii="AGaramond-Semibold" w:hAnsi="AGaramond-Semibold" w:hint="default"/>
      <w:b/>
      <w:bCs/>
      <w:i w:val="0"/>
      <w:iCs w:val="0"/>
      <w:color w:val="231F2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2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12BE4"/>
    <w:rPr>
      <w:rFonts w:ascii="Calibri" w:eastAsia="SimSun" w:hAnsi="Calibri"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12BE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12BE4"/>
    <w:rPr>
      <w:rFonts w:ascii="Calibri" w:eastAsia="SimSun" w:hAnsi="Calibri" w:cs="Times New Roman"/>
      <w:sz w:val="18"/>
      <w:szCs w:val="18"/>
      <w:lang w:eastAsia="en-US"/>
    </w:rPr>
  </w:style>
  <w:style w:type="character" w:styleId="Hyperlink">
    <w:name w:val="Hyperlink"/>
    <w:unhideWhenUsed/>
    <w:rsid w:val="00012BE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5F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F05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8EB"/>
    <w:rPr>
      <w:rFonts w:ascii="Calibri" w:eastAsia="SimSun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8EB"/>
    <w:pPr>
      <w:spacing w:before="100" w:beforeAutospacing="1" w:after="100" w:afterAutospacing="1" w:line="48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8EB"/>
    <w:rPr>
      <w:rFonts w:ascii="Tahoma" w:eastAsia="SimSun" w:hAnsi="Tahoma" w:cs="Tahoma"/>
      <w:sz w:val="16"/>
      <w:szCs w:val="16"/>
      <w:lang w:eastAsia="en-US"/>
    </w:rPr>
  </w:style>
  <w:style w:type="character" w:customStyle="1" w:styleId="fontstyle01">
    <w:name w:val="fontstyle01"/>
    <w:basedOn w:val="DefaultParagraphFont"/>
    <w:rsid w:val="00AA3B65"/>
    <w:rPr>
      <w:rFonts w:ascii="AGaramond-Semibold" w:hAnsi="AGaramond-Semibold" w:hint="default"/>
      <w:b/>
      <w:bCs/>
      <w:i w:val="0"/>
      <w:iCs w:val="0"/>
      <w:color w:val="231F2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2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12BE4"/>
    <w:rPr>
      <w:rFonts w:ascii="Calibri" w:eastAsia="SimSun" w:hAnsi="Calibri"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12BE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12BE4"/>
    <w:rPr>
      <w:rFonts w:ascii="Calibri" w:eastAsia="SimSun" w:hAnsi="Calibri" w:cs="Times New Roman"/>
      <w:sz w:val="18"/>
      <w:szCs w:val="18"/>
      <w:lang w:eastAsia="en-US"/>
    </w:rPr>
  </w:style>
  <w:style w:type="character" w:styleId="Hyperlink">
    <w:name w:val="Hyperlink"/>
    <w:unhideWhenUsed/>
    <w:rsid w:val="00012BE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5F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F05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25E40-C654-46E2-85EF-9D6B75F5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792</Words>
  <Characters>4813</Characters>
  <Application>Microsoft Office Word</Application>
  <DocSecurity>0</DocSecurity>
  <Lines>437</Lines>
  <Paragraphs>329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UCI Health Services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 Mengjing</dc:creator>
  <cp:lastModifiedBy>MATUBLE</cp:lastModifiedBy>
  <cp:revision>5</cp:revision>
  <cp:lastPrinted>2016-11-12T21:33:00Z</cp:lastPrinted>
  <dcterms:created xsi:type="dcterms:W3CDTF">2020-11-01T08:35:00Z</dcterms:created>
  <dcterms:modified xsi:type="dcterms:W3CDTF">2020-11-27T23:34:00Z</dcterms:modified>
</cp:coreProperties>
</file>