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87F08" w14:textId="0993BC9A" w:rsidR="00C07BFD" w:rsidRPr="003149FF" w:rsidRDefault="00C07BFD" w:rsidP="00C07BFD">
      <w:pPr>
        <w:spacing w:line="480" w:lineRule="auto"/>
        <w:rPr>
          <w:b/>
          <w:color w:val="000000" w:themeColor="text1"/>
        </w:rPr>
      </w:pPr>
      <w:bookmarkStart w:id="0" w:name="_GoBack"/>
      <w:r w:rsidRPr="003149FF">
        <w:rPr>
          <w:b/>
          <w:color w:val="000000" w:themeColor="text1"/>
        </w:rPr>
        <w:t>Supplementary Materials and Methods</w:t>
      </w:r>
    </w:p>
    <w:p w14:paraId="630AE4D1" w14:textId="068C06A6" w:rsidR="004C7C39" w:rsidRPr="003149FF" w:rsidRDefault="004C7C39" w:rsidP="004C7C39">
      <w:pPr>
        <w:spacing w:before="50" w:after="50" w:line="360" w:lineRule="auto"/>
        <w:rPr>
          <w:rFonts w:ascii="Times New Roman" w:hAnsi="Times New Roman" w:cs="Times New Roman"/>
          <w:b/>
          <w:color w:val="000000" w:themeColor="text1"/>
          <w:kern w:val="0"/>
          <w:szCs w:val="21"/>
          <w:lang w:val="en-GB"/>
        </w:rPr>
      </w:pPr>
      <w:r w:rsidRPr="003149FF">
        <w:rPr>
          <w:rFonts w:ascii="Times New Roman" w:hAnsi="Times New Roman" w:cs="Times New Roman"/>
          <w:b/>
          <w:color w:val="000000" w:themeColor="text1"/>
          <w:kern w:val="0"/>
          <w:szCs w:val="21"/>
          <w:lang w:val="en-GB"/>
        </w:rPr>
        <w:t>Chemicals and Reagents</w:t>
      </w:r>
    </w:p>
    <w:p w14:paraId="33F915DF" w14:textId="5F7E4916" w:rsidR="004C7C39" w:rsidRPr="003149FF" w:rsidRDefault="004C7C39" w:rsidP="00346447">
      <w:pPr>
        <w:autoSpaceDE w:val="0"/>
        <w:autoSpaceDN w:val="0"/>
        <w:adjustRightInd w:val="0"/>
        <w:spacing w:beforeLines="50" w:before="156" w:afterLines="50" w:after="156" w:line="360" w:lineRule="auto"/>
        <w:rPr>
          <w:rFonts w:ascii="Times New Roman" w:hAnsi="Times New Roman" w:cs="Times New Roman"/>
          <w:color w:val="000000" w:themeColor="text1"/>
          <w:kern w:val="0"/>
          <w:szCs w:val="21"/>
          <w:lang w:val="en-GB"/>
        </w:rPr>
      </w:pPr>
      <w:bookmarkStart w:id="1" w:name="OLE_LINK8"/>
      <w:r w:rsidRPr="003149FF">
        <w:rPr>
          <w:rFonts w:ascii="Times New Roman" w:hAnsi="Times New Roman" w:cs="Times New Roman"/>
          <w:color w:val="000000" w:themeColor="text1"/>
          <w:kern w:val="0"/>
          <w:szCs w:val="21"/>
          <w:lang w:val="en-GB"/>
        </w:rPr>
        <w:t xml:space="preserve">Proline, GABA, tyrosine, citrulline, </w:t>
      </w:r>
      <w:bookmarkStart w:id="2" w:name="_Hlk39048869"/>
      <w:r w:rsidRPr="003149FF">
        <w:rPr>
          <w:rFonts w:ascii="Times New Roman" w:hAnsi="Times New Roman" w:cs="Times New Roman"/>
          <w:color w:val="000000" w:themeColor="text1"/>
          <w:kern w:val="0"/>
          <w:szCs w:val="21"/>
          <w:lang w:val="en-GB"/>
        </w:rPr>
        <w:t>glutamate (Glu)</w:t>
      </w:r>
      <w:bookmarkEnd w:id="2"/>
      <w:r w:rsidRPr="003149FF">
        <w:rPr>
          <w:rFonts w:ascii="Times New Roman" w:hAnsi="Times New Roman" w:cs="Times New Roman"/>
          <w:color w:val="000000" w:themeColor="text1"/>
          <w:kern w:val="0"/>
          <w:szCs w:val="21"/>
          <w:lang w:val="en-GB"/>
        </w:rPr>
        <w:t>, and arginine were purchased from Sigma (St, Louis, MO, USA). Phenylalanine (</w:t>
      </w:r>
      <w:proofErr w:type="spellStart"/>
      <w:r w:rsidRPr="003149FF">
        <w:rPr>
          <w:rFonts w:ascii="Times New Roman" w:hAnsi="Times New Roman" w:cs="Times New Roman"/>
          <w:color w:val="000000" w:themeColor="text1"/>
          <w:kern w:val="0"/>
          <w:szCs w:val="21"/>
          <w:lang w:val="en-GB"/>
        </w:rPr>
        <w:t>Phe</w:t>
      </w:r>
      <w:proofErr w:type="spellEnd"/>
      <w:r w:rsidRPr="003149FF">
        <w:rPr>
          <w:rFonts w:ascii="Times New Roman" w:hAnsi="Times New Roman" w:cs="Times New Roman"/>
          <w:color w:val="000000" w:themeColor="text1"/>
          <w:kern w:val="0"/>
          <w:szCs w:val="21"/>
          <w:lang w:val="en-GB"/>
        </w:rPr>
        <w:t>), tryptophan (</w:t>
      </w:r>
      <w:proofErr w:type="spellStart"/>
      <w:r w:rsidRPr="003149FF">
        <w:rPr>
          <w:rFonts w:ascii="Times New Roman" w:hAnsi="Times New Roman" w:cs="Times New Roman"/>
          <w:color w:val="000000" w:themeColor="text1"/>
          <w:kern w:val="0"/>
          <w:szCs w:val="21"/>
          <w:lang w:val="en-GB"/>
        </w:rPr>
        <w:t>Trp</w:t>
      </w:r>
      <w:proofErr w:type="spellEnd"/>
      <w:r w:rsidRPr="003149FF">
        <w:rPr>
          <w:rFonts w:ascii="Times New Roman" w:hAnsi="Times New Roman" w:cs="Times New Roman"/>
          <w:color w:val="000000" w:themeColor="text1"/>
          <w:kern w:val="0"/>
          <w:szCs w:val="21"/>
          <w:lang w:val="en-GB"/>
        </w:rPr>
        <w:t xml:space="preserve">), L-isoleucine, L-leucine, taurine, </w:t>
      </w:r>
      <w:r w:rsidRPr="003149FF">
        <w:rPr>
          <w:rFonts w:ascii="Times New Roman" w:eastAsia="等线" w:hAnsi="Times New Roman" w:cs="Times New Roman"/>
          <w:color w:val="000000" w:themeColor="text1"/>
          <w:kern w:val="0"/>
          <w:szCs w:val="21"/>
          <w:lang w:val="en-GB"/>
        </w:rPr>
        <w:t>γ</w:t>
      </w:r>
      <w:r w:rsidRPr="003149FF">
        <w:rPr>
          <w:rFonts w:ascii="Times New Roman" w:hAnsi="Times New Roman" w:cs="Times New Roman"/>
          <w:color w:val="000000" w:themeColor="text1"/>
          <w:kern w:val="0"/>
          <w:szCs w:val="21"/>
          <w:lang w:val="en-GB"/>
        </w:rPr>
        <w:t xml:space="preserve">-linolenic acid (GLA) and methionine were provided by J&amp;K Scientific (Beijing, China). Glutamine and serine were purchased from National Institutes for Food and Drug Control (Beijing, China). L-cysteine, urea, choline, </w:t>
      </w:r>
      <w:r w:rsidR="00040D9B" w:rsidRPr="003149FF">
        <w:rPr>
          <w:rFonts w:ascii="Times New Roman" w:hAnsi="Times New Roman" w:cs="Times New Roman"/>
          <w:color w:val="000000" w:themeColor="text1"/>
          <w:kern w:val="0"/>
          <w:szCs w:val="21"/>
          <w:lang w:val="en-GB"/>
        </w:rPr>
        <w:t>asparaginase</w:t>
      </w:r>
      <w:r w:rsidRPr="003149FF">
        <w:rPr>
          <w:rFonts w:ascii="Times New Roman" w:hAnsi="Times New Roman" w:cs="Times New Roman"/>
          <w:color w:val="000000" w:themeColor="text1"/>
          <w:kern w:val="0"/>
          <w:szCs w:val="21"/>
          <w:lang w:val="en-GB"/>
        </w:rPr>
        <w:t>, threonine, eicosapentaenoic acid (EPA), DHA, oleic acid</w:t>
      </w:r>
      <w:r w:rsidR="00951C28" w:rsidRPr="003149FF">
        <w:rPr>
          <w:rFonts w:ascii="Times New Roman" w:hAnsi="Times New Roman" w:cs="Times New Roman"/>
          <w:color w:val="000000" w:themeColor="text1"/>
          <w:kern w:val="0"/>
          <w:szCs w:val="21"/>
          <w:lang w:val="en-GB"/>
        </w:rPr>
        <w:t xml:space="preserve"> (OLA)</w:t>
      </w:r>
      <w:r w:rsidRPr="003149FF">
        <w:rPr>
          <w:rFonts w:ascii="Times New Roman" w:hAnsi="Times New Roman" w:cs="Times New Roman"/>
          <w:color w:val="000000" w:themeColor="text1"/>
          <w:kern w:val="0"/>
          <w:szCs w:val="21"/>
          <w:lang w:val="en-GB"/>
        </w:rPr>
        <w:t xml:space="preserve">, linoleic acid (LA), </w:t>
      </w:r>
      <w:bookmarkStart w:id="3" w:name="_Hlk39049830"/>
      <w:r w:rsidR="00EC549B" w:rsidRPr="003149FF">
        <w:rPr>
          <w:color w:val="000000" w:themeColor="text1"/>
        </w:rPr>
        <w:fldChar w:fldCharType="begin"/>
      </w:r>
      <w:r w:rsidR="00EC549B" w:rsidRPr="003149FF">
        <w:rPr>
          <w:color w:val="000000" w:themeColor="text1"/>
        </w:rPr>
        <w:instrText xml:space="preserve"> HYPERLINK "javascript:;" </w:instrText>
      </w:r>
      <w:r w:rsidR="00EC549B" w:rsidRPr="003149FF">
        <w:rPr>
          <w:color w:val="000000" w:themeColor="text1"/>
        </w:rPr>
        <w:fldChar w:fldCharType="separate"/>
      </w:r>
      <w:proofErr w:type="spellStart"/>
      <w:r w:rsidRPr="003149FF">
        <w:rPr>
          <w:rFonts w:ascii="Times New Roman" w:hAnsi="Times New Roman" w:cs="Times New Roman"/>
          <w:color w:val="000000" w:themeColor="text1"/>
          <w:kern w:val="0"/>
          <w:szCs w:val="21"/>
          <w:lang w:val="en-GB"/>
        </w:rPr>
        <w:t>deoxycholic</w:t>
      </w:r>
      <w:proofErr w:type="spellEnd"/>
      <w:r w:rsidR="00EC549B" w:rsidRPr="003149FF">
        <w:rPr>
          <w:rFonts w:ascii="Times New Roman" w:hAnsi="Times New Roman" w:cs="Times New Roman"/>
          <w:color w:val="000000" w:themeColor="text1"/>
          <w:kern w:val="0"/>
          <w:szCs w:val="21"/>
          <w:lang w:val="en-GB"/>
        </w:rPr>
        <w:fldChar w:fldCharType="end"/>
      </w:r>
      <w:r w:rsidRPr="003149FF">
        <w:rPr>
          <w:rFonts w:ascii="Times New Roman" w:hAnsi="Times New Roman" w:cs="Times New Roman"/>
          <w:color w:val="000000" w:themeColor="text1"/>
          <w:kern w:val="0"/>
          <w:lang w:val="en-GB"/>
        </w:rPr>
        <w:t> </w:t>
      </w:r>
      <w:hyperlink r:id="rId6" w:history="1">
        <w:r w:rsidRPr="003149FF">
          <w:rPr>
            <w:rFonts w:ascii="Times New Roman" w:hAnsi="Times New Roman" w:cs="Times New Roman"/>
            <w:color w:val="000000" w:themeColor="text1"/>
            <w:kern w:val="0"/>
            <w:szCs w:val="21"/>
            <w:lang w:val="en-GB"/>
          </w:rPr>
          <w:t>acid</w:t>
        </w:r>
      </w:hyperlink>
      <w:r w:rsidRPr="003149FF">
        <w:rPr>
          <w:rFonts w:ascii="Times New Roman" w:hAnsi="Times New Roman" w:cs="Times New Roman"/>
          <w:color w:val="000000" w:themeColor="text1"/>
          <w:kern w:val="0"/>
          <w:szCs w:val="21"/>
          <w:lang w:val="en-GB"/>
        </w:rPr>
        <w:t xml:space="preserve"> (DCA)</w:t>
      </w:r>
      <w:bookmarkEnd w:id="3"/>
      <w:r w:rsidRPr="003149FF">
        <w:rPr>
          <w:rFonts w:ascii="Times New Roman" w:hAnsi="Times New Roman" w:cs="Times New Roman"/>
          <w:color w:val="000000" w:themeColor="text1"/>
          <w:kern w:val="0"/>
          <w:szCs w:val="21"/>
          <w:lang w:val="en-GB"/>
        </w:rPr>
        <w:t xml:space="preserve">, </w:t>
      </w:r>
      <w:proofErr w:type="spellStart"/>
      <w:r w:rsidRPr="003149FF">
        <w:rPr>
          <w:rFonts w:ascii="Times New Roman" w:hAnsi="Times New Roman" w:cs="Times New Roman"/>
          <w:color w:val="000000" w:themeColor="text1"/>
          <w:kern w:val="0"/>
          <w:szCs w:val="21"/>
          <w:lang w:val="en-GB"/>
        </w:rPr>
        <w:t>ursodeoxycholic</w:t>
      </w:r>
      <w:proofErr w:type="spellEnd"/>
      <w:r w:rsidRPr="003149FF">
        <w:rPr>
          <w:rFonts w:ascii="Times New Roman" w:hAnsi="Times New Roman" w:cs="Times New Roman"/>
          <w:color w:val="000000" w:themeColor="text1"/>
          <w:kern w:val="0"/>
          <w:szCs w:val="21"/>
          <w:lang w:val="en-GB"/>
        </w:rPr>
        <w:t xml:space="preserve"> acid (UDCA) and</w:t>
      </w:r>
      <w:r w:rsidRPr="003149FF">
        <w:rPr>
          <w:rStyle w:val="apple-converted-space"/>
          <w:rFonts w:ascii="Times New Roman" w:hAnsi="Times New Roman" w:cs="Times New Roman"/>
          <w:color w:val="000000" w:themeColor="text1"/>
          <w:szCs w:val="21"/>
          <w:lang w:val="en-GB"/>
        </w:rPr>
        <w:t> </w:t>
      </w:r>
      <w:hyperlink r:id="rId7" w:history="1">
        <w:r w:rsidRPr="003149FF">
          <w:rPr>
            <w:rFonts w:ascii="Times New Roman" w:hAnsi="Times New Roman" w:cs="Times New Roman"/>
            <w:color w:val="000000" w:themeColor="text1"/>
            <w:kern w:val="0"/>
            <w:szCs w:val="21"/>
            <w:lang w:val="en-GB"/>
          </w:rPr>
          <w:t>lithocholic</w:t>
        </w:r>
      </w:hyperlink>
      <w:r w:rsidRPr="003149FF">
        <w:rPr>
          <w:rFonts w:ascii="Times New Roman" w:hAnsi="Times New Roman" w:cs="Times New Roman"/>
          <w:color w:val="000000" w:themeColor="text1"/>
          <w:kern w:val="0"/>
          <w:lang w:val="en-GB"/>
        </w:rPr>
        <w:t> </w:t>
      </w:r>
      <w:hyperlink r:id="rId8" w:history="1">
        <w:r w:rsidRPr="003149FF">
          <w:rPr>
            <w:rFonts w:ascii="Times New Roman" w:hAnsi="Times New Roman" w:cs="Times New Roman"/>
            <w:color w:val="000000" w:themeColor="text1"/>
            <w:kern w:val="0"/>
            <w:szCs w:val="21"/>
            <w:lang w:val="en-GB"/>
          </w:rPr>
          <w:t>acid</w:t>
        </w:r>
      </w:hyperlink>
      <w:r w:rsidRPr="003149FF">
        <w:rPr>
          <w:rFonts w:ascii="Times New Roman" w:hAnsi="Times New Roman" w:cs="Times New Roman"/>
          <w:color w:val="000000" w:themeColor="text1"/>
          <w:kern w:val="0"/>
          <w:szCs w:val="21"/>
          <w:lang w:val="en-GB"/>
        </w:rPr>
        <w:t xml:space="preserve"> (LCA) were obtained from Aladdin (Shanghai, China). </w:t>
      </w:r>
      <w:bookmarkStart w:id="4" w:name="_Hlk39048701"/>
      <w:r w:rsidRPr="003149FF">
        <w:rPr>
          <w:rFonts w:ascii="Times New Roman" w:hAnsi="Times New Roman" w:cs="Times New Roman"/>
          <w:color w:val="000000" w:themeColor="text1"/>
          <w:kern w:val="0"/>
          <w:szCs w:val="21"/>
          <w:lang w:val="en-GB"/>
        </w:rPr>
        <w:t>Arachidonic acid</w:t>
      </w:r>
      <w:bookmarkEnd w:id="4"/>
      <w:r w:rsidRPr="003149FF">
        <w:rPr>
          <w:rFonts w:ascii="Times New Roman" w:hAnsi="Times New Roman" w:cs="Times New Roman"/>
          <w:color w:val="000000" w:themeColor="text1"/>
          <w:kern w:val="0"/>
          <w:szCs w:val="21"/>
          <w:lang w:val="en-GB"/>
        </w:rPr>
        <w:t xml:space="preserve"> (AA) was provided by </w:t>
      </w:r>
      <w:r w:rsidRPr="003149FF">
        <w:rPr>
          <w:rFonts w:ascii="Times New Roman" w:eastAsia="等线" w:hAnsi="Times New Roman" w:cs="Times New Roman"/>
          <w:color w:val="000000" w:themeColor="text1"/>
          <w:kern w:val="0"/>
          <w:szCs w:val="21"/>
          <w:lang w:val="en-GB"/>
        </w:rPr>
        <w:t xml:space="preserve">the </w:t>
      </w:r>
      <w:r w:rsidRPr="003149FF">
        <w:rPr>
          <w:rFonts w:ascii="Times New Roman" w:hAnsi="Times New Roman" w:cs="Times New Roman"/>
          <w:color w:val="000000" w:themeColor="text1"/>
          <w:kern w:val="0"/>
          <w:szCs w:val="21"/>
          <w:lang w:val="en-GB"/>
        </w:rPr>
        <w:t xml:space="preserve">Tokyo Chemical Industry (Tokyo, Japanese). </w:t>
      </w:r>
      <w:bookmarkStart w:id="5" w:name="_Hlk39049986"/>
      <w:proofErr w:type="spellStart"/>
      <w:r w:rsidRPr="003149FF">
        <w:rPr>
          <w:rFonts w:ascii="Times New Roman" w:hAnsi="Times New Roman" w:cs="Times New Roman"/>
          <w:color w:val="000000" w:themeColor="text1"/>
          <w:kern w:val="0"/>
          <w:szCs w:val="21"/>
          <w:lang w:val="en-GB"/>
        </w:rPr>
        <w:t>Cholic</w:t>
      </w:r>
      <w:proofErr w:type="spellEnd"/>
      <w:r w:rsidRPr="003149FF">
        <w:rPr>
          <w:rFonts w:ascii="Times New Roman" w:hAnsi="Times New Roman" w:cs="Times New Roman"/>
          <w:color w:val="000000" w:themeColor="text1"/>
          <w:kern w:val="0"/>
          <w:szCs w:val="21"/>
          <w:lang w:val="en-GB"/>
        </w:rPr>
        <w:t xml:space="preserve"> acid (CA)</w:t>
      </w:r>
      <w:bookmarkEnd w:id="5"/>
      <w:r w:rsidRPr="003149FF">
        <w:rPr>
          <w:rFonts w:ascii="Times New Roman" w:hAnsi="Times New Roman" w:cs="Times New Roman"/>
          <w:color w:val="000000" w:themeColor="text1"/>
          <w:kern w:val="0"/>
          <w:szCs w:val="21"/>
          <w:lang w:val="en-GB"/>
        </w:rPr>
        <w:t xml:space="preserve">, </w:t>
      </w:r>
      <w:bookmarkStart w:id="6" w:name="_Hlk39049877"/>
      <w:proofErr w:type="spellStart"/>
      <w:r w:rsidRPr="003149FF">
        <w:rPr>
          <w:rFonts w:ascii="Times New Roman" w:hAnsi="Times New Roman" w:cs="Times New Roman"/>
          <w:color w:val="000000" w:themeColor="text1"/>
          <w:kern w:val="0"/>
          <w:szCs w:val="21"/>
          <w:lang w:val="en-GB"/>
        </w:rPr>
        <w:t>taurohyodeoxycholic</w:t>
      </w:r>
      <w:proofErr w:type="spellEnd"/>
      <w:r w:rsidRPr="003149FF">
        <w:rPr>
          <w:rFonts w:ascii="Times New Roman" w:hAnsi="Times New Roman" w:cs="Times New Roman"/>
          <w:color w:val="000000" w:themeColor="text1"/>
          <w:kern w:val="0"/>
          <w:szCs w:val="21"/>
          <w:lang w:val="en-GB"/>
        </w:rPr>
        <w:t xml:space="preserve"> acid (THDCA)</w:t>
      </w:r>
      <w:bookmarkEnd w:id="6"/>
      <w:r w:rsidRPr="003149FF">
        <w:rPr>
          <w:rFonts w:ascii="Times New Roman" w:hAnsi="Times New Roman" w:cs="Times New Roman"/>
          <w:color w:val="000000" w:themeColor="text1"/>
          <w:kern w:val="0"/>
          <w:szCs w:val="21"/>
          <w:lang w:val="en-GB"/>
        </w:rPr>
        <w:t xml:space="preserve">, </w:t>
      </w:r>
      <w:bookmarkStart w:id="7" w:name="_Hlk39049841"/>
      <w:proofErr w:type="spellStart"/>
      <w:r w:rsidRPr="003149FF">
        <w:rPr>
          <w:rFonts w:ascii="Times New Roman" w:hAnsi="Times New Roman" w:cs="Times New Roman"/>
          <w:color w:val="000000" w:themeColor="text1"/>
          <w:kern w:val="0"/>
          <w:szCs w:val="21"/>
          <w:lang w:val="en-GB"/>
        </w:rPr>
        <w:t>taurodeoxycholic</w:t>
      </w:r>
      <w:proofErr w:type="spellEnd"/>
      <w:r w:rsidRPr="003149FF">
        <w:rPr>
          <w:rFonts w:ascii="Times New Roman" w:hAnsi="Times New Roman" w:cs="Times New Roman"/>
          <w:color w:val="000000" w:themeColor="text1"/>
          <w:kern w:val="0"/>
          <w:szCs w:val="21"/>
          <w:lang w:val="en-GB"/>
        </w:rPr>
        <w:t xml:space="preserve"> acid (TDCA)</w:t>
      </w:r>
      <w:bookmarkEnd w:id="7"/>
      <w:r w:rsidRPr="003149FF">
        <w:rPr>
          <w:rFonts w:ascii="Times New Roman" w:hAnsi="Times New Roman" w:cs="Times New Roman"/>
          <w:color w:val="000000" w:themeColor="text1"/>
          <w:kern w:val="0"/>
          <w:szCs w:val="21"/>
          <w:lang w:val="en-GB"/>
        </w:rPr>
        <w:t xml:space="preserve">, </w:t>
      </w:r>
      <w:bookmarkStart w:id="8" w:name="_Hlk39049953"/>
      <w:r w:rsidR="00EC549B" w:rsidRPr="003149FF">
        <w:rPr>
          <w:color w:val="000000" w:themeColor="text1"/>
        </w:rPr>
        <w:fldChar w:fldCharType="begin"/>
      </w:r>
      <w:r w:rsidR="00EC549B" w:rsidRPr="003149FF">
        <w:rPr>
          <w:color w:val="000000" w:themeColor="text1"/>
        </w:rPr>
        <w:instrText xml:space="preserve"> HYPERLINK "javascript:;" </w:instrText>
      </w:r>
      <w:r w:rsidR="00EC549B" w:rsidRPr="003149FF">
        <w:rPr>
          <w:color w:val="000000" w:themeColor="text1"/>
        </w:rPr>
        <w:fldChar w:fldCharType="separate"/>
      </w:r>
      <w:proofErr w:type="spellStart"/>
      <w:r w:rsidRPr="003149FF">
        <w:rPr>
          <w:rFonts w:ascii="Times New Roman" w:hAnsi="Times New Roman" w:cs="Times New Roman"/>
          <w:color w:val="000000" w:themeColor="text1"/>
          <w:kern w:val="0"/>
          <w:szCs w:val="21"/>
          <w:lang w:val="en-GB"/>
        </w:rPr>
        <w:t>chenodesoxycholic</w:t>
      </w:r>
      <w:proofErr w:type="spellEnd"/>
      <w:r w:rsidR="00EC549B" w:rsidRPr="003149FF">
        <w:rPr>
          <w:rFonts w:ascii="Times New Roman" w:hAnsi="Times New Roman" w:cs="Times New Roman"/>
          <w:color w:val="000000" w:themeColor="text1"/>
          <w:kern w:val="0"/>
          <w:szCs w:val="21"/>
          <w:lang w:val="en-GB"/>
        </w:rPr>
        <w:fldChar w:fldCharType="end"/>
      </w:r>
      <w:r w:rsidRPr="003149FF">
        <w:rPr>
          <w:rFonts w:ascii="Times New Roman" w:hAnsi="Times New Roman" w:cs="Times New Roman"/>
          <w:color w:val="000000" w:themeColor="text1"/>
          <w:kern w:val="0"/>
          <w:lang w:val="en-GB"/>
        </w:rPr>
        <w:t> </w:t>
      </w:r>
      <w:hyperlink r:id="rId9" w:history="1">
        <w:r w:rsidRPr="003149FF">
          <w:rPr>
            <w:rFonts w:ascii="Times New Roman" w:hAnsi="Times New Roman" w:cs="Times New Roman"/>
            <w:color w:val="000000" w:themeColor="text1"/>
            <w:kern w:val="0"/>
            <w:szCs w:val="21"/>
            <w:lang w:val="en-GB"/>
          </w:rPr>
          <w:t>acid</w:t>
        </w:r>
      </w:hyperlink>
      <w:r w:rsidRPr="003149FF">
        <w:rPr>
          <w:rFonts w:ascii="Times New Roman" w:hAnsi="Times New Roman" w:cs="Times New Roman"/>
          <w:color w:val="000000" w:themeColor="text1"/>
          <w:kern w:val="0"/>
          <w:szCs w:val="21"/>
          <w:lang w:val="en-GB"/>
        </w:rPr>
        <w:t xml:space="preserve"> (CDCA)</w:t>
      </w:r>
      <w:bookmarkEnd w:id="8"/>
      <w:r w:rsidRPr="003149FF">
        <w:rPr>
          <w:rFonts w:ascii="Times New Roman" w:hAnsi="Times New Roman" w:cs="Times New Roman"/>
          <w:color w:val="000000" w:themeColor="text1"/>
          <w:kern w:val="0"/>
          <w:szCs w:val="21"/>
          <w:lang w:val="en-GB"/>
        </w:rPr>
        <w:t>,</w:t>
      </w:r>
      <w:r w:rsidRPr="003149FF">
        <w:rPr>
          <w:rFonts w:ascii="Times New Roman" w:eastAsia="等线" w:hAnsi="Times New Roman" w:cs="Times New Roman"/>
          <w:color w:val="000000" w:themeColor="text1"/>
          <w:kern w:val="0"/>
          <w:szCs w:val="21"/>
          <w:lang w:val="en-GB"/>
        </w:rPr>
        <w:t xml:space="preserve"> and </w:t>
      </w:r>
      <w:bookmarkStart w:id="9" w:name="_Hlk39049898"/>
      <w:proofErr w:type="spellStart"/>
      <w:r w:rsidRPr="003149FF">
        <w:rPr>
          <w:rFonts w:ascii="Times New Roman" w:eastAsia="等线" w:hAnsi="Times New Roman" w:cs="Times New Roman"/>
          <w:color w:val="000000" w:themeColor="text1"/>
          <w:kern w:val="0"/>
          <w:szCs w:val="21"/>
          <w:lang w:val="en-GB"/>
        </w:rPr>
        <w:t>tauro</w:t>
      </w:r>
      <w:proofErr w:type="spellEnd"/>
      <w:r w:rsidRPr="003149FF">
        <w:rPr>
          <w:rFonts w:ascii="Times New Roman" w:hAnsi="Times New Roman" w:cs="Times New Roman"/>
          <w:color w:val="000000" w:themeColor="text1"/>
          <w:kern w:val="0"/>
          <w:szCs w:val="21"/>
          <w:lang w:val="en-GB"/>
        </w:rPr>
        <w:t>-α-</w:t>
      </w:r>
      <w:proofErr w:type="spellStart"/>
      <w:r w:rsidRPr="003149FF">
        <w:rPr>
          <w:rFonts w:ascii="Times New Roman" w:hAnsi="Times New Roman" w:cs="Times New Roman"/>
          <w:color w:val="000000" w:themeColor="text1"/>
          <w:kern w:val="0"/>
          <w:szCs w:val="21"/>
          <w:lang w:val="en-GB"/>
        </w:rPr>
        <w:t>muricholic</w:t>
      </w:r>
      <w:proofErr w:type="spellEnd"/>
      <w:r w:rsidRPr="003149FF">
        <w:rPr>
          <w:rFonts w:ascii="Times New Roman" w:hAnsi="Times New Roman" w:cs="Times New Roman"/>
          <w:color w:val="000000" w:themeColor="text1"/>
          <w:kern w:val="0"/>
          <w:szCs w:val="21"/>
          <w:lang w:val="en-GB"/>
        </w:rPr>
        <w:t xml:space="preserve"> acid (T-α-MCA)</w:t>
      </w:r>
      <w:bookmarkEnd w:id="9"/>
      <w:r w:rsidRPr="003149FF">
        <w:rPr>
          <w:rFonts w:ascii="Times New Roman" w:hAnsi="Times New Roman" w:cs="Times New Roman"/>
          <w:color w:val="000000" w:themeColor="text1"/>
          <w:kern w:val="0"/>
          <w:szCs w:val="21"/>
          <w:lang w:val="en-GB"/>
        </w:rPr>
        <w:t xml:space="preserve"> were obtained from </w:t>
      </w:r>
      <w:proofErr w:type="spellStart"/>
      <w:r w:rsidRPr="003149FF">
        <w:rPr>
          <w:rFonts w:ascii="Times New Roman" w:hAnsi="Times New Roman" w:cs="Times New Roman"/>
          <w:color w:val="000000" w:themeColor="text1"/>
          <w:kern w:val="0"/>
          <w:szCs w:val="21"/>
          <w:lang w:val="en-GB"/>
        </w:rPr>
        <w:t>Trc</w:t>
      </w:r>
      <w:proofErr w:type="spellEnd"/>
      <w:r w:rsidRPr="003149FF">
        <w:rPr>
          <w:rFonts w:ascii="Times New Roman" w:hAnsi="Times New Roman" w:cs="Times New Roman"/>
          <w:color w:val="000000" w:themeColor="text1"/>
          <w:kern w:val="0"/>
          <w:szCs w:val="21"/>
          <w:lang w:val="en-GB"/>
        </w:rPr>
        <w:t xml:space="preserve"> Co. Inc. (Toronto, Canada). </w:t>
      </w:r>
      <w:bookmarkStart w:id="10" w:name="_Hlk39049865"/>
      <w:proofErr w:type="spellStart"/>
      <w:r w:rsidRPr="003149FF">
        <w:rPr>
          <w:rFonts w:ascii="Times New Roman" w:hAnsi="Times New Roman" w:cs="Times New Roman"/>
          <w:color w:val="000000" w:themeColor="text1"/>
          <w:kern w:val="0"/>
          <w:szCs w:val="21"/>
          <w:lang w:val="en-GB"/>
        </w:rPr>
        <w:t>Tauroursodeoxycholic</w:t>
      </w:r>
      <w:proofErr w:type="spellEnd"/>
      <w:r w:rsidRPr="003149FF">
        <w:rPr>
          <w:rFonts w:ascii="Times New Roman" w:hAnsi="Times New Roman" w:cs="Times New Roman"/>
          <w:color w:val="000000" w:themeColor="text1"/>
          <w:kern w:val="0"/>
          <w:szCs w:val="21"/>
          <w:lang w:val="en-GB"/>
        </w:rPr>
        <w:t xml:space="preserve"> acid (TUDCA)</w:t>
      </w:r>
      <w:bookmarkEnd w:id="10"/>
      <w:r w:rsidRPr="003149FF">
        <w:rPr>
          <w:rFonts w:ascii="Times New Roman" w:hAnsi="Times New Roman" w:cs="Times New Roman"/>
          <w:color w:val="000000" w:themeColor="text1"/>
          <w:kern w:val="0"/>
          <w:szCs w:val="21"/>
          <w:lang w:val="en-GB"/>
        </w:rPr>
        <w:t xml:space="preserve">, </w:t>
      </w:r>
      <w:proofErr w:type="spellStart"/>
      <w:r w:rsidRPr="003149FF">
        <w:rPr>
          <w:rFonts w:ascii="Times New Roman" w:hAnsi="Times New Roman" w:cs="Times New Roman"/>
          <w:color w:val="000000" w:themeColor="text1"/>
          <w:kern w:val="0"/>
          <w:szCs w:val="21"/>
          <w:lang w:val="en-GB"/>
        </w:rPr>
        <w:t>taurochenodeoxycholic</w:t>
      </w:r>
      <w:proofErr w:type="spellEnd"/>
      <w:r w:rsidRPr="003149FF">
        <w:rPr>
          <w:rFonts w:ascii="Times New Roman" w:hAnsi="Times New Roman" w:cs="Times New Roman"/>
          <w:color w:val="000000" w:themeColor="text1"/>
          <w:kern w:val="0"/>
          <w:szCs w:val="21"/>
          <w:lang w:val="en-GB"/>
        </w:rPr>
        <w:t xml:space="preserve"> acid (TCDCA), </w:t>
      </w:r>
      <w:r w:rsidRPr="003149FF">
        <w:rPr>
          <w:rFonts w:ascii="Times New Roman" w:eastAsia="等线" w:hAnsi="Times New Roman" w:cs="Times New Roman"/>
          <w:color w:val="000000" w:themeColor="text1"/>
          <w:kern w:val="0"/>
          <w:szCs w:val="21"/>
          <w:lang w:val="en-GB"/>
        </w:rPr>
        <w:t xml:space="preserve">and </w:t>
      </w:r>
      <w:r w:rsidRPr="003149FF">
        <w:rPr>
          <w:rFonts w:ascii="Times New Roman" w:hAnsi="Times New Roman" w:cs="Times New Roman"/>
          <w:color w:val="000000" w:themeColor="text1"/>
          <w:kern w:val="0"/>
          <w:szCs w:val="21"/>
          <w:lang w:val="en-GB"/>
        </w:rPr>
        <w:t xml:space="preserve">taurocholate (TCA) were purchased from Beijing </w:t>
      </w:r>
      <w:proofErr w:type="spellStart"/>
      <w:r w:rsidRPr="003149FF">
        <w:rPr>
          <w:rFonts w:ascii="Times New Roman" w:hAnsi="Times New Roman" w:cs="Times New Roman"/>
          <w:color w:val="000000" w:themeColor="text1"/>
          <w:kern w:val="0"/>
          <w:szCs w:val="21"/>
          <w:lang w:val="en-GB"/>
        </w:rPr>
        <w:t>Sciherbs</w:t>
      </w:r>
      <w:proofErr w:type="spellEnd"/>
      <w:r w:rsidRPr="003149FF">
        <w:rPr>
          <w:rFonts w:ascii="Times New Roman" w:hAnsi="Times New Roman" w:cs="Times New Roman"/>
          <w:color w:val="000000" w:themeColor="text1"/>
          <w:kern w:val="0"/>
          <w:szCs w:val="21"/>
          <w:lang w:val="en-GB"/>
        </w:rPr>
        <w:t xml:space="preserve"> </w:t>
      </w:r>
      <w:proofErr w:type="spellStart"/>
      <w:r w:rsidRPr="003149FF">
        <w:rPr>
          <w:rFonts w:ascii="Times New Roman" w:hAnsi="Times New Roman" w:cs="Times New Roman"/>
          <w:color w:val="000000" w:themeColor="text1"/>
          <w:kern w:val="0"/>
          <w:szCs w:val="21"/>
          <w:lang w:val="en-GB"/>
        </w:rPr>
        <w:t>Scitech</w:t>
      </w:r>
      <w:proofErr w:type="spellEnd"/>
      <w:r w:rsidRPr="003149FF">
        <w:rPr>
          <w:rFonts w:ascii="Times New Roman" w:hAnsi="Times New Roman" w:cs="Times New Roman"/>
          <w:color w:val="000000" w:themeColor="text1"/>
          <w:kern w:val="0"/>
          <w:szCs w:val="21"/>
          <w:lang w:val="en-GB"/>
        </w:rPr>
        <w:t xml:space="preserve"> Co. Ltd. (Beijing, China). HPLC grade methanol and acetonitrile for qualitative analysis and extraction were obtained from Honeywell Burdick and Jackson (Swedesboro, NJ, USA). HPLC grade formic acid was provided by Thermo Fisher Scientific (Bremen, Germany). Ultra-pure water was purified with</w:t>
      </w:r>
      <w:r w:rsidRPr="003149FF">
        <w:rPr>
          <w:rFonts w:ascii="Times New Roman" w:eastAsia="等线" w:hAnsi="Times New Roman" w:cs="Times New Roman"/>
          <w:color w:val="000000" w:themeColor="text1"/>
          <w:kern w:val="0"/>
          <w:szCs w:val="21"/>
          <w:lang w:val="en-GB"/>
        </w:rPr>
        <w:t xml:space="preserve"> a</w:t>
      </w:r>
      <w:r w:rsidRPr="003149FF">
        <w:rPr>
          <w:rFonts w:ascii="Times New Roman" w:hAnsi="Times New Roman" w:cs="Times New Roman"/>
          <w:color w:val="000000" w:themeColor="text1"/>
          <w:kern w:val="0"/>
          <w:szCs w:val="21"/>
          <w:lang w:val="en-GB"/>
        </w:rPr>
        <w:t xml:space="preserve"> Millipore system (Millipore, Billerica, MA, USA). Other chemicals and solvents were of analytical grade.  </w:t>
      </w:r>
    </w:p>
    <w:p w14:paraId="75C8CDB9" w14:textId="44E7C201" w:rsidR="004C7C39" w:rsidRPr="003149FF" w:rsidRDefault="004C7C39" w:rsidP="004C7C39">
      <w:pPr>
        <w:spacing w:before="50" w:after="50" w:line="360" w:lineRule="auto"/>
        <w:rPr>
          <w:rFonts w:ascii="Times New Roman" w:hAnsi="Times New Roman" w:cs="Times New Roman"/>
          <w:b/>
          <w:iCs/>
          <w:color w:val="000000" w:themeColor="text1"/>
          <w:kern w:val="0"/>
          <w:szCs w:val="21"/>
          <w:lang w:val="en-GB"/>
        </w:rPr>
      </w:pPr>
      <w:r w:rsidRPr="003149FF">
        <w:rPr>
          <w:rFonts w:ascii="Times New Roman" w:hAnsi="Times New Roman" w:cs="Times New Roman"/>
          <w:b/>
          <w:iCs/>
          <w:color w:val="000000" w:themeColor="text1"/>
          <w:kern w:val="0"/>
          <w:szCs w:val="21"/>
          <w:lang w:val="en-GB"/>
        </w:rPr>
        <w:t>Drug treatment and animals</w:t>
      </w:r>
    </w:p>
    <w:p w14:paraId="33891783" w14:textId="449F7A36" w:rsidR="004C7C39" w:rsidRPr="003149FF" w:rsidRDefault="004C7C39" w:rsidP="00346447">
      <w:pPr>
        <w:spacing w:beforeLines="50" w:before="156" w:afterLines="50" w:after="156" w:line="360" w:lineRule="auto"/>
        <w:rPr>
          <w:rFonts w:ascii="Times New Roman" w:hAnsi="Times New Roman" w:cs="Times New Roman"/>
          <w:color w:val="000000" w:themeColor="text1"/>
          <w:kern w:val="0"/>
          <w:szCs w:val="21"/>
          <w:lang w:val="en-GB"/>
        </w:rPr>
      </w:pPr>
      <w:r w:rsidRPr="003149FF">
        <w:rPr>
          <w:rFonts w:ascii="Times New Roman" w:hAnsi="Times New Roman" w:cs="Times New Roman"/>
          <w:color w:val="000000" w:themeColor="text1"/>
          <w:kern w:val="0"/>
          <w:szCs w:val="21"/>
          <w:lang w:val="en-GB"/>
        </w:rPr>
        <w:t>Four samples of dried and crushed plant material were homogenized at a ratio of 3:2:2:3 (</w:t>
      </w:r>
      <w:proofErr w:type="spellStart"/>
      <w:r w:rsidRPr="003149FF">
        <w:rPr>
          <w:rFonts w:ascii="Times New Roman" w:hAnsi="Times New Roman" w:cs="Times New Roman"/>
          <w:color w:val="000000" w:themeColor="text1"/>
          <w:kern w:val="0"/>
          <w:szCs w:val="21"/>
          <w:lang w:val="en-GB"/>
        </w:rPr>
        <w:t>Rc</w:t>
      </w:r>
      <w:proofErr w:type="spellEnd"/>
      <w:r w:rsidRPr="003149FF">
        <w:rPr>
          <w:rFonts w:ascii="Times New Roman" w:hAnsi="Times New Roman" w:cs="Times New Roman"/>
          <w:color w:val="000000" w:themeColor="text1"/>
          <w:kern w:val="0"/>
          <w:szCs w:val="21"/>
          <w:lang w:val="en-GB"/>
        </w:rPr>
        <w:t xml:space="preserve">: </w:t>
      </w:r>
      <w:proofErr w:type="spellStart"/>
      <w:r w:rsidRPr="003149FF">
        <w:rPr>
          <w:rFonts w:ascii="Times New Roman" w:hAnsi="Times New Roman" w:cs="Times New Roman"/>
          <w:color w:val="000000" w:themeColor="text1"/>
          <w:kern w:val="0"/>
          <w:szCs w:val="21"/>
          <w:lang w:val="en-GB"/>
        </w:rPr>
        <w:t>Rs</w:t>
      </w:r>
      <w:proofErr w:type="gramStart"/>
      <w:r w:rsidRPr="003149FF">
        <w:rPr>
          <w:rFonts w:ascii="Times New Roman" w:hAnsi="Times New Roman" w:cs="Times New Roman"/>
          <w:color w:val="000000" w:themeColor="text1"/>
          <w:kern w:val="0"/>
          <w:szCs w:val="21"/>
          <w:lang w:val="en-GB"/>
        </w:rPr>
        <w:t>:Cp:Fg</w:t>
      </w:r>
      <w:proofErr w:type="spellEnd"/>
      <w:proofErr w:type="gramEnd"/>
      <w:r w:rsidRPr="003149FF">
        <w:rPr>
          <w:rFonts w:ascii="Times New Roman" w:hAnsi="Times New Roman" w:cs="Times New Roman"/>
          <w:color w:val="000000" w:themeColor="text1"/>
          <w:kern w:val="0"/>
          <w:szCs w:val="21"/>
          <w:lang w:val="en-GB"/>
        </w:rPr>
        <w:t>) and decocted twice with boiling water (1:10,</w:t>
      </w:r>
      <w:r w:rsidRPr="003149FF">
        <w:rPr>
          <w:rFonts w:ascii="Times New Roman" w:eastAsia="等线" w:hAnsi="Times New Roman" w:cs="Times New Roman"/>
          <w:color w:val="000000" w:themeColor="text1"/>
          <w:kern w:val="0"/>
          <w:szCs w:val="21"/>
          <w:lang w:val="en-GB"/>
        </w:rPr>
        <w:t xml:space="preserve"> </w:t>
      </w:r>
      <w:r w:rsidRPr="003149FF">
        <w:rPr>
          <w:rFonts w:ascii="Times New Roman" w:hAnsi="Times New Roman" w:cs="Times New Roman"/>
          <w:color w:val="000000" w:themeColor="text1"/>
          <w:kern w:val="0"/>
          <w:szCs w:val="21"/>
          <w:lang w:val="en-GB"/>
        </w:rPr>
        <w:t xml:space="preserve">w/v) for 2 h. All herbs were authenticated by professor He Xi-Rong </w:t>
      </w:r>
      <w:r w:rsidRPr="003149FF">
        <w:rPr>
          <w:rFonts w:ascii="Times New Roman" w:hAnsi="Times New Roman" w:cs="Times New Roman"/>
          <w:color w:val="000000" w:themeColor="text1"/>
          <w:kern w:val="0"/>
          <w:szCs w:val="21"/>
          <w:lang w:val="en-GB"/>
        </w:rPr>
        <w:fldChar w:fldCharType="begin">
          <w:fldData xml:space="preserve">PEVuZE5vdGU+PENpdGU+PEF1dGhvcj5ZYW5nPC9BdXRob3I+PFllYXI+MjAxMzwvWWVhcj48UmVj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</w:fldData>
        </w:fldChar>
      </w:r>
      <w:r w:rsidRPr="003149FF">
        <w:rPr>
          <w:rFonts w:ascii="Times New Roman" w:hAnsi="Times New Roman" w:cs="Times New Roman"/>
          <w:color w:val="000000" w:themeColor="text1"/>
          <w:kern w:val="0"/>
          <w:szCs w:val="21"/>
          <w:lang w:val="en-GB"/>
        </w:rPr>
        <w:instrText xml:space="preserve"> ADDIN EN.CITE </w:instrText>
      </w:r>
      <w:r w:rsidRPr="003149FF">
        <w:rPr>
          <w:rFonts w:ascii="Times New Roman" w:hAnsi="Times New Roman" w:cs="Times New Roman"/>
          <w:color w:val="000000" w:themeColor="text1"/>
          <w:kern w:val="0"/>
          <w:szCs w:val="21"/>
          <w:lang w:val="en-GB"/>
        </w:rPr>
        <w:fldChar w:fldCharType="begin">
          <w:fldData xml:space="preserve">PEVuZE5vdGU+PENpdGU+PEF1dGhvcj5ZYW5nPC9BdXRob3I+PFllYXI+MjAxMzwvWWVhcj48UmVj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</w:fldData>
        </w:fldChar>
      </w:r>
      <w:r w:rsidRPr="003149FF">
        <w:rPr>
          <w:rFonts w:ascii="Times New Roman" w:hAnsi="Times New Roman" w:cs="Times New Roman"/>
          <w:color w:val="000000" w:themeColor="text1"/>
          <w:kern w:val="0"/>
          <w:szCs w:val="21"/>
          <w:lang w:val="en-GB"/>
        </w:rPr>
        <w:instrText xml:space="preserve"> ADDIN EN.CITE.DATA </w:instrText>
      </w:r>
      <w:r w:rsidRPr="003149FF">
        <w:rPr>
          <w:rFonts w:ascii="Times New Roman" w:hAnsi="Times New Roman" w:cs="Times New Roman"/>
          <w:color w:val="000000" w:themeColor="text1"/>
          <w:kern w:val="0"/>
          <w:szCs w:val="21"/>
          <w:lang w:val="en-GB"/>
        </w:rPr>
      </w:r>
      <w:r w:rsidRPr="003149FF">
        <w:rPr>
          <w:rFonts w:ascii="Times New Roman" w:hAnsi="Times New Roman" w:cs="Times New Roman"/>
          <w:color w:val="000000" w:themeColor="text1"/>
          <w:kern w:val="0"/>
          <w:szCs w:val="21"/>
          <w:lang w:val="en-GB"/>
        </w:rPr>
        <w:fldChar w:fldCharType="end"/>
      </w:r>
      <w:r w:rsidRPr="003149FF">
        <w:rPr>
          <w:rFonts w:ascii="Times New Roman" w:hAnsi="Times New Roman" w:cs="Times New Roman"/>
          <w:color w:val="000000" w:themeColor="text1"/>
          <w:kern w:val="0"/>
          <w:szCs w:val="21"/>
          <w:lang w:val="en-GB"/>
        </w:rPr>
      </w:r>
      <w:r w:rsidRPr="003149FF">
        <w:rPr>
          <w:rFonts w:ascii="Times New Roman" w:hAnsi="Times New Roman" w:cs="Times New Roman"/>
          <w:color w:val="000000" w:themeColor="text1"/>
          <w:kern w:val="0"/>
          <w:szCs w:val="21"/>
          <w:lang w:val="en-GB"/>
        </w:rPr>
        <w:fldChar w:fldCharType="separate"/>
      </w:r>
      <w:r w:rsidRPr="003149FF">
        <w:rPr>
          <w:rFonts w:ascii="Times New Roman" w:hAnsi="Times New Roman" w:cs="Times New Roman"/>
          <w:noProof/>
          <w:color w:val="000000" w:themeColor="text1"/>
          <w:kern w:val="0"/>
          <w:szCs w:val="21"/>
          <w:lang w:val="en-GB"/>
        </w:rPr>
        <w:t>[</w:t>
      </w:r>
      <w:hyperlink w:anchor="_ENREF_1" w:tooltip="Yang, 2013 #53" w:history="1">
        <w:r w:rsidRPr="003149FF">
          <w:rPr>
            <w:rFonts w:ascii="Times New Roman" w:hAnsi="Times New Roman" w:cs="Times New Roman"/>
            <w:noProof/>
            <w:color w:val="000000" w:themeColor="text1"/>
            <w:kern w:val="0"/>
            <w:szCs w:val="21"/>
            <w:lang w:val="en-GB"/>
          </w:rPr>
          <w:t>1</w:t>
        </w:r>
      </w:hyperlink>
      <w:r w:rsidRPr="003149FF">
        <w:rPr>
          <w:rFonts w:ascii="Times New Roman" w:hAnsi="Times New Roman" w:cs="Times New Roman"/>
          <w:noProof/>
          <w:color w:val="000000" w:themeColor="text1"/>
          <w:kern w:val="0"/>
          <w:szCs w:val="21"/>
          <w:lang w:val="en-GB"/>
        </w:rPr>
        <w:t>]</w:t>
      </w:r>
      <w:r w:rsidRPr="003149FF">
        <w:rPr>
          <w:rFonts w:ascii="Times New Roman" w:hAnsi="Times New Roman" w:cs="Times New Roman"/>
          <w:color w:val="000000" w:themeColor="text1"/>
          <w:kern w:val="0"/>
          <w:szCs w:val="21"/>
          <w:lang w:val="en-GB"/>
        </w:rPr>
        <w:fldChar w:fldCharType="end"/>
      </w:r>
      <w:r w:rsidRPr="003149FF">
        <w:rPr>
          <w:rFonts w:ascii="Times New Roman" w:hAnsi="Times New Roman" w:cs="Times New Roman"/>
          <w:color w:val="000000" w:themeColor="text1"/>
          <w:kern w:val="0"/>
          <w:szCs w:val="21"/>
          <w:lang w:val="en-GB"/>
        </w:rPr>
        <w:t xml:space="preserve">, the Institute of Chinese Materia Medica, China Academy of Chinese Medical Sciences. The aqueous extract was concentrated to a constant weight on a rotary vacuum evaporator at 80 °C and crushed into powder before the experiment. </w:t>
      </w:r>
      <w:bookmarkStart w:id="11" w:name="_Hlk39697450"/>
      <w:r w:rsidRPr="003149FF">
        <w:rPr>
          <w:rFonts w:ascii="Times New Roman" w:hAnsi="Times New Roman" w:cs="Times New Roman"/>
          <w:color w:val="000000" w:themeColor="text1"/>
          <w:kern w:val="0"/>
          <w:szCs w:val="21"/>
          <w:lang w:val="en-GB"/>
        </w:rPr>
        <w:t xml:space="preserve">The HLJDD extract powder, Ber, and Don were individually dissolved </w:t>
      </w:r>
      <w:proofErr w:type="gramStart"/>
      <w:r w:rsidRPr="003149FF">
        <w:rPr>
          <w:rFonts w:ascii="Times New Roman" w:hAnsi="Times New Roman" w:cs="Times New Roman"/>
          <w:color w:val="000000" w:themeColor="text1"/>
          <w:kern w:val="0"/>
          <w:szCs w:val="21"/>
          <w:lang w:val="en-GB"/>
        </w:rPr>
        <w:t xml:space="preserve">in </w:t>
      </w:r>
      <w:r w:rsidR="004D1504" w:rsidRPr="003149FF">
        <w:rPr>
          <w:rFonts w:ascii="Times New Roman" w:hAnsi="Times New Roman" w:cs="Times New Roman"/>
          <w:color w:val="000000" w:themeColor="text1"/>
          <w:kern w:val="0"/>
          <w:lang w:val="en-GB"/>
        </w:rPr>
        <w:t> </w:t>
      </w:r>
      <w:proofErr w:type="gramEnd"/>
      <w:r w:rsidR="00CE4DCD">
        <w:fldChar w:fldCharType="begin"/>
      </w:r>
      <w:r w:rsidR="00CE4DCD">
        <w:instrText xml:space="preserve"> HYPERLINK "javascript:;" </w:instrText>
      </w:r>
      <w:r w:rsidR="00CE4DCD">
        <w:fldChar w:fldCharType="separate"/>
      </w:r>
      <w:r w:rsidR="004D1504" w:rsidRPr="003149FF">
        <w:rPr>
          <w:rFonts w:ascii="Times New Roman" w:hAnsi="Times New Roman" w:cs="Times New Roman"/>
          <w:color w:val="000000" w:themeColor="text1"/>
          <w:kern w:val="0"/>
          <w:szCs w:val="21"/>
          <w:lang w:val="en-GB"/>
        </w:rPr>
        <w:t>distilled</w:t>
      </w:r>
      <w:r w:rsidR="00CE4DCD">
        <w:rPr>
          <w:rFonts w:ascii="Times New Roman" w:hAnsi="Times New Roman" w:cs="Times New Roman"/>
          <w:color w:val="000000" w:themeColor="text1"/>
          <w:kern w:val="0"/>
          <w:szCs w:val="21"/>
          <w:lang w:val="en-GB"/>
        </w:rPr>
        <w:fldChar w:fldCharType="end"/>
      </w:r>
      <w:r w:rsidR="004D1504" w:rsidRPr="003149FF">
        <w:rPr>
          <w:rFonts w:ascii="Times New Roman" w:hAnsi="Times New Roman" w:cs="Times New Roman"/>
          <w:color w:val="000000" w:themeColor="text1"/>
          <w:kern w:val="0"/>
          <w:lang w:val="en-GB"/>
        </w:rPr>
        <w:t> </w:t>
      </w:r>
      <w:hyperlink r:id="rId10" w:history="1">
        <w:r w:rsidR="004D1504" w:rsidRPr="003149FF">
          <w:rPr>
            <w:rFonts w:ascii="Times New Roman" w:hAnsi="Times New Roman" w:cs="Times New Roman"/>
            <w:color w:val="000000" w:themeColor="text1"/>
            <w:kern w:val="0"/>
            <w:szCs w:val="21"/>
            <w:lang w:val="en-GB"/>
          </w:rPr>
          <w:t>water</w:t>
        </w:r>
      </w:hyperlink>
      <w:r w:rsidRPr="003149FF">
        <w:rPr>
          <w:rFonts w:ascii="Times New Roman" w:hAnsi="Times New Roman" w:cs="Times New Roman"/>
          <w:color w:val="000000" w:themeColor="text1"/>
          <w:kern w:val="0"/>
          <w:szCs w:val="21"/>
          <w:lang w:val="en-GB"/>
        </w:rPr>
        <w:t xml:space="preserve"> vi</w:t>
      </w:r>
      <w:r w:rsidRPr="003149FF">
        <w:rPr>
          <w:rFonts w:ascii="Times New Roman" w:hAnsi="Times New Roman" w:cs="Times New Roman"/>
          <w:i/>
          <w:iCs/>
          <w:color w:val="000000" w:themeColor="text1"/>
          <w:kern w:val="0"/>
          <w:szCs w:val="21"/>
          <w:lang w:val="en-GB"/>
        </w:rPr>
        <w:t xml:space="preserve">a </w:t>
      </w:r>
      <w:r w:rsidRPr="003149FF">
        <w:rPr>
          <w:rFonts w:ascii="Times New Roman" w:hAnsi="Times New Roman" w:cs="Times New Roman"/>
          <w:color w:val="000000" w:themeColor="text1"/>
          <w:kern w:val="0"/>
          <w:szCs w:val="21"/>
          <w:lang w:val="en-GB"/>
        </w:rPr>
        <w:t xml:space="preserve">ultrasonication at a certain concentration. </w:t>
      </w:r>
      <w:r w:rsidR="001D7E41" w:rsidRPr="003149FF">
        <w:rPr>
          <w:rFonts w:ascii="Times New Roman" w:hAnsi="Times New Roman" w:cs="Times New Roman"/>
          <w:color w:val="000000" w:themeColor="text1"/>
          <w:kern w:val="0"/>
          <w:szCs w:val="21"/>
          <w:lang w:val="en-GB"/>
        </w:rPr>
        <w:t xml:space="preserve">All the aqueous were prepared once a week and stored at 4 </w:t>
      </w:r>
      <w:r w:rsidR="001D7E41" w:rsidRPr="003149FF">
        <w:rPr>
          <w:rFonts w:ascii="Times New Roman" w:eastAsia="等线" w:hAnsi="Times New Roman" w:cs="Times New Roman"/>
          <w:color w:val="000000" w:themeColor="text1"/>
          <w:kern w:val="0"/>
          <w:szCs w:val="21"/>
          <w:lang w:val="en-GB"/>
        </w:rPr>
        <w:t>℃</w:t>
      </w:r>
      <w:r w:rsidR="001D7E41" w:rsidRPr="003149FF">
        <w:rPr>
          <w:rFonts w:ascii="Times New Roman" w:hAnsi="Times New Roman" w:cs="Times New Roman"/>
          <w:color w:val="000000" w:themeColor="text1"/>
          <w:kern w:val="0"/>
          <w:szCs w:val="21"/>
          <w:lang w:val="en-GB"/>
        </w:rPr>
        <w:t>.</w:t>
      </w:r>
      <w:bookmarkEnd w:id="11"/>
      <w:r w:rsidR="001D7E41" w:rsidRPr="003149FF">
        <w:rPr>
          <w:rFonts w:ascii="Times New Roman" w:hAnsi="Times New Roman" w:cs="Times New Roman"/>
          <w:color w:val="000000" w:themeColor="text1"/>
          <w:kern w:val="0"/>
          <w:szCs w:val="21"/>
          <w:lang w:val="en-GB"/>
        </w:rPr>
        <w:t xml:space="preserve"> </w:t>
      </w:r>
      <w:r w:rsidRPr="003149FF">
        <w:rPr>
          <w:rFonts w:ascii="Times New Roman" w:hAnsi="Times New Roman" w:cs="Times New Roman"/>
          <w:color w:val="000000" w:themeColor="text1"/>
          <w:kern w:val="0"/>
          <w:szCs w:val="21"/>
          <w:lang w:val="en-GB"/>
        </w:rPr>
        <w:t>Berberine hydrochloride tablets were provided by Chen</w:t>
      </w:r>
      <w:r w:rsidR="00612DCD" w:rsidRPr="003149FF">
        <w:rPr>
          <w:rFonts w:ascii="Times New Roman" w:hAnsi="Times New Roman" w:cs="Times New Roman"/>
          <w:color w:val="000000" w:themeColor="text1"/>
          <w:kern w:val="0"/>
          <w:szCs w:val="21"/>
          <w:lang w:val="en-GB"/>
        </w:rPr>
        <w:t>g</w:t>
      </w:r>
      <w:r w:rsidRPr="003149FF">
        <w:rPr>
          <w:rFonts w:ascii="Times New Roman" w:hAnsi="Times New Roman" w:cs="Times New Roman"/>
          <w:color w:val="000000" w:themeColor="text1"/>
          <w:kern w:val="0"/>
          <w:szCs w:val="21"/>
          <w:lang w:val="en-GB"/>
        </w:rPr>
        <w:t>du Jinhua Pharmaceutical Co., Ltd. (Chen</w:t>
      </w:r>
      <w:r w:rsidR="00612DCD" w:rsidRPr="003149FF">
        <w:rPr>
          <w:rFonts w:ascii="Times New Roman" w:hAnsi="Times New Roman" w:cs="Times New Roman"/>
          <w:color w:val="000000" w:themeColor="text1"/>
          <w:kern w:val="0"/>
          <w:szCs w:val="21"/>
          <w:lang w:val="en-GB"/>
        </w:rPr>
        <w:t>g</w:t>
      </w:r>
      <w:r w:rsidRPr="003149FF">
        <w:rPr>
          <w:rFonts w:ascii="Times New Roman" w:hAnsi="Times New Roman" w:cs="Times New Roman"/>
          <w:color w:val="000000" w:themeColor="text1"/>
          <w:kern w:val="0"/>
          <w:szCs w:val="21"/>
          <w:lang w:val="en-GB"/>
        </w:rPr>
        <w:t xml:space="preserve">du, China). Don was obtained from Eisai China Inc. (Suzhou, China). </w:t>
      </w:r>
    </w:p>
    <w:p w14:paraId="36A1941E" w14:textId="04F0E009" w:rsidR="0051674E" w:rsidRPr="003149FF" w:rsidRDefault="00371979" w:rsidP="005B697D">
      <w:pPr>
        <w:spacing w:beforeLines="50" w:before="156" w:afterLines="50" w:after="156" w:line="360" w:lineRule="auto"/>
        <w:rPr>
          <w:rFonts w:ascii="Times New Roman" w:hAnsi="Times New Roman" w:cs="Times New Roman"/>
          <w:color w:val="000000" w:themeColor="text1"/>
          <w:kern w:val="0"/>
          <w:szCs w:val="21"/>
        </w:rPr>
      </w:pPr>
      <w:bookmarkStart w:id="12" w:name="_Hlk39945791"/>
      <w:bookmarkStart w:id="13" w:name="_Hlk39936043"/>
      <w:r w:rsidRPr="003149FF">
        <w:rPr>
          <w:rFonts w:ascii="Times New Roman" w:hAnsi="Times New Roman" w:cs="Times New Roman"/>
          <w:color w:val="000000" w:themeColor="text1"/>
          <w:kern w:val="0"/>
          <w:szCs w:val="21"/>
        </w:rPr>
        <w:lastRenderedPageBreak/>
        <w:t xml:space="preserve">To investigate the stability of HLJDD aqueous, </w:t>
      </w:r>
      <w:r w:rsidR="00794387" w:rsidRPr="003149FF">
        <w:rPr>
          <w:rFonts w:ascii="Times New Roman" w:hAnsi="Times New Roman" w:cs="Times New Roman"/>
          <w:color w:val="000000" w:themeColor="text1"/>
          <w:kern w:val="0"/>
          <w:szCs w:val="21"/>
        </w:rPr>
        <w:t>HPLC analysis was performed on HLJDD aqueous solution on</w:t>
      </w:r>
      <w:r w:rsidR="000A7B6B" w:rsidRPr="003149FF">
        <w:rPr>
          <w:rFonts w:ascii="Times New Roman" w:hAnsi="Times New Roman" w:cs="Times New Roman"/>
          <w:color w:val="000000" w:themeColor="text1"/>
          <w:kern w:val="0"/>
          <w:szCs w:val="21"/>
        </w:rPr>
        <w:t xml:space="preserve"> day 1 and day 7. </w:t>
      </w:r>
      <w:bookmarkEnd w:id="12"/>
      <w:r w:rsidR="000A7B6B" w:rsidRPr="003149FF">
        <w:rPr>
          <w:rFonts w:ascii="Times New Roman" w:hAnsi="Times New Roman" w:cs="Times New Roman"/>
          <w:color w:val="000000" w:themeColor="text1"/>
          <w:kern w:val="0"/>
          <w:szCs w:val="21"/>
        </w:rPr>
        <w:t xml:space="preserve">5 mL of HLJDD aqueous was </w:t>
      </w:r>
      <w:r w:rsidR="001E6BD8" w:rsidRPr="003149FF">
        <w:rPr>
          <w:rFonts w:ascii="Times New Roman" w:hAnsi="Times New Roman" w:cs="Times New Roman"/>
          <w:color w:val="000000" w:themeColor="text1"/>
          <w:kern w:val="0"/>
          <w:szCs w:val="21"/>
        </w:rPr>
        <w:t xml:space="preserve">taken for ultrasonically extracting with 15 mL methanol at ambient temperature for 30 minutes, and then filtered through a 0.22 </w:t>
      </w:r>
      <w:r w:rsidR="001E6BD8" w:rsidRPr="003149FF">
        <w:rPr>
          <w:rFonts w:ascii="Times New Roman" w:eastAsia="等线" w:hAnsi="Times New Roman" w:cs="Times New Roman"/>
          <w:color w:val="000000" w:themeColor="text1"/>
          <w:kern w:val="0"/>
          <w:szCs w:val="21"/>
        </w:rPr>
        <w:t>μ</w:t>
      </w:r>
      <w:r w:rsidR="001E6BD8" w:rsidRPr="003149FF">
        <w:rPr>
          <w:rFonts w:ascii="Times New Roman" w:hAnsi="Times New Roman" w:cs="Times New Roman"/>
          <w:color w:val="000000" w:themeColor="text1"/>
          <w:kern w:val="0"/>
          <w:szCs w:val="21"/>
        </w:rPr>
        <w:t xml:space="preserve">m membrane filter prior to injection to the HPLC system. </w:t>
      </w:r>
      <w:r w:rsidR="00CD2440" w:rsidRPr="003149FF">
        <w:rPr>
          <w:rFonts w:ascii="Times New Roman" w:hAnsi="Times New Roman" w:cs="Times New Roman"/>
          <w:color w:val="000000" w:themeColor="text1"/>
          <w:kern w:val="0"/>
          <w:szCs w:val="21"/>
        </w:rPr>
        <w:t xml:space="preserve">The mixed standard solution (including </w:t>
      </w:r>
      <w:proofErr w:type="spellStart"/>
      <w:r w:rsidR="00CD2440" w:rsidRPr="003149FF">
        <w:rPr>
          <w:rFonts w:ascii="Times New Roman" w:hAnsi="Times New Roman" w:cs="Times New Roman"/>
          <w:color w:val="000000" w:themeColor="text1"/>
          <w:kern w:val="0"/>
          <w:szCs w:val="21"/>
        </w:rPr>
        <w:t>berberine</w:t>
      </w:r>
      <w:proofErr w:type="spellEnd"/>
      <w:r w:rsidR="00CD2440" w:rsidRPr="003149FF">
        <w:rPr>
          <w:rFonts w:ascii="Times New Roman" w:hAnsi="Times New Roman" w:cs="Times New Roman"/>
          <w:color w:val="000000" w:themeColor="text1"/>
          <w:kern w:val="0"/>
          <w:szCs w:val="21"/>
        </w:rPr>
        <w:t xml:space="preserve">, </w:t>
      </w:r>
      <w:proofErr w:type="spellStart"/>
      <w:r w:rsidR="00CD2440" w:rsidRPr="003149FF">
        <w:rPr>
          <w:rFonts w:ascii="Times New Roman" w:hAnsi="Times New Roman" w:cs="Times New Roman"/>
          <w:color w:val="000000" w:themeColor="text1"/>
          <w:kern w:val="0"/>
          <w:szCs w:val="21"/>
        </w:rPr>
        <w:t>baicalin</w:t>
      </w:r>
      <w:proofErr w:type="spellEnd"/>
      <w:r w:rsidR="00CD2440" w:rsidRPr="003149FF">
        <w:rPr>
          <w:rFonts w:ascii="Times New Roman" w:hAnsi="Times New Roman" w:cs="Times New Roman"/>
          <w:color w:val="000000" w:themeColor="text1"/>
          <w:kern w:val="0"/>
          <w:szCs w:val="21"/>
        </w:rPr>
        <w:t xml:space="preserve">, and </w:t>
      </w:r>
      <w:proofErr w:type="spellStart"/>
      <w:r w:rsidR="005061FD" w:rsidRPr="003149FF">
        <w:rPr>
          <w:rFonts w:ascii="Times New Roman" w:hAnsi="Times New Roman" w:cs="Times New Roman"/>
          <w:color w:val="000000" w:themeColor="text1"/>
          <w:kern w:val="0"/>
          <w:szCs w:val="21"/>
        </w:rPr>
        <w:t>geniposide</w:t>
      </w:r>
      <w:proofErr w:type="spellEnd"/>
      <w:r w:rsidR="005061FD" w:rsidRPr="003149FF">
        <w:rPr>
          <w:rFonts w:ascii="Times New Roman" w:hAnsi="Times New Roman" w:cs="Times New Roman"/>
          <w:color w:val="000000" w:themeColor="text1"/>
          <w:kern w:val="0"/>
          <w:szCs w:val="21"/>
        </w:rPr>
        <w:t>)</w:t>
      </w:r>
      <w:r w:rsidR="00CD2440" w:rsidRPr="003149FF">
        <w:rPr>
          <w:rFonts w:ascii="Times New Roman" w:hAnsi="Times New Roman" w:cs="Times New Roman"/>
          <w:color w:val="000000" w:themeColor="text1"/>
          <w:kern w:val="0"/>
          <w:szCs w:val="21"/>
        </w:rPr>
        <w:t xml:space="preserve"> was prepared in methanol. </w:t>
      </w:r>
      <w:r w:rsidR="001E6BD8" w:rsidRPr="003149FF">
        <w:rPr>
          <w:rFonts w:ascii="Times New Roman" w:hAnsi="Times New Roman" w:cs="Times New Roman"/>
          <w:color w:val="000000" w:themeColor="text1"/>
          <w:kern w:val="0"/>
          <w:szCs w:val="21"/>
        </w:rPr>
        <w:t xml:space="preserve">The HPLC analyses were performed on </w:t>
      </w:r>
      <w:r w:rsidR="005061FD" w:rsidRPr="003149FF">
        <w:rPr>
          <w:rFonts w:ascii="Times New Roman" w:hAnsi="Times New Roman" w:cs="Times New Roman"/>
          <w:color w:val="000000" w:themeColor="text1"/>
          <w:kern w:val="0"/>
          <w:szCs w:val="21"/>
        </w:rPr>
        <w:t xml:space="preserve">Shimadzu </w:t>
      </w:r>
      <w:r w:rsidR="005B697D" w:rsidRPr="003149FF">
        <w:rPr>
          <w:rFonts w:ascii="Times New Roman" w:hAnsi="Times New Roman" w:cs="Times New Roman"/>
          <w:color w:val="000000" w:themeColor="text1"/>
          <w:kern w:val="0"/>
          <w:szCs w:val="21"/>
        </w:rPr>
        <w:t>LC 20AT</w:t>
      </w:r>
      <w:r w:rsidR="005061FD" w:rsidRPr="003149FF">
        <w:rPr>
          <w:rFonts w:ascii="Times New Roman" w:hAnsi="Times New Roman" w:cs="Times New Roman"/>
          <w:color w:val="000000" w:themeColor="text1"/>
          <w:kern w:val="0"/>
          <w:szCs w:val="21"/>
        </w:rPr>
        <w:t xml:space="preserve"> (Shimadzu, Kyoto, Japan)</w:t>
      </w:r>
      <w:r w:rsidR="005B697D" w:rsidRPr="003149FF">
        <w:rPr>
          <w:rFonts w:ascii="Times New Roman" w:hAnsi="Times New Roman" w:cs="Times New Roman"/>
          <w:color w:val="000000" w:themeColor="text1"/>
          <w:kern w:val="0"/>
          <w:szCs w:val="21"/>
        </w:rPr>
        <w:t xml:space="preserve">. Chromatographic separation was performed on an </w:t>
      </w:r>
      <w:r w:rsidR="005B697D" w:rsidRPr="003149FF">
        <w:rPr>
          <w:rFonts w:ascii="Times New Roman" w:hAnsi="Times New Roman" w:cs="Times New Roman"/>
          <w:color w:val="000000" w:themeColor="text1"/>
          <w:szCs w:val="21"/>
        </w:rPr>
        <w:t>Eclipse XDB-C18 column (4.6</w:t>
      </w:r>
      <w:r w:rsidR="005B697D" w:rsidRPr="003149FF">
        <w:rPr>
          <w:rFonts w:ascii="等线" w:eastAsia="等线" w:hAnsi="等线" w:cs="Times New Roman" w:hint="eastAsia"/>
          <w:color w:val="000000" w:themeColor="text1"/>
          <w:szCs w:val="21"/>
        </w:rPr>
        <w:t>×</w:t>
      </w:r>
      <w:r w:rsidR="005B697D" w:rsidRPr="003149FF">
        <w:rPr>
          <w:rFonts w:ascii="Times New Roman" w:hAnsi="Times New Roman" w:cs="Times New Roman"/>
          <w:color w:val="000000" w:themeColor="text1"/>
          <w:szCs w:val="21"/>
        </w:rPr>
        <w:t xml:space="preserve">250 mm, 5 </w:t>
      </w:r>
      <w:proofErr w:type="spellStart"/>
      <w:r w:rsidR="0051674E" w:rsidRPr="003149FF">
        <w:rPr>
          <w:rFonts w:ascii="Times New Roman" w:eastAsia="等线" w:hAnsi="Times New Roman" w:cs="Times New Roman"/>
          <w:color w:val="000000" w:themeColor="text1"/>
          <w:kern w:val="0"/>
          <w:szCs w:val="21"/>
        </w:rPr>
        <w:t>μ</w:t>
      </w:r>
      <w:r w:rsidR="005B697D" w:rsidRPr="003149FF">
        <w:rPr>
          <w:rFonts w:ascii="Times New Roman" w:hAnsi="Times New Roman" w:cs="Times New Roman"/>
          <w:color w:val="000000" w:themeColor="text1"/>
          <w:szCs w:val="21"/>
        </w:rPr>
        <w:t>m</w:t>
      </w:r>
      <w:proofErr w:type="spellEnd"/>
      <w:r w:rsidR="005B697D" w:rsidRPr="003149FF">
        <w:rPr>
          <w:rFonts w:ascii="Times New Roman" w:hAnsi="Times New Roman" w:cs="Times New Roman"/>
          <w:color w:val="000000" w:themeColor="text1"/>
          <w:szCs w:val="21"/>
        </w:rPr>
        <w:t>)</w:t>
      </w:r>
      <w:r w:rsidR="0051674E" w:rsidRPr="003149FF">
        <w:rPr>
          <w:rFonts w:ascii="Times New Roman" w:hAnsi="Times New Roman" w:cs="Times New Roman"/>
          <w:color w:val="000000" w:themeColor="text1"/>
          <w:szCs w:val="21"/>
        </w:rPr>
        <w:t xml:space="preserve"> with a solvent flow rate of 1 mL/min at a temperature of 30 </w:t>
      </w:r>
      <w:r w:rsidR="0051674E" w:rsidRPr="003149FF">
        <w:rPr>
          <w:rFonts w:ascii="Times New Roman" w:eastAsia="等线" w:hAnsi="Times New Roman" w:cs="Times New Roman"/>
          <w:color w:val="000000" w:themeColor="text1"/>
          <w:szCs w:val="21"/>
        </w:rPr>
        <w:t xml:space="preserve">℃. The mobile phase was composed of water (A: containing </w:t>
      </w:r>
      <w:proofErr w:type="gramStart"/>
      <w:r w:rsidR="0051674E" w:rsidRPr="003149FF">
        <w:rPr>
          <w:rFonts w:ascii="Times New Roman" w:eastAsia="等线" w:hAnsi="Times New Roman" w:cs="Times New Roman"/>
          <w:color w:val="000000" w:themeColor="text1"/>
          <w:szCs w:val="21"/>
        </w:rPr>
        <w:t>o.1%</w:t>
      </w:r>
      <w:proofErr w:type="gramEnd"/>
      <w:r w:rsidR="0051674E" w:rsidRPr="003149FF">
        <w:rPr>
          <w:rFonts w:ascii="Times New Roman" w:eastAsia="等线" w:hAnsi="Times New Roman" w:cs="Times New Roman"/>
          <w:color w:val="000000" w:themeColor="text1"/>
          <w:szCs w:val="21"/>
        </w:rPr>
        <w:t xml:space="preserve"> formic acid) and </w:t>
      </w:r>
      <w:r w:rsidR="0051674E" w:rsidRPr="003149FF">
        <w:rPr>
          <w:rFonts w:ascii="Times New Roman" w:hAnsi="Times New Roman" w:cs="Times New Roman"/>
          <w:color w:val="000000" w:themeColor="text1"/>
          <w:kern w:val="0"/>
          <w:szCs w:val="21"/>
        </w:rPr>
        <w:t>methanol (B). The solvent gradient adopted was as follows: 0-5 min, 10-30% B; 5-20 min, 30-40% B; 40-50 min, 50-60%</w:t>
      </w:r>
      <w:r w:rsidR="00733F54" w:rsidRPr="003149FF">
        <w:rPr>
          <w:rFonts w:ascii="Times New Roman" w:hAnsi="Times New Roman" w:cs="Times New Roman"/>
          <w:color w:val="000000" w:themeColor="text1"/>
          <w:kern w:val="0"/>
          <w:szCs w:val="21"/>
        </w:rPr>
        <w:t xml:space="preserve"> B</w:t>
      </w:r>
      <w:r w:rsidR="0051674E" w:rsidRPr="003149FF">
        <w:rPr>
          <w:rFonts w:ascii="Times New Roman" w:hAnsi="Times New Roman" w:cs="Times New Roman"/>
          <w:color w:val="000000" w:themeColor="text1"/>
          <w:kern w:val="0"/>
          <w:szCs w:val="21"/>
        </w:rPr>
        <w:t>; 50-60 min, 60-</w:t>
      </w:r>
      <w:r w:rsidR="00733F54" w:rsidRPr="003149FF">
        <w:rPr>
          <w:rFonts w:ascii="Times New Roman" w:hAnsi="Times New Roman" w:cs="Times New Roman"/>
          <w:color w:val="000000" w:themeColor="text1"/>
          <w:kern w:val="0"/>
          <w:szCs w:val="21"/>
        </w:rPr>
        <w:t>100% B</w:t>
      </w:r>
      <w:r w:rsidR="00CD2440" w:rsidRPr="003149FF">
        <w:rPr>
          <w:rFonts w:ascii="Times New Roman" w:hAnsi="Times New Roman" w:cs="Times New Roman"/>
          <w:color w:val="000000" w:themeColor="text1"/>
          <w:kern w:val="0"/>
          <w:szCs w:val="21"/>
        </w:rPr>
        <w:t xml:space="preserve">. </w:t>
      </w:r>
      <w:r w:rsidR="0027078A" w:rsidRPr="003149FF">
        <w:rPr>
          <w:rFonts w:ascii="Times New Roman" w:hAnsi="Times New Roman" w:cs="Times New Roman"/>
          <w:color w:val="000000" w:themeColor="text1"/>
          <w:kern w:val="0"/>
          <w:szCs w:val="21"/>
        </w:rPr>
        <w:t>T</w:t>
      </w:r>
      <w:r w:rsidR="00CD2440" w:rsidRPr="003149FF">
        <w:rPr>
          <w:rFonts w:ascii="Times New Roman" w:hAnsi="Times New Roman" w:cs="Times New Roman"/>
          <w:color w:val="000000" w:themeColor="text1"/>
          <w:kern w:val="0"/>
          <w:szCs w:val="21"/>
        </w:rPr>
        <w:t xml:space="preserve">he injection volume was 10 </w:t>
      </w:r>
      <w:proofErr w:type="spellStart"/>
      <w:r w:rsidR="00CD2440" w:rsidRPr="003149FF">
        <w:rPr>
          <w:rFonts w:ascii="Times New Roman" w:eastAsia="等线" w:hAnsi="Times New Roman" w:cs="Times New Roman"/>
          <w:color w:val="000000" w:themeColor="text1"/>
          <w:kern w:val="0"/>
          <w:szCs w:val="21"/>
        </w:rPr>
        <w:t>μ</w:t>
      </w:r>
      <w:r w:rsidR="00CD2440" w:rsidRPr="003149FF">
        <w:rPr>
          <w:rFonts w:ascii="Times New Roman" w:hAnsi="Times New Roman" w:cs="Times New Roman"/>
          <w:color w:val="000000" w:themeColor="text1"/>
          <w:kern w:val="0"/>
          <w:szCs w:val="21"/>
        </w:rPr>
        <w:t>L</w:t>
      </w:r>
      <w:proofErr w:type="spellEnd"/>
      <w:r w:rsidR="00DB79F1" w:rsidRPr="003149FF">
        <w:rPr>
          <w:rFonts w:ascii="Times New Roman" w:hAnsi="Times New Roman" w:cs="Times New Roman"/>
          <w:color w:val="000000" w:themeColor="text1"/>
          <w:kern w:val="0"/>
          <w:szCs w:val="21"/>
        </w:rPr>
        <w:t xml:space="preserve">. The </w:t>
      </w:r>
      <w:proofErr w:type="gramStart"/>
      <w:r w:rsidR="00DB79F1" w:rsidRPr="003149FF">
        <w:rPr>
          <w:rFonts w:ascii="Times New Roman" w:hAnsi="Times New Roman" w:cs="Times New Roman"/>
          <w:color w:val="000000" w:themeColor="text1"/>
          <w:kern w:val="0"/>
          <w:szCs w:val="21"/>
        </w:rPr>
        <w:t>samples</w:t>
      </w:r>
      <w:r w:rsidR="00CD2440" w:rsidRPr="003149FF">
        <w:rPr>
          <w:rFonts w:ascii="Times New Roman" w:hAnsi="Times New Roman" w:cs="Times New Roman"/>
          <w:color w:val="000000" w:themeColor="text1"/>
          <w:kern w:val="0"/>
          <w:szCs w:val="21"/>
        </w:rPr>
        <w:t xml:space="preserve"> was</w:t>
      </w:r>
      <w:proofErr w:type="gramEnd"/>
      <w:r w:rsidR="00CD2440" w:rsidRPr="003149FF">
        <w:rPr>
          <w:rFonts w:ascii="Times New Roman" w:hAnsi="Times New Roman" w:cs="Times New Roman"/>
          <w:color w:val="000000" w:themeColor="text1"/>
          <w:kern w:val="0"/>
          <w:szCs w:val="21"/>
        </w:rPr>
        <w:t xml:space="preserve"> detected at 254 nm. </w:t>
      </w:r>
      <w:bookmarkStart w:id="14" w:name="_Hlk39945897"/>
      <w:r w:rsidR="00DB79F1" w:rsidRPr="003149FF">
        <w:rPr>
          <w:rFonts w:ascii="Times New Roman" w:hAnsi="Times New Roman" w:cs="Times New Roman"/>
          <w:color w:val="000000" w:themeColor="text1"/>
          <w:kern w:val="0"/>
          <w:szCs w:val="21"/>
        </w:rPr>
        <w:t>Profile of HPLC-UV chromatograms</w:t>
      </w:r>
      <w:r w:rsidR="003967E5" w:rsidRPr="003149FF">
        <w:rPr>
          <w:rFonts w:ascii="Times New Roman" w:hAnsi="Times New Roman" w:cs="Times New Roman"/>
          <w:color w:val="000000" w:themeColor="text1"/>
          <w:kern w:val="0"/>
          <w:szCs w:val="21"/>
        </w:rPr>
        <w:t xml:space="preserve"> were showed in </w:t>
      </w:r>
      <w:r w:rsidR="003967E5" w:rsidRPr="003149FF">
        <w:rPr>
          <w:rFonts w:ascii="Times New Roman" w:hAnsi="Times New Roman" w:cs="Times New Roman"/>
          <w:color w:val="000000" w:themeColor="text1"/>
          <w:szCs w:val="21"/>
          <w:lang w:val="en-GB"/>
        </w:rPr>
        <w:t xml:space="preserve">Fig. </w:t>
      </w:r>
      <w:r w:rsidR="003967E5" w:rsidRPr="003149FF">
        <w:rPr>
          <w:rFonts w:ascii="Times New Roman" w:eastAsia="MyriadPro-Bold" w:hAnsi="Times New Roman" w:cs="Times New Roman"/>
          <w:bCs/>
          <w:color w:val="000000" w:themeColor="text1"/>
          <w:kern w:val="0"/>
          <w:szCs w:val="21"/>
          <w:lang w:val="en-GB"/>
        </w:rPr>
        <w:t>S</w:t>
      </w:r>
      <w:r w:rsidR="001B38AF" w:rsidRPr="003149FF">
        <w:rPr>
          <w:rFonts w:ascii="Times New Roman" w:eastAsia="MyriadPro-Bold" w:hAnsi="Times New Roman" w:cs="Times New Roman"/>
          <w:bCs/>
          <w:color w:val="000000" w:themeColor="text1"/>
          <w:kern w:val="0"/>
          <w:szCs w:val="21"/>
          <w:lang w:val="en-GB"/>
        </w:rPr>
        <w:t>4</w:t>
      </w:r>
      <w:r w:rsidR="003967E5" w:rsidRPr="003149FF">
        <w:rPr>
          <w:rFonts w:ascii="Times New Roman" w:eastAsia="MyriadPro-Bold" w:hAnsi="Times New Roman" w:cs="Times New Roman"/>
          <w:bCs/>
          <w:color w:val="000000" w:themeColor="text1"/>
          <w:kern w:val="0"/>
          <w:szCs w:val="21"/>
          <w:lang w:val="en-GB"/>
        </w:rPr>
        <w:t xml:space="preserve">. </w:t>
      </w:r>
      <w:bookmarkStart w:id="15" w:name="_Hlk39947543"/>
      <w:proofErr w:type="gramStart"/>
      <w:r w:rsidR="003967E5" w:rsidRPr="003149FF">
        <w:rPr>
          <w:rFonts w:ascii="Times New Roman" w:eastAsia="MyriadPro-Bold" w:hAnsi="Times New Roman" w:cs="Times New Roman"/>
          <w:bCs/>
          <w:color w:val="000000" w:themeColor="text1"/>
          <w:kern w:val="0"/>
          <w:szCs w:val="21"/>
          <w:lang w:val="en-GB"/>
        </w:rPr>
        <w:t xml:space="preserve">Peak areas of three main compounds in HLJDD </w:t>
      </w:r>
      <w:bookmarkEnd w:id="15"/>
      <w:r w:rsidR="003967E5" w:rsidRPr="003149FF">
        <w:rPr>
          <w:rFonts w:ascii="Times New Roman" w:eastAsia="MyriadPro-Bold" w:hAnsi="Times New Roman" w:cs="Times New Roman"/>
          <w:bCs/>
          <w:color w:val="000000" w:themeColor="text1"/>
          <w:kern w:val="0"/>
          <w:szCs w:val="21"/>
          <w:lang w:val="en-GB"/>
        </w:rPr>
        <w:t>was</w:t>
      </w:r>
      <w:proofErr w:type="gramEnd"/>
      <w:r w:rsidR="003967E5" w:rsidRPr="003149FF">
        <w:rPr>
          <w:rFonts w:ascii="Times New Roman" w:eastAsia="MyriadPro-Bold" w:hAnsi="Times New Roman" w:cs="Times New Roman"/>
          <w:bCs/>
          <w:color w:val="000000" w:themeColor="text1"/>
          <w:kern w:val="0"/>
          <w:szCs w:val="21"/>
          <w:lang w:val="en-GB"/>
        </w:rPr>
        <w:t xml:space="preserve"> listed in Table S</w:t>
      </w:r>
      <w:r w:rsidR="001B38AF" w:rsidRPr="003149FF">
        <w:rPr>
          <w:rFonts w:ascii="Times New Roman" w:eastAsia="MyriadPro-Bold" w:hAnsi="Times New Roman" w:cs="Times New Roman"/>
          <w:bCs/>
          <w:color w:val="000000" w:themeColor="text1"/>
          <w:kern w:val="0"/>
          <w:szCs w:val="21"/>
          <w:lang w:val="en-GB"/>
        </w:rPr>
        <w:t>2</w:t>
      </w:r>
      <w:r w:rsidR="00EA687E" w:rsidRPr="003149FF">
        <w:rPr>
          <w:rFonts w:ascii="Times New Roman" w:eastAsia="MyriadPro-Bold" w:hAnsi="Times New Roman" w:cs="Times New Roman"/>
          <w:bCs/>
          <w:color w:val="000000" w:themeColor="text1"/>
          <w:kern w:val="0"/>
          <w:szCs w:val="21"/>
          <w:lang w:val="en-GB"/>
        </w:rPr>
        <w:t>.</w:t>
      </w:r>
      <w:bookmarkEnd w:id="14"/>
      <w:r w:rsidR="00EA687E" w:rsidRPr="003149FF">
        <w:rPr>
          <w:rFonts w:ascii="Times New Roman" w:eastAsia="MyriadPro-Bold" w:hAnsi="Times New Roman" w:cs="Times New Roman"/>
          <w:bCs/>
          <w:color w:val="000000" w:themeColor="text1"/>
          <w:kern w:val="0"/>
          <w:szCs w:val="21"/>
          <w:lang w:val="en-GB"/>
        </w:rPr>
        <w:t xml:space="preserve"> </w:t>
      </w:r>
    </w:p>
    <w:p w14:paraId="58C60AF3" w14:textId="3AE8A982" w:rsidR="00877F0C" w:rsidRPr="003149FF" w:rsidRDefault="004C7C39" w:rsidP="004144C4">
      <w:pPr>
        <w:spacing w:beforeLines="50" w:before="156" w:afterLines="50" w:after="156" w:line="360" w:lineRule="auto"/>
        <w:ind w:firstLineChars="200" w:firstLine="420"/>
        <w:rPr>
          <w:rFonts w:ascii="Times New Roman" w:hAnsi="Times New Roman" w:cs="Times New Roman"/>
          <w:color w:val="000000" w:themeColor="text1"/>
          <w:szCs w:val="21"/>
          <w:lang w:val="en-GB"/>
        </w:rPr>
      </w:pPr>
      <w:bookmarkStart w:id="16" w:name="_Hlk52223226"/>
      <w:bookmarkEnd w:id="1"/>
      <w:bookmarkEnd w:id="13"/>
      <w:proofErr w:type="spellStart"/>
      <w:r w:rsidRPr="003149FF">
        <w:rPr>
          <w:rFonts w:ascii="Times New Roman" w:hAnsi="Times New Roman" w:cs="Times New Roman"/>
          <w:color w:val="000000" w:themeColor="text1"/>
          <w:szCs w:val="21"/>
          <w:lang w:val="en-GB"/>
        </w:rPr>
        <w:t>Tg</w:t>
      </w:r>
      <w:proofErr w:type="spellEnd"/>
      <w:r w:rsidRPr="003149FF">
        <w:rPr>
          <w:rFonts w:ascii="Times New Roman" w:hAnsi="Times New Roman" w:cs="Times New Roman"/>
          <w:color w:val="000000" w:themeColor="text1"/>
          <w:szCs w:val="21"/>
          <w:lang w:val="en-GB"/>
        </w:rPr>
        <w:t>-APP/PS1 mice (Male, 4</w:t>
      </w:r>
      <w:r w:rsidRPr="003149FF">
        <w:rPr>
          <w:rFonts w:ascii="Times New Roman" w:eastAsia="等线" w:hAnsi="Times New Roman" w:cs="Times New Roman"/>
          <w:color w:val="000000" w:themeColor="text1"/>
          <w:szCs w:val="21"/>
          <w:lang w:val="en-GB"/>
        </w:rPr>
        <w:t xml:space="preserve"> months </w:t>
      </w:r>
      <w:r w:rsidRPr="003149FF">
        <w:rPr>
          <w:rFonts w:ascii="Times New Roman" w:hAnsi="Times New Roman" w:cs="Times New Roman"/>
          <w:color w:val="000000" w:themeColor="text1"/>
          <w:szCs w:val="21"/>
          <w:lang w:val="en-GB"/>
        </w:rPr>
        <w:t>old</w:t>
      </w:r>
      <w:r w:rsidR="003B42E5">
        <w:rPr>
          <w:rFonts w:ascii="Times New Roman" w:hAnsi="Times New Roman" w:cs="Times New Roman"/>
          <w:color w:val="000000" w:themeColor="text1"/>
          <w:szCs w:val="21"/>
          <w:lang w:val="en-GB"/>
        </w:rPr>
        <w:t xml:space="preserve">, </w:t>
      </w:r>
      <w:proofErr w:type="gramStart"/>
      <w:r w:rsidR="003B42E5" w:rsidRPr="003149FF">
        <w:rPr>
          <w:rFonts w:ascii="Times New Roman" w:hAnsi="Times New Roman" w:cs="Times New Roman"/>
          <w:color w:val="000000" w:themeColor="text1"/>
          <w:szCs w:val="21"/>
          <w:lang w:val="en-GB"/>
        </w:rPr>
        <w:t>C57</w:t>
      </w:r>
      <w:proofErr w:type="gramEnd"/>
      <w:r w:rsidR="003B42E5" w:rsidRPr="003149FF">
        <w:rPr>
          <w:rFonts w:ascii="Times New Roman" w:hAnsi="Times New Roman" w:cs="Times New Roman"/>
          <w:color w:val="000000" w:themeColor="text1"/>
          <w:szCs w:val="21"/>
          <w:lang w:val="en-GB"/>
        </w:rPr>
        <w:t>/BL6 background</w:t>
      </w:r>
      <w:r w:rsidRPr="003149FF">
        <w:rPr>
          <w:rFonts w:ascii="Times New Roman" w:hAnsi="Times New Roman" w:cs="Times New Roman"/>
          <w:color w:val="000000" w:themeColor="text1"/>
          <w:szCs w:val="21"/>
          <w:lang w:val="en-GB"/>
        </w:rPr>
        <w:t>)</w:t>
      </w:r>
      <w:r w:rsidR="003B42E5">
        <w:rPr>
          <w:rFonts w:ascii="Times New Roman" w:hAnsi="Times New Roman" w:cs="Times New Roman"/>
          <w:color w:val="000000" w:themeColor="text1"/>
          <w:szCs w:val="21"/>
          <w:lang w:val="en-GB"/>
        </w:rPr>
        <w:t xml:space="preserve"> and </w:t>
      </w:r>
      <w:r w:rsidR="003B42E5" w:rsidRPr="007D1D89">
        <w:rPr>
          <w:rFonts w:ascii="Times New Roman" w:hAnsi="Times New Roman" w:cs="Times New Roman"/>
          <w:color w:val="000000" w:themeColor="text1"/>
          <w:szCs w:val="21"/>
          <w:lang w:val="en-GB"/>
        </w:rPr>
        <w:t>C57BL6J</w:t>
      </w:r>
      <w:r w:rsidR="003B42E5" w:rsidRPr="003149FF">
        <w:rPr>
          <w:rFonts w:ascii="Times New Roman" w:hAnsi="Times New Roman" w:cs="Times New Roman"/>
          <w:color w:val="000000" w:themeColor="text1"/>
          <w:szCs w:val="21"/>
          <w:lang w:val="en-GB"/>
        </w:rPr>
        <w:t xml:space="preserve"> </w:t>
      </w:r>
      <w:r w:rsidR="003B42E5">
        <w:rPr>
          <w:rFonts w:ascii="Times New Roman" w:hAnsi="Times New Roman" w:cs="Times New Roman"/>
          <w:color w:val="000000" w:themeColor="text1"/>
          <w:szCs w:val="21"/>
          <w:lang w:val="en-GB"/>
        </w:rPr>
        <w:t xml:space="preserve">mice </w:t>
      </w:r>
      <w:r w:rsidR="003B42E5" w:rsidRPr="003149FF">
        <w:rPr>
          <w:rFonts w:ascii="Times New Roman" w:hAnsi="Times New Roman" w:cs="Times New Roman"/>
          <w:color w:val="000000" w:themeColor="text1"/>
          <w:szCs w:val="21"/>
          <w:lang w:val="en-GB"/>
        </w:rPr>
        <w:t>(Male, 4</w:t>
      </w:r>
      <w:r w:rsidR="003B42E5" w:rsidRPr="003149FF">
        <w:rPr>
          <w:rFonts w:ascii="Times New Roman" w:eastAsia="等线" w:hAnsi="Times New Roman" w:cs="Times New Roman"/>
          <w:color w:val="000000" w:themeColor="text1"/>
          <w:szCs w:val="21"/>
          <w:lang w:val="en-GB"/>
        </w:rPr>
        <w:t xml:space="preserve"> months </w:t>
      </w:r>
      <w:r w:rsidR="003B42E5" w:rsidRPr="003149FF">
        <w:rPr>
          <w:rFonts w:ascii="Times New Roman" w:hAnsi="Times New Roman" w:cs="Times New Roman"/>
          <w:color w:val="000000" w:themeColor="text1"/>
          <w:szCs w:val="21"/>
          <w:lang w:val="en-GB"/>
        </w:rPr>
        <w:t>old</w:t>
      </w:r>
      <w:r w:rsidR="003B42E5">
        <w:rPr>
          <w:rFonts w:ascii="Times New Roman" w:hAnsi="Times New Roman" w:cs="Times New Roman"/>
          <w:color w:val="000000" w:themeColor="text1"/>
          <w:szCs w:val="21"/>
          <w:lang w:val="en-GB"/>
        </w:rPr>
        <w:t xml:space="preserve">) </w:t>
      </w:r>
      <w:r w:rsidRPr="003149FF">
        <w:rPr>
          <w:rFonts w:ascii="Times New Roman" w:hAnsi="Times New Roman" w:cs="Times New Roman"/>
          <w:color w:val="000000" w:themeColor="text1"/>
          <w:szCs w:val="21"/>
          <w:lang w:val="en-GB"/>
        </w:rPr>
        <w:t xml:space="preserve">with body weights ranging from 28-32 g were purchased from Beijing HFK Bioscience Co., Ltd. (Beijing, China). </w:t>
      </w:r>
      <w:bookmarkStart w:id="17" w:name="_Hlk523155924"/>
      <w:bookmarkEnd w:id="16"/>
      <w:r w:rsidRPr="003149FF">
        <w:rPr>
          <w:rFonts w:ascii="Times New Roman" w:hAnsi="Times New Roman" w:cs="Times New Roman"/>
          <w:color w:val="000000" w:themeColor="text1"/>
          <w:szCs w:val="21"/>
          <w:lang w:val="en-GB"/>
        </w:rPr>
        <w:t>All experiments and animal care in this study were conducted in accordance with the National Institutes of Health Guide for the Care and Use of Laboratory Animals (NIH Publications No. 8023, revised 1978) and the Provision and General Recommendation of Chinese Experimental Animals Administration Legislation.</w:t>
      </w:r>
      <w:bookmarkEnd w:id="17"/>
      <w:r w:rsidRPr="003149FF">
        <w:rPr>
          <w:rFonts w:ascii="Times New Roman" w:hAnsi="Times New Roman" w:cs="Times New Roman"/>
          <w:color w:val="000000" w:themeColor="text1"/>
          <w:szCs w:val="21"/>
          <w:lang w:val="en-GB"/>
        </w:rPr>
        <w:t xml:space="preserve"> </w:t>
      </w:r>
      <w:bookmarkStart w:id="18" w:name="_Hlk37877334"/>
      <w:bookmarkStart w:id="19" w:name="_Hlk37878396"/>
      <w:r w:rsidRPr="003149FF">
        <w:rPr>
          <w:rFonts w:ascii="Times New Roman" w:hAnsi="Times New Roman" w:cs="Times New Roman"/>
          <w:color w:val="000000" w:themeColor="text1"/>
          <w:szCs w:val="21"/>
          <w:lang w:val="en-GB"/>
        </w:rPr>
        <w:t xml:space="preserve">The animals were </w:t>
      </w:r>
      <w:r w:rsidR="004144C4" w:rsidRPr="003149FF">
        <w:rPr>
          <w:rFonts w:ascii="Times New Roman" w:hAnsi="Times New Roman" w:cs="Times New Roman"/>
          <w:color w:val="000000" w:themeColor="text1"/>
          <w:szCs w:val="21"/>
          <w:lang w:val="en-GB"/>
        </w:rPr>
        <w:t xml:space="preserve">raised in single cage and </w:t>
      </w:r>
      <w:r w:rsidRPr="003149FF">
        <w:rPr>
          <w:rFonts w:ascii="Times New Roman" w:hAnsi="Times New Roman" w:cs="Times New Roman"/>
          <w:color w:val="000000" w:themeColor="text1"/>
          <w:szCs w:val="21"/>
          <w:lang w:val="en-GB"/>
        </w:rPr>
        <w:t>kept under a consistent temperature (24 °C) with</w:t>
      </w:r>
      <w:r w:rsidRPr="003149FF">
        <w:rPr>
          <w:rFonts w:ascii="Times New Roman" w:eastAsia="等线" w:hAnsi="Times New Roman" w:cs="Times New Roman"/>
          <w:color w:val="000000" w:themeColor="text1"/>
          <w:szCs w:val="21"/>
          <w:lang w:val="en-GB"/>
        </w:rPr>
        <w:t xml:space="preserve"> a</w:t>
      </w:r>
      <w:r w:rsidRPr="003149FF">
        <w:rPr>
          <w:rFonts w:ascii="Times New Roman" w:hAnsi="Times New Roman" w:cs="Times New Roman"/>
          <w:color w:val="000000" w:themeColor="text1"/>
          <w:szCs w:val="21"/>
          <w:lang w:val="en-GB"/>
        </w:rPr>
        <w:t xml:space="preserve"> 12 h light/dark cycle, fed standard food </w:t>
      </w:r>
      <w:r w:rsidRPr="003436A9">
        <w:rPr>
          <w:rFonts w:ascii="Times New Roman" w:hAnsi="Times New Roman" w:cs="Times New Roman"/>
          <w:color w:val="000000" w:themeColor="text1"/>
          <w:szCs w:val="21"/>
          <w:lang w:val="en-GB"/>
        </w:rPr>
        <w:t>pellets and had access to sterile water.</w:t>
      </w:r>
      <w:bookmarkEnd w:id="18"/>
      <w:r w:rsidRPr="003436A9">
        <w:rPr>
          <w:rFonts w:ascii="Times New Roman" w:hAnsi="Times New Roman" w:cs="Times New Roman"/>
          <w:color w:val="000000" w:themeColor="text1"/>
          <w:szCs w:val="21"/>
          <w:lang w:val="en-GB"/>
        </w:rPr>
        <w:t xml:space="preserve"> After acclimatization for 4 days, </w:t>
      </w:r>
      <w:r w:rsidR="004144C4" w:rsidRPr="003436A9">
        <w:rPr>
          <w:rFonts w:ascii="Times New Roman" w:hAnsi="Times New Roman" w:cs="Times New Roman"/>
          <w:color w:val="000000" w:themeColor="text1"/>
          <w:szCs w:val="21"/>
          <w:lang w:val="en-GB"/>
        </w:rPr>
        <w:t>a</w:t>
      </w:r>
      <w:r w:rsidR="00975CA4" w:rsidRPr="003436A9">
        <w:rPr>
          <w:rFonts w:ascii="Times New Roman" w:hAnsi="Times New Roman" w:cs="Times New Roman"/>
          <w:color w:val="000000" w:themeColor="text1"/>
          <w:szCs w:val="21"/>
          <w:lang w:val="en-GB"/>
        </w:rPr>
        <w:t xml:space="preserve">ll </w:t>
      </w:r>
      <w:proofErr w:type="spellStart"/>
      <w:r w:rsidR="00975CA4" w:rsidRPr="003436A9">
        <w:rPr>
          <w:rFonts w:ascii="Times New Roman" w:hAnsi="Times New Roman" w:cs="Times New Roman"/>
          <w:color w:val="000000" w:themeColor="text1"/>
          <w:szCs w:val="21"/>
          <w:lang w:val="en-GB"/>
        </w:rPr>
        <w:t>Tg</w:t>
      </w:r>
      <w:proofErr w:type="spellEnd"/>
      <w:r w:rsidR="00975CA4" w:rsidRPr="003436A9">
        <w:rPr>
          <w:rFonts w:ascii="Times New Roman" w:hAnsi="Times New Roman" w:cs="Times New Roman"/>
          <w:color w:val="000000" w:themeColor="text1"/>
          <w:szCs w:val="21"/>
          <w:lang w:val="en-GB"/>
        </w:rPr>
        <w:t xml:space="preserve">-APP/PS1 mice </w:t>
      </w:r>
      <w:r w:rsidR="00877F0C" w:rsidRPr="003436A9">
        <w:rPr>
          <w:rFonts w:ascii="Times New Roman" w:hAnsi="Times New Roman" w:cs="Times New Roman"/>
          <w:color w:val="000000" w:themeColor="text1"/>
          <w:szCs w:val="21"/>
          <w:lang w:val="en-GB"/>
        </w:rPr>
        <w:t>were randomly divided into 5 groups with 11 mice</w:t>
      </w:r>
      <w:r w:rsidR="00AF7260" w:rsidRPr="003436A9">
        <w:rPr>
          <w:rFonts w:ascii="Times New Roman" w:hAnsi="Times New Roman" w:cs="Times New Roman"/>
          <w:color w:val="000000" w:themeColor="text1"/>
          <w:szCs w:val="21"/>
          <w:lang w:val="en-GB"/>
        </w:rPr>
        <w:t xml:space="preserve"> and were given the drugs orally by gavage every day</w:t>
      </w:r>
      <w:r w:rsidR="00877F0C" w:rsidRPr="003436A9">
        <w:rPr>
          <w:rFonts w:ascii="Times New Roman" w:hAnsi="Times New Roman" w:cs="Times New Roman"/>
          <w:color w:val="000000" w:themeColor="text1"/>
          <w:szCs w:val="21"/>
          <w:lang w:val="en-GB"/>
        </w:rPr>
        <w:t xml:space="preserve">: </w:t>
      </w:r>
      <w:proofErr w:type="spellStart"/>
      <w:r w:rsidR="00E508FD" w:rsidRPr="003436A9">
        <w:rPr>
          <w:rFonts w:ascii="Times New Roman" w:hAnsi="Times New Roman" w:cs="Times New Roman"/>
          <w:color w:val="000000" w:themeColor="text1"/>
          <w:szCs w:val="21"/>
          <w:lang w:val="en-GB"/>
        </w:rPr>
        <w:t>Tg</w:t>
      </w:r>
      <w:proofErr w:type="spellEnd"/>
      <w:r w:rsidR="00E508FD" w:rsidRPr="003436A9">
        <w:rPr>
          <w:rFonts w:ascii="Times New Roman" w:hAnsi="Times New Roman" w:cs="Times New Roman"/>
          <w:color w:val="000000" w:themeColor="text1"/>
          <w:szCs w:val="21"/>
          <w:lang w:val="en-GB"/>
        </w:rPr>
        <w:t>-APP/PS1</w:t>
      </w:r>
      <w:r w:rsidR="00877F0C" w:rsidRPr="003436A9">
        <w:rPr>
          <w:rFonts w:ascii="Times New Roman" w:hAnsi="Times New Roman" w:cs="Times New Roman"/>
          <w:color w:val="000000" w:themeColor="text1"/>
          <w:szCs w:val="21"/>
          <w:lang w:val="en-GB"/>
        </w:rPr>
        <w:t xml:space="preserve"> group (</w:t>
      </w:r>
      <w:proofErr w:type="spellStart"/>
      <w:r w:rsidR="00E508FD" w:rsidRPr="003436A9">
        <w:rPr>
          <w:rFonts w:ascii="Times New Roman" w:hAnsi="Times New Roman" w:cs="Times New Roman"/>
          <w:color w:val="000000" w:themeColor="text1"/>
          <w:szCs w:val="21"/>
          <w:lang w:val="en-GB"/>
        </w:rPr>
        <w:t>Tg</w:t>
      </w:r>
      <w:proofErr w:type="spellEnd"/>
      <w:r w:rsidR="00AF7260" w:rsidRPr="003436A9">
        <w:rPr>
          <w:rFonts w:ascii="Times New Roman" w:hAnsi="Times New Roman" w:cs="Times New Roman"/>
          <w:color w:val="000000" w:themeColor="text1"/>
          <w:szCs w:val="21"/>
          <w:lang w:val="en-GB"/>
        </w:rPr>
        <w:t xml:space="preserve">: </w:t>
      </w:r>
      <w:r w:rsidR="001D63F1" w:rsidRPr="003436A9">
        <w:rPr>
          <w:rFonts w:ascii="Times New Roman" w:hAnsi="Times New Roman" w:cs="Times New Roman"/>
          <w:color w:val="000000" w:themeColor="text1"/>
          <w:szCs w:val="21"/>
          <w:lang w:val="en-GB"/>
        </w:rPr>
        <w:t>saline), HLJDD</w:t>
      </w:r>
      <w:r w:rsidR="001D63F1" w:rsidRPr="003149FF">
        <w:rPr>
          <w:rFonts w:ascii="Times New Roman" w:hAnsi="Times New Roman" w:cs="Times New Roman"/>
          <w:color w:val="000000" w:themeColor="text1"/>
          <w:szCs w:val="21"/>
          <w:lang w:val="en-GB"/>
        </w:rPr>
        <w:t>-low group (H-L</w:t>
      </w:r>
      <w:r w:rsidR="00AF7260" w:rsidRPr="003149FF">
        <w:rPr>
          <w:rFonts w:ascii="Times New Roman" w:hAnsi="Times New Roman" w:cs="Times New Roman"/>
          <w:color w:val="000000" w:themeColor="text1"/>
          <w:szCs w:val="21"/>
          <w:lang w:val="en-GB"/>
        </w:rPr>
        <w:t xml:space="preserve">: </w:t>
      </w:r>
      <w:r w:rsidR="005A018F" w:rsidRPr="003149FF">
        <w:rPr>
          <w:rFonts w:ascii="Times New Roman" w:hAnsi="Times New Roman" w:cs="Times New Roman"/>
          <w:color w:val="000000" w:themeColor="text1"/>
          <w:szCs w:val="21"/>
          <w:lang w:val="en-GB"/>
        </w:rPr>
        <w:t>172</w:t>
      </w:r>
      <w:r w:rsidR="001D63F1" w:rsidRPr="003149FF">
        <w:rPr>
          <w:rFonts w:ascii="Times New Roman" w:hAnsi="Times New Roman" w:cs="Times New Roman"/>
          <w:color w:val="000000" w:themeColor="text1"/>
          <w:szCs w:val="21"/>
          <w:lang w:val="en-GB"/>
        </w:rPr>
        <w:t xml:space="preserve"> mg/kg/d), HLJDD-high group (H-H</w:t>
      </w:r>
      <w:r w:rsidR="00AF7260" w:rsidRPr="003149FF">
        <w:rPr>
          <w:rFonts w:ascii="Times New Roman" w:hAnsi="Times New Roman" w:cs="Times New Roman"/>
          <w:color w:val="000000" w:themeColor="text1"/>
          <w:szCs w:val="21"/>
          <w:lang w:val="en-GB"/>
        </w:rPr>
        <w:t xml:space="preserve">: </w:t>
      </w:r>
      <w:r w:rsidR="005A018F" w:rsidRPr="003149FF">
        <w:rPr>
          <w:rFonts w:ascii="Times New Roman" w:hAnsi="Times New Roman" w:cs="Times New Roman"/>
          <w:color w:val="000000" w:themeColor="text1"/>
          <w:szCs w:val="21"/>
          <w:lang w:val="en-GB"/>
        </w:rPr>
        <w:t>344</w:t>
      </w:r>
      <w:r w:rsidR="001D63F1" w:rsidRPr="003149FF">
        <w:rPr>
          <w:rFonts w:ascii="Times New Roman" w:hAnsi="Times New Roman" w:cs="Times New Roman"/>
          <w:color w:val="000000" w:themeColor="text1"/>
          <w:szCs w:val="21"/>
          <w:lang w:val="en-GB"/>
        </w:rPr>
        <w:t xml:space="preserve"> mg/kg/d), berberine group (Ber, </w:t>
      </w:r>
      <w:r w:rsidR="00AF7260" w:rsidRPr="003149FF">
        <w:rPr>
          <w:rFonts w:ascii="Times New Roman" w:hAnsi="Times New Roman" w:cs="Times New Roman"/>
          <w:color w:val="000000" w:themeColor="text1"/>
          <w:szCs w:val="21"/>
          <w:lang w:val="en-GB"/>
        </w:rPr>
        <w:t>100</w:t>
      </w:r>
      <w:r w:rsidR="001D63F1" w:rsidRPr="003149FF">
        <w:rPr>
          <w:rFonts w:ascii="Times New Roman" w:hAnsi="Times New Roman" w:cs="Times New Roman"/>
          <w:color w:val="000000" w:themeColor="text1"/>
          <w:szCs w:val="21"/>
          <w:lang w:val="en-GB"/>
        </w:rPr>
        <w:t xml:space="preserve"> mg/kg/d), and donepezil (Don, 2 mg/kg/d). </w:t>
      </w:r>
      <w:r w:rsidR="001D63F1" w:rsidRPr="003149FF">
        <w:rPr>
          <w:rFonts w:ascii="Times New Roman" w:eastAsia="等线" w:hAnsi="Times New Roman" w:cs="Times New Roman"/>
          <w:color w:val="000000" w:themeColor="text1"/>
          <w:szCs w:val="21"/>
          <w:lang w:val="en-GB"/>
        </w:rPr>
        <w:t>The</w:t>
      </w:r>
      <w:r w:rsidR="001D63F1" w:rsidRPr="003149FF">
        <w:rPr>
          <w:rFonts w:ascii="Times New Roman" w:hAnsi="Times New Roman" w:cs="Times New Roman"/>
          <w:color w:val="000000" w:themeColor="text1"/>
          <w:szCs w:val="21"/>
          <w:lang w:val="en-GB"/>
        </w:rPr>
        <w:t xml:space="preserve"> remaining wild-type mice served as </w:t>
      </w:r>
      <w:r w:rsidR="001D63F1" w:rsidRPr="003149FF">
        <w:rPr>
          <w:rFonts w:ascii="Times New Roman" w:eastAsia="等线" w:hAnsi="Times New Roman" w:cs="Times New Roman"/>
          <w:color w:val="000000" w:themeColor="text1"/>
          <w:szCs w:val="21"/>
          <w:lang w:val="en-GB"/>
        </w:rPr>
        <w:t xml:space="preserve">the </w:t>
      </w:r>
      <w:r w:rsidR="001D63F1" w:rsidRPr="003149FF">
        <w:rPr>
          <w:rFonts w:ascii="Times New Roman" w:hAnsi="Times New Roman" w:cs="Times New Roman"/>
          <w:color w:val="000000" w:themeColor="text1"/>
          <w:szCs w:val="21"/>
          <w:lang w:val="en-GB"/>
        </w:rPr>
        <w:t>control group (</w:t>
      </w:r>
      <w:r w:rsidR="00F75327">
        <w:rPr>
          <w:rFonts w:ascii="Times New Roman" w:hAnsi="Times New Roman" w:cs="Times New Roman"/>
          <w:color w:val="000000" w:themeColor="text1"/>
          <w:szCs w:val="21"/>
          <w:lang w:val="en-GB"/>
        </w:rPr>
        <w:t>WT</w:t>
      </w:r>
      <w:r w:rsidR="001D63F1" w:rsidRPr="003149FF">
        <w:rPr>
          <w:rFonts w:ascii="Times New Roman" w:hAnsi="Times New Roman" w:cs="Times New Roman"/>
          <w:color w:val="000000" w:themeColor="text1"/>
          <w:szCs w:val="21"/>
          <w:lang w:val="en-GB"/>
        </w:rPr>
        <w:t xml:space="preserve">, </w:t>
      </w:r>
      <w:bookmarkStart w:id="20" w:name="_Hlk52224616"/>
      <w:r w:rsidR="001D63F1" w:rsidRPr="003149FF">
        <w:rPr>
          <w:rFonts w:ascii="Times New Roman" w:hAnsi="Times New Roman" w:cs="Times New Roman"/>
          <w:color w:val="000000" w:themeColor="text1"/>
          <w:szCs w:val="21"/>
          <w:lang w:val="en-GB"/>
        </w:rPr>
        <w:t>wild mice treated with saline by gavage</w:t>
      </w:r>
      <w:bookmarkEnd w:id="20"/>
      <w:r w:rsidR="001D63F1" w:rsidRPr="003149FF">
        <w:rPr>
          <w:rFonts w:ascii="Times New Roman" w:hAnsi="Times New Roman" w:cs="Times New Roman"/>
          <w:color w:val="000000" w:themeColor="text1"/>
          <w:szCs w:val="21"/>
          <w:lang w:val="en-GB"/>
        </w:rPr>
        <w:t>, n=11)</w:t>
      </w:r>
      <w:bookmarkEnd w:id="19"/>
    </w:p>
    <w:p w14:paraId="1B5D2792" w14:textId="0A0A86F2" w:rsidR="004C7C39" w:rsidRPr="003149FF" w:rsidRDefault="004C7C39" w:rsidP="004C7C39">
      <w:pPr>
        <w:spacing w:beforeLines="50" w:before="156" w:afterLines="50" w:after="156" w:line="360" w:lineRule="auto"/>
        <w:rPr>
          <w:rFonts w:ascii="Times New Roman" w:hAnsi="Times New Roman" w:cs="Times New Roman"/>
          <w:b/>
          <w:iCs/>
          <w:color w:val="000000" w:themeColor="text1"/>
          <w:szCs w:val="21"/>
          <w:lang w:val="en-GB"/>
        </w:rPr>
      </w:pPr>
      <w:bookmarkStart w:id="21" w:name="_Hlk12217943"/>
      <w:r w:rsidRPr="003149FF">
        <w:rPr>
          <w:rFonts w:ascii="Times New Roman" w:hAnsi="Times New Roman" w:cs="Times New Roman"/>
          <w:b/>
          <w:iCs/>
          <w:color w:val="000000" w:themeColor="text1"/>
          <w:szCs w:val="21"/>
          <w:lang w:val="en-GB"/>
        </w:rPr>
        <w:t xml:space="preserve">The MWM test </w:t>
      </w:r>
      <w:bookmarkEnd w:id="21"/>
    </w:p>
    <w:p w14:paraId="5FC3C6DB" w14:textId="5B26E218" w:rsidR="004C7C39" w:rsidRPr="003149FF" w:rsidRDefault="004C7C39" w:rsidP="00346447">
      <w:pPr>
        <w:spacing w:beforeLines="50" w:before="156" w:afterLines="50" w:after="156" w:line="360" w:lineRule="auto"/>
        <w:rPr>
          <w:rFonts w:ascii="Times New Roman" w:hAnsi="Times New Roman" w:cs="Times New Roman"/>
          <w:color w:val="000000" w:themeColor="text1"/>
          <w:szCs w:val="21"/>
          <w:lang w:val="en-GB"/>
        </w:rPr>
      </w:pPr>
      <w:r w:rsidRPr="003149FF">
        <w:rPr>
          <w:rFonts w:ascii="Times New Roman" w:hAnsi="Times New Roman" w:cs="Times New Roman"/>
          <w:color w:val="000000" w:themeColor="text1"/>
          <w:szCs w:val="21"/>
          <w:lang w:val="en-GB"/>
        </w:rPr>
        <w:t xml:space="preserve">The MWM test was performed to detect spatial memory as previously described with </w:t>
      </w:r>
      <w:r w:rsidRPr="003149FF">
        <w:rPr>
          <w:rFonts w:ascii="Times New Roman" w:eastAsia="等线" w:hAnsi="Times New Roman" w:cs="Times New Roman"/>
          <w:color w:val="000000" w:themeColor="text1"/>
          <w:szCs w:val="21"/>
          <w:lang w:val="en-GB"/>
        </w:rPr>
        <w:t>a slight</w:t>
      </w:r>
      <w:r w:rsidRPr="003149FF">
        <w:rPr>
          <w:rFonts w:ascii="Times New Roman" w:hAnsi="Times New Roman" w:cs="Times New Roman"/>
          <w:color w:val="000000" w:themeColor="text1"/>
          <w:szCs w:val="21"/>
          <w:lang w:val="en-GB"/>
        </w:rPr>
        <w:t xml:space="preserve"> modification </w:t>
      </w:r>
      <w:r w:rsidRPr="003149FF">
        <w:rPr>
          <w:rFonts w:ascii="Times New Roman" w:hAnsi="Times New Roman" w:cs="Times New Roman"/>
          <w:color w:val="000000" w:themeColor="text1"/>
          <w:szCs w:val="21"/>
          <w:lang w:val="en-GB"/>
        </w:rPr>
        <w:fldChar w:fldCharType="begin"/>
      </w:r>
      <w:r w:rsidRPr="003149FF">
        <w:rPr>
          <w:rFonts w:ascii="Times New Roman" w:hAnsi="Times New Roman" w:cs="Times New Roman"/>
          <w:color w:val="000000" w:themeColor="text1"/>
          <w:szCs w:val="21"/>
          <w:lang w:val="en-GB"/>
        </w:rPr>
        <w:instrText xml:space="preserve"> ADDIN EN.CITE &lt;EndNote&gt;&lt;Cite&gt;&lt;Author&gt;Liu&lt;/Author&gt;&lt;Year&gt;2013&lt;/Year&gt;&lt;RecNum&gt;154&lt;/RecNum&gt;&lt;DisplayText&gt;[2]&lt;/DisplayText&gt;&lt;record&gt;&lt;rec-number&gt;154&lt;/rec-number&gt;&lt;foreign-keys&gt;&lt;key app="EN" db-id="xv2vw90299x2vhet0f2pv5ddxtt0esrfxw0s"&gt;154&lt;/key&gt;&lt;/foreign-keys&gt;&lt;ref-type name="Journal Article"&gt;17&lt;/ref-type&gt;&lt;contributors&gt;&lt;authors&gt;&lt;author&gt;Liu, Shumin&lt;/author&gt;&lt;author&gt;Wang, Na&lt;/author&gt;&lt;author&gt;Chen, Pingping&lt;/author&gt;&lt;author&gt;Li, Xuzhao&lt;/author&gt;&lt;author&gt;Liu, Changfeng&lt;/author&gt;&lt;/authors&gt;&lt;/contributors&gt;&lt;titles&gt;&lt;title&gt;Effect of Huanglianjiedu Tang on fever in rats induced by 2,4-dinitrophenol&lt;/title&gt;&lt;secondary-title&gt;Journal of Traditional Chinese Medicine&lt;/secondary-title&gt;&lt;/titles&gt;&lt;periodical&gt;&lt;full-title&gt;Journal of Traditional Chinese Medicine&lt;/full-title&gt;&lt;/periodical&gt;&lt;pages&gt;492-499&lt;/pages&gt;&lt;volume&gt;33&lt;/volume&gt;&lt;number&gt;4&lt;/number&gt;&lt;dates&gt;&lt;year&gt;2013&lt;/year&gt;&lt;/dates&gt;&lt;urls&gt;&lt;/urls&gt;&lt;/record&gt;&lt;/Cite&gt;&lt;/EndNote&gt;</w:instrText>
      </w:r>
      <w:r w:rsidRPr="003149FF">
        <w:rPr>
          <w:rFonts w:ascii="Times New Roman" w:hAnsi="Times New Roman" w:cs="Times New Roman"/>
          <w:color w:val="000000" w:themeColor="text1"/>
          <w:szCs w:val="21"/>
          <w:lang w:val="en-GB"/>
        </w:rPr>
        <w:fldChar w:fldCharType="separate"/>
      </w:r>
      <w:r w:rsidRPr="003149FF">
        <w:rPr>
          <w:rFonts w:ascii="Times New Roman" w:hAnsi="Times New Roman" w:cs="Times New Roman"/>
          <w:noProof/>
          <w:color w:val="000000" w:themeColor="text1"/>
          <w:szCs w:val="21"/>
          <w:lang w:val="en-GB"/>
        </w:rPr>
        <w:t>[</w:t>
      </w:r>
      <w:hyperlink w:anchor="_ENREF_2" w:tooltip="Liu, 2013 #154" w:history="1">
        <w:r w:rsidRPr="003149FF">
          <w:rPr>
            <w:rFonts w:ascii="Times New Roman" w:hAnsi="Times New Roman" w:cs="Times New Roman"/>
            <w:noProof/>
            <w:color w:val="000000" w:themeColor="text1"/>
            <w:szCs w:val="21"/>
            <w:lang w:val="en-GB"/>
          </w:rPr>
          <w:t>2</w:t>
        </w:r>
      </w:hyperlink>
      <w:r w:rsidRPr="003149FF">
        <w:rPr>
          <w:rFonts w:ascii="Times New Roman" w:hAnsi="Times New Roman" w:cs="Times New Roman"/>
          <w:noProof/>
          <w:color w:val="000000" w:themeColor="text1"/>
          <w:szCs w:val="21"/>
          <w:lang w:val="en-GB"/>
        </w:rPr>
        <w:t>]</w:t>
      </w:r>
      <w:r w:rsidRPr="003149FF">
        <w:rPr>
          <w:rFonts w:ascii="Times New Roman" w:hAnsi="Times New Roman" w:cs="Times New Roman"/>
          <w:color w:val="000000" w:themeColor="text1"/>
          <w:szCs w:val="21"/>
          <w:lang w:val="en-GB"/>
        </w:rPr>
        <w:fldChar w:fldCharType="end"/>
      </w:r>
      <w:r w:rsidRPr="003149FF">
        <w:rPr>
          <w:rFonts w:ascii="Times New Roman" w:hAnsi="Times New Roman" w:cs="Times New Roman"/>
          <w:color w:val="000000" w:themeColor="text1"/>
          <w:szCs w:val="21"/>
          <w:lang w:val="en-GB"/>
        </w:rPr>
        <w:t xml:space="preserve">. Mice participated in a navigation test for three consecutive days. Four sequential training trials began by placing the animals facing the wall of the pool but changing the drop </w:t>
      </w:r>
      <w:r w:rsidRPr="003149FF">
        <w:rPr>
          <w:rFonts w:ascii="Times New Roman" w:hAnsi="Times New Roman" w:cs="Times New Roman"/>
          <w:color w:val="000000" w:themeColor="text1"/>
          <w:szCs w:val="21"/>
          <w:lang w:val="en-GB"/>
        </w:rPr>
        <w:lastRenderedPageBreak/>
        <w:t xml:space="preserve">position for each trial. If a mouse failed to find the platform within 90 s, it was guided to the platform and remained there for 20 s. </w:t>
      </w:r>
      <w:bookmarkStart w:id="22" w:name="_Hlk22027384"/>
      <w:r w:rsidRPr="003149FF">
        <w:rPr>
          <w:rFonts w:ascii="Times New Roman" w:hAnsi="Times New Roman" w:cs="Times New Roman"/>
          <w:color w:val="000000" w:themeColor="text1"/>
          <w:szCs w:val="21"/>
          <w:lang w:val="en-GB"/>
        </w:rPr>
        <w:t>The total time to find the platform was defined as the escape latency</w:t>
      </w:r>
      <w:bookmarkEnd w:id="22"/>
      <w:r w:rsidRPr="003149FF">
        <w:rPr>
          <w:rFonts w:ascii="Times New Roman" w:hAnsi="Times New Roman" w:cs="Times New Roman"/>
          <w:color w:val="000000" w:themeColor="text1"/>
          <w:szCs w:val="21"/>
          <w:lang w:val="en-GB"/>
        </w:rPr>
        <w:t>.</w:t>
      </w:r>
      <w:r w:rsidRPr="003149FF">
        <w:rPr>
          <w:rFonts w:ascii="Times New Roman" w:eastAsia="SimSun" w:hAnsi="Times New Roman" w:cs="Times New Roman"/>
          <w:color w:val="000000" w:themeColor="text1"/>
          <w:szCs w:val="21"/>
          <w:lang w:val="en-GB"/>
        </w:rPr>
        <w:t xml:space="preserve"> </w:t>
      </w:r>
      <w:r w:rsidRPr="003149FF">
        <w:rPr>
          <w:rFonts w:ascii="Times New Roman" w:hAnsi="Times New Roman" w:cs="Times New Roman"/>
          <w:color w:val="000000" w:themeColor="text1"/>
          <w:szCs w:val="21"/>
          <w:lang w:val="en-GB"/>
        </w:rPr>
        <w:t>On the fourth day, the mice were allowed to swim freely for 60 s in different directions without a platform. Finally, the distance, time, and platform-crossing times in the target quadrant</w:t>
      </w:r>
      <w:r w:rsidRPr="003149FF">
        <w:rPr>
          <w:rFonts w:ascii="Times New Roman" w:eastAsia="等线" w:hAnsi="Times New Roman" w:cs="Times New Roman"/>
          <w:color w:val="000000" w:themeColor="text1"/>
          <w:szCs w:val="21"/>
          <w:lang w:val="en-GB"/>
        </w:rPr>
        <w:t xml:space="preserve"> were monitored</w:t>
      </w:r>
      <w:r w:rsidRPr="003149FF">
        <w:rPr>
          <w:rFonts w:ascii="Times New Roman" w:hAnsi="Times New Roman" w:cs="Times New Roman"/>
          <w:color w:val="000000" w:themeColor="text1"/>
          <w:szCs w:val="21"/>
          <w:lang w:val="en-GB"/>
        </w:rPr>
        <w:t xml:space="preserve"> to evaluate the capability of the spatial probe.</w:t>
      </w:r>
    </w:p>
    <w:p w14:paraId="74B0AFF3" w14:textId="50E79894" w:rsidR="004C7C39" w:rsidRPr="003149FF" w:rsidRDefault="004C7C39" w:rsidP="004C7C39">
      <w:pPr>
        <w:spacing w:beforeLines="50" w:before="156" w:afterLines="50" w:after="156" w:line="360" w:lineRule="auto"/>
        <w:rPr>
          <w:rFonts w:ascii="Times New Roman" w:hAnsi="Times New Roman" w:cs="Times New Roman"/>
          <w:b/>
          <w:iCs/>
          <w:color w:val="000000" w:themeColor="text1"/>
          <w:szCs w:val="21"/>
          <w:lang w:val="en-GB"/>
        </w:rPr>
      </w:pPr>
      <w:r w:rsidRPr="003149FF">
        <w:rPr>
          <w:rFonts w:ascii="Times New Roman" w:hAnsi="Times New Roman" w:cs="Times New Roman"/>
          <w:b/>
          <w:iCs/>
          <w:color w:val="000000" w:themeColor="text1"/>
          <w:szCs w:val="21"/>
          <w:lang w:val="en-GB"/>
        </w:rPr>
        <w:t xml:space="preserve">Sample collection </w:t>
      </w:r>
    </w:p>
    <w:p w14:paraId="395AE8CD" w14:textId="77777777" w:rsidR="004C7C39" w:rsidRPr="003149FF" w:rsidRDefault="004C7C39" w:rsidP="00346447">
      <w:pPr>
        <w:spacing w:beforeLines="50" w:before="156" w:afterLines="50" w:after="156" w:line="360" w:lineRule="auto"/>
        <w:rPr>
          <w:rFonts w:ascii="Times New Roman" w:eastAsia="SimSun" w:hAnsi="Times New Roman" w:cs="Times New Roman"/>
          <w:iCs/>
          <w:color w:val="000000" w:themeColor="text1"/>
          <w:szCs w:val="21"/>
          <w:lang w:val="en-GB"/>
        </w:rPr>
      </w:pPr>
      <w:r w:rsidRPr="003149FF">
        <w:rPr>
          <w:rFonts w:ascii="Times New Roman" w:eastAsia="SimSun" w:hAnsi="Times New Roman" w:cs="Times New Roman"/>
          <w:iCs/>
          <w:color w:val="000000" w:themeColor="text1"/>
          <w:szCs w:val="21"/>
          <w:lang w:val="en-GB"/>
        </w:rPr>
        <w:t xml:space="preserve">After the MWM test, all mice rested for four days under normal conditions and then were sacrificed with choral hydrate. After anaesthesia, the whole blood was collected from the heart </w:t>
      </w:r>
      <w:r w:rsidRPr="003149FF">
        <w:rPr>
          <w:rFonts w:ascii="Times New Roman" w:hAnsi="Times New Roman" w:cs="Times New Roman"/>
          <w:color w:val="000000" w:themeColor="text1"/>
          <w:kern w:val="0"/>
          <w:szCs w:val="21"/>
          <w:lang w:val="en-GB"/>
        </w:rPr>
        <w:t>and centrifuge</w:t>
      </w:r>
      <w:r w:rsidRPr="003149FF">
        <w:rPr>
          <w:rFonts w:ascii="Times New Roman" w:eastAsia="SimSun" w:hAnsi="Times New Roman" w:cs="Times New Roman"/>
          <w:iCs/>
          <w:color w:val="000000" w:themeColor="text1"/>
          <w:szCs w:val="21"/>
          <w:lang w:val="en-GB"/>
        </w:rPr>
        <w:t>d at 5 000 g for 10 min</w:t>
      </w:r>
      <w:r w:rsidRPr="003149FF">
        <w:rPr>
          <w:rFonts w:ascii="Times New Roman" w:hAnsi="Times New Roman" w:cs="Times New Roman"/>
          <w:color w:val="000000" w:themeColor="text1"/>
          <w:kern w:val="0"/>
          <w:szCs w:val="21"/>
          <w:lang w:val="en-GB"/>
        </w:rPr>
        <w:t xml:space="preserve"> at 4 °C to obtain</w:t>
      </w:r>
      <w:r w:rsidRPr="003149FF">
        <w:rPr>
          <w:rFonts w:ascii="Times New Roman" w:eastAsia="SimSun" w:hAnsi="Times New Roman" w:cs="Times New Roman"/>
          <w:iCs/>
          <w:color w:val="000000" w:themeColor="text1"/>
          <w:szCs w:val="21"/>
          <w:lang w:val="en-GB"/>
        </w:rPr>
        <w:t xml:space="preserve"> </w:t>
      </w:r>
      <w:r w:rsidRPr="003149FF">
        <w:rPr>
          <w:rFonts w:ascii="Times New Roman" w:hAnsi="Times New Roman" w:cs="Times New Roman"/>
          <w:color w:val="000000" w:themeColor="text1"/>
          <w:kern w:val="0"/>
          <w:szCs w:val="21"/>
          <w:lang w:val="en-GB"/>
        </w:rPr>
        <w:t xml:space="preserve">serum. Then, </w:t>
      </w:r>
      <w:r w:rsidRPr="003149FF">
        <w:rPr>
          <w:rFonts w:ascii="Times New Roman" w:eastAsia="等线" w:hAnsi="Times New Roman" w:cs="Times New Roman"/>
          <w:color w:val="000000" w:themeColor="text1"/>
          <w:kern w:val="0"/>
          <w:szCs w:val="21"/>
          <w:lang w:val="en-GB"/>
        </w:rPr>
        <w:t xml:space="preserve">the </w:t>
      </w:r>
      <w:r w:rsidRPr="003149FF">
        <w:rPr>
          <w:rFonts w:ascii="Times New Roman" w:eastAsia="SimSun" w:hAnsi="Times New Roman" w:cs="Times New Roman"/>
          <w:iCs/>
          <w:color w:val="000000" w:themeColor="text1"/>
          <w:szCs w:val="21"/>
          <w:lang w:val="en-GB"/>
        </w:rPr>
        <w:t>brains were separated in sequence and washed in saline until they were colourless. Finally, 2 to 3 faces were obtained from the large intestine and placed into liquid nitrogen immediately. All the samples collected were stored at -80 °C until analysis.</w:t>
      </w:r>
    </w:p>
    <w:p w14:paraId="6FA1CD1F" w14:textId="5FD5351D" w:rsidR="004C7C39" w:rsidRPr="003149FF" w:rsidRDefault="004C7C39" w:rsidP="004C7C39">
      <w:pPr>
        <w:spacing w:beforeLines="50" w:before="156" w:afterLines="50" w:after="156" w:line="360" w:lineRule="auto"/>
        <w:rPr>
          <w:rFonts w:ascii="Times New Roman" w:hAnsi="Times New Roman" w:cs="Times New Roman"/>
          <w:b/>
          <w:iCs/>
          <w:color w:val="000000" w:themeColor="text1"/>
          <w:szCs w:val="21"/>
          <w:lang w:val="en-GB"/>
        </w:rPr>
      </w:pPr>
      <w:r w:rsidRPr="003149FF">
        <w:rPr>
          <w:rFonts w:ascii="Times New Roman" w:eastAsia="SimSun" w:hAnsi="Times New Roman" w:cs="Times New Roman"/>
          <w:b/>
          <w:iCs/>
          <w:color w:val="000000" w:themeColor="text1"/>
          <w:szCs w:val="21"/>
          <w:lang w:val="en-GB"/>
        </w:rPr>
        <w:t xml:space="preserve">Immunohistochemistry and image analysis </w:t>
      </w:r>
    </w:p>
    <w:p w14:paraId="4AA45A01" w14:textId="0555B32C" w:rsidR="002A5FD4" w:rsidRPr="003149FF" w:rsidRDefault="004C7C39" w:rsidP="00346447">
      <w:pPr>
        <w:spacing w:beforeLines="50" w:before="156" w:afterLines="50" w:after="156" w:line="360" w:lineRule="auto"/>
        <w:rPr>
          <w:rFonts w:ascii="Times New Roman" w:eastAsia="EOFPK G+ Gulliver RM" w:hAnsi="Times New Roman" w:cs="Times New Roman"/>
          <w:color w:val="000000" w:themeColor="text1"/>
          <w:szCs w:val="21"/>
          <w:lang w:val="en-GB"/>
        </w:rPr>
      </w:pPr>
      <w:bookmarkStart w:id="23" w:name="_Hlk38227290"/>
      <w:r w:rsidRPr="003149FF">
        <w:rPr>
          <w:rFonts w:ascii="Times New Roman" w:hAnsi="Times New Roman" w:cs="Times New Roman"/>
          <w:color w:val="000000" w:themeColor="text1"/>
          <w:szCs w:val="21"/>
          <w:lang w:val="en-GB"/>
        </w:rPr>
        <w:t xml:space="preserve">Three mice in each group were randomly singled out for </w:t>
      </w:r>
      <w:bookmarkStart w:id="24" w:name="_Hlk22151199"/>
      <w:r w:rsidRPr="003149FF">
        <w:rPr>
          <w:rFonts w:ascii="Times New Roman" w:eastAsia="EOFPK G+ Gulliver RM" w:hAnsi="Times New Roman" w:cs="Times New Roman"/>
          <w:color w:val="000000" w:themeColor="text1"/>
          <w:szCs w:val="21"/>
          <w:lang w:val="en-GB"/>
        </w:rPr>
        <w:t>Congo red staining</w:t>
      </w:r>
      <w:r w:rsidRPr="003149FF">
        <w:rPr>
          <w:rFonts w:ascii="Times New Roman" w:hAnsi="Times New Roman" w:cs="Times New Roman"/>
          <w:color w:val="000000" w:themeColor="text1"/>
          <w:szCs w:val="21"/>
          <w:lang w:val="en-GB"/>
        </w:rPr>
        <w:t xml:space="preserve"> and immunohistochemistry</w:t>
      </w:r>
      <w:bookmarkEnd w:id="24"/>
      <w:r w:rsidRPr="003149FF">
        <w:rPr>
          <w:rFonts w:ascii="Times New Roman" w:hAnsi="Times New Roman" w:cs="Times New Roman"/>
          <w:color w:val="000000" w:themeColor="text1"/>
          <w:szCs w:val="21"/>
          <w:lang w:val="en-GB"/>
        </w:rPr>
        <w:t xml:space="preserve">. </w:t>
      </w:r>
      <w:r w:rsidRPr="003149FF">
        <w:rPr>
          <w:rFonts w:ascii="Times New Roman" w:eastAsia="EOFPK G+ Gulliver RM" w:hAnsi="Times New Roman" w:cs="Times New Roman"/>
          <w:color w:val="000000" w:themeColor="text1"/>
          <w:szCs w:val="21"/>
          <w:lang w:val="en-GB"/>
        </w:rPr>
        <w:t>Mice were anaesthetized with 2% chloral hydrate (0.2 mL/10 g) and the brain was removed from the skull and post-fixed in 4%</w:t>
      </w:r>
      <w:r w:rsidRPr="003149FF">
        <w:rPr>
          <w:rFonts w:ascii="Times New Roman" w:hAnsi="Times New Roman" w:cs="Times New Roman"/>
          <w:color w:val="000000" w:themeColor="text1"/>
          <w:szCs w:val="21"/>
          <w:lang w:val="en-GB"/>
        </w:rPr>
        <w:t xml:space="preserve"> </w:t>
      </w:r>
      <w:r w:rsidRPr="003149FF">
        <w:rPr>
          <w:rFonts w:ascii="Times New Roman" w:eastAsia="EOFPK G+ Gulliver RM" w:hAnsi="Times New Roman" w:cs="Times New Roman"/>
          <w:color w:val="000000" w:themeColor="text1"/>
          <w:szCs w:val="21"/>
          <w:lang w:val="en-GB"/>
        </w:rPr>
        <w:t xml:space="preserve">paraformaldehyde. </w:t>
      </w:r>
      <w:r w:rsidR="002A5FD4" w:rsidRPr="003149FF">
        <w:rPr>
          <w:rFonts w:ascii="Times New Roman" w:eastAsia="EOFPK G+ Gulliver RM" w:hAnsi="Times New Roman" w:cs="Times New Roman"/>
          <w:color w:val="000000" w:themeColor="text1"/>
          <w:szCs w:val="21"/>
          <w:lang w:val="en-GB"/>
        </w:rPr>
        <w:t>The slices were blocked with 3% BSA in PBS for 30 minutes at room temperature followed by an overnight incubation at 4</w:t>
      </w:r>
      <w:r w:rsidR="002A5FD4" w:rsidRPr="003149FF">
        <w:rPr>
          <w:rFonts w:ascii="Times New Roman" w:eastAsia="SimSun" w:hAnsi="Times New Roman" w:cs="Times New Roman"/>
          <w:color w:val="000000" w:themeColor="text1"/>
          <w:szCs w:val="21"/>
          <w:lang w:val="en-GB"/>
        </w:rPr>
        <w:t>℃</w:t>
      </w:r>
      <w:r w:rsidR="002A5FD4" w:rsidRPr="003149FF">
        <w:rPr>
          <w:rFonts w:ascii="Times New Roman" w:eastAsia="EOFPK G+ Gulliver RM" w:hAnsi="Times New Roman" w:cs="Times New Roman" w:hint="eastAsia"/>
          <w:color w:val="000000" w:themeColor="text1"/>
          <w:szCs w:val="21"/>
          <w:lang w:val="en-GB"/>
        </w:rPr>
        <w:t xml:space="preserve"> </w:t>
      </w:r>
      <w:r w:rsidR="002A5FD4" w:rsidRPr="003149FF">
        <w:rPr>
          <w:rFonts w:ascii="Times New Roman" w:eastAsia="EOFPK G+ Gulliver RM" w:hAnsi="Times New Roman" w:cs="Times New Roman"/>
          <w:color w:val="000000" w:themeColor="text1"/>
          <w:szCs w:val="21"/>
          <w:lang w:val="en-GB"/>
        </w:rPr>
        <w:t xml:space="preserve">with goat anti-rabbit </w:t>
      </w:r>
      <w:r w:rsidR="009319BD" w:rsidRPr="003149FF">
        <w:rPr>
          <w:rFonts w:ascii="Times New Roman" w:eastAsia="EOFPK G+ Gulliver RM" w:hAnsi="Times New Roman" w:cs="Times New Roman"/>
          <w:color w:val="000000" w:themeColor="text1"/>
          <w:szCs w:val="21"/>
          <w:lang w:val="en-GB"/>
        </w:rPr>
        <w:t>IgG (G23303) against Aβ (GB 13414-1) diluted in PBS. After primary antibody incubation, the slices were washed with PBS and then incubated with Aβ (GB 13414-1) secondary antibodies for 5</w:t>
      </w:r>
      <w:r w:rsidR="009319BD" w:rsidRPr="003149FF">
        <w:rPr>
          <w:rFonts w:ascii="Times New Roman" w:eastAsia="SimSun" w:hAnsi="Times New Roman" w:cs="Times New Roman"/>
          <w:color w:val="000000" w:themeColor="text1"/>
          <w:szCs w:val="21"/>
          <w:lang w:val="en-GB"/>
        </w:rPr>
        <w:t xml:space="preserve">0 minutes at 37℃ in the dark, and then rinsed three times with PBS. </w:t>
      </w:r>
      <w:r w:rsidR="002E0C28" w:rsidRPr="003149FF">
        <w:rPr>
          <w:rFonts w:ascii="Times New Roman" w:eastAsia="SimSun" w:hAnsi="Times New Roman" w:cs="Times New Roman"/>
          <w:color w:val="000000" w:themeColor="text1"/>
          <w:szCs w:val="21"/>
          <w:lang w:val="en-GB"/>
        </w:rPr>
        <w:t xml:space="preserve">Nuclear staining was performed using </w:t>
      </w:r>
      <w:proofErr w:type="spellStart"/>
      <w:r w:rsidR="002E0C28" w:rsidRPr="003149FF">
        <w:rPr>
          <w:rFonts w:ascii="Times New Roman" w:eastAsia="SimSun" w:hAnsi="Times New Roman" w:cs="Times New Roman"/>
          <w:color w:val="000000" w:themeColor="text1"/>
          <w:szCs w:val="21"/>
          <w:lang w:val="en-GB"/>
        </w:rPr>
        <w:t>hematoxylin</w:t>
      </w:r>
      <w:proofErr w:type="spellEnd"/>
      <w:r w:rsidR="002E0C28" w:rsidRPr="003149FF">
        <w:rPr>
          <w:rFonts w:ascii="Times New Roman" w:eastAsia="SimSun" w:hAnsi="Times New Roman" w:cs="Times New Roman"/>
          <w:color w:val="000000" w:themeColor="text1"/>
          <w:szCs w:val="21"/>
          <w:lang w:val="en-GB"/>
        </w:rPr>
        <w:t xml:space="preserve"> for 3 minutes followed by exhaustive washing in distilled water. </w:t>
      </w:r>
      <w:r w:rsidR="00F87509" w:rsidRPr="003149FF">
        <w:rPr>
          <w:rFonts w:ascii="Times New Roman" w:eastAsia="SimSun" w:hAnsi="Times New Roman" w:cs="Times New Roman"/>
          <w:color w:val="000000" w:themeColor="text1"/>
          <w:szCs w:val="21"/>
          <w:lang w:val="en-GB"/>
        </w:rPr>
        <w:t>And then the slices were subsequently examined using a microscope.</w:t>
      </w:r>
      <w:bookmarkEnd w:id="23"/>
      <w:r w:rsidR="00F87509" w:rsidRPr="003149FF">
        <w:rPr>
          <w:rFonts w:ascii="Times New Roman" w:eastAsia="SimSun" w:hAnsi="Times New Roman" w:cs="Times New Roman"/>
          <w:color w:val="000000" w:themeColor="text1"/>
          <w:szCs w:val="21"/>
          <w:lang w:val="en-GB"/>
        </w:rPr>
        <w:t xml:space="preserve"> </w:t>
      </w:r>
    </w:p>
    <w:p w14:paraId="1B5D3915" w14:textId="320DB53E" w:rsidR="004C7C39" w:rsidRPr="003149FF" w:rsidRDefault="004C7C39" w:rsidP="004C7C39">
      <w:pPr>
        <w:spacing w:beforeLines="50" w:before="156" w:afterLines="50" w:after="156" w:line="360" w:lineRule="auto"/>
        <w:rPr>
          <w:rFonts w:ascii="Times New Roman" w:eastAsia="EOFPK G+ Gulliver RM" w:hAnsi="Times New Roman" w:cs="Times New Roman"/>
          <w:b/>
          <w:iCs/>
          <w:color w:val="000000" w:themeColor="text1"/>
          <w:szCs w:val="21"/>
          <w:lang w:val="en-GB"/>
        </w:rPr>
      </w:pPr>
      <w:r w:rsidRPr="003149FF">
        <w:rPr>
          <w:rFonts w:ascii="Times New Roman" w:eastAsia="EOFPK G+ Gulliver RM" w:hAnsi="Times New Roman" w:cs="Times New Roman"/>
          <w:b/>
          <w:iCs/>
          <w:color w:val="000000" w:themeColor="text1"/>
          <w:szCs w:val="21"/>
          <w:lang w:val="en-GB"/>
        </w:rPr>
        <w:t>ELISA</w:t>
      </w:r>
    </w:p>
    <w:p w14:paraId="62639B37" w14:textId="77777777" w:rsidR="004C7C39" w:rsidRPr="003149FF" w:rsidRDefault="004C7C39" w:rsidP="00346447">
      <w:pPr>
        <w:spacing w:beforeLines="50" w:before="156" w:afterLines="50" w:after="156" w:line="360" w:lineRule="auto"/>
        <w:rPr>
          <w:rFonts w:ascii="Times New Roman" w:eastAsia="SimSun" w:hAnsi="Times New Roman" w:cs="Times New Roman"/>
          <w:iCs/>
          <w:color w:val="000000" w:themeColor="text1"/>
          <w:szCs w:val="21"/>
          <w:lang w:val="en-GB"/>
        </w:rPr>
      </w:pPr>
      <w:r w:rsidRPr="003149FF">
        <w:rPr>
          <w:rFonts w:ascii="Times New Roman" w:eastAsia="SimSun" w:hAnsi="Times New Roman" w:cs="Times New Roman"/>
          <w:iCs/>
          <w:color w:val="000000" w:themeColor="text1"/>
          <w:szCs w:val="21"/>
          <w:lang w:val="en-GB"/>
        </w:rPr>
        <w:t xml:space="preserve">Cell lysis buffer (EPX-99999-000) was added into the brain homogenate weighed precisely to further obtain the homogenate (20 mg/mL), followed by </w:t>
      </w:r>
      <w:proofErr w:type="spellStart"/>
      <w:r w:rsidRPr="003149FF">
        <w:rPr>
          <w:rFonts w:ascii="Times New Roman" w:eastAsia="SimSun" w:hAnsi="Times New Roman" w:cs="Times New Roman"/>
          <w:iCs/>
          <w:color w:val="000000" w:themeColor="text1"/>
          <w:szCs w:val="21"/>
          <w:lang w:val="en-GB"/>
        </w:rPr>
        <w:t>vortexing</w:t>
      </w:r>
      <w:proofErr w:type="spellEnd"/>
      <w:r w:rsidRPr="003149FF">
        <w:rPr>
          <w:rFonts w:ascii="Times New Roman" w:eastAsia="SimSun" w:hAnsi="Times New Roman" w:cs="Times New Roman"/>
          <w:iCs/>
          <w:color w:val="000000" w:themeColor="text1"/>
          <w:szCs w:val="21"/>
          <w:lang w:val="en-GB"/>
        </w:rPr>
        <w:t xml:space="preserve"> and centrifugation at 12 000 rpm/min</w:t>
      </w:r>
      <w:r w:rsidRPr="003149FF">
        <w:rPr>
          <w:rFonts w:ascii="Times New Roman" w:eastAsia="SimSun" w:hAnsi="Times New Roman" w:cs="Times New Roman"/>
          <w:iCs/>
          <w:color w:val="000000" w:themeColor="text1"/>
          <w:szCs w:val="21"/>
          <w:vertAlign w:val="superscript"/>
          <w:lang w:val="en-GB"/>
        </w:rPr>
        <w:t xml:space="preserve"> </w:t>
      </w:r>
      <w:r w:rsidRPr="003149FF">
        <w:rPr>
          <w:rFonts w:ascii="Times New Roman" w:eastAsia="SimSun" w:hAnsi="Times New Roman" w:cs="Times New Roman"/>
          <w:iCs/>
          <w:color w:val="000000" w:themeColor="text1"/>
          <w:szCs w:val="21"/>
          <w:lang w:val="en-GB"/>
        </w:rPr>
        <w:t xml:space="preserve">or 15 min. Superoxide dismutase (SOD: SES134Mu), malonic acid (MDA: CEA597Ge), glutathione peroxidase 1 (GPX-1: SEA29Mu), </w:t>
      </w:r>
      <w:bookmarkStart w:id="25" w:name="_Hlk39048730"/>
      <w:r w:rsidRPr="003149FF">
        <w:rPr>
          <w:rFonts w:ascii="Times New Roman" w:eastAsia="SimSun" w:hAnsi="Times New Roman" w:cs="Times New Roman"/>
          <w:iCs/>
          <w:color w:val="000000" w:themeColor="text1"/>
          <w:szCs w:val="21"/>
          <w:lang w:val="en-GB"/>
        </w:rPr>
        <w:t>cyclooxygenase 2 (COX-2</w:t>
      </w:r>
      <w:bookmarkEnd w:id="25"/>
      <w:r w:rsidRPr="003149FF">
        <w:rPr>
          <w:rFonts w:ascii="Times New Roman" w:eastAsia="SimSun" w:hAnsi="Times New Roman" w:cs="Times New Roman"/>
          <w:iCs/>
          <w:color w:val="000000" w:themeColor="text1"/>
          <w:szCs w:val="21"/>
          <w:lang w:val="en-GB"/>
        </w:rPr>
        <w:t xml:space="preserve">: ab210574), and </w:t>
      </w:r>
      <w:bookmarkStart w:id="26" w:name="_Hlk39048792"/>
      <w:r w:rsidRPr="003149FF">
        <w:rPr>
          <w:rFonts w:ascii="Times New Roman" w:eastAsia="SimSun" w:hAnsi="Times New Roman" w:cs="Times New Roman"/>
          <w:iCs/>
          <w:color w:val="000000" w:themeColor="text1"/>
          <w:szCs w:val="21"/>
          <w:lang w:val="en-GB"/>
        </w:rPr>
        <w:lastRenderedPageBreak/>
        <w:t>5-lipoxygenase (5-LOX</w:t>
      </w:r>
      <w:bookmarkEnd w:id="26"/>
      <w:r w:rsidRPr="003149FF">
        <w:rPr>
          <w:rFonts w:ascii="Times New Roman" w:eastAsia="SimSun" w:hAnsi="Times New Roman" w:cs="Times New Roman"/>
          <w:iCs/>
          <w:color w:val="000000" w:themeColor="text1"/>
          <w:szCs w:val="21"/>
          <w:lang w:val="en-GB"/>
        </w:rPr>
        <w:t>: SEB335Mu) measurements were performed according to the manufacturer’s instructions. A</w:t>
      </w:r>
      <w:r w:rsidRPr="003149FF">
        <w:rPr>
          <w:rFonts w:ascii="Times New Roman" w:eastAsia="SimSun" w:hAnsi="Times New Roman" w:cs="Times New Roman" w:hint="eastAsia"/>
          <w:iCs/>
          <w:color w:val="000000" w:themeColor="text1"/>
          <w:szCs w:val="21"/>
          <w:lang w:val="en-GB"/>
        </w:rPr>
        <w:t>ll</w:t>
      </w:r>
      <w:r w:rsidRPr="003149FF">
        <w:rPr>
          <w:rFonts w:ascii="Times New Roman" w:eastAsia="SimSun" w:hAnsi="Times New Roman" w:cs="Times New Roman"/>
          <w:iCs/>
          <w:color w:val="000000" w:themeColor="text1"/>
          <w:szCs w:val="21"/>
          <w:lang w:val="en-GB"/>
        </w:rPr>
        <w:t xml:space="preserve"> samples were tested twice in parallel. </w:t>
      </w:r>
    </w:p>
    <w:p w14:paraId="22467CDA" w14:textId="52EED195" w:rsidR="004C7C39" w:rsidRPr="003149FF" w:rsidRDefault="004C7C39" w:rsidP="004C7C39">
      <w:pPr>
        <w:spacing w:beforeLines="50" w:before="156" w:afterLines="50" w:after="156" w:line="360" w:lineRule="auto"/>
        <w:rPr>
          <w:rFonts w:ascii="Times New Roman" w:eastAsia="SimSun" w:hAnsi="Times New Roman" w:cs="Times New Roman"/>
          <w:b/>
          <w:color w:val="000000" w:themeColor="text1"/>
          <w:szCs w:val="21"/>
          <w:lang w:val="en-GB"/>
        </w:rPr>
      </w:pPr>
      <w:r w:rsidRPr="003149FF">
        <w:rPr>
          <w:rFonts w:ascii="Times New Roman" w:eastAsia="SimSun" w:hAnsi="Times New Roman" w:cs="Times New Roman"/>
          <w:b/>
          <w:color w:val="000000" w:themeColor="text1"/>
          <w:szCs w:val="21"/>
          <w:lang w:val="en-GB"/>
        </w:rPr>
        <w:t xml:space="preserve">Measurement of cytokines with the </w:t>
      </w:r>
      <w:proofErr w:type="spellStart"/>
      <w:r w:rsidRPr="003149FF">
        <w:rPr>
          <w:rFonts w:ascii="Times New Roman" w:eastAsia="SimSun" w:hAnsi="Times New Roman" w:cs="Times New Roman"/>
          <w:b/>
          <w:color w:val="000000" w:themeColor="text1"/>
          <w:szCs w:val="21"/>
          <w:lang w:val="en-GB"/>
        </w:rPr>
        <w:t>ProcartaPlex</w:t>
      </w:r>
      <w:proofErr w:type="spellEnd"/>
      <w:r w:rsidRPr="003149FF">
        <w:rPr>
          <w:rFonts w:ascii="Times New Roman" w:eastAsia="SimSun" w:hAnsi="Times New Roman" w:cs="Times New Roman"/>
          <w:b/>
          <w:color w:val="000000" w:themeColor="text1"/>
          <w:szCs w:val="21"/>
          <w:lang w:val="en-GB"/>
        </w:rPr>
        <w:t xml:space="preserve"> Multiplex Immunoassay</w:t>
      </w:r>
    </w:p>
    <w:p w14:paraId="053071F1" w14:textId="77777777" w:rsidR="004C7C39" w:rsidRPr="003149FF" w:rsidRDefault="004C7C39" w:rsidP="00346447">
      <w:pPr>
        <w:spacing w:beforeLines="50" w:before="156" w:afterLines="50" w:after="156" w:line="360" w:lineRule="auto"/>
        <w:rPr>
          <w:rFonts w:ascii="Times New Roman" w:eastAsia="SimSun" w:hAnsi="Times New Roman" w:cs="Times New Roman"/>
          <w:iCs/>
          <w:color w:val="000000" w:themeColor="text1"/>
          <w:szCs w:val="21"/>
          <w:lang w:val="en-GB"/>
        </w:rPr>
      </w:pPr>
      <w:r w:rsidRPr="003149FF">
        <w:rPr>
          <w:rFonts w:ascii="Times New Roman" w:hAnsi="Times New Roman" w:cs="Times New Roman"/>
          <w:color w:val="000000" w:themeColor="text1"/>
          <w:szCs w:val="21"/>
          <w:lang w:val="en-GB"/>
        </w:rPr>
        <w:t>Cell lysis buffer (EPX-99999-000) was added into brain homogenate weighted precisely to further obtain the homogenate (</w:t>
      </w:r>
      <w:r w:rsidRPr="003149FF">
        <w:rPr>
          <w:rFonts w:ascii="Times New Roman" w:eastAsia="SimSun" w:hAnsi="Times New Roman" w:cs="Times New Roman"/>
          <w:iCs/>
          <w:color w:val="000000" w:themeColor="text1"/>
          <w:szCs w:val="21"/>
          <w:lang w:val="en-GB"/>
        </w:rPr>
        <w:t>5 mg/mL</w:t>
      </w:r>
      <w:r w:rsidRPr="003149FF">
        <w:rPr>
          <w:rFonts w:ascii="Times New Roman" w:hAnsi="Times New Roman" w:cs="Times New Roman"/>
          <w:color w:val="000000" w:themeColor="text1"/>
          <w:szCs w:val="21"/>
          <w:lang w:val="en-GB"/>
        </w:rPr>
        <w:t xml:space="preserve">), </w:t>
      </w:r>
      <w:r w:rsidRPr="003149FF">
        <w:rPr>
          <w:rFonts w:ascii="Times New Roman" w:eastAsia="SimSun" w:hAnsi="Times New Roman" w:cs="Times New Roman"/>
          <w:iCs/>
          <w:color w:val="000000" w:themeColor="text1"/>
          <w:szCs w:val="21"/>
          <w:lang w:val="en-GB"/>
        </w:rPr>
        <w:t>followed by vortex and centrifugation at 12.000 rpm/min for 15 min.</w:t>
      </w:r>
      <w:r w:rsidRPr="003149FF">
        <w:rPr>
          <w:rFonts w:ascii="Times New Roman" w:hAnsi="Times New Roman" w:cs="Times New Roman"/>
          <w:color w:val="000000" w:themeColor="text1"/>
          <w:szCs w:val="21"/>
          <w:lang w:val="en-GB"/>
        </w:rPr>
        <w:t xml:space="preserve"> The </w:t>
      </w:r>
      <w:r w:rsidRPr="003149FF">
        <w:rPr>
          <w:rFonts w:ascii="Times New Roman" w:eastAsia="SimSun" w:hAnsi="Times New Roman" w:cs="Times New Roman"/>
          <w:iCs/>
          <w:color w:val="000000" w:themeColor="text1"/>
          <w:szCs w:val="21"/>
          <w:lang w:val="en-GB"/>
        </w:rPr>
        <w:t>concentrations (</w:t>
      </w:r>
      <w:proofErr w:type="spellStart"/>
      <w:r w:rsidRPr="003149FF">
        <w:rPr>
          <w:rFonts w:ascii="Times New Roman" w:eastAsia="SimSun" w:hAnsi="Times New Roman" w:cs="Times New Roman"/>
          <w:iCs/>
          <w:color w:val="000000" w:themeColor="text1"/>
          <w:szCs w:val="21"/>
          <w:lang w:val="en-GB"/>
        </w:rPr>
        <w:t>pg</w:t>
      </w:r>
      <w:proofErr w:type="spellEnd"/>
      <w:r w:rsidRPr="003149FF">
        <w:rPr>
          <w:rFonts w:ascii="Times New Roman" w:eastAsia="SimSun" w:hAnsi="Times New Roman" w:cs="Times New Roman"/>
          <w:iCs/>
          <w:color w:val="000000" w:themeColor="text1"/>
          <w:szCs w:val="21"/>
          <w:lang w:val="en-GB"/>
        </w:rPr>
        <w:t xml:space="preserve">/mL) of pro-inflammatory </w:t>
      </w:r>
      <w:bookmarkStart w:id="27" w:name="_Hlk530045531"/>
      <w:r w:rsidRPr="003149FF">
        <w:rPr>
          <w:rFonts w:ascii="Times New Roman" w:eastAsia="SimSun" w:hAnsi="Times New Roman" w:cs="Times New Roman"/>
          <w:iCs/>
          <w:color w:val="000000" w:themeColor="text1"/>
          <w:szCs w:val="21"/>
          <w:lang w:val="en-GB"/>
        </w:rPr>
        <w:t>cytokines</w:t>
      </w:r>
      <w:bookmarkEnd w:id="27"/>
      <w:r w:rsidRPr="003149FF">
        <w:rPr>
          <w:rFonts w:ascii="Times New Roman" w:eastAsia="SimSun" w:hAnsi="Times New Roman" w:cs="Times New Roman"/>
          <w:iCs/>
          <w:color w:val="000000" w:themeColor="text1"/>
          <w:szCs w:val="21"/>
          <w:lang w:val="en-GB"/>
        </w:rPr>
        <w:t xml:space="preserve"> [IL-1α, IL-1β, IL-6, monocyte chemotactic protein 1 (MCP-1), </w:t>
      </w:r>
      <w:r w:rsidRPr="003149FF">
        <w:rPr>
          <w:rFonts w:ascii="Times New Roman" w:hAnsi="Times New Roman" w:cs="Times New Roman"/>
          <w:color w:val="000000" w:themeColor="text1"/>
          <w:sz w:val="20"/>
          <w:szCs w:val="20"/>
          <w:shd w:val="clear" w:color="auto" w:fill="FFFFFF"/>
          <w:lang w:val="en-GB"/>
        </w:rPr>
        <w:t>murine microphage inflammatory protein-2 (</w:t>
      </w:r>
      <w:r w:rsidRPr="003149FF">
        <w:rPr>
          <w:rFonts w:ascii="Times New Roman" w:eastAsia="SimSun" w:hAnsi="Times New Roman" w:cs="Times New Roman"/>
          <w:iCs/>
          <w:color w:val="000000" w:themeColor="text1"/>
          <w:szCs w:val="21"/>
          <w:lang w:val="en-GB"/>
        </w:rPr>
        <w:t>MIP-2), and TNF-α] and anti-inflammatory cytokines [</w:t>
      </w:r>
      <w:r w:rsidRPr="003149FF">
        <w:rPr>
          <w:rFonts w:ascii="Times New Roman" w:hAnsi="Times New Roman" w:cs="Times New Roman"/>
          <w:color w:val="000000" w:themeColor="text1"/>
          <w:szCs w:val="21"/>
          <w:shd w:val="clear" w:color="auto" w:fill="FFFFFF"/>
          <w:lang w:val="en-GB"/>
        </w:rPr>
        <w:t>interferon-γ (</w:t>
      </w:r>
      <w:r w:rsidRPr="003149FF">
        <w:rPr>
          <w:rFonts w:ascii="Times New Roman" w:eastAsia="SimSun" w:hAnsi="Times New Roman" w:cs="Times New Roman"/>
          <w:iCs/>
          <w:color w:val="000000" w:themeColor="text1"/>
          <w:szCs w:val="21"/>
          <w:lang w:val="en-GB"/>
        </w:rPr>
        <w:t xml:space="preserve">IFN-γ), IL-4, IL-12p70, IL-10, and IL-13] in the brain and serum samples were measured by </w:t>
      </w:r>
      <w:proofErr w:type="spellStart"/>
      <w:r w:rsidRPr="003149FF">
        <w:rPr>
          <w:rFonts w:ascii="Times New Roman" w:eastAsia="SimSun" w:hAnsi="Times New Roman" w:cs="Times New Roman"/>
          <w:iCs/>
          <w:color w:val="000000" w:themeColor="text1"/>
          <w:szCs w:val="21"/>
          <w:lang w:val="en-GB"/>
        </w:rPr>
        <w:t>ProcartaPlex</w:t>
      </w:r>
      <w:proofErr w:type="spellEnd"/>
      <w:r w:rsidRPr="003149FF">
        <w:rPr>
          <w:rFonts w:ascii="Times New Roman" w:eastAsia="SimSun" w:hAnsi="Times New Roman" w:cs="Times New Roman"/>
          <w:iCs/>
          <w:color w:val="000000" w:themeColor="text1"/>
          <w:szCs w:val="21"/>
          <w:lang w:val="en-GB"/>
        </w:rPr>
        <w:t xml:space="preserve"> Multiplex immunoassay with a commercial multiplex suspension array technology kit (PPX-10, </w:t>
      </w:r>
      <w:proofErr w:type="spellStart"/>
      <w:r w:rsidRPr="003149FF">
        <w:rPr>
          <w:rFonts w:ascii="Times New Roman" w:eastAsia="SimSun" w:hAnsi="Times New Roman" w:cs="Times New Roman"/>
          <w:iCs/>
          <w:color w:val="000000" w:themeColor="text1"/>
          <w:szCs w:val="21"/>
          <w:lang w:val="en-GB"/>
        </w:rPr>
        <w:t>eBioscience</w:t>
      </w:r>
      <w:proofErr w:type="spellEnd"/>
      <w:r w:rsidRPr="003149FF">
        <w:rPr>
          <w:rFonts w:ascii="Times New Roman" w:eastAsia="SimSun" w:hAnsi="Times New Roman" w:cs="Times New Roman"/>
          <w:iCs/>
          <w:color w:val="000000" w:themeColor="text1"/>
          <w:szCs w:val="21"/>
          <w:lang w:val="en-GB"/>
        </w:rPr>
        <w:t>) according to the manufacturer’s instructions.</w:t>
      </w:r>
    </w:p>
    <w:p w14:paraId="2E8FED9D" w14:textId="2EEB149A" w:rsidR="004C7C39" w:rsidRPr="003149FF" w:rsidRDefault="004C7C39" w:rsidP="004C7C39">
      <w:pPr>
        <w:pStyle w:val="Heading2"/>
        <w:spacing w:beforeLines="50" w:before="156" w:afterLines="50" w:after="156" w:line="360" w:lineRule="auto"/>
        <w:rPr>
          <w:rFonts w:ascii="Times New Roman" w:eastAsia="SimSun" w:hAnsi="Times New Roman" w:cs="Times New Roman"/>
          <w:bCs w:val="0"/>
          <w:color w:val="000000" w:themeColor="text1"/>
          <w:sz w:val="21"/>
          <w:szCs w:val="21"/>
          <w:lang w:val="en-GB"/>
        </w:rPr>
      </w:pPr>
      <w:r w:rsidRPr="003149FF">
        <w:rPr>
          <w:rFonts w:ascii="Times New Roman" w:eastAsia="SimSun" w:hAnsi="Times New Roman" w:cs="Times New Roman"/>
          <w:bCs w:val="0"/>
          <w:color w:val="000000" w:themeColor="text1"/>
          <w:sz w:val="21"/>
          <w:szCs w:val="21"/>
          <w:lang w:val="en-GB"/>
        </w:rPr>
        <w:t>UPLC-QQQ-MS/MS for the detection of endogenous substance</w:t>
      </w:r>
      <w:r w:rsidRPr="003149FF">
        <w:rPr>
          <w:rFonts w:ascii="Times New Roman" w:eastAsia="SimSun" w:hAnsi="Times New Roman" w:cs="Times New Roman" w:hint="eastAsia"/>
          <w:bCs w:val="0"/>
          <w:color w:val="000000" w:themeColor="text1"/>
          <w:sz w:val="21"/>
          <w:szCs w:val="21"/>
          <w:lang w:val="en-GB"/>
        </w:rPr>
        <w:t>s</w:t>
      </w:r>
    </w:p>
    <w:p w14:paraId="629B6950" w14:textId="0C0BA423" w:rsidR="004C7C39" w:rsidRPr="003149FF" w:rsidRDefault="00C07BFD" w:rsidP="00346447">
      <w:pPr>
        <w:spacing w:beforeLines="50" w:before="156" w:afterLines="50" w:after="156" w:line="360" w:lineRule="auto"/>
        <w:rPr>
          <w:rFonts w:ascii="Times New Roman" w:hAnsi="Times New Roman" w:cs="Times New Roman"/>
          <w:b/>
          <w:color w:val="000000" w:themeColor="text1"/>
          <w:szCs w:val="21"/>
          <w:lang w:val="en-GB"/>
        </w:rPr>
      </w:pPr>
      <w:r w:rsidRPr="003149FF">
        <w:rPr>
          <w:rFonts w:ascii="Times New Roman" w:hAnsi="Times New Roman" w:cs="Times New Roman"/>
          <w:b/>
          <w:color w:val="000000" w:themeColor="text1"/>
          <w:szCs w:val="21"/>
          <w:lang w:val="en-GB"/>
        </w:rPr>
        <w:t>P</w:t>
      </w:r>
      <w:r w:rsidRPr="003149FF">
        <w:rPr>
          <w:rFonts w:ascii="Times New Roman" w:hAnsi="Times New Roman" w:cs="Times New Roman" w:hint="eastAsia"/>
          <w:b/>
          <w:color w:val="000000" w:themeColor="text1"/>
          <w:szCs w:val="21"/>
          <w:lang w:val="en-GB"/>
        </w:rPr>
        <w:t>reparation</w:t>
      </w:r>
      <w:r w:rsidR="004C7C39" w:rsidRPr="003149FF">
        <w:rPr>
          <w:rFonts w:ascii="Times New Roman" w:hAnsi="Times New Roman" w:cs="Times New Roman"/>
          <w:b/>
          <w:color w:val="000000" w:themeColor="text1"/>
          <w:szCs w:val="21"/>
          <w:lang w:val="en-GB"/>
        </w:rPr>
        <w:t xml:space="preserve"> of serum</w:t>
      </w:r>
      <w:r w:rsidR="00346447" w:rsidRPr="003149FF">
        <w:rPr>
          <w:rFonts w:ascii="Times New Roman" w:hAnsi="Times New Roman" w:cs="Times New Roman"/>
          <w:b/>
          <w:color w:val="000000" w:themeColor="text1"/>
          <w:szCs w:val="21"/>
          <w:lang w:val="en-GB"/>
        </w:rPr>
        <w:t xml:space="preserve"> </w:t>
      </w:r>
      <w:r w:rsidR="004C7C39" w:rsidRPr="003149FF">
        <w:rPr>
          <w:rFonts w:ascii="Times New Roman" w:hAnsi="Times New Roman" w:cs="Times New Roman"/>
          <w:bCs/>
          <w:color w:val="000000" w:themeColor="text1"/>
          <w:szCs w:val="21"/>
          <w:lang w:val="en-GB"/>
        </w:rPr>
        <w:t xml:space="preserve">First, </w:t>
      </w:r>
      <w:r w:rsidR="004C7C39" w:rsidRPr="003149FF">
        <w:rPr>
          <w:rFonts w:ascii="Times New Roman" w:eastAsia="SimSun" w:hAnsi="Times New Roman" w:cs="Times New Roman"/>
          <w:iCs/>
          <w:color w:val="000000" w:themeColor="text1"/>
          <w:szCs w:val="21"/>
          <w:lang w:val="en-GB"/>
        </w:rPr>
        <w:t xml:space="preserve">100 µL aliquots of plasma thawed at room temperature were mixed with 10 µL of ascorbic acid, 10 µL of </w:t>
      </w:r>
      <w:r w:rsidR="004C7C39" w:rsidRPr="003149FF">
        <w:rPr>
          <w:rFonts w:ascii="Times New Roman" w:eastAsia="SimSun" w:hAnsi="Times New Roman" w:cs="Times New Roman" w:hint="eastAsia"/>
          <w:iCs/>
          <w:color w:val="000000" w:themeColor="text1"/>
          <w:szCs w:val="21"/>
          <w:lang w:val="en-GB"/>
        </w:rPr>
        <w:t>internal</w:t>
      </w:r>
      <w:r w:rsidR="004C7C39" w:rsidRPr="003149FF">
        <w:rPr>
          <w:rFonts w:ascii="Times New Roman" w:eastAsia="SimSun" w:hAnsi="Times New Roman" w:cs="Times New Roman"/>
          <w:iCs/>
          <w:color w:val="000000" w:themeColor="text1"/>
          <w:szCs w:val="21"/>
          <w:lang w:val="en-GB"/>
        </w:rPr>
        <w:t xml:space="preserve"> standard (IS, penicillin) and 380 µL of methanol (containing 0.2% formic acid</w:t>
      </w:r>
      <w:r w:rsidR="004C7C39" w:rsidRPr="003149FF">
        <w:rPr>
          <w:rFonts w:ascii="Times New Roman" w:eastAsia="SimSun" w:hAnsi="Times New Roman" w:cs="Times New Roman" w:hint="eastAsia"/>
          <w:iCs/>
          <w:color w:val="000000" w:themeColor="text1"/>
          <w:szCs w:val="21"/>
          <w:lang w:val="en-GB"/>
        </w:rPr>
        <w:t>)</w:t>
      </w:r>
      <w:r w:rsidR="004C7C39" w:rsidRPr="003149FF">
        <w:rPr>
          <w:rFonts w:ascii="Times New Roman" w:eastAsia="SimSun" w:hAnsi="Times New Roman" w:cs="Times New Roman"/>
          <w:iCs/>
          <w:color w:val="000000" w:themeColor="text1"/>
          <w:szCs w:val="21"/>
          <w:lang w:val="en-GB"/>
        </w:rPr>
        <w:t xml:space="preserve">. Following </w:t>
      </w:r>
      <w:proofErr w:type="spellStart"/>
      <w:r w:rsidR="004C7C39" w:rsidRPr="003149FF">
        <w:rPr>
          <w:rFonts w:ascii="Times New Roman" w:eastAsia="SimSun" w:hAnsi="Times New Roman" w:cs="Times New Roman"/>
          <w:iCs/>
          <w:color w:val="000000" w:themeColor="text1"/>
          <w:szCs w:val="21"/>
          <w:lang w:val="en-GB"/>
        </w:rPr>
        <w:t>vortexing</w:t>
      </w:r>
      <w:proofErr w:type="spellEnd"/>
      <w:r w:rsidR="004C7C39" w:rsidRPr="003149FF">
        <w:rPr>
          <w:rFonts w:ascii="Times New Roman" w:eastAsia="SimSun" w:hAnsi="Times New Roman" w:cs="Times New Roman"/>
          <w:iCs/>
          <w:color w:val="000000" w:themeColor="text1"/>
          <w:szCs w:val="21"/>
          <w:lang w:val="en-GB"/>
        </w:rPr>
        <w:t xml:space="preserve"> and centrifugation at 12 000 rpm/min for 15 min, the aliquots were analysed.</w:t>
      </w:r>
    </w:p>
    <w:p w14:paraId="7F2414A0" w14:textId="0418D357" w:rsidR="004C7C39" w:rsidRPr="003149FF" w:rsidRDefault="00C07BFD" w:rsidP="00346447">
      <w:pPr>
        <w:spacing w:before="50" w:after="50" w:line="360" w:lineRule="auto"/>
        <w:jc w:val="left"/>
        <w:rPr>
          <w:rFonts w:ascii="Times New Roman" w:hAnsi="Times New Roman" w:cs="Times New Roman"/>
          <w:b/>
          <w:color w:val="000000" w:themeColor="text1"/>
          <w:szCs w:val="21"/>
          <w:lang w:val="en-GB"/>
        </w:rPr>
      </w:pPr>
      <w:bookmarkStart w:id="28" w:name="_Hlk525243901"/>
      <w:r w:rsidRPr="003149FF">
        <w:rPr>
          <w:rFonts w:ascii="Times New Roman" w:hAnsi="Times New Roman" w:cs="Times New Roman"/>
          <w:b/>
          <w:color w:val="000000" w:themeColor="text1"/>
          <w:szCs w:val="21"/>
          <w:lang w:val="en-GB"/>
        </w:rPr>
        <w:t>P</w:t>
      </w:r>
      <w:r w:rsidRPr="003149FF">
        <w:rPr>
          <w:rFonts w:ascii="Times New Roman" w:hAnsi="Times New Roman" w:cs="Times New Roman" w:hint="eastAsia"/>
          <w:b/>
          <w:color w:val="000000" w:themeColor="text1"/>
          <w:szCs w:val="21"/>
          <w:lang w:val="en-GB"/>
        </w:rPr>
        <w:t>reparation</w:t>
      </w:r>
      <w:r w:rsidR="004C7C39" w:rsidRPr="003149FF">
        <w:rPr>
          <w:rFonts w:ascii="Times New Roman" w:hAnsi="Times New Roman" w:cs="Times New Roman"/>
          <w:b/>
          <w:color w:val="000000" w:themeColor="text1"/>
          <w:szCs w:val="21"/>
          <w:lang w:val="en-GB"/>
        </w:rPr>
        <w:t xml:space="preserve"> of brain tissue</w:t>
      </w:r>
      <w:bookmarkEnd w:id="28"/>
      <w:r w:rsidR="00346447" w:rsidRPr="003149FF">
        <w:rPr>
          <w:rFonts w:ascii="Times New Roman" w:hAnsi="Times New Roman" w:cs="Times New Roman" w:hint="eastAsia"/>
          <w:b/>
          <w:color w:val="000000" w:themeColor="text1"/>
          <w:szCs w:val="21"/>
          <w:lang w:val="en-GB"/>
        </w:rPr>
        <w:t xml:space="preserve"> </w:t>
      </w:r>
      <w:r w:rsidR="004C7C39" w:rsidRPr="003149FF">
        <w:rPr>
          <w:rFonts w:ascii="Times New Roman" w:hAnsi="Times New Roman" w:cs="Times New Roman"/>
          <w:color w:val="000000" w:themeColor="text1"/>
          <w:szCs w:val="21"/>
          <w:lang w:val="en-GB"/>
        </w:rPr>
        <w:t xml:space="preserve">Brain tissue was thawed at room temperature and homogenized repeatedly using a Scientz-48L </w:t>
      </w:r>
      <w:r w:rsidR="004C7C39" w:rsidRPr="003149FF">
        <w:rPr>
          <w:rFonts w:ascii="Times New Roman" w:eastAsia="SimSun" w:hAnsi="Times New Roman" w:cs="Times New Roman"/>
          <w:color w:val="000000" w:themeColor="text1"/>
          <w:szCs w:val="21"/>
          <w:lang w:val="en-GB"/>
        </w:rPr>
        <w:t>homogenizer (3000 rpm, 50 Hz, -10 °C, 60 s)</w:t>
      </w:r>
      <w:r w:rsidR="004C7C39" w:rsidRPr="003149FF">
        <w:rPr>
          <w:rFonts w:ascii="Times New Roman" w:hAnsi="Times New Roman" w:cs="Times New Roman"/>
          <w:b/>
          <w:color w:val="000000" w:themeColor="text1"/>
          <w:szCs w:val="21"/>
          <w:lang w:val="en-GB"/>
        </w:rPr>
        <w:t>.</w:t>
      </w:r>
      <w:r w:rsidR="004C7C39" w:rsidRPr="003149FF">
        <w:rPr>
          <w:rFonts w:ascii="Times New Roman" w:hAnsi="Times New Roman" w:cs="Times New Roman"/>
          <w:color w:val="000000" w:themeColor="text1"/>
          <w:szCs w:val="21"/>
          <w:lang w:val="en-GB"/>
        </w:rPr>
        <w:t xml:space="preserve"> Then</w:t>
      </w:r>
      <w:r w:rsidR="004C7C39" w:rsidRPr="003149FF">
        <w:rPr>
          <w:rFonts w:ascii="Times New Roman" w:eastAsia="等线" w:hAnsi="Times New Roman" w:cs="Times New Roman"/>
          <w:color w:val="000000" w:themeColor="text1"/>
          <w:szCs w:val="21"/>
          <w:lang w:val="en-GB"/>
        </w:rPr>
        <w:t>,</w:t>
      </w:r>
      <w:r w:rsidR="004C7C39" w:rsidRPr="003149FF">
        <w:rPr>
          <w:rFonts w:ascii="Times New Roman" w:hAnsi="Times New Roman" w:cs="Times New Roman"/>
          <w:color w:val="000000" w:themeColor="text1"/>
          <w:szCs w:val="21"/>
          <w:lang w:val="en-GB"/>
        </w:rPr>
        <w:t xml:space="preserve"> </w:t>
      </w:r>
      <w:r w:rsidR="004C7C39" w:rsidRPr="003149FF">
        <w:rPr>
          <w:rFonts w:ascii="Times New Roman" w:eastAsia="SimSun" w:hAnsi="Times New Roman" w:cs="Times New Roman"/>
          <w:iCs/>
          <w:color w:val="000000" w:themeColor="text1"/>
          <w:szCs w:val="21"/>
          <w:lang w:val="en-GB"/>
        </w:rPr>
        <w:t xml:space="preserve">10 </w:t>
      </w:r>
      <w:r w:rsidR="004C7C39" w:rsidRPr="003149FF">
        <w:rPr>
          <w:rFonts w:ascii="Times New Roman" w:eastAsia="SimSun" w:hAnsi="Times New Roman" w:cs="Times New Roman" w:hint="eastAsia"/>
          <w:iCs/>
          <w:color w:val="000000" w:themeColor="text1"/>
          <w:szCs w:val="21"/>
          <w:lang w:val="en-GB"/>
        </w:rPr>
        <w:t>µ</w:t>
      </w:r>
      <w:r w:rsidR="004C7C39" w:rsidRPr="003149FF">
        <w:rPr>
          <w:rFonts w:ascii="Times New Roman" w:eastAsia="SimSun" w:hAnsi="Times New Roman" w:cs="Times New Roman"/>
          <w:iCs/>
          <w:color w:val="000000" w:themeColor="text1"/>
          <w:szCs w:val="21"/>
          <w:lang w:val="en-GB"/>
        </w:rPr>
        <w:t xml:space="preserve">L of ascorbic acid, 10 </w:t>
      </w:r>
      <w:r w:rsidR="004C7C39" w:rsidRPr="003149FF">
        <w:rPr>
          <w:rFonts w:ascii="Times New Roman" w:eastAsia="SimSun" w:hAnsi="Times New Roman" w:cs="Times New Roman" w:hint="eastAsia"/>
          <w:iCs/>
          <w:color w:val="000000" w:themeColor="text1"/>
          <w:szCs w:val="21"/>
          <w:lang w:val="en-GB"/>
        </w:rPr>
        <w:t>µ</w:t>
      </w:r>
      <w:r w:rsidR="004C7C39" w:rsidRPr="003149FF">
        <w:rPr>
          <w:rFonts w:ascii="Times New Roman" w:eastAsia="SimSun" w:hAnsi="Times New Roman" w:cs="Times New Roman"/>
          <w:iCs/>
          <w:color w:val="000000" w:themeColor="text1"/>
          <w:szCs w:val="21"/>
          <w:lang w:val="en-GB"/>
        </w:rPr>
        <w:t xml:space="preserve">L of IS and 480 µL of 80% acetonitrile (containing 0.2% formic acid) </w:t>
      </w:r>
      <w:r w:rsidR="004C7C39" w:rsidRPr="003149FF">
        <w:rPr>
          <w:rFonts w:ascii="Times New Roman" w:eastAsia="等线" w:hAnsi="Times New Roman" w:cs="Times New Roman"/>
          <w:color w:val="000000" w:themeColor="text1"/>
          <w:szCs w:val="21"/>
          <w:lang w:val="en-GB"/>
        </w:rPr>
        <w:t>were added to</w:t>
      </w:r>
      <w:r w:rsidR="004C7C39" w:rsidRPr="003149FF">
        <w:rPr>
          <w:rFonts w:ascii="Times New Roman" w:hAnsi="Times New Roman" w:cs="Times New Roman"/>
          <w:color w:val="000000" w:themeColor="text1"/>
          <w:szCs w:val="21"/>
          <w:lang w:val="en-GB"/>
        </w:rPr>
        <w:t xml:space="preserve"> 50 mg of precisely weighed homogenate</w:t>
      </w:r>
      <w:r w:rsidR="004C7C39" w:rsidRPr="003149FF">
        <w:rPr>
          <w:rFonts w:ascii="Times New Roman" w:eastAsia="等线" w:hAnsi="Times New Roman" w:cs="Times New Roman"/>
          <w:color w:val="000000" w:themeColor="text1"/>
          <w:szCs w:val="21"/>
          <w:lang w:val="en-GB"/>
        </w:rPr>
        <w:t xml:space="preserve">, </w:t>
      </w:r>
      <w:r w:rsidR="004C7C39" w:rsidRPr="003149FF">
        <w:rPr>
          <w:rFonts w:ascii="Times New Roman" w:hAnsi="Times New Roman" w:cs="Times New Roman"/>
          <w:color w:val="000000" w:themeColor="text1"/>
          <w:szCs w:val="21"/>
          <w:lang w:val="en-GB"/>
        </w:rPr>
        <w:t xml:space="preserve">and homogenized again. </w:t>
      </w:r>
      <w:r w:rsidR="004C7C39" w:rsidRPr="003149FF">
        <w:rPr>
          <w:rFonts w:ascii="Times New Roman" w:eastAsia="SimSun" w:hAnsi="Times New Roman" w:cs="Times New Roman"/>
          <w:iCs/>
          <w:color w:val="000000" w:themeColor="text1"/>
          <w:szCs w:val="21"/>
          <w:lang w:val="en-GB"/>
        </w:rPr>
        <w:t xml:space="preserve">Following </w:t>
      </w:r>
      <w:proofErr w:type="spellStart"/>
      <w:r w:rsidR="004C7C39" w:rsidRPr="003149FF">
        <w:rPr>
          <w:rFonts w:ascii="Times New Roman" w:eastAsia="SimSun" w:hAnsi="Times New Roman" w:cs="Times New Roman"/>
          <w:iCs/>
          <w:color w:val="000000" w:themeColor="text1"/>
          <w:szCs w:val="21"/>
          <w:lang w:val="en-GB"/>
        </w:rPr>
        <w:t>vortexing</w:t>
      </w:r>
      <w:proofErr w:type="spellEnd"/>
      <w:r w:rsidR="004C7C39" w:rsidRPr="003149FF">
        <w:rPr>
          <w:rFonts w:ascii="Times New Roman" w:eastAsia="SimSun" w:hAnsi="Times New Roman" w:cs="Times New Roman"/>
          <w:iCs/>
          <w:color w:val="000000" w:themeColor="text1"/>
          <w:szCs w:val="21"/>
          <w:lang w:val="en-GB"/>
        </w:rPr>
        <w:t xml:space="preserve"> and centrifugation at 12 000 rpm/min for 15 min, the supernatants were analysed.</w:t>
      </w:r>
    </w:p>
    <w:p w14:paraId="263833EA" w14:textId="3B27290C" w:rsidR="004C7C39" w:rsidRPr="003149FF" w:rsidRDefault="004C7C39" w:rsidP="00346447">
      <w:pPr>
        <w:spacing w:beforeLines="50" w:before="156" w:afterLines="50" w:after="156" w:line="360" w:lineRule="auto"/>
        <w:rPr>
          <w:rFonts w:ascii="Times New Roman" w:hAnsi="Times New Roman" w:cs="Times New Roman"/>
          <w:b/>
          <w:bCs/>
          <w:iCs/>
          <w:color w:val="000000" w:themeColor="text1"/>
          <w:szCs w:val="21"/>
          <w:lang w:val="en-GB"/>
        </w:rPr>
      </w:pPr>
      <w:r w:rsidRPr="003149FF">
        <w:rPr>
          <w:rFonts w:ascii="Times New Roman" w:hAnsi="Times New Roman" w:cs="Times New Roman"/>
          <w:b/>
          <w:bCs/>
          <w:iCs/>
          <w:color w:val="000000" w:themeColor="text1"/>
          <w:szCs w:val="21"/>
          <w:lang w:val="en-GB"/>
        </w:rPr>
        <w:t>UPLC-QQQ-MS/MS</w:t>
      </w:r>
      <w:r w:rsidR="00346447" w:rsidRPr="003149FF">
        <w:rPr>
          <w:rFonts w:ascii="Times New Roman" w:hAnsi="Times New Roman" w:cs="Times New Roman" w:hint="eastAsia"/>
          <w:b/>
          <w:bCs/>
          <w:iCs/>
          <w:color w:val="000000" w:themeColor="text1"/>
          <w:szCs w:val="21"/>
          <w:lang w:val="en-GB"/>
        </w:rPr>
        <w:t xml:space="preserve"> </w:t>
      </w:r>
      <w:r w:rsidRPr="003149FF">
        <w:rPr>
          <w:rFonts w:ascii="Times New Roman" w:hAnsi="Times New Roman" w:cs="Times New Roman"/>
          <w:color w:val="000000" w:themeColor="text1"/>
          <w:szCs w:val="21"/>
          <w:lang w:val="en-GB"/>
        </w:rPr>
        <w:t xml:space="preserve">LC-MS/MS analysis was performed on </w:t>
      </w:r>
      <w:r w:rsidRPr="003149FF">
        <w:rPr>
          <w:rFonts w:ascii="Times New Roman" w:eastAsia="等线" w:hAnsi="Times New Roman" w:cs="Times New Roman"/>
          <w:color w:val="000000" w:themeColor="text1"/>
          <w:szCs w:val="21"/>
          <w:lang w:val="en-GB"/>
        </w:rPr>
        <w:t>an</w:t>
      </w:r>
      <w:r w:rsidRPr="003149FF">
        <w:rPr>
          <w:rFonts w:ascii="Times New Roman" w:hAnsi="Times New Roman" w:cs="Times New Roman"/>
          <w:color w:val="000000" w:themeColor="text1"/>
          <w:szCs w:val="21"/>
          <w:lang w:val="en-GB"/>
        </w:rPr>
        <w:t xml:space="preserve"> Agilent 1290 HPLC system (Agilent Corporation, MA, USA) coupled with an AB </w:t>
      </w:r>
      <w:proofErr w:type="spellStart"/>
      <w:r w:rsidRPr="003149FF">
        <w:rPr>
          <w:rFonts w:ascii="Times New Roman" w:hAnsi="Times New Roman" w:cs="Times New Roman"/>
          <w:color w:val="000000" w:themeColor="text1"/>
          <w:szCs w:val="21"/>
          <w:lang w:val="en-GB"/>
        </w:rPr>
        <w:t>Sciex</w:t>
      </w:r>
      <w:proofErr w:type="spellEnd"/>
      <w:r w:rsidRPr="003149FF">
        <w:rPr>
          <w:rFonts w:ascii="Times New Roman" w:hAnsi="Times New Roman" w:cs="Times New Roman"/>
          <w:color w:val="000000" w:themeColor="text1"/>
          <w:szCs w:val="21"/>
          <w:lang w:val="en-GB"/>
        </w:rPr>
        <w:t xml:space="preserve"> QTRAP 6500 triple quadrupole tandem mass spectrometer (AB </w:t>
      </w:r>
      <w:proofErr w:type="spellStart"/>
      <w:r w:rsidRPr="003149FF">
        <w:rPr>
          <w:rFonts w:ascii="Times New Roman" w:hAnsi="Times New Roman" w:cs="Times New Roman"/>
          <w:color w:val="000000" w:themeColor="text1"/>
          <w:szCs w:val="21"/>
          <w:lang w:val="en-GB"/>
        </w:rPr>
        <w:t>Sciex</w:t>
      </w:r>
      <w:proofErr w:type="spellEnd"/>
      <w:r w:rsidRPr="003149FF">
        <w:rPr>
          <w:rFonts w:ascii="Times New Roman" w:hAnsi="Times New Roman" w:cs="Times New Roman"/>
          <w:color w:val="000000" w:themeColor="text1"/>
          <w:szCs w:val="21"/>
          <w:lang w:val="en-GB"/>
        </w:rPr>
        <w:t xml:space="preserve">, Foster City, CA) operated with Analyst 1.6.2. Global parameters were optimized across all analytes: curtain gas: 20, </w:t>
      </w:r>
      <w:proofErr w:type="spellStart"/>
      <w:r w:rsidRPr="003149FF">
        <w:rPr>
          <w:rFonts w:ascii="Times New Roman" w:hAnsi="Times New Roman" w:cs="Times New Roman"/>
          <w:color w:val="000000" w:themeColor="text1"/>
          <w:szCs w:val="21"/>
          <w:lang w:val="en-GB"/>
        </w:rPr>
        <w:t>IonSpray</w:t>
      </w:r>
      <w:proofErr w:type="spellEnd"/>
      <w:r w:rsidRPr="003149FF">
        <w:rPr>
          <w:rFonts w:ascii="Times New Roman" w:hAnsi="Times New Roman" w:cs="Times New Roman"/>
          <w:color w:val="000000" w:themeColor="text1"/>
          <w:szCs w:val="21"/>
          <w:lang w:val="en-GB"/>
        </w:rPr>
        <w:t xml:space="preserve"> voltage (V): 5500, ion source gas 1: 55, ion source gas 2: 55, source temperature: 555 °C. </w:t>
      </w:r>
      <w:proofErr w:type="spellStart"/>
      <w:r w:rsidRPr="003149FF">
        <w:rPr>
          <w:rFonts w:ascii="Times New Roman" w:hAnsi="Times New Roman" w:cs="Times New Roman"/>
          <w:color w:val="000000" w:themeColor="text1"/>
          <w:szCs w:val="21"/>
          <w:lang w:val="en-GB"/>
        </w:rPr>
        <w:t>Multiquant</w:t>
      </w:r>
      <w:proofErr w:type="spellEnd"/>
      <w:r w:rsidRPr="003149FF">
        <w:rPr>
          <w:rFonts w:ascii="Times New Roman" w:hAnsi="Times New Roman" w:cs="Times New Roman"/>
          <w:color w:val="000000" w:themeColor="text1"/>
          <w:szCs w:val="21"/>
          <w:lang w:val="en-GB"/>
        </w:rPr>
        <w:t xml:space="preserve"> 3.0.1 (AB </w:t>
      </w:r>
      <w:proofErr w:type="spellStart"/>
      <w:r w:rsidRPr="003149FF">
        <w:rPr>
          <w:rFonts w:ascii="Times New Roman" w:hAnsi="Times New Roman" w:cs="Times New Roman"/>
          <w:color w:val="000000" w:themeColor="text1"/>
          <w:szCs w:val="21"/>
          <w:lang w:val="en-GB"/>
        </w:rPr>
        <w:t>Sciex</w:t>
      </w:r>
      <w:proofErr w:type="spellEnd"/>
      <w:r w:rsidRPr="003149FF">
        <w:rPr>
          <w:rFonts w:ascii="Times New Roman" w:hAnsi="Times New Roman" w:cs="Times New Roman"/>
          <w:color w:val="000000" w:themeColor="text1"/>
          <w:szCs w:val="21"/>
          <w:lang w:val="en-GB"/>
        </w:rPr>
        <w:t>) was utilized for peak integration, the generation of calibration curves, and data analysis.</w:t>
      </w:r>
    </w:p>
    <w:p w14:paraId="552C602A" w14:textId="36CA2299" w:rsidR="004C7C39" w:rsidRPr="003149FF" w:rsidRDefault="004C7C39" w:rsidP="00346447">
      <w:pPr>
        <w:spacing w:beforeLines="50" w:before="156" w:afterLines="50" w:after="156" w:line="360" w:lineRule="auto"/>
        <w:rPr>
          <w:rFonts w:ascii="Times New Roman" w:hAnsi="Times New Roman" w:cs="Times New Roman"/>
          <w:b/>
          <w:bCs/>
          <w:iCs/>
          <w:color w:val="000000" w:themeColor="text1"/>
          <w:szCs w:val="21"/>
          <w:lang w:val="en-GB"/>
        </w:rPr>
      </w:pPr>
      <w:r w:rsidRPr="003149FF">
        <w:rPr>
          <w:rFonts w:ascii="Times New Roman" w:hAnsi="Times New Roman" w:cs="Times New Roman"/>
          <w:b/>
          <w:bCs/>
          <w:iCs/>
          <w:color w:val="000000" w:themeColor="text1"/>
          <w:szCs w:val="21"/>
          <w:lang w:val="en-GB"/>
        </w:rPr>
        <w:lastRenderedPageBreak/>
        <w:t xml:space="preserve">Determination of neurotransmitters </w:t>
      </w:r>
      <w:r w:rsidRPr="003149FF">
        <w:rPr>
          <w:rFonts w:ascii="Times New Roman" w:hAnsi="Times New Roman" w:cs="Times New Roman"/>
          <w:color w:val="000000" w:themeColor="text1"/>
          <w:szCs w:val="21"/>
          <w:lang w:val="en-GB"/>
        </w:rPr>
        <w:t xml:space="preserve">The 11 neurotransmitters were dissolved in 50% methanol to obtain a stock solution. The stock solution was diluted with 50% methanol (containing 1% formic acid) to different concentrations. </w:t>
      </w:r>
      <w:r w:rsidRPr="003149FF">
        <w:rPr>
          <w:rFonts w:ascii="Times New Roman" w:eastAsia="SimSun" w:hAnsi="Times New Roman" w:cs="Times New Roman"/>
          <w:iCs/>
          <w:color w:val="000000" w:themeColor="text1"/>
          <w:szCs w:val="21"/>
          <w:lang w:val="en-GB"/>
        </w:rPr>
        <w:t>One hundred microlitres</w:t>
      </w:r>
      <w:r w:rsidRPr="003149FF">
        <w:rPr>
          <w:rFonts w:ascii="Times New Roman" w:hAnsi="Times New Roman" w:cs="Times New Roman"/>
          <w:color w:val="000000" w:themeColor="text1"/>
          <w:szCs w:val="21"/>
          <w:lang w:val="en-GB"/>
        </w:rPr>
        <w:t xml:space="preserve"> of </w:t>
      </w:r>
      <w:r w:rsidRPr="003149FF">
        <w:rPr>
          <w:rFonts w:ascii="Times New Roman" w:eastAsia="等线" w:hAnsi="Times New Roman" w:cs="Times New Roman"/>
          <w:color w:val="000000" w:themeColor="text1"/>
          <w:szCs w:val="21"/>
          <w:lang w:val="en-GB"/>
        </w:rPr>
        <w:t>standard</w:t>
      </w:r>
      <w:r w:rsidRPr="003149FF">
        <w:rPr>
          <w:rFonts w:ascii="Times New Roman" w:hAnsi="Times New Roman" w:cs="Times New Roman"/>
          <w:color w:val="000000" w:themeColor="text1"/>
          <w:szCs w:val="21"/>
          <w:lang w:val="en-GB"/>
        </w:rPr>
        <w:t xml:space="preserve"> solution </w:t>
      </w:r>
      <w:r w:rsidRPr="003149FF">
        <w:rPr>
          <w:rFonts w:ascii="Times New Roman" w:eastAsia="等线" w:hAnsi="Times New Roman" w:cs="Times New Roman"/>
          <w:color w:val="000000" w:themeColor="text1"/>
          <w:szCs w:val="21"/>
          <w:lang w:val="en-GB"/>
        </w:rPr>
        <w:t xml:space="preserve">was </w:t>
      </w:r>
      <w:r w:rsidRPr="003149FF">
        <w:rPr>
          <w:rFonts w:ascii="Times New Roman" w:hAnsi="Times New Roman" w:cs="Times New Roman"/>
          <w:color w:val="000000" w:themeColor="text1"/>
          <w:szCs w:val="21"/>
          <w:lang w:val="en-GB"/>
        </w:rPr>
        <w:t xml:space="preserve">mixed with 5 µL of foetal bovine serum (FBS), 10 µL of ascorbic acid, 10 µL of IS (evodiamine dissolved in 50% methanol), and acetonitrile (containing 0.2% formic acid). </w:t>
      </w:r>
      <w:r w:rsidRPr="003149FF">
        <w:rPr>
          <w:rFonts w:ascii="Times New Roman" w:eastAsia="等线" w:hAnsi="Times New Roman" w:cs="Times New Roman"/>
          <w:color w:val="000000" w:themeColor="text1"/>
          <w:szCs w:val="21"/>
          <w:lang w:val="en-GB"/>
        </w:rPr>
        <w:t>Then, the samples were vortexed and centrifuged</w:t>
      </w:r>
      <w:r w:rsidRPr="003149FF">
        <w:rPr>
          <w:rFonts w:ascii="Times New Roman" w:hAnsi="Times New Roman" w:cs="Times New Roman"/>
          <w:color w:val="000000" w:themeColor="text1"/>
          <w:szCs w:val="21"/>
          <w:lang w:val="en-GB"/>
        </w:rPr>
        <w:t xml:space="preserve"> at 12 000 rpm/min for 15 min. </w:t>
      </w:r>
      <w:r w:rsidRPr="003149FF">
        <w:rPr>
          <w:rFonts w:ascii="Times New Roman" w:eastAsia="SimSun" w:hAnsi="Times New Roman" w:cs="Times New Roman"/>
          <w:iCs/>
          <w:color w:val="000000" w:themeColor="text1"/>
          <w:szCs w:val="21"/>
          <w:lang w:val="en-GB"/>
        </w:rPr>
        <w:t>B</w:t>
      </w:r>
      <w:r w:rsidRPr="003149FF">
        <w:rPr>
          <w:rFonts w:ascii="Times New Roman" w:eastAsia="SimSun" w:hAnsi="Times New Roman" w:cs="Times New Roman" w:hint="eastAsia"/>
          <w:iCs/>
          <w:color w:val="000000" w:themeColor="text1"/>
          <w:szCs w:val="21"/>
          <w:lang w:val="en-GB"/>
        </w:rPr>
        <w:t>rain</w:t>
      </w:r>
      <w:r w:rsidRPr="003149FF">
        <w:rPr>
          <w:rFonts w:ascii="Times New Roman" w:eastAsia="SimSun" w:hAnsi="Times New Roman" w:cs="Times New Roman"/>
          <w:iCs/>
          <w:color w:val="000000" w:themeColor="text1"/>
          <w:szCs w:val="21"/>
          <w:lang w:val="en-GB"/>
        </w:rPr>
        <w:t xml:space="preserve"> sample preparation was described as in </w:t>
      </w:r>
      <w:r w:rsidR="00DB79F1" w:rsidRPr="003149FF">
        <w:rPr>
          <w:rFonts w:ascii="Times New Roman" w:hAnsi="Times New Roman" w:cs="Times New Roman"/>
          <w:b/>
          <w:i/>
          <w:iCs/>
          <w:color w:val="000000" w:themeColor="text1"/>
          <w:szCs w:val="21"/>
          <w:lang w:val="en-GB"/>
        </w:rPr>
        <w:t>P</w:t>
      </w:r>
      <w:r w:rsidR="00DB79F1" w:rsidRPr="003149FF">
        <w:rPr>
          <w:rFonts w:ascii="Times New Roman" w:hAnsi="Times New Roman" w:cs="Times New Roman" w:hint="eastAsia"/>
          <w:b/>
          <w:i/>
          <w:iCs/>
          <w:color w:val="000000" w:themeColor="text1"/>
          <w:szCs w:val="21"/>
          <w:lang w:val="en-GB"/>
        </w:rPr>
        <w:t>reparation</w:t>
      </w:r>
      <w:r w:rsidR="00DB79F1" w:rsidRPr="003149FF">
        <w:rPr>
          <w:rFonts w:ascii="Times New Roman" w:hAnsi="Times New Roman" w:cs="Times New Roman"/>
          <w:b/>
          <w:i/>
          <w:iCs/>
          <w:color w:val="000000" w:themeColor="text1"/>
          <w:szCs w:val="21"/>
          <w:lang w:val="en-GB"/>
        </w:rPr>
        <w:t xml:space="preserve"> of brain tissue</w:t>
      </w:r>
      <w:r w:rsidR="009E4715" w:rsidRPr="003149FF">
        <w:rPr>
          <w:rFonts w:ascii="Times New Roman" w:hAnsi="Times New Roman" w:cs="Times New Roman"/>
          <w:b/>
          <w:i/>
          <w:iCs/>
          <w:color w:val="000000" w:themeColor="text1"/>
          <w:szCs w:val="21"/>
          <w:lang w:val="en-GB"/>
        </w:rPr>
        <w:t>.</w:t>
      </w:r>
      <w:r w:rsidRPr="003149FF">
        <w:rPr>
          <w:rFonts w:ascii="Times New Roman" w:hAnsi="Times New Roman" w:cs="Times New Roman"/>
          <w:color w:val="000000" w:themeColor="text1"/>
          <w:szCs w:val="21"/>
          <w:lang w:val="en-GB"/>
        </w:rPr>
        <w:t xml:space="preserve"> Separation was achieved using a Waters ACQUITY UPLC BEH amide (2.1×100 mm, 1.7 </w:t>
      </w:r>
      <w:proofErr w:type="spellStart"/>
      <w:r w:rsidRPr="003149FF">
        <w:rPr>
          <w:rFonts w:ascii="Times New Roman" w:hAnsi="Times New Roman" w:cs="Times New Roman"/>
          <w:color w:val="000000" w:themeColor="text1"/>
          <w:szCs w:val="21"/>
          <w:lang w:val="en-GB"/>
        </w:rPr>
        <w:t>μm</w:t>
      </w:r>
      <w:proofErr w:type="spellEnd"/>
      <w:r w:rsidRPr="003149FF">
        <w:rPr>
          <w:rFonts w:ascii="Times New Roman" w:hAnsi="Times New Roman" w:cs="Times New Roman"/>
          <w:color w:val="000000" w:themeColor="text1"/>
          <w:szCs w:val="21"/>
          <w:lang w:val="en-GB"/>
        </w:rPr>
        <w:t xml:space="preserve">) column maintained at 30 °C. The mobile phase consisted of water containing 20 mM </w:t>
      </w:r>
      <w:hyperlink r:id="rId11" w:history="1">
        <w:proofErr w:type="gramStart"/>
        <w:r w:rsidRPr="003149FF">
          <w:rPr>
            <w:rFonts w:ascii="Times New Roman" w:hAnsi="Times New Roman" w:cs="Times New Roman"/>
            <w:color w:val="000000" w:themeColor="text1"/>
            <w:szCs w:val="21"/>
            <w:lang w:val="en-GB"/>
          </w:rPr>
          <w:t>ammonium</w:t>
        </w:r>
      </w:hyperlink>
      <w:r w:rsidRPr="003149FF">
        <w:rPr>
          <w:rFonts w:ascii="Times New Roman" w:hAnsi="Times New Roman" w:cs="Times New Roman"/>
          <w:color w:val="000000" w:themeColor="text1"/>
          <w:szCs w:val="21"/>
          <w:lang w:val="en-GB"/>
        </w:rPr>
        <w:t> </w:t>
      </w:r>
      <w:hyperlink r:id="rId12" w:history="1">
        <w:r w:rsidRPr="003149FF">
          <w:rPr>
            <w:rFonts w:ascii="Times New Roman" w:hAnsi="Times New Roman" w:cs="Times New Roman"/>
            <w:color w:val="000000" w:themeColor="text1"/>
            <w:szCs w:val="21"/>
            <w:lang w:val="en-GB"/>
          </w:rPr>
          <w:t>acetate</w:t>
        </w:r>
      </w:hyperlink>
      <w:r w:rsidRPr="003149FF">
        <w:rPr>
          <w:rFonts w:ascii="Times New Roman" w:hAnsi="Times New Roman" w:cs="Times New Roman"/>
          <w:color w:val="000000" w:themeColor="text1"/>
          <w:szCs w:val="21"/>
          <w:lang w:val="en-GB"/>
        </w:rPr>
        <w:t xml:space="preserve"> (A)</w:t>
      </w:r>
      <w:r w:rsidRPr="003149FF">
        <w:rPr>
          <w:rFonts w:ascii="Times New Roman" w:eastAsia="等线" w:hAnsi="Times New Roman" w:cs="Times New Roman"/>
          <w:color w:val="000000" w:themeColor="text1"/>
          <w:szCs w:val="21"/>
          <w:lang w:val="en-GB"/>
        </w:rPr>
        <w:t>,</w:t>
      </w:r>
      <w:proofErr w:type="gramEnd"/>
      <w:r w:rsidRPr="003149FF">
        <w:rPr>
          <w:rFonts w:ascii="Times New Roman" w:hAnsi="Times New Roman" w:cs="Times New Roman"/>
          <w:color w:val="000000" w:themeColor="text1"/>
          <w:szCs w:val="21"/>
          <w:lang w:val="en-GB"/>
        </w:rPr>
        <w:t xml:space="preserve"> and acetonitrile (B) and was used at a flow rate of 0.3 </w:t>
      </w:r>
      <w:r w:rsidRPr="003149FF">
        <w:rPr>
          <w:rFonts w:ascii="Times New Roman" w:eastAsia="等线" w:hAnsi="Times New Roman" w:cs="Times New Roman" w:hint="eastAsia"/>
          <w:color w:val="000000" w:themeColor="text1"/>
          <w:szCs w:val="21"/>
          <w:lang w:val="en-GB"/>
        </w:rPr>
        <w:t>m</w:t>
      </w:r>
      <w:r w:rsidRPr="003149FF">
        <w:rPr>
          <w:rFonts w:ascii="Times New Roman" w:eastAsia="等线" w:hAnsi="Times New Roman" w:cs="Times New Roman"/>
          <w:color w:val="000000" w:themeColor="text1"/>
          <w:szCs w:val="21"/>
          <w:lang w:val="en-GB"/>
        </w:rPr>
        <w:t>L/</w:t>
      </w:r>
      <w:r w:rsidRPr="003149FF">
        <w:rPr>
          <w:rFonts w:ascii="Times New Roman" w:hAnsi="Times New Roman" w:cs="Times New Roman"/>
          <w:color w:val="000000" w:themeColor="text1"/>
          <w:szCs w:val="21"/>
          <w:lang w:val="en-GB"/>
        </w:rPr>
        <w:t xml:space="preserve">min. The gradient program was as follows: 95%-70% B from 0 to 20 min, 70%-50% B from 20 to 21 min, and 50% B from 21 to 24 min. The injection volume was 3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The optimized mass transition ion pairs (</w:t>
      </w:r>
      <w:r w:rsidRPr="003149FF">
        <w:rPr>
          <w:rFonts w:ascii="Times New Roman" w:hAnsi="Times New Roman" w:cs="Times New Roman"/>
          <w:i/>
          <w:iCs/>
          <w:color w:val="000000" w:themeColor="text1"/>
          <w:szCs w:val="21"/>
          <w:lang w:val="en-GB"/>
        </w:rPr>
        <w:t>m/z</w:t>
      </w:r>
      <w:r w:rsidRPr="003149FF">
        <w:rPr>
          <w:rFonts w:ascii="Times New Roman" w:hAnsi="Times New Roman" w:cs="Times New Roman"/>
          <w:color w:val="000000" w:themeColor="text1"/>
          <w:szCs w:val="21"/>
          <w:lang w:val="en-GB"/>
        </w:rPr>
        <w:t>), CE, and DE values for the PUFAs are shown in</w:t>
      </w:r>
      <w:r w:rsidRPr="003149FF">
        <w:rPr>
          <w:rFonts w:ascii="Times New Roman" w:hAnsi="Times New Roman" w:cs="Times New Roman"/>
          <w:b/>
          <w:color w:val="000000" w:themeColor="text1"/>
          <w:szCs w:val="21"/>
          <w:lang w:val="en-GB"/>
        </w:rPr>
        <w:t xml:space="preserve"> </w:t>
      </w:r>
      <w:r w:rsidRPr="003149FF">
        <w:rPr>
          <w:rFonts w:ascii="Times New Roman" w:hAnsi="Times New Roman" w:cs="Times New Roman"/>
          <w:bCs/>
          <w:color w:val="000000" w:themeColor="text1"/>
          <w:szCs w:val="21"/>
          <w:lang w:val="en-GB"/>
        </w:rPr>
        <w:t xml:space="preserve">Table </w:t>
      </w:r>
      <w:r w:rsidR="001B38AF" w:rsidRPr="003149FF">
        <w:rPr>
          <w:rFonts w:ascii="Times New Roman" w:hAnsi="Times New Roman" w:cs="Times New Roman"/>
          <w:bCs/>
          <w:color w:val="000000" w:themeColor="text1"/>
          <w:szCs w:val="21"/>
          <w:lang w:val="en-GB"/>
        </w:rPr>
        <w:t>S3</w:t>
      </w:r>
      <w:r w:rsidRPr="003149FF">
        <w:rPr>
          <w:rFonts w:ascii="Times New Roman" w:hAnsi="Times New Roman" w:cs="Times New Roman"/>
          <w:b/>
          <w:color w:val="000000" w:themeColor="text1"/>
          <w:szCs w:val="21"/>
          <w:lang w:val="en-GB"/>
        </w:rPr>
        <w:t xml:space="preserve">. </w:t>
      </w:r>
      <w:r w:rsidRPr="003149FF">
        <w:rPr>
          <w:rFonts w:ascii="Times New Roman" w:hAnsi="Times New Roman" w:cs="Times New Roman"/>
          <w:color w:val="000000" w:themeColor="text1"/>
          <w:szCs w:val="21"/>
          <w:lang w:val="en-GB"/>
        </w:rPr>
        <w:t>All the calibration curves indicated good linearity</w:t>
      </w:r>
      <w:r w:rsidRPr="003149FF">
        <w:rPr>
          <w:rFonts w:ascii="Times New Roman" w:eastAsia="等线" w:hAnsi="Times New Roman" w:cs="Times New Roman"/>
          <w:color w:val="000000" w:themeColor="text1"/>
          <w:szCs w:val="21"/>
          <w:lang w:val="en-GB"/>
        </w:rPr>
        <w:t>,</w:t>
      </w:r>
      <w:r w:rsidRPr="003149FF">
        <w:rPr>
          <w:rFonts w:ascii="Times New Roman" w:hAnsi="Times New Roman" w:cs="Times New Roman"/>
          <w:color w:val="000000" w:themeColor="text1"/>
          <w:szCs w:val="21"/>
          <w:lang w:val="en-GB"/>
        </w:rPr>
        <w:t xml:space="preserve"> with correlation coefficients (r) ranging from 0.926 to 0.998 (Table S</w:t>
      </w:r>
      <w:r w:rsidR="001B38AF" w:rsidRPr="003149FF">
        <w:rPr>
          <w:rFonts w:ascii="Times New Roman" w:hAnsi="Times New Roman" w:cs="Times New Roman"/>
          <w:color w:val="000000" w:themeColor="text1"/>
          <w:szCs w:val="21"/>
          <w:lang w:val="en-GB"/>
        </w:rPr>
        <w:t>4</w:t>
      </w:r>
      <w:r w:rsidRPr="003149FF">
        <w:rPr>
          <w:rFonts w:ascii="Times New Roman" w:hAnsi="Times New Roman" w:cs="Times New Roman"/>
          <w:color w:val="000000" w:themeColor="text1"/>
          <w:szCs w:val="21"/>
          <w:lang w:val="en-GB"/>
        </w:rPr>
        <w:t>)</w:t>
      </w:r>
      <w:r w:rsidRPr="003149FF">
        <w:rPr>
          <w:rFonts w:ascii="Times New Roman" w:hAnsi="Times New Roman" w:cs="Times New Roman" w:hint="eastAsia"/>
          <w:color w:val="000000" w:themeColor="text1"/>
          <w:szCs w:val="21"/>
          <w:lang w:val="en-GB"/>
        </w:rPr>
        <w:t>.</w:t>
      </w:r>
    </w:p>
    <w:p w14:paraId="22720207" w14:textId="67A6AE07" w:rsidR="004C7C39" w:rsidRPr="003149FF" w:rsidRDefault="004C7C39" w:rsidP="00346447">
      <w:pPr>
        <w:spacing w:beforeLines="50" w:before="156" w:afterLines="50" w:after="156" w:line="360" w:lineRule="auto"/>
        <w:rPr>
          <w:rFonts w:ascii="Times New Roman" w:hAnsi="Times New Roman" w:cs="Times New Roman"/>
          <w:i/>
          <w:color w:val="000000" w:themeColor="text1"/>
          <w:szCs w:val="21"/>
          <w:lang w:val="en-GB"/>
        </w:rPr>
      </w:pPr>
      <w:r w:rsidRPr="003149FF">
        <w:rPr>
          <w:rFonts w:ascii="Times New Roman" w:hAnsi="Times New Roman" w:cs="Times New Roman"/>
          <w:b/>
          <w:bCs/>
          <w:iCs/>
          <w:color w:val="000000" w:themeColor="text1"/>
          <w:szCs w:val="21"/>
          <w:lang w:val="en-GB"/>
        </w:rPr>
        <w:t>Measurement of UFAs</w:t>
      </w:r>
      <w:r w:rsidRPr="003149FF">
        <w:rPr>
          <w:rFonts w:ascii="Times New Roman" w:hAnsi="Times New Roman" w:cs="Times New Roman"/>
          <w:i/>
          <w:color w:val="000000" w:themeColor="text1"/>
          <w:szCs w:val="21"/>
          <w:lang w:val="en-GB"/>
        </w:rPr>
        <w:t xml:space="preserve"> </w:t>
      </w:r>
      <w:bookmarkStart w:id="29" w:name="_Hlk525244380"/>
      <w:r w:rsidRPr="003149FF">
        <w:rPr>
          <w:rFonts w:ascii="Times New Roman" w:eastAsia="SimSun" w:hAnsi="Times New Roman" w:cs="Times New Roman"/>
          <w:iCs/>
          <w:color w:val="000000" w:themeColor="text1"/>
          <w:szCs w:val="21"/>
          <w:lang w:val="en-GB"/>
        </w:rPr>
        <w:t xml:space="preserve">The UFA standards were dissolved in methanol to obtain a stock solution. One hundred microlitres of the stock solution was successively mixed with 5 µL of foetal bovine serum (FSA), 10 µL of ascorbic acid (dissolved in physiological saline, w/v: 1 g/100 mL), 10 µL of IS (penicillin for serum and evodiamine for brain tissue), and organic regent (375 µL of methanol for serum and 375 µL of 80% acetonitrile for brain tissue; both containing 0.2% formic acid). Then, the samples were vortexed and centrifuged at 12 000 rpm/min for 15 min. The preparation of serum and brain samples was described as </w:t>
      </w:r>
      <w:bookmarkEnd w:id="29"/>
      <w:r w:rsidRPr="003149FF">
        <w:rPr>
          <w:rFonts w:ascii="Times New Roman" w:eastAsia="SimSun" w:hAnsi="Times New Roman" w:cs="Times New Roman"/>
          <w:iCs/>
          <w:color w:val="000000" w:themeColor="text1"/>
          <w:szCs w:val="21"/>
          <w:lang w:val="en-GB"/>
        </w:rPr>
        <w:t>in</w:t>
      </w:r>
      <w:bookmarkStart w:id="30" w:name="_Hlk24834205"/>
      <w:r w:rsidRPr="003149FF">
        <w:rPr>
          <w:rFonts w:ascii="Times New Roman" w:hAnsi="Times New Roman" w:cs="Times New Roman"/>
          <w:i/>
          <w:iCs/>
          <w:color w:val="000000" w:themeColor="text1"/>
          <w:szCs w:val="21"/>
          <w:lang w:val="en-GB"/>
        </w:rPr>
        <w:t xml:space="preserve"> </w:t>
      </w:r>
      <w:r w:rsidR="00DB79F1" w:rsidRPr="003149FF">
        <w:rPr>
          <w:rFonts w:ascii="Times New Roman" w:hAnsi="Times New Roman" w:cs="Times New Roman"/>
          <w:b/>
          <w:i/>
          <w:iCs/>
          <w:color w:val="000000" w:themeColor="text1"/>
          <w:szCs w:val="21"/>
          <w:lang w:val="en-GB"/>
        </w:rPr>
        <w:t>P</w:t>
      </w:r>
      <w:r w:rsidR="00DB79F1" w:rsidRPr="003149FF">
        <w:rPr>
          <w:rFonts w:ascii="Times New Roman" w:hAnsi="Times New Roman" w:cs="Times New Roman" w:hint="eastAsia"/>
          <w:b/>
          <w:i/>
          <w:iCs/>
          <w:color w:val="000000" w:themeColor="text1"/>
          <w:szCs w:val="21"/>
          <w:lang w:val="en-GB"/>
        </w:rPr>
        <w:t>reparation</w:t>
      </w:r>
      <w:r w:rsidR="00DB79F1" w:rsidRPr="003149FF">
        <w:rPr>
          <w:rFonts w:ascii="Times New Roman" w:hAnsi="Times New Roman" w:cs="Times New Roman"/>
          <w:b/>
          <w:i/>
          <w:iCs/>
          <w:color w:val="000000" w:themeColor="text1"/>
          <w:szCs w:val="21"/>
          <w:lang w:val="en-GB"/>
        </w:rPr>
        <w:t xml:space="preserve"> of serum</w:t>
      </w:r>
      <w:r w:rsidRPr="003149FF">
        <w:rPr>
          <w:rFonts w:ascii="Times New Roman" w:hAnsi="Times New Roman" w:cs="Times New Roman"/>
          <w:b/>
          <w:bCs/>
          <w:iCs/>
          <w:color w:val="000000" w:themeColor="text1"/>
          <w:szCs w:val="21"/>
          <w:lang w:val="en-GB"/>
        </w:rPr>
        <w:t xml:space="preserve"> </w:t>
      </w:r>
      <w:r w:rsidRPr="003149FF">
        <w:rPr>
          <w:rFonts w:ascii="Times New Roman" w:hAnsi="Times New Roman" w:cs="Times New Roman"/>
          <w:color w:val="000000" w:themeColor="text1"/>
          <w:szCs w:val="21"/>
          <w:lang w:val="en-GB"/>
        </w:rPr>
        <w:t>and</w:t>
      </w:r>
      <w:r w:rsidRPr="003149FF">
        <w:rPr>
          <w:rFonts w:ascii="Times New Roman" w:hAnsi="Times New Roman" w:cs="Times New Roman"/>
          <w:i/>
          <w:color w:val="000000" w:themeColor="text1"/>
          <w:szCs w:val="21"/>
          <w:lang w:val="en-GB"/>
        </w:rPr>
        <w:t xml:space="preserve"> </w:t>
      </w:r>
      <w:r w:rsidR="00DB79F1" w:rsidRPr="003149FF">
        <w:rPr>
          <w:rFonts w:ascii="Times New Roman" w:hAnsi="Times New Roman" w:cs="Times New Roman"/>
          <w:b/>
          <w:i/>
          <w:iCs/>
          <w:color w:val="000000" w:themeColor="text1"/>
          <w:szCs w:val="21"/>
          <w:lang w:val="en-GB"/>
        </w:rPr>
        <w:t>P</w:t>
      </w:r>
      <w:r w:rsidR="00DB79F1" w:rsidRPr="003149FF">
        <w:rPr>
          <w:rFonts w:ascii="Times New Roman" w:hAnsi="Times New Roman" w:cs="Times New Roman" w:hint="eastAsia"/>
          <w:b/>
          <w:i/>
          <w:iCs/>
          <w:color w:val="000000" w:themeColor="text1"/>
          <w:szCs w:val="21"/>
          <w:lang w:val="en-GB"/>
        </w:rPr>
        <w:t>reparation</w:t>
      </w:r>
      <w:r w:rsidR="00DB79F1" w:rsidRPr="003149FF">
        <w:rPr>
          <w:rFonts w:ascii="Times New Roman" w:hAnsi="Times New Roman" w:cs="Times New Roman"/>
          <w:b/>
          <w:i/>
          <w:iCs/>
          <w:color w:val="000000" w:themeColor="text1"/>
          <w:szCs w:val="21"/>
          <w:lang w:val="en-GB"/>
        </w:rPr>
        <w:t xml:space="preserve"> of brain tissue</w:t>
      </w:r>
      <w:r w:rsidRPr="003149FF">
        <w:rPr>
          <w:rFonts w:ascii="Times New Roman" w:hAnsi="Times New Roman" w:cs="Times New Roman"/>
          <w:i/>
          <w:color w:val="000000" w:themeColor="text1"/>
          <w:szCs w:val="21"/>
          <w:lang w:val="en-GB"/>
        </w:rPr>
        <w:t>,</w:t>
      </w:r>
      <w:r w:rsidRPr="003149FF">
        <w:rPr>
          <w:rFonts w:ascii="Times New Roman" w:hAnsi="Times New Roman" w:cs="Times New Roman"/>
          <w:b/>
          <w:bCs/>
          <w:iCs/>
          <w:color w:val="000000" w:themeColor="text1"/>
          <w:szCs w:val="21"/>
          <w:lang w:val="en-GB"/>
        </w:rPr>
        <w:t xml:space="preserve"> </w:t>
      </w:r>
      <w:bookmarkEnd w:id="30"/>
      <w:r w:rsidRPr="003149FF">
        <w:rPr>
          <w:rFonts w:ascii="Times New Roman" w:hAnsi="Times New Roman" w:cs="Times New Roman"/>
          <w:color w:val="000000" w:themeColor="text1"/>
          <w:szCs w:val="21"/>
          <w:lang w:val="en-GB"/>
        </w:rPr>
        <w:t xml:space="preserve">respectively. The separation was achieved at 30 °C using a </w:t>
      </w:r>
      <w:proofErr w:type="spellStart"/>
      <w:r w:rsidRPr="003149FF">
        <w:rPr>
          <w:rFonts w:ascii="Times New Roman" w:eastAsia="SimSun" w:hAnsi="Times New Roman" w:cs="Times New Roman"/>
          <w:color w:val="000000" w:themeColor="text1"/>
          <w:szCs w:val="21"/>
          <w:lang w:val="en-GB"/>
        </w:rPr>
        <w:t>Thermo</w:t>
      </w:r>
      <w:proofErr w:type="spellEnd"/>
      <w:r w:rsidRPr="003149FF">
        <w:rPr>
          <w:rFonts w:ascii="Times New Roman" w:eastAsia="SimSun" w:hAnsi="Times New Roman" w:cs="Times New Roman"/>
          <w:color w:val="000000" w:themeColor="text1"/>
          <w:szCs w:val="21"/>
          <w:lang w:val="en-GB"/>
        </w:rPr>
        <w:t xml:space="preserve"> </w:t>
      </w:r>
      <w:proofErr w:type="spellStart"/>
      <w:r w:rsidRPr="003149FF">
        <w:rPr>
          <w:rFonts w:ascii="Times New Roman" w:eastAsia="SimSun" w:hAnsi="Times New Roman" w:cs="Times New Roman"/>
          <w:color w:val="000000" w:themeColor="text1"/>
          <w:szCs w:val="21"/>
          <w:lang w:val="en-GB"/>
        </w:rPr>
        <w:t>Hypersil</w:t>
      </w:r>
      <w:proofErr w:type="spellEnd"/>
      <w:r w:rsidRPr="003149FF">
        <w:rPr>
          <w:rFonts w:ascii="Times New Roman" w:eastAsia="SimSun" w:hAnsi="Times New Roman" w:cs="Times New Roman"/>
          <w:color w:val="000000" w:themeColor="text1"/>
          <w:szCs w:val="21"/>
          <w:lang w:val="en-GB"/>
        </w:rPr>
        <w:t xml:space="preserve"> GOLD column (2.1×50 mm, 1.9 </w:t>
      </w:r>
      <w:proofErr w:type="spellStart"/>
      <w:r w:rsidRPr="003149FF">
        <w:rPr>
          <w:rFonts w:ascii="Times New Roman" w:eastAsia="SimSun" w:hAnsi="Times New Roman" w:cs="Times New Roman"/>
          <w:color w:val="000000" w:themeColor="text1"/>
          <w:szCs w:val="21"/>
          <w:lang w:val="en-GB"/>
        </w:rPr>
        <w:t>μm</w:t>
      </w:r>
      <w:proofErr w:type="spellEnd"/>
      <w:r w:rsidRPr="003149FF">
        <w:rPr>
          <w:rFonts w:ascii="Times New Roman" w:eastAsia="SimSun" w:hAnsi="Times New Roman" w:cs="Times New Roman"/>
          <w:color w:val="000000" w:themeColor="text1"/>
          <w:szCs w:val="21"/>
          <w:lang w:val="en-GB"/>
        </w:rPr>
        <w:t>)</w:t>
      </w:r>
      <w:r w:rsidRPr="003149FF">
        <w:rPr>
          <w:rFonts w:ascii="Times New Roman" w:hAnsi="Times New Roman" w:cs="Times New Roman"/>
          <w:color w:val="000000" w:themeColor="text1"/>
          <w:szCs w:val="21"/>
          <w:lang w:val="en-GB"/>
        </w:rPr>
        <w:t>. The mobile phase consisted of water containing 0.1% formic acid (A) and methanol (B) at a flow rate of 0.4 mL</w:t>
      </w:r>
      <w:r w:rsidRPr="003149FF">
        <w:rPr>
          <w:rFonts w:ascii="Times New Roman" w:eastAsia="等线" w:hAnsi="Times New Roman" w:cs="Times New Roman" w:hint="eastAsia"/>
          <w:b/>
          <w:color w:val="000000" w:themeColor="text1"/>
          <w:szCs w:val="21"/>
          <w:lang w:val="en-GB"/>
        </w:rPr>
        <w:t>/</w:t>
      </w:r>
      <w:r w:rsidRPr="003149FF">
        <w:rPr>
          <w:rFonts w:ascii="Times New Roman" w:hAnsi="Times New Roman" w:cs="Times New Roman"/>
          <w:color w:val="000000" w:themeColor="text1"/>
          <w:szCs w:val="21"/>
          <w:lang w:val="en-GB"/>
        </w:rPr>
        <w:t xml:space="preserve">min. The gradient program used was as follows: 10% B from 0 to 1 min, 40% B from 1 to 3 min, and 60%–100% B from 3 to 7 min. The injection volume was 3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The optimized mass transition ion pairs (</w:t>
      </w:r>
      <w:r w:rsidRPr="003149FF">
        <w:rPr>
          <w:rFonts w:ascii="Times New Roman" w:hAnsi="Times New Roman" w:cs="Times New Roman"/>
          <w:i/>
          <w:iCs/>
          <w:color w:val="000000" w:themeColor="text1"/>
          <w:szCs w:val="21"/>
          <w:lang w:val="en-GB"/>
        </w:rPr>
        <w:t>m/z</w:t>
      </w:r>
      <w:r w:rsidRPr="003149FF">
        <w:rPr>
          <w:rFonts w:ascii="Times New Roman" w:hAnsi="Times New Roman" w:cs="Times New Roman"/>
          <w:color w:val="000000" w:themeColor="text1"/>
          <w:szCs w:val="21"/>
          <w:lang w:val="en-GB"/>
        </w:rPr>
        <w:t>), CE, and DE values for the PUFAs are shown in</w:t>
      </w:r>
      <w:r w:rsidRPr="003149FF">
        <w:rPr>
          <w:rFonts w:ascii="Times New Roman" w:hAnsi="Times New Roman" w:cs="Times New Roman"/>
          <w:b/>
          <w:color w:val="000000" w:themeColor="text1"/>
          <w:szCs w:val="21"/>
          <w:lang w:val="en-GB"/>
        </w:rPr>
        <w:t xml:space="preserve"> </w:t>
      </w:r>
      <w:r w:rsidRPr="003149FF">
        <w:rPr>
          <w:rFonts w:ascii="Times New Roman" w:hAnsi="Times New Roman" w:cs="Times New Roman"/>
          <w:color w:val="000000" w:themeColor="text1"/>
          <w:szCs w:val="21"/>
          <w:lang w:val="en-GB"/>
        </w:rPr>
        <w:t xml:space="preserve">Table </w:t>
      </w:r>
      <w:r w:rsidR="001B38AF" w:rsidRPr="003149FF">
        <w:rPr>
          <w:rFonts w:ascii="Times New Roman" w:hAnsi="Times New Roman" w:cs="Times New Roman"/>
          <w:color w:val="000000" w:themeColor="text1"/>
          <w:szCs w:val="21"/>
          <w:lang w:val="en-GB"/>
        </w:rPr>
        <w:t>S5</w:t>
      </w:r>
      <w:r w:rsidRPr="003149FF">
        <w:rPr>
          <w:rFonts w:ascii="Times New Roman" w:hAnsi="Times New Roman" w:cs="Times New Roman"/>
          <w:b/>
          <w:bCs/>
          <w:color w:val="000000" w:themeColor="text1"/>
          <w:szCs w:val="21"/>
          <w:lang w:val="en-GB"/>
        </w:rPr>
        <w:t>.</w:t>
      </w:r>
      <w:r w:rsidRPr="003149FF">
        <w:rPr>
          <w:rFonts w:ascii="Times New Roman" w:hAnsi="Times New Roman" w:cs="Times New Roman"/>
          <w:color w:val="000000" w:themeColor="text1"/>
          <w:szCs w:val="21"/>
          <w:lang w:val="en-GB"/>
        </w:rPr>
        <w:t xml:space="preserve"> All the calibration curves indicated good linearity with good correlation coefficients (r) (Table </w:t>
      </w:r>
      <w:r w:rsidR="001B38AF" w:rsidRPr="003149FF">
        <w:rPr>
          <w:rFonts w:ascii="Times New Roman" w:hAnsi="Times New Roman" w:cs="Times New Roman"/>
          <w:color w:val="000000" w:themeColor="text1"/>
          <w:szCs w:val="21"/>
          <w:lang w:val="en-GB"/>
        </w:rPr>
        <w:t>S6</w:t>
      </w:r>
      <w:r w:rsidRPr="003149FF">
        <w:rPr>
          <w:rFonts w:ascii="Times New Roman" w:hAnsi="Times New Roman" w:cs="Times New Roman"/>
          <w:color w:val="000000" w:themeColor="text1"/>
          <w:szCs w:val="21"/>
          <w:lang w:val="en-GB"/>
        </w:rPr>
        <w:t>).</w:t>
      </w:r>
    </w:p>
    <w:p w14:paraId="0AC4870F" w14:textId="5C0E6C6D" w:rsidR="004C7C39" w:rsidRPr="003149FF" w:rsidRDefault="004C7C39" w:rsidP="00346447">
      <w:pPr>
        <w:spacing w:beforeLines="50" w:before="156" w:afterLines="50" w:after="156" w:line="360" w:lineRule="auto"/>
        <w:rPr>
          <w:rFonts w:ascii="Times New Roman" w:hAnsi="Times New Roman" w:cs="Times New Roman"/>
          <w:iCs/>
          <w:color w:val="000000" w:themeColor="text1"/>
          <w:szCs w:val="21"/>
          <w:lang w:val="en-GB"/>
        </w:rPr>
      </w:pPr>
      <w:r w:rsidRPr="003149FF">
        <w:rPr>
          <w:rFonts w:ascii="Times New Roman" w:hAnsi="Times New Roman" w:cs="Times New Roman"/>
          <w:b/>
          <w:bCs/>
          <w:iCs/>
          <w:color w:val="000000" w:themeColor="text1"/>
          <w:szCs w:val="21"/>
          <w:lang w:val="en-GB"/>
        </w:rPr>
        <w:t>Determination of BAs</w:t>
      </w:r>
      <w:r w:rsidRPr="003149FF">
        <w:rPr>
          <w:rFonts w:ascii="Times New Roman" w:hAnsi="Times New Roman" w:cs="Times New Roman"/>
          <w:iCs/>
          <w:color w:val="000000" w:themeColor="text1"/>
          <w:szCs w:val="21"/>
          <w:lang w:val="en-GB"/>
        </w:rPr>
        <w:t xml:space="preserve"> </w:t>
      </w:r>
      <w:r w:rsidRPr="003149FF">
        <w:rPr>
          <w:rFonts w:ascii="Times New Roman" w:eastAsia="SimSun" w:hAnsi="Times New Roman" w:cs="Times New Roman"/>
          <w:iCs/>
          <w:color w:val="000000" w:themeColor="text1"/>
          <w:szCs w:val="21"/>
          <w:lang w:val="en-GB"/>
        </w:rPr>
        <w:t xml:space="preserve">The 7 BA standards were dissolved in methanol to obtain a stock solution. </w:t>
      </w:r>
      <w:r w:rsidRPr="003149FF">
        <w:rPr>
          <w:rFonts w:ascii="Times New Roman" w:eastAsia="SimSun" w:hAnsi="Times New Roman" w:cs="Times New Roman"/>
          <w:iCs/>
          <w:color w:val="000000" w:themeColor="text1"/>
          <w:szCs w:val="21"/>
          <w:lang w:val="en-GB"/>
        </w:rPr>
        <w:lastRenderedPageBreak/>
        <w:t xml:space="preserve">One hundred microlitres of the stock solution was successively mixed with 5 µL of foetal bovine sera (FSA), 10 µL of ascorbic acid (dissolved in physiological saline, w/v: 1 g/100 mL), 10 µL of IS (penicillin), and organic reagent (375 µL of methanol for serum, containing 0.2% formic acid). Then, the samples were vortexed and centrifuged at 12 000 rpm/min for 15 min. The preparation of serum was described in </w:t>
      </w:r>
      <w:r w:rsidR="003149FF" w:rsidRPr="003149FF">
        <w:rPr>
          <w:rFonts w:ascii="Times New Roman" w:hAnsi="Times New Roman" w:cs="Times New Roman"/>
          <w:b/>
          <w:i/>
          <w:iCs/>
          <w:color w:val="000000" w:themeColor="text1"/>
          <w:szCs w:val="21"/>
          <w:lang w:val="en-GB"/>
        </w:rPr>
        <w:t>P</w:t>
      </w:r>
      <w:r w:rsidR="003149FF" w:rsidRPr="003149FF">
        <w:rPr>
          <w:rFonts w:ascii="Times New Roman" w:hAnsi="Times New Roman" w:cs="Times New Roman" w:hint="eastAsia"/>
          <w:b/>
          <w:i/>
          <w:iCs/>
          <w:color w:val="000000" w:themeColor="text1"/>
          <w:szCs w:val="21"/>
          <w:lang w:val="en-GB"/>
        </w:rPr>
        <w:t>reparation</w:t>
      </w:r>
      <w:r w:rsidR="003149FF" w:rsidRPr="003149FF">
        <w:rPr>
          <w:rFonts w:ascii="Times New Roman" w:hAnsi="Times New Roman" w:cs="Times New Roman"/>
          <w:b/>
          <w:i/>
          <w:iCs/>
          <w:color w:val="000000" w:themeColor="text1"/>
          <w:szCs w:val="21"/>
          <w:lang w:val="en-GB"/>
        </w:rPr>
        <w:t xml:space="preserve"> of serum</w:t>
      </w:r>
      <w:r w:rsidRPr="003149FF">
        <w:rPr>
          <w:rFonts w:ascii="Times New Roman" w:hAnsi="Times New Roman" w:cs="Times New Roman"/>
          <w:b/>
          <w:bCs/>
          <w:iCs/>
          <w:color w:val="000000" w:themeColor="text1"/>
          <w:szCs w:val="21"/>
          <w:lang w:val="en-GB"/>
        </w:rPr>
        <w:t>.</w:t>
      </w:r>
      <w:r w:rsidRPr="003149FF">
        <w:rPr>
          <w:rFonts w:ascii="Times New Roman" w:hAnsi="Times New Roman" w:cs="Times New Roman"/>
          <w:color w:val="000000" w:themeColor="text1"/>
          <w:szCs w:val="21"/>
          <w:lang w:val="en-GB"/>
        </w:rPr>
        <w:t xml:space="preserve"> Separation was achieved at 30 °C using a Waters ACQUITY UPLC HSS T3 C18 column (100 </w:t>
      </w:r>
      <w:r w:rsidRPr="003149FF">
        <w:rPr>
          <w:rFonts w:ascii="Times New Roman" w:eastAsia="等线" w:hAnsi="Times New Roman" w:cs="Times New Roman" w:hint="eastAsia"/>
          <w:color w:val="000000" w:themeColor="text1"/>
          <w:szCs w:val="21"/>
          <w:lang w:val="en-GB"/>
        </w:rPr>
        <w:t>×</w:t>
      </w:r>
      <w:r w:rsidRPr="003149FF">
        <w:rPr>
          <w:rFonts w:ascii="Times New Roman" w:hAnsi="Times New Roman" w:cs="Times New Roman"/>
          <w:color w:val="000000" w:themeColor="text1"/>
          <w:szCs w:val="21"/>
          <w:lang w:val="en-GB"/>
        </w:rPr>
        <w:t>2.</w:t>
      </w:r>
      <w:r w:rsidRPr="003149FF">
        <w:rPr>
          <w:rFonts w:ascii="Times New Roman" w:eastAsia="等线" w:hAnsi="Times New Roman" w:cs="Times New Roman"/>
          <w:color w:val="000000" w:themeColor="text1"/>
          <w:szCs w:val="21"/>
          <w:lang w:val="en-GB"/>
        </w:rPr>
        <w:t>1 mm</w:t>
      </w:r>
      <w:r w:rsidRPr="003149FF">
        <w:rPr>
          <w:rFonts w:ascii="Times New Roman" w:hAnsi="Times New Roman" w:cs="Times New Roman"/>
          <w:color w:val="000000" w:themeColor="text1"/>
          <w:szCs w:val="21"/>
          <w:lang w:val="en-GB"/>
        </w:rPr>
        <w:t xml:space="preserve">, 1.8 </w:t>
      </w:r>
      <w:proofErr w:type="spellStart"/>
      <w:r w:rsidRPr="003149FF">
        <w:rPr>
          <w:rFonts w:ascii="Times New Roman" w:hAnsi="Times New Roman" w:cs="Times New Roman"/>
          <w:color w:val="000000" w:themeColor="text1"/>
          <w:szCs w:val="21"/>
          <w:lang w:val="en-GB"/>
        </w:rPr>
        <w:t>μm</w:t>
      </w:r>
      <w:proofErr w:type="spellEnd"/>
      <w:r w:rsidRPr="003149FF">
        <w:rPr>
          <w:rFonts w:ascii="Times New Roman" w:hAnsi="Times New Roman" w:cs="Times New Roman"/>
          <w:color w:val="000000" w:themeColor="text1"/>
          <w:szCs w:val="21"/>
          <w:lang w:val="en-GB"/>
        </w:rPr>
        <w:t xml:space="preserve">). The mobile phase consisted of water containing 10 mM </w:t>
      </w:r>
      <w:hyperlink r:id="rId13" w:history="1">
        <w:r w:rsidRPr="003149FF">
          <w:rPr>
            <w:rFonts w:ascii="Times New Roman" w:eastAsia="SimSun" w:hAnsi="Times New Roman" w:cs="Times New Roman"/>
            <w:iCs/>
            <w:color w:val="000000" w:themeColor="text1"/>
            <w:szCs w:val="21"/>
            <w:lang w:val="en-GB"/>
          </w:rPr>
          <w:t>ammonium</w:t>
        </w:r>
      </w:hyperlink>
      <w:r w:rsidRPr="003149FF">
        <w:rPr>
          <w:rFonts w:ascii="Times New Roman" w:eastAsia="SimSun" w:hAnsi="Times New Roman" w:cs="Times New Roman"/>
          <w:iCs/>
          <w:color w:val="000000" w:themeColor="text1"/>
          <w:lang w:val="en-GB"/>
        </w:rPr>
        <w:t> </w:t>
      </w:r>
      <w:hyperlink r:id="rId14" w:history="1">
        <w:r w:rsidRPr="003149FF">
          <w:rPr>
            <w:rFonts w:ascii="Times New Roman" w:eastAsia="SimSun" w:hAnsi="Times New Roman" w:cs="Times New Roman"/>
            <w:iCs/>
            <w:color w:val="000000" w:themeColor="text1"/>
            <w:szCs w:val="21"/>
            <w:lang w:val="en-GB"/>
          </w:rPr>
          <w:t>acetate</w:t>
        </w:r>
      </w:hyperlink>
      <w:r w:rsidRPr="003149FF">
        <w:rPr>
          <w:rFonts w:ascii="Times New Roman" w:hAnsi="Times New Roman" w:cs="Times New Roman"/>
          <w:color w:val="000000" w:themeColor="text1"/>
          <w:szCs w:val="21"/>
          <w:lang w:val="en-GB"/>
        </w:rPr>
        <w:t xml:space="preserve"> (A) and methanol (B) at a flow rate of 0.25 mL</w:t>
      </w:r>
      <w:r w:rsidRPr="003149FF">
        <w:rPr>
          <w:rFonts w:ascii="Times New Roman" w:eastAsia="等线" w:hAnsi="Times New Roman" w:cs="Times New Roman" w:hint="eastAsia"/>
          <w:b/>
          <w:color w:val="000000" w:themeColor="text1"/>
          <w:szCs w:val="21"/>
          <w:lang w:val="en-GB"/>
        </w:rPr>
        <w:t>/</w:t>
      </w:r>
      <w:r w:rsidRPr="003149FF">
        <w:rPr>
          <w:rFonts w:ascii="Times New Roman" w:hAnsi="Times New Roman" w:cs="Times New Roman"/>
          <w:color w:val="000000" w:themeColor="text1"/>
          <w:szCs w:val="21"/>
          <w:lang w:val="en-GB"/>
        </w:rPr>
        <w:t xml:space="preserve">min. The gradient program used was as follows: 45% B from 0 to 0.5 min, 45%-62% B from 0.5 to 2 min, 62%-75% B from 2 to 15 min, 75%-90% B from 15 to 17 min, 90%-100% B from 17 to 18 min, and 100% B from 18 to 25 min. The injection volume was 3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The optimized mass transition ion pairs (</w:t>
      </w:r>
      <w:r w:rsidRPr="003149FF">
        <w:rPr>
          <w:rFonts w:ascii="Times New Roman" w:hAnsi="Times New Roman" w:cs="Times New Roman"/>
          <w:i/>
          <w:iCs/>
          <w:color w:val="000000" w:themeColor="text1"/>
          <w:szCs w:val="21"/>
          <w:lang w:val="en-GB"/>
        </w:rPr>
        <w:t>m/z</w:t>
      </w:r>
      <w:r w:rsidRPr="003149FF">
        <w:rPr>
          <w:rFonts w:ascii="Times New Roman" w:hAnsi="Times New Roman" w:cs="Times New Roman"/>
          <w:color w:val="000000" w:themeColor="text1"/>
          <w:szCs w:val="21"/>
          <w:lang w:val="en-GB"/>
        </w:rPr>
        <w:t xml:space="preserve">), CE, and DE values for the BAs are shown in Table </w:t>
      </w:r>
      <w:r w:rsidR="001B38AF" w:rsidRPr="003149FF">
        <w:rPr>
          <w:rFonts w:ascii="Times New Roman" w:hAnsi="Times New Roman" w:cs="Times New Roman"/>
          <w:color w:val="000000" w:themeColor="text1"/>
          <w:szCs w:val="21"/>
          <w:lang w:val="en-GB"/>
        </w:rPr>
        <w:t>S7</w:t>
      </w:r>
      <w:r w:rsidRPr="003149FF">
        <w:rPr>
          <w:rFonts w:ascii="Times New Roman" w:eastAsia="等线" w:hAnsi="Times New Roman" w:cs="Times New Roman"/>
          <w:color w:val="000000" w:themeColor="text1"/>
          <w:szCs w:val="21"/>
          <w:lang w:val="en-GB"/>
        </w:rPr>
        <w:t>.</w:t>
      </w:r>
      <w:r w:rsidRPr="003149FF">
        <w:rPr>
          <w:rFonts w:ascii="Times New Roman" w:hAnsi="Times New Roman" w:cs="Times New Roman"/>
          <w:color w:val="000000" w:themeColor="text1"/>
          <w:szCs w:val="21"/>
          <w:lang w:val="en-GB"/>
        </w:rPr>
        <w:t xml:space="preserve"> The relevant parameters of the BA methodology in serum </w:t>
      </w:r>
      <w:r w:rsidRPr="003149FF">
        <w:rPr>
          <w:rFonts w:ascii="Times New Roman" w:eastAsia="等线" w:hAnsi="Times New Roman" w:cs="Times New Roman"/>
          <w:color w:val="000000" w:themeColor="text1"/>
          <w:szCs w:val="21"/>
          <w:lang w:val="en-GB"/>
        </w:rPr>
        <w:t>are</w:t>
      </w:r>
      <w:r w:rsidRPr="003149FF">
        <w:rPr>
          <w:rFonts w:ascii="Times New Roman" w:hAnsi="Times New Roman" w:cs="Times New Roman"/>
          <w:color w:val="000000" w:themeColor="text1"/>
          <w:szCs w:val="21"/>
          <w:lang w:val="en-GB"/>
        </w:rPr>
        <w:t xml:space="preserve"> described in Table </w:t>
      </w:r>
      <w:r w:rsidR="001B38AF" w:rsidRPr="003149FF">
        <w:rPr>
          <w:rFonts w:ascii="Times New Roman" w:hAnsi="Times New Roman" w:cs="Times New Roman"/>
          <w:color w:val="000000" w:themeColor="text1"/>
          <w:szCs w:val="21"/>
          <w:lang w:val="en-GB"/>
        </w:rPr>
        <w:t>S8</w:t>
      </w:r>
      <w:r w:rsidRPr="003149FF">
        <w:rPr>
          <w:rFonts w:ascii="Times New Roman" w:hAnsi="Times New Roman" w:cs="Times New Roman"/>
          <w:color w:val="000000" w:themeColor="text1"/>
          <w:szCs w:val="21"/>
          <w:lang w:val="en-GB"/>
        </w:rPr>
        <w:t>.</w:t>
      </w:r>
      <w:r w:rsidRPr="003149FF">
        <w:rPr>
          <w:rFonts w:ascii="Times New Roman" w:hAnsi="Times New Roman" w:cs="Times New Roman"/>
          <w:b/>
          <w:iCs/>
          <w:color w:val="000000" w:themeColor="text1"/>
          <w:szCs w:val="21"/>
          <w:lang w:val="en-GB"/>
        </w:rPr>
        <w:t xml:space="preserve">                                                                                                                                                                                                       </w:t>
      </w:r>
    </w:p>
    <w:p w14:paraId="307E0CFD" w14:textId="1D98F596" w:rsidR="004C7C39" w:rsidRPr="003149FF" w:rsidRDefault="004C7C39" w:rsidP="00346447">
      <w:pPr>
        <w:spacing w:beforeLines="50" w:before="156" w:afterLines="50" w:after="156" w:line="360" w:lineRule="auto"/>
        <w:rPr>
          <w:rFonts w:ascii="Times New Roman" w:hAnsi="Times New Roman" w:cs="Times New Roman"/>
          <w:b/>
          <w:iCs/>
          <w:color w:val="000000" w:themeColor="text1"/>
          <w:szCs w:val="21"/>
          <w:lang w:val="en-GB"/>
        </w:rPr>
      </w:pPr>
      <w:r w:rsidRPr="003149FF">
        <w:rPr>
          <w:rFonts w:ascii="Times New Roman" w:hAnsi="Times New Roman" w:cs="Times New Roman"/>
          <w:b/>
          <w:iCs/>
          <w:color w:val="000000" w:themeColor="text1"/>
          <w:szCs w:val="21"/>
          <w:lang w:val="en-GB"/>
        </w:rPr>
        <w:t xml:space="preserve">Lipid profiling analysis of serum and brain homogenate </w:t>
      </w:r>
      <w:r w:rsidRPr="003149FF">
        <w:rPr>
          <w:rFonts w:ascii="Times New Roman" w:hAnsi="Times New Roman" w:cs="Times New Roman"/>
          <w:color w:val="000000" w:themeColor="text1"/>
          <w:szCs w:val="21"/>
          <w:lang w:val="en-GB"/>
        </w:rPr>
        <w:t>Brain samples and serum samples were thawed on ice at 4 °C for 30-60 min. The excised brains (100 mg) were homogenized on ice. Then</w:t>
      </w:r>
      <w:r w:rsidRPr="003149FF">
        <w:rPr>
          <w:rFonts w:ascii="Times New Roman" w:eastAsia="等线" w:hAnsi="Times New Roman" w:cs="Times New Roman"/>
          <w:color w:val="000000" w:themeColor="text1"/>
          <w:szCs w:val="21"/>
          <w:lang w:val="en-GB"/>
        </w:rPr>
        <w:t>,</w:t>
      </w:r>
      <w:r w:rsidRPr="003149FF">
        <w:rPr>
          <w:rFonts w:ascii="Times New Roman" w:hAnsi="Times New Roman" w:cs="Times New Roman"/>
          <w:color w:val="000000" w:themeColor="text1"/>
          <w:szCs w:val="21"/>
          <w:lang w:val="en-GB"/>
        </w:rPr>
        <w:t xml:space="preserve"> homogenization buffer and an aliquot of 100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xml:space="preserve"> of serum were added to 600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xml:space="preserve"> of extraction solution (chloroform : methanol =3:1, V/V)</w:t>
      </w:r>
      <w:r w:rsidRPr="003149FF">
        <w:rPr>
          <w:rFonts w:ascii="Times New Roman" w:eastAsia="等线" w:hAnsi="Times New Roman" w:cs="Times New Roman"/>
          <w:color w:val="000000" w:themeColor="text1"/>
          <w:szCs w:val="21"/>
          <w:lang w:val="en-GB"/>
        </w:rPr>
        <w:t>,</w:t>
      </w:r>
      <w:r w:rsidRPr="003149FF">
        <w:rPr>
          <w:rFonts w:ascii="Times New Roman" w:hAnsi="Times New Roman" w:cs="Times New Roman"/>
          <w:color w:val="000000" w:themeColor="text1"/>
          <w:szCs w:val="21"/>
          <w:lang w:val="en-GB"/>
        </w:rPr>
        <w:t xml:space="preserve"> and the mixture was ultrasonicated in an ice-water bath for 1 h, </w:t>
      </w:r>
      <w:r w:rsidRPr="003149FF">
        <w:rPr>
          <w:rFonts w:ascii="Times New Roman" w:eastAsia="等线" w:hAnsi="Times New Roman" w:cs="Times New Roman"/>
          <w:color w:val="000000" w:themeColor="text1"/>
          <w:szCs w:val="21"/>
          <w:lang w:val="en-GB"/>
        </w:rPr>
        <w:t>followed by the addition of</w:t>
      </w:r>
      <w:r w:rsidRPr="003149FF">
        <w:rPr>
          <w:rFonts w:ascii="Times New Roman" w:hAnsi="Times New Roman" w:cs="Times New Roman"/>
          <w:color w:val="000000" w:themeColor="text1"/>
          <w:szCs w:val="21"/>
          <w:lang w:val="en-GB"/>
        </w:rPr>
        <w:t xml:space="preserve"> 100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xml:space="preserve"> of water. The samples were then centrifuged at 12 000 rpm</w:t>
      </w:r>
      <w:r w:rsidRPr="003149FF">
        <w:rPr>
          <w:rFonts w:ascii="Times New Roman" w:eastAsia="等线" w:hAnsi="Times New Roman" w:cs="Times New Roman" w:hint="eastAsia"/>
          <w:color w:val="000000" w:themeColor="text1"/>
          <w:szCs w:val="21"/>
          <w:lang w:val="en-GB"/>
        </w:rPr>
        <w:t>/</w:t>
      </w:r>
      <w:r w:rsidRPr="003149FF">
        <w:rPr>
          <w:rFonts w:ascii="Times New Roman" w:hAnsi="Times New Roman" w:cs="Times New Roman"/>
          <w:color w:val="000000" w:themeColor="text1"/>
          <w:szCs w:val="21"/>
          <w:lang w:val="en-GB"/>
        </w:rPr>
        <w:t>min for 10 min at 4 °C</w:t>
      </w:r>
      <w:r w:rsidRPr="003149FF">
        <w:rPr>
          <w:rFonts w:ascii="Times New Roman" w:eastAsia="等线" w:hAnsi="Times New Roman" w:cs="Times New Roman"/>
          <w:color w:val="000000" w:themeColor="text1"/>
          <w:szCs w:val="21"/>
          <w:lang w:val="en-GB"/>
        </w:rPr>
        <w:t>,</w:t>
      </w:r>
      <w:r w:rsidRPr="003149FF">
        <w:rPr>
          <w:rFonts w:ascii="Times New Roman" w:hAnsi="Times New Roman" w:cs="Times New Roman"/>
          <w:color w:val="000000" w:themeColor="text1"/>
          <w:szCs w:val="21"/>
          <w:lang w:val="en-GB"/>
        </w:rPr>
        <w:t xml:space="preserve"> and the lipid phases (300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xml:space="preserve">) were transferred into new tubes and evaporated to dryness. The residues were reconstituted in 400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xml:space="preserve"> of isopropyl alcohol/acetonitrile (1:1, V/V), followed by centrifugation. Then, the supernatant was transferred to </w:t>
      </w:r>
      <w:r w:rsidRPr="003149FF">
        <w:rPr>
          <w:rFonts w:ascii="Times New Roman" w:eastAsia="等线" w:hAnsi="Times New Roman" w:cs="Times New Roman"/>
          <w:color w:val="000000" w:themeColor="text1"/>
          <w:szCs w:val="21"/>
          <w:lang w:val="en-GB"/>
        </w:rPr>
        <w:t xml:space="preserve">an </w:t>
      </w:r>
      <w:r w:rsidRPr="003149FF">
        <w:rPr>
          <w:rFonts w:ascii="Times New Roman" w:hAnsi="Times New Roman" w:cs="Times New Roman"/>
          <w:color w:val="000000" w:themeColor="text1"/>
          <w:szCs w:val="21"/>
          <w:lang w:val="en-GB"/>
        </w:rPr>
        <w:t>autosampler vial for further analysis.</w:t>
      </w:r>
    </w:p>
    <w:p w14:paraId="6EC504C6" w14:textId="63A4D405" w:rsidR="004C7C39" w:rsidRPr="003149FF" w:rsidRDefault="004C7C39" w:rsidP="004C7C39">
      <w:pPr>
        <w:spacing w:beforeLines="50" w:before="156" w:afterLines="50" w:after="156" w:line="360" w:lineRule="auto"/>
        <w:ind w:firstLineChars="200" w:firstLine="420"/>
        <w:rPr>
          <w:rFonts w:ascii="Times New Roman" w:hAnsi="Times New Roman" w:cs="Times New Roman"/>
          <w:color w:val="000000" w:themeColor="text1"/>
          <w:szCs w:val="21"/>
          <w:lang w:val="en-GB"/>
        </w:rPr>
      </w:pPr>
      <w:r w:rsidRPr="003149FF">
        <w:rPr>
          <w:rFonts w:ascii="Times New Roman" w:hAnsi="Times New Roman" w:cs="Times New Roman"/>
          <w:color w:val="000000" w:themeColor="text1"/>
          <w:szCs w:val="21"/>
          <w:lang w:val="en-GB"/>
        </w:rPr>
        <w:t xml:space="preserve">An </w:t>
      </w:r>
      <w:proofErr w:type="spellStart"/>
      <w:r w:rsidRPr="003149FF">
        <w:rPr>
          <w:rFonts w:ascii="Times New Roman" w:hAnsi="Times New Roman" w:cs="Times New Roman"/>
          <w:color w:val="000000" w:themeColor="text1"/>
          <w:szCs w:val="21"/>
          <w:lang w:val="en-GB"/>
        </w:rPr>
        <w:t>UltiMate</w:t>
      </w:r>
      <w:r w:rsidRPr="003149FF">
        <w:rPr>
          <w:rFonts w:ascii="Times New Roman" w:hAnsi="Times New Roman" w:cs="Times New Roman"/>
          <w:color w:val="000000" w:themeColor="text1"/>
          <w:szCs w:val="21"/>
          <w:vertAlign w:val="superscript"/>
          <w:lang w:val="en-GB"/>
        </w:rPr>
        <w:t>TM</w:t>
      </w:r>
      <w:proofErr w:type="spellEnd"/>
      <w:r w:rsidRPr="003149FF">
        <w:rPr>
          <w:rFonts w:ascii="Times New Roman" w:hAnsi="Times New Roman" w:cs="Times New Roman"/>
          <w:color w:val="000000" w:themeColor="text1"/>
          <w:szCs w:val="21"/>
          <w:lang w:val="en-GB"/>
        </w:rPr>
        <w:t xml:space="preserve"> 3000 Rapid Separation LC (RSLC) system (Thermo Fisher Scientific, </w:t>
      </w:r>
      <w:bookmarkStart w:id="31" w:name="_Hlk528655936"/>
      <w:r w:rsidRPr="003149FF">
        <w:rPr>
          <w:rFonts w:ascii="Times New Roman" w:hAnsi="Times New Roman" w:cs="Times New Roman"/>
          <w:color w:val="000000" w:themeColor="text1"/>
          <w:szCs w:val="21"/>
          <w:lang w:val="en-GB"/>
        </w:rPr>
        <w:t>Waltham, MA</w:t>
      </w:r>
      <w:bookmarkEnd w:id="31"/>
      <w:r w:rsidRPr="003149FF">
        <w:rPr>
          <w:rFonts w:ascii="Times New Roman" w:hAnsi="Times New Roman" w:cs="Times New Roman"/>
          <w:color w:val="000000" w:themeColor="text1"/>
          <w:szCs w:val="21"/>
          <w:lang w:val="en-GB"/>
        </w:rPr>
        <w:t xml:space="preserve">) coupled </w:t>
      </w:r>
      <w:r w:rsidRPr="003149FF">
        <w:rPr>
          <w:rFonts w:ascii="Times New Roman" w:hAnsi="Times New Roman" w:cs="Times New Roman"/>
          <w:i/>
          <w:iCs/>
          <w:color w:val="000000" w:themeColor="text1"/>
          <w:szCs w:val="21"/>
          <w:lang w:val="en-GB"/>
        </w:rPr>
        <w:t>via</w:t>
      </w:r>
      <w:r w:rsidRPr="003149FF">
        <w:rPr>
          <w:rFonts w:ascii="Times New Roman" w:hAnsi="Times New Roman" w:cs="Times New Roman"/>
          <w:color w:val="000000" w:themeColor="text1"/>
          <w:szCs w:val="21"/>
          <w:lang w:val="en-GB"/>
        </w:rPr>
        <w:t xml:space="preserve"> an electrospray ion source with a Q </w:t>
      </w:r>
      <w:proofErr w:type="spellStart"/>
      <w:r w:rsidRPr="003149FF">
        <w:rPr>
          <w:rFonts w:ascii="Times New Roman" w:hAnsi="Times New Roman" w:cs="Times New Roman"/>
          <w:color w:val="000000" w:themeColor="text1"/>
          <w:szCs w:val="21"/>
          <w:lang w:val="en-GB"/>
        </w:rPr>
        <w:t>Exactive</w:t>
      </w:r>
      <w:r w:rsidRPr="003149FF">
        <w:rPr>
          <w:rFonts w:ascii="Times New Roman" w:hAnsi="Times New Roman" w:cs="Times New Roman"/>
          <w:color w:val="000000" w:themeColor="text1"/>
          <w:szCs w:val="21"/>
          <w:vertAlign w:val="superscript"/>
          <w:lang w:val="en-GB"/>
        </w:rPr>
        <w:t>TM</w:t>
      </w:r>
      <w:proofErr w:type="spellEnd"/>
      <w:r w:rsidRPr="003149FF">
        <w:rPr>
          <w:rFonts w:ascii="Times New Roman" w:hAnsi="Times New Roman" w:cs="Times New Roman"/>
          <w:color w:val="000000" w:themeColor="text1"/>
          <w:szCs w:val="21"/>
          <w:lang w:val="en-GB"/>
        </w:rPr>
        <w:t xml:space="preserve"> system (</w:t>
      </w:r>
      <w:proofErr w:type="spellStart"/>
      <w:r w:rsidRPr="003149FF">
        <w:rPr>
          <w:rFonts w:ascii="Times New Roman" w:hAnsi="Times New Roman" w:cs="Times New Roman"/>
          <w:color w:val="000000" w:themeColor="text1"/>
          <w:szCs w:val="21"/>
          <w:lang w:val="en-GB"/>
        </w:rPr>
        <w:t>Thermo</w:t>
      </w:r>
      <w:proofErr w:type="spellEnd"/>
      <w:r w:rsidRPr="003149FF">
        <w:rPr>
          <w:rFonts w:ascii="Times New Roman" w:hAnsi="Times New Roman" w:cs="Times New Roman"/>
          <w:color w:val="000000" w:themeColor="text1"/>
          <w:szCs w:val="21"/>
          <w:lang w:val="en-GB"/>
        </w:rPr>
        <w:t xml:space="preserve"> Fisher Scientific, Waltham, MA) was used for lipid profiling. An aliquot of 1 </w:t>
      </w:r>
      <w:proofErr w:type="spellStart"/>
      <w:r w:rsidRPr="003149FF">
        <w:rPr>
          <w:rFonts w:ascii="Times New Roman" w:hAnsi="Times New Roman" w:cs="Times New Roman"/>
          <w:color w:val="000000" w:themeColor="text1"/>
          <w:szCs w:val="21"/>
          <w:lang w:val="en-GB"/>
        </w:rPr>
        <w:t>μL</w:t>
      </w:r>
      <w:proofErr w:type="spellEnd"/>
      <w:r w:rsidRPr="003149FF">
        <w:rPr>
          <w:rFonts w:ascii="Times New Roman" w:hAnsi="Times New Roman" w:cs="Times New Roman"/>
          <w:color w:val="000000" w:themeColor="text1"/>
          <w:szCs w:val="21"/>
          <w:lang w:val="en-GB"/>
        </w:rPr>
        <w:t xml:space="preserve"> </w:t>
      </w:r>
      <w:r w:rsidRPr="003149FF">
        <w:rPr>
          <w:rFonts w:ascii="Times New Roman" w:eastAsia="等线" w:hAnsi="Times New Roman" w:cs="Times New Roman"/>
          <w:color w:val="000000" w:themeColor="text1"/>
          <w:szCs w:val="21"/>
          <w:lang w:val="en-GB"/>
        </w:rPr>
        <w:t xml:space="preserve">of </w:t>
      </w:r>
      <w:r w:rsidRPr="003149FF">
        <w:rPr>
          <w:rFonts w:ascii="Times New Roman" w:hAnsi="Times New Roman" w:cs="Times New Roman"/>
          <w:color w:val="000000" w:themeColor="text1"/>
          <w:szCs w:val="21"/>
          <w:lang w:val="en-GB"/>
        </w:rPr>
        <w:t>sample solution was injected into an ACQUITY UPLC HSS T3 C18 column (100 x 2.</w:t>
      </w:r>
      <w:r w:rsidRPr="003149FF">
        <w:rPr>
          <w:rFonts w:ascii="Times New Roman" w:eastAsia="等线" w:hAnsi="Times New Roman" w:cs="Times New Roman"/>
          <w:color w:val="000000" w:themeColor="text1"/>
          <w:szCs w:val="21"/>
          <w:lang w:val="en-GB"/>
        </w:rPr>
        <w:t>1 mm</w:t>
      </w:r>
      <w:r w:rsidRPr="003149FF">
        <w:rPr>
          <w:rFonts w:ascii="Times New Roman" w:hAnsi="Times New Roman" w:cs="Times New Roman"/>
          <w:color w:val="000000" w:themeColor="text1"/>
          <w:szCs w:val="21"/>
          <w:lang w:val="en-GB"/>
        </w:rPr>
        <w:t xml:space="preserve">, 1.8 </w:t>
      </w:r>
      <w:proofErr w:type="spellStart"/>
      <w:r w:rsidRPr="003149FF">
        <w:rPr>
          <w:rFonts w:ascii="Times New Roman" w:hAnsi="Times New Roman" w:cs="Times New Roman"/>
          <w:color w:val="000000" w:themeColor="text1"/>
          <w:szCs w:val="21"/>
          <w:lang w:val="en-GB"/>
        </w:rPr>
        <w:t>μm</w:t>
      </w:r>
      <w:proofErr w:type="spellEnd"/>
      <w:r w:rsidRPr="003149FF">
        <w:rPr>
          <w:rFonts w:ascii="Times New Roman" w:hAnsi="Times New Roman" w:cs="Times New Roman"/>
          <w:color w:val="000000" w:themeColor="text1"/>
          <w:szCs w:val="21"/>
          <w:lang w:val="en-GB"/>
        </w:rPr>
        <w:t>) maintained at 50 °C at a flow rate of 0.3 mL</w:t>
      </w:r>
      <w:r w:rsidRPr="003149FF">
        <w:rPr>
          <w:rFonts w:ascii="Times New Roman" w:eastAsia="等线" w:hAnsi="Times New Roman" w:cs="Times New Roman" w:hint="eastAsia"/>
          <w:color w:val="000000" w:themeColor="text1"/>
          <w:szCs w:val="21"/>
          <w:lang w:val="en-GB"/>
        </w:rPr>
        <w:t>/</w:t>
      </w:r>
      <w:r w:rsidRPr="003149FF">
        <w:rPr>
          <w:rFonts w:ascii="Times New Roman" w:hAnsi="Times New Roman" w:cs="Times New Roman"/>
          <w:color w:val="000000" w:themeColor="text1"/>
          <w:szCs w:val="21"/>
          <w:lang w:val="en-GB"/>
        </w:rPr>
        <w:t xml:space="preserve">min. The mobile phase consisted of solvent A (0.1% formic acid-water containing 2 </w:t>
      </w:r>
      <w:proofErr w:type="spellStart"/>
      <w:r w:rsidRPr="003149FF">
        <w:rPr>
          <w:rFonts w:ascii="Times New Roman" w:hAnsi="Times New Roman" w:cs="Times New Roman"/>
          <w:color w:val="000000" w:themeColor="text1"/>
          <w:szCs w:val="21"/>
          <w:lang w:val="en-GB"/>
        </w:rPr>
        <w:t>mM</w:t>
      </w:r>
      <w:proofErr w:type="spellEnd"/>
      <w:r w:rsidRPr="003149FF">
        <w:rPr>
          <w:rFonts w:ascii="Times New Roman" w:hAnsi="Times New Roman" w:cs="Times New Roman"/>
          <w:color w:val="000000" w:themeColor="text1"/>
          <w:szCs w:val="21"/>
          <w:lang w:val="en-GB"/>
        </w:rPr>
        <w:t xml:space="preserve"> ammonium </w:t>
      </w:r>
      <w:proofErr w:type="spellStart"/>
      <w:r w:rsidRPr="003149FF">
        <w:rPr>
          <w:rFonts w:ascii="Times New Roman" w:hAnsi="Times New Roman" w:cs="Times New Roman"/>
          <w:color w:val="000000" w:themeColor="text1"/>
          <w:szCs w:val="21"/>
          <w:lang w:val="en-GB"/>
        </w:rPr>
        <w:t>formate</w:t>
      </w:r>
      <w:proofErr w:type="spellEnd"/>
      <w:r w:rsidRPr="003149FF">
        <w:rPr>
          <w:rFonts w:ascii="Times New Roman" w:hAnsi="Times New Roman" w:cs="Times New Roman"/>
          <w:color w:val="000000" w:themeColor="text1"/>
          <w:szCs w:val="21"/>
          <w:lang w:val="en-GB"/>
        </w:rPr>
        <w:t xml:space="preserve">) and solvent B (methanol) with a gradient elution (0-2 min, 20-30% B; 2-5 min, 30-45% B; 5-6.5 min, 45-55% B; 6.5-12 min, 55-65% B; 12-14 min, 65-85% B; 14-17.5 min, 85-100% B; and 17.5-18 min, 100-100% B). Global </w:t>
      </w:r>
      <w:r w:rsidRPr="003149FF">
        <w:rPr>
          <w:rFonts w:ascii="Times New Roman" w:hAnsi="Times New Roman" w:cs="Times New Roman"/>
          <w:color w:val="000000" w:themeColor="text1"/>
          <w:szCs w:val="21"/>
          <w:lang w:val="en-GB"/>
        </w:rPr>
        <w:lastRenderedPageBreak/>
        <w:t xml:space="preserve">parameters were optimized across all </w:t>
      </w:r>
      <w:proofErr w:type="spellStart"/>
      <w:r w:rsidRPr="003149FF">
        <w:rPr>
          <w:rFonts w:ascii="Times New Roman" w:hAnsi="Times New Roman" w:cs="Times New Roman"/>
          <w:color w:val="000000" w:themeColor="text1"/>
          <w:szCs w:val="21"/>
          <w:lang w:val="en-GB"/>
        </w:rPr>
        <w:t>analytes</w:t>
      </w:r>
      <w:proofErr w:type="spellEnd"/>
      <w:r w:rsidRPr="003149FF">
        <w:rPr>
          <w:rFonts w:ascii="Times New Roman" w:hAnsi="Times New Roman" w:cs="Times New Roman"/>
          <w:color w:val="000000" w:themeColor="text1"/>
          <w:szCs w:val="21"/>
          <w:lang w:val="en-GB"/>
        </w:rPr>
        <w:t xml:space="preserve">: The </w:t>
      </w:r>
      <w:proofErr w:type="spellStart"/>
      <w:r w:rsidRPr="003149FF">
        <w:rPr>
          <w:rFonts w:ascii="Times New Roman" w:hAnsi="Times New Roman" w:cs="Times New Roman"/>
          <w:color w:val="000000" w:themeColor="text1"/>
          <w:szCs w:val="21"/>
          <w:lang w:val="en-GB"/>
        </w:rPr>
        <w:t>pos</w:t>
      </w:r>
      <w:proofErr w:type="spellEnd"/>
      <w:r w:rsidRPr="003149FF">
        <w:rPr>
          <w:rFonts w:ascii="Times New Roman" w:hAnsi="Times New Roman" w:cs="Times New Roman"/>
          <w:color w:val="000000" w:themeColor="text1"/>
          <w:szCs w:val="21"/>
          <w:lang w:val="en-GB"/>
        </w:rPr>
        <w:t xml:space="preserve"> HESI-II spray voltages</w:t>
      </w:r>
      <w:r w:rsidRPr="003149FF">
        <w:rPr>
          <w:rFonts w:ascii="Times New Roman" w:eastAsia="等线" w:hAnsi="Times New Roman" w:cs="Times New Roman"/>
          <w:color w:val="000000" w:themeColor="text1"/>
          <w:szCs w:val="21"/>
          <w:lang w:val="en-GB"/>
        </w:rPr>
        <w:t xml:space="preserve"> were</w:t>
      </w:r>
      <w:r w:rsidRPr="003149FF">
        <w:rPr>
          <w:rFonts w:ascii="Times New Roman" w:hAnsi="Times New Roman" w:cs="Times New Roman"/>
          <w:color w:val="000000" w:themeColor="text1"/>
          <w:szCs w:val="21"/>
          <w:lang w:val="en-GB"/>
        </w:rPr>
        <w:t xml:space="preserve"> 3.7 kV, the heated capillary temperature</w:t>
      </w:r>
      <w:r w:rsidRPr="003149FF">
        <w:rPr>
          <w:rFonts w:ascii="Times New Roman" w:eastAsia="等线" w:hAnsi="Times New Roman" w:cs="Times New Roman"/>
          <w:color w:val="000000" w:themeColor="text1"/>
          <w:szCs w:val="21"/>
          <w:lang w:val="en-GB"/>
        </w:rPr>
        <w:t xml:space="preserve"> was</w:t>
      </w:r>
      <w:r w:rsidRPr="003149FF">
        <w:rPr>
          <w:rFonts w:ascii="Times New Roman" w:hAnsi="Times New Roman" w:cs="Times New Roman"/>
          <w:color w:val="000000" w:themeColor="text1"/>
          <w:szCs w:val="21"/>
          <w:lang w:val="en-GB"/>
        </w:rPr>
        <w:t xml:space="preserve"> 320 °C, the sheath gas pressure</w:t>
      </w:r>
      <w:r w:rsidRPr="003149FF">
        <w:rPr>
          <w:rFonts w:ascii="Times New Roman" w:eastAsia="等线" w:hAnsi="Times New Roman" w:cs="Times New Roman"/>
          <w:color w:val="000000" w:themeColor="text1"/>
          <w:szCs w:val="21"/>
          <w:lang w:val="en-GB"/>
        </w:rPr>
        <w:t xml:space="preserve"> was</w:t>
      </w:r>
      <w:r w:rsidRPr="003149FF">
        <w:rPr>
          <w:rFonts w:ascii="Times New Roman" w:hAnsi="Times New Roman" w:cs="Times New Roman"/>
          <w:color w:val="000000" w:themeColor="text1"/>
          <w:szCs w:val="21"/>
          <w:lang w:val="en-GB"/>
        </w:rPr>
        <w:t xml:space="preserve"> 30 psi, the auxiliary gas setting</w:t>
      </w:r>
      <w:r w:rsidRPr="003149FF">
        <w:rPr>
          <w:rFonts w:ascii="Times New Roman" w:eastAsia="等线" w:hAnsi="Times New Roman" w:cs="Times New Roman"/>
          <w:color w:val="000000" w:themeColor="text1"/>
          <w:szCs w:val="21"/>
          <w:lang w:val="en-GB"/>
        </w:rPr>
        <w:t xml:space="preserve"> was</w:t>
      </w:r>
      <w:r w:rsidRPr="003149FF">
        <w:rPr>
          <w:rFonts w:ascii="Times New Roman" w:hAnsi="Times New Roman" w:cs="Times New Roman"/>
          <w:color w:val="000000" w:themeColor="text1"/>
          <w:szCs w:val="21"/>
          <w:lang w:val="en-GB"/>
        </w:rPr>
        <w:t xml:space="preserve"> 10 psi, and the heated vaporizer temperature</w:t>
      </w:r>
      <w:r w:rsidRPr="003149FF">
        <w:rPr>
          <w:rFonts w:ascii="Times New Roman" w:eastAsia="等线" w:hAnsi="Times New Roman" w:cs="Times New Roman"/>
          <w:color w:val="000000" w:themeColor="text1"/>
          <w:szCs w:val="21"/>
          <w:lang w:val="en-GB"/>
        </w:rPr>
        <w:t xml:space="preserve"> was</w:t>
      </w:r>
      <w:r w:rsidRPr="003149FF">
        <w:rPr>
          <w:rFonts w:ascii="Times New Roman" w:hAnsi="Times New Roman" w:cs="Times New Roman"/>
          <w:color w:val="000000" w:themeColor="text1"/>
          <w:szCs w:val="21"/>
          <w:lang w:val="en-GB"/>
        </w:rPr>
        <w:t xml:space="preserve"> 300 °C. The parameters of the full mass scan were as follows: resolution of 70 000, auto gain </w:t>
      </w:r>
      <w:proofErr w:type="spellStart"/>
      <w:r w:rsidRPr="003149FF">
        <w:rPr>
          <w:rFonts w:ascii="Times New Roman" w:hAnsi="Times New Roman" w:cs="Times New Roman"/>
          <w:color w:val="000000" w:themeColor="text1"/>
          <w:szCs w:val="21"/>
          <w:lang w:val="en-GB"/>
        </w:rPr>
        <w:t>Contarget</w:t>
      </w:r>
      <w:proofErr w:type="spellEnd"/>
      <w:r w:rsidRPr="003149FF">
        <w:rPr>
          <w:rFonts w:ascii="Times New Roman" w:hAnsi="Times New Roman" w:cs="Times New Roman"/>
          <w:color w:val="000000" w:themeColor="text1"/>
          <w:szCs w:val="21"/>
          <w:lang w:val="en-GB"/>
        </w:rPr>
        <w:t xml:space="preserve"> under 1</w:t>
      </w:r>
      <w:r w:rsidRPr="003149FF">
        <w:rPr>
          <w:rFonts w:ascii="Times New Roman" w:eastAsia="等线" w:hAnsi="Times New Roman" w:cs="Times New Roman" w:hint="eastAsia"/>
          <w:color w:val="000000" w:themeColor="text1"/>
          <w:szCs w:val="21"/>
          <w:lang w:val="en-GB"/>
        </w:rPr>
        <w:t>×</w:t>
      </w:r>
      <w:r w:rsidRPr="003149FF">
        <w:rPr>
          <w:rFonts w:ascii="Times New Roman" w:hAnsi="Times New Roman" w:cs="Times New Roman"/>
          <w:color w:val="000000" w:themeColor="text1"/>
          <w:szCs w:val="21"/>
          <w:lang w:val="en-GB"/>
        </w:rPr>
        <w:t>10</w:t>
      </w:r>
      <w:r w:rsidRPr="003149FF">
        <w:rPr>
          <w:rFonts w:ascii="Times New Roman" w:hAnsi="Times New Roman" w:cs="Times New Roman"/>
          <w:color w:val="000000" w:themeColor="text1"/>
          <w:szCs w:val="21"/>
          <w:vertAlign w:val="superscript"/>
          <w:lang w:val="en-GB"/>
        </w:rPr>
        <w:t>6</w:t>
      </w:r>
      <w:r w:rsidRPr="003149FF">
        <w:rPr>
          <w:rFonts w:ascii="Times New Roman" w:hAnsi="Times New Roman" w:cs="Times New Roman"/>
          <w:color w:val="000000" w:themeColor="text1"/>
          <w:szCs w:val="21"/>
          <w:lang w:val="en-GB"/>
        </w:rPr>
        <w:t xml:space="preserve">, maximum isolation time of 50 </w:t>
      </w:r>
      <w:proofErr w:type="spellStart"/>
      <w:r w:rsidRPr="003149FF">
        <w:rPr>
          <w:rFonts w:ascii="Times New Roman" w:hAnsi="Times New Roman" w:cs="Times New Roman"/>
          <w:color w:val="000000" w:themeColor="text1"/>
          <w:szCs w:val="21"/>
          <w:lang w:val="en-GB"/>
        </w:rPr>
        <w:t>ms</w:t>
      </w:r>
      <w:proofErr w:type="spellEnd"/>
      <w:r w:rsidRPr="003149FF">
        <w:rPr>
          <w:rFonts w:ascii="Times New Roman" w:hAnsi="Times New Roman" w:cs="Times New Roman"/>
          <w:color w:val="000000" w:themeColor="text1"/>
          <w:szCs w:val="21"/>
          <w:lang w:val="en-GB"/>
        </w:rPr>
        <w:t xml:space="preserve">, and </w:t>
      </w:r>
      <w:r w:rsidRPr="003149FF">
        <w:rPr>
          <w:rFonts w:ascii="Times New Roman" w:hAnsi="Times New Roman" w:cs="Times New Roman"/>
          <w:i/>
          <w:iCs/>
          <w:color w:val="000000" w:themeColor="text1"/>
          <w:szCs w:val="21"/>
          <w:lang w:val="en-GB"/>
        </w:rPr>
        <w:t xml:space="preserve">m/z </w:t>
      </w:r>
      <w:r w:rsidRPr="003149FF">
        <w:rPr>
          <w:rFonts w:ascii="Times New Roman" w:hAnsi="Times New Roman" w:cs="Times New Roman"/>
          <w:color w:val="000000" w:themeColor="text1"/>
          <w:szCs w:val="21"/>
          <w:lang w:val="en-GB"/>
        </w:rPr>
        <w:t>range of 150-1500.</w:t>
      </w:r>
    </w:p>
    <w:p w14:paraId="175508FB" w14:textId="77777777" w:rsidR="004C7C39" w:rsidRPr="003149FF" w:rsidRDefault="004C7C39" w:rsidP="004C7C39">
      <w:pPr>
        <w:spacing w:beforeLines="50" w:before="156" w:afterLines="50" w:after="156" w:line="360" w:lineRule="auto"/>
        <w:ind w:firstLineChars="200" w:firstLine="420"/>
        <w:rPr>
          <w:rFonts w:ascii="Times New Roman" w:hAnsi="Times New Roman" w:cs="Times New Roman"/>
          <w:color w:val="000000" w:themeColor="text1"/>
          <w:szCs w:val="21"/>
          <w:lang w:val="en-GB"/>
        </w:rPr>
      </w:pPr>
      <w:r w:rsidRPr="003149FF">
        <w:rPr>
          <w:rFonts w:ascii="Times New Roman" w:eastAsia="NSimSun" w:hAnsi="Times New Roman" w:cs="Times New Roman"/>
          <w:color w:val="000000" w:themeColor="text1"/>
          <w:szCs w:val="21"/>
          <w:lang w:val="en-GB"/>
        </w:rPr>
        <w:t xml:space="preserve">According to the retention time and </w:t>
      </w:r>
      <w:r w:rsidRPr="003149FF">
        <w:rPr>
          <w:rFonts w:ascii="Times New Roman" w:eastAsia="NSimSun" w:hAnsi="Times New Roman" w:cs="Times New Roman" w:hint="eastAsia"/>
          <w:color w:val="000000" w:themeColor="text1"/>
          <w:szCs w:val="21"/>
          <w:lang w:val="en-GB"/>
        </w:rPr>
        <w:t>exact</w:t>
      </w:r>
      <w:r w:rsidRPr="003149FF">
        <w:rPr>
          <w:rFonts w:ascii="Times New Roman" w:eastAsia="NSimSun" w:hAnsi="Times New Roman" w:cs="Times New Roman"/>
          <w:color w:val="000000" w:themeColor="text1"/>
          <w:szCs w:val="21"/>
          <w:lang w:val="en-GB"/>
        </w:rPr>
        <w:t xml:space="preserve"> mass, the raw LC-MS data were imported to Skyline software (</w:t>
      </w:r>
      <w:hyperlink r:id="rId15" w:history="1">
        <w:r w:rsidRPr="003149FF">
          <w:rPr>
            <w:rStyle w:val="Hyperlink"/>
            <w:rFonts w:ascii="Times New Roman" w:eastAsia="NSimSun" w:hAnsi="Times New Roman" w:cs="Times New Roman"/>
            <w:color w:val="000000" w:themeColor="text1"/>
            <w:szCs w:val="21"/>
            <w:lang w:val="en-GB"/>
          </w:rPr>
          <w:t>http://skyline.gs.washiington.edu</w:t>
        </w:r>
      </w:hyperlink>
      <w:r w:rsidRPr="003149FF">
        <w:rPr>
          <w:rFonts w:ascii="Times New Roman" w:eastAsia="NSimSun" w:hAnsi="Times New Roman" w:cs="Times New Roman"/>
          <w:color w:val="000000" w:themeColor="text1"/>
          <w:szCs w:val="21"/>
          <w:lang w:val="en-GB"/>
        </w:rPr>
        <w:t xml:space="preserve">) for the relative quantification of the lipid species. The normalized data were exported into </w:t>
      </w:r>
      <w:proofErr w:type="spellStart"/>
      <w:r w:rsidRPr="003149FF">
        <w:rPr>
          <w:rFonts w:ascii="Times New Roman" w:eastAsia="NSimSun" w:hAnsi="Times New Roman" w:cs="Times New Roman"/>
          <w:color w:val="000000" w:themeColor="text1"/>
          <w:szCs w:val="21"/>
          <w:lang w:val="en-GB"/>
        </w:rPr>
        <w:t>EZinfo</w:t>
      </w:r>
      <w:proofErr w:type="spellEnd"/>
      <w:r w:rsidRPr="003149FF">
        <w:rPr>
          <w:rFonts w:ascii="Times New Roman" w:eastAsia="NSimSun" w:hAnsi="Times New Roman" w:cs="Times New Roman"/>
          <w:color w:val="000000" w:themeColor="text1"/>
          <w:szCs w:val="21"/>
          <w:lang w:val="en-GB"/>
        </w:rPr>
        <w:t xml:space="preserve"> 3.0 software for multivariate analysis. Orthogonal partial least squares discriminant analysis (OPLS-DA) and partial least-squares-discrimination analysis (PLS-DA) were used to visualize the differences for all groups and identify the pathologic biomarkers. The biomarkers were then filtered and confirmed by combining the results of the </w:t>
      </w:r>
      <w:r w:rsidRPr="003149FF">
        <w:rPr>
          <w:rFonts w:ascii="Times New Roman" w:eastAsia="NSimSun" w:hAnsi="Times New Roman" w:cs="Times New Roman"/>
          <w:i/>
          <w:iCs/>
          <w:color w:val="000000" w:themeColor="text1"/>
          <w:szCs w:val="21"/>
          <w:lang w:val="en-GB"/>
        </w:rPr>
        <w:t xml:space="preserve">VIP </w:t>
      </w:r>
      <w:r w:rsidRPr="003149FF">
        <w:rPr>
          <w:rFonts w:ascii="Times New Roman" w:eastAsia="NSimSun" w:hAnsi="Times New Roman" w:cs="Times New Roman"/>
          <w:color w:val="000000" w:themeColor="text1"/>
          <w:szCs w:val="21"/>
          <w:lang w:val="en-GB"/>
        </w:rPr>
        <w:t>values (</w:t>
      </w:r>
      <w:r w:rsidRPr="003149FF">
        <w:rPr>
          <w:rFonts w:ascii="Times New Roman" w:eastAsia="NSimSun" w:hAnsi="Times New Roman" w:cs="Times New Roman"/>
          <w:i/>
          <w:iCs/>
          <w:color w:val="000000" w:themeColor="text1"/>
          <w:szCs w:val="21"/>
          <w:lang w:val="en-GB"/>
        </w:rPr>
        <w:t>VIP</w:t>
      </w:r>
      <w:r w:rsidRPr="003149FF">
        <w:rPr>
          <w:rFonts w:ascii="Times New Roman" w:eastAsia="NSimSun" w:hAnsi="Times New Roman" w:cs="Times New Roman"/>
          <w:color w:val="000000" w:themeColor="text1"/>
          <w:szCs w:val="21"/>
          <w:lang w:val="en-GB"/>
        </w:rPr>
        <w:t xml:space="preserve">&gt;1) and </w:t>
      </w:r>
      <w:r w:rsidRPr="003149FF">
        <w:rPr>
          <w:rFonts w:ascii="Times New Roman" w:eastAsia="NSimSun" w:hAnsi="Times New Roman" w:cs="Times New Roman"/>
          <w:i/>
          <w:color w:val="000000" w:themeColor="text1"/>
          <w:szCs w:val="21"/>
          <w:lang w:val="en-GB"/>
        </w:rPr>
        <w:t>t-</w:t>
      </w:r>
      <w:r w:rsidRPr="003149FF">
        <w:rPr>
          <w:rFonts w:ascii="Times New Roman" w:eastAsia="NSimSun" w:hAnsi="Times New Roman" w:cs="Times New Roman"/>
          <w:color w:val="000000" w:themeColor="text1"/>
          <w:szCs w:val="21"/>
          <w:lang w:val="en-GB"/>
        </w:rPr>
        <w:t>test (</w:t>
      </w:r>
      <w:r w:rsidRPr="003149FF">
        <w:rPr>
          <w:rFonts w:ascii="Times New Roman" w:eastAsia="NSimSun" w:hAnsi="Times New Roman" w:cs="Times New Roman"/>
          <w:i/>
          <w:color w:val="000000" w:themeColor="text1"/>
          <w:szCs w:val="21"/>
          <w:lang w:val="en-GB"/>
        </w:rPr>
        <w:t>p</w:t>
      </w:r>
      <w:r w:rsidRPr="003149FF">
        <w:rPr>
          <w:rFonts w:ascii="Times New Roman" w:eastAsia="NSimSun" w:hAnsi="Times New Roman" w:cs="Times New Roman"/>
          <w:color w:val="000000" w:themeColor="text1"/>
          <w:szCs w:val="21"/>
          <w:lang w:val="en-GB"/>
        </w:rPr>
        <w:t>&lt;0.05).</w:t>
      </w:r>
    </w:p>
    <w:p w14:paraId="34465223" w14:textId="10124F0A" w:rsidR="004C7C39" w:rsidRPr="003149FF" w:rsidRDefault="004C7C39" w:rsidP="004C7C39">
      <w:pPr>
        <w:spacing w:beforeLines="50" w:before="156" w:afterLines="50" w:after="156" w:line="360" w:lineRule="auto"/>
        <w:rPr>
          <w:rFonts w:ascii="Times New Roman" w:eastAsia="MyriadPro-Bold" w:hAnsi="Times New Roman" w:cs="Times New Roman"/>
          <w:b/>
          <w:bCs/>
          <w:iCs/>
          <w:color w:val="000000" w:themeColor="text1"/>
          <w:kern w:val="0"/>
          <w:szCs w:val="21"/>
          <w:lang w:val="en-GB"/>
        </w:rPr>
      </w:pPr>
      <w:r w:rsidRPr="003149FF">
        <w:rPr>
          <w:rFonts w:ascii="Times New Roman" w:eastAsia="MyriadPro-Bold" w:hAnsi="Times New Roman" w:cs="Times New Roman"/>
          <w:b/>
          <w:bCs/>
          <w:iCs/>
          <w:color w:val="000000" w:themeColor="text1"/>
          <w:kern w:val="0"/>
          <w:szCs w:val="21"/>
          <w:lang w:val="en-GB"/>
        </w:rPr>
        <w:t>DNA extraction and V3 and V4 regions of 16S rRNA gene sequencing</w:t>
      </w:r>
    </w:p>
    <w:p w14:paraId="08C9D119" w14:textId="77777777" w:rsidR="004C7C39" w:rsidRPr="003149FF" w:rsidRDefault="004C7C39" w:rsidP="00346447">
      <w:pPr>
        <w:spacing w:beforeLines="50" w:before="156" w:afterLines="50" w:after="156" w:line="360" w:lineRule="auto"/>
        <w:rPr>
          <w:rFonts w:ascii="Times New Roman" w:eastAsia="MyriadPro-Bold" w:hAnsi="Times New Roman" w:cs="Times New Roman"/>
          <w:bCs/>
          <w:i/>
          <w:color w:val="000000" w:themeColor="text1"/>
          <w:kern w:val="0"/>
          <w:szCs w:val="21"/>
          <w:lang w:val="en-GB"/>
        </w:rPr>
      </w:pPr>
      <w:r w:rsidRPr="003149FF">
        <w:rPr>
          <w:rFonts w:ascii="Times New Roman" w:eastAsia="MyriadPro-Bold" w:hAnsi="Times New Roman" w:cs="Times New Roman"/>
          <w:bCs/>
          <w:color w:val="000000" w:themeColor="text1"/>
          <w:kern w:val="0"/>
          <w:szCs w:val="21"/>
          <w:lang w:val="en-GB"/>
        </w:rPr>
        <w:t xml:space="preserve">The total genomic DNA of faecal samples was extracted using the </w:t>
      </w:r>
      <w:proofErr w:type="spellStart"/>
      <w:r w:rsidRPr="003149FF">
        <w:rPr>
          <w:rFonts w:ascii="Times New Roman" w:eastAsia="MyriadPro-Bold" w:hAnsi="Times New Roman" w:cs="Times New Roman"/>
          <w:bCs/>
          <w:color w:val="000000" w:themeColor="text1"/>
          <w:kern w:val="0"/>
          <w:szCs w:val="21"/>
          <w:lang w:val="en-GB"/>
        </w:rPr>
        <w:t>Mobio</w:t>
      </w:r>
      <w:proofErr w:type="spellEnd"/>
      <w:r w:rsidRPr="003149FF">
        <w:rPr>
          <w:rFonts w:ascii="Times New Roman" w:eastAsia="MyriadPro-Bold" w:hAnsi="Times New Roman" w:cs="Times New Roman"/>
          <w:bCs/>
          <w:color w:val="000000" w:themeColor="text1"/>
          <w:kern w:val="0"/>
          <w:szCs w:val="21"/>
          <w:lang w:val="en-GB"/>
        </w:rPr>
        <w:t xml:space="preserve"> </w:t>
      </w:r>
      <w:proofErr w:type="spellStart"/>
      <w:r w:rsidRPr="003149FF">
        <w:rPr>
          <w:rFonts w:ascii="Times New Roman" w:eastAsia="MyriadPro-Bold" w:hAnsi="Times New Roman" w:cs="Times New Roman"/>
          <w:bCs/>
          <w:color w:val="000000" w:themeColor="text1"/>
          <w:kern w:val="0"/>
          <w:szCs w:val="21"/>
          <w:lang w:val="en-GB"/>
        </w:rPr>
        <w:t>PowerSoil</w:t>
      </w:r>
      <w:proofErr w:type="spellEnd"/>
      <w:r w:rsidRPr="003149FF">
        <w:rPr>
          <w:rFonts w:ascii="Times New Roman" w:eastAsia="MyriadPro-Bold" w:hAnsi="Times New Roman" w:cs="Times New Roman"/>
          <w:bCs/>
          <w:color w:val="000000" w:themeColor="text1"/>
          <w:kern w:val="0"/>
          <w:szCs w:val="21"/>
          <w:lang w:val="en-GB"/>
        </w:rPr>
        <w:t xml:space="preserve"> DNA Isolation Kit 100 (Qiagen, Germany) according to the manufacturer’s recommendations. The 16S rRNA genes were amplified using the specific primer for 16S V3-V4: 340F-805R to target the V3-V4 regions of 16S rRNA. PCR products were mixed in equimolar ratios and then purified with an </w:t>
      </w:r>
      <w:proofErr w:type="spellStart"/>
      <w:r w:rsidRPr="003149FF">
        <w:rPr>
          <w:rFonts w:ascii="Times New Roman" w:eastAsia="MyriadPro-Bold" w:hAnsi="Times New Roman" w:cs="Times New Roman"/>
          <w:bCs/>
          <w:color w:val="000000" w:themeColor="text1"/>
          <w:kern w:val="0"/>
          <w:szCs w:val="21"/>
          <w:lang w:val="en-GB"/>
        </w:rPr>
        <w:t>Agencourt</w:t>
      </w:r>
      <w:proofErr w:type="spellEnd"/>
      <w:r w:rsidRPr="003149FF">
        <w:rPr>
          <w:rFonts w:ascii="Times New Roman" w:eastAsia="MyriadPro-Bold" w:hAnsi="Times New Roman" w:cs="Times New Roman"/>
          <w:bCs/>
          <w:color w:val="000000" w:themeColor="text1"/>
          <w:kern w:val="0"/>
          <w:szCs w:val="21"/>
          <w:lang w:val="en-GB"/>
        </w:rPr>
        <w:t xml:space="preserve"> </w:t>
      </w:r>
      <w:proofErr w:type="spellStart"/>
      <w:r w:rsidRPr="003149FF">
        <w:rPr>
          <w:rFonts w:ascii="Times New Roman" w:eastAsia="MyriadPro-Bold" w:hAnsi="Times New Roman" w:cs="Times New Roman"/>
          <w:bCs/>
          <w:color w:val="000000" w:themeColor="text1"/>
          <w:kern w:val="0"/>
          <w:szCs w:val="21"/>
          <w:lang w:val="en-GB"/>
        </w:rPr>
        <w:t>AMPure</w:t>
      </w:r>
      <w:proofErr w:type="spellEnd"/>
      <w:r w:rsidRPr="003149FF">
        <w:rPr>
          <w:rFonts w:ascii="Times New Roman" w:eastAsia="MyriadPro-Bold" w:hAnsi="Times New Roman" w:cs="Times New Roman"/>
          <w:bCs/>
          <w:color w:val="000000" w:themeColor="text1"/>
          <w:kern w:val="0"/>
          <w:szCs w:val="21"/>
          <w:lang w:val="en-GB"/>
        </w:rPr>
        <w:t xml:space="preserve"> XP kit (Beckman Coulter, USA). The library quality was assessed on a </w:t>
      </w:r>
      <w:proofErr w:type="spellStart"/>
      <w:r w:rsidRPr="003149FF">
        <w:rPr>
          <w:rFonts w:ascii="Times New Roman" w:eastAsia="MyriadPro-Bold" w:hAnsi="Times New Roman" w:cs="Times New Roman"/>
          <w:bCs/>
          <w:color w:val="000000" w:themeColor="text1"/>
          <w:kern w:val="0"/>
          <w:szCs w:val="21"/>
          <w:lang w:val="en-GB"/>
        </w:rPr>
        <w:t>QuantiFluor</w:t>
      </w:r>
      <w:r w:rsidRPr="003149FF">
        <w:rPr>
          <w:rFonts w:ascii="Times New Roman" w:eastAsia="MyriadPro-Bold" w:hAnsi="Times New Roman" w:cs="Times New Roman"/>
          <w:bCs/>
          <w:color w:val="000000" w:themeColor="text1"/>
          <w:kern w:val="0"/>
          <w:szCs w:val="21"/>
          <w:vertAlign w:val="superscript"/>
          <w:lang w:val="en-GB"/>
        </w:rPr>
        <w:t>TM</w:t>
      </w:r>
      <w:proofErr w:type="spellEnd"/>
      <w:r w:rsidRPr="003149FF">
        <w:rPr>
          <w:rFonts w:ascii="Times New Roman" w:eastAsia="MyriadPro-Bold" w:hAnsi="Times New Roman" w:cs="Times New Roman"/>
          <w:bCs/>
          <w:color w:val="000000" w:themeColor="text1"/>
          <w:kern w:val="0"/>
          <w:szCs w:val="21"/>
          <w:lang w:val="en-GB"/>
        </w:rPr>
        <w:t xml:space="preserve">-ST </w:t>
      </w:r>
      <w:proofErr w:type="spellStart"/>
      <w:r w:rsidRPr="003149FF">
        <w:rPr>
          <w:rFonts w:ascii="Times New Roman" w:eastAsia="MyriadPro-Bold" w:hAnsi="Times New Roman" w:cs="Times New Roman"/>
          <w:bCs/>
          <w:color w:val="000000" w:themeColor="text1"/>
          <w:kern w:val="0"/>
          <w:szCs w:val="21"/>
          <w:lang w:val="en-GB"/>
        </w:rPr>
        <w:t>fluorometer</w:t>
      </w:r>
      <w:proofErr w:type="spellEnd"/>
      <w:r w:rsidRPr="003149FF">
        <w:rPr>
          <w:rFonts w:ascii="Times New Roman" w:eastAsia="MyriadPro-Bold" w:hAnsi="Times New Roman" w:cs="Times New Roman"/>
          <w:bCs/>
          <w:color w:val="000000" w:themeColor="text1"/>
          <w:kern w:val="0"/>
          <w:szCs w:val="21"/>
          <w:lang w:val="en-GB"/>
        </w:rPr>
        <w:t xml:space="preserve"> (</w:t>
      </w:r>
      <w:proofErr w:type="spellStart"/>
      <w:r w:rsidRPr="003149FF">
        <w:rPr>
          <w:rFonts w:ascii="Times New Roman" w:eastAsia="MyriadPro-Bold" w:hAnsi="Times New Roman" w:cs="Times New Roman"/>
          <w:bCs/>
          <w:color w:val="000000" w:themeColor="text1"/>
          <w:kern w:val="0"/>
          <w:szCs w:val="21"/>
          <w:lang w:val="en-GB"/>
        </w:rPr>
        <w:t>Thermo</w:t>
      </w:r>
      <w:proofErr w:type="spellEnd"/>
      <w:r w:rsidRPr="003149FF">
        <w:rPr>
          <w:rFonts w:ascii="Times New Roman" w:eastAsia="MyriadPro-Bold" w:hAnsi="Times New Roman" w:cs="Times New Roman"/>
          <w:bCs/>
          <w:color w:val="000000" w:themeColor="text1"/>
          <w:kern w:val="0"/>
          <w:szCs w:val="21"/>
          <w:lang w:val="en-GB"/>
        </w:rPr>
        <w:t xml:space="preserve"> Scientific, USA) and an Agilent Bioanalyzer 2100 system (Agilent Technologies, USA). </w:t>
      </w:r>
      <w:r w:rsidRPr="003149FF">
        <w:rPr>
          <w:rFonts w:ascii="Times New Roman" w:eastAsia="MyriadPro-Regular" w:hAnsi="Times New Roman" w:cs="Times New Roman"/>
          <w:color w:val="000000" w:themeColor="text1"/>
          <w:kern w:val="0"/>
          <w:szCs w:val="21"/>
          <w:lang w:val="en-GB"/>
        </w:rPr>
        <w:t xml:space="preserve">The pooled library was sequenced on the Illumina </w:t>
      </w:r>
      <w:proofErr w:type="spellStart"/>
      <w:r w:rsidRPr="003149FF">
        <w:rPr>
          <w:rFonts w:ascii="Times New Roman" w:eastAsia="MyriadPro-Regular" w:hAnsi="Times New Roman" w:cs="Times New Roman"/>
          <w:color w:val="000000" w:themeColor="text1"/>
          <w:kern w:val="0"/>
          <w:szCs w:val="21"/>
          <w:lang w:val="en-GB"/>
        </w:rPr>
        <w:t>MiSeq</w:t>
      </w:r>
      <w:proofErr w:type="spellEnd"/>
      <w:r w:rsidRPr="003149FF">
        <w:rPr>
          <w:rFonts w:ascii="Times New Roman" w:eastAsia="MyriadPro-Regular" w:hAnsi="Times New Roman" w:cs="Times New Roman"/>
          <w:color w:val="000000" w:themeColor="text1"/>
          <w:kern w:val="0"/>
          <w:szCs w:val="21"/>
          <w:lang w:val="en-GB"/>
        </w:rPr>
        <w:t xml:space="preserve"> System with the sequencing strategy PE300 following the manufacturer’s instructions.</w:t>
      </w:r>
    </w:p>
    <w:p w14:paraId="41677164" w14:textId="296EFA6A" w:rsidR="004C7C39" w:rsidRPr="003149FF" w:rsidRDefault="004C7C39" w:rsidP="004C7C39">
      <w:pPr>
        <w:spacing w:beforeLines="50" w:before="156" w:afterLines="50" w:after="156" w:line="360" w:lineRule="auto"/>
        <w:rPr>
          <w:rFonts w:ascii="Times New Roman" w:eastAsia="NSimSun" w:hAnsi="Times New Roman" w:cs="Times New Roman"/>
          <w:b/>
          <w:iCs/>
          <w:color w:val="000000" w:themeColor="text1"/>
          <w:szCs w:val="21"/>
          <w:lang w:val="en-GB"/>
        </w:rPr>
      </w:pPr>
      <w:r w:rsidRPr="003149FF">
        <w:rPr>
          <w:rFonts w:ascii="Times New Roman" w:eastAsia="NSimSun" w:hAnsi="Times New Roman" w:cs="Times New Roman"/>
          <w:b/>
          <w:iCs/>
          <w:color w:val="000000" w:themeColor="text1"/>
          <w:szCs w:val="21"/>
          <w:lang w:val="en-GB"/>
        </w:rPr>
        <w:t>Data processing and statistical analysis</w:t>
      </w:r>
    </w:p>
    <w:p w14:paraId="2AA0B156" w14:textId="324484CA" w:rsidR="00423EEB" w:rsidRPr="007D1D89" w:rsidRDefault="004C7C39" w:rsidP="007D1D89">
      <w:pPr>
        <w:rPr>
          <w:rFonts w:ascii="Times New Roman" w:eastAsia="NSimSun" w:hAnsi="Times New Roman" w:cs="Times New Roman"/>
          <w:color w:val="000000" w:themeColor="text1"/>
          <w:szCs w:val="21"/>
          <w:lang w:val="en-GB"/>
        </w:rPr>
      </w:pPr>
      <w:r w:rsidRPr="003149FF">
        <w:rPr>
          <w:rFonts w:ascii="Times New Roman" w:eastAsia="NSimSun" w:hAnsi="Times New Roman" w:cs="Times New Roman"/>
          <w:color w:val="000000" w:themeColor="text1"/>
          <w:szCs w:val="21"/>
          <w:lang w:val="en-GB"/>
        </w:rPr>
        <w:t>All values measured are presented as the means ± standard error of the mean. C</w:t>
      </w:r>
      <w:r w:rsidRPr="003149FF">
        <w:rPr>
          <w:rFonts w:ascii="Times New Roman" w:eastAsia="NSimSun" w:hAnsi="Times New Roman" w:cs="Times New Roman" w:hint="eastAsia"/>
          <w:color w:val="000000" w:themeColor="text1"/>
          <w:szCs w:val="21"/>
          <w:lang w:val="en-GB"/>
        </w:rPr>
        <w:t>ompa</w:t>
      </w:r>
      <w:r w:rsidRPr="003149FF">
        <w:rPr>
          <w:rFonts w:ascii="Times New Roman" w:eastAsia="NSimSun" w:hAnsi="Times New Roman" w:cs="Times New Roman"/>
          <w:color w:val="000000" w:themeColor="text1"/>
          <w:szCs w:val="21"/>
          <w:lang w:val="en-GB"/>
        </w:rPr>
        <w:t>risons between two groups were assessed using Student’s t-test</w:t>
      </w:r>
      <w:r w:rsidR="008A7EAE">
        <w:rPr>
          <w:rFonts w:ascii="Times New Roman" w:eastAsia="NSimSun" w:hAnsi="Times New Roman" w:cs="Times New Roman"/>
          <w:color w:val="000000" w:themeColor="text1"/>
          <w:szCs w:val="21"/>
          <w:lang w:val="en-GB"/>
        </w:rPr>
        <w:t>. O</w:t>
      </w:r>
      <w:r w:rsidR="008A7EAE" w:rsidRPr="003149FF">
        <w:rPr>
          <w:rFonts w:ascii="Times New Roman" w:eastAsia="NSimSun" w:hAnsi="Times New Roman" w:cs="Times New Roman"/>
          <w:color w:val="000000" w:themeColor="text1"/>
          <w:szCs w:val="21"/>
          <w:lang w:val="en-GB"/>
        </w:rPr>
        <w:t>ne-way ANOVA</w:t>
      </w:r>
      <w:r w:rsidR="008A7EAE">
        <w:rPr>
          <w:rFonts w:ascii="Times New Roman" w:eastAsia="NSimSun" w:hAnsi="Times New Roman" w:cs="Times New Roman"/>
          <w:color w:val="000000" w:themeColor="text1"/>
          <w:szCs w:val="21"/>
          <w:lang w:val="en-GB"/>
        </w:rPr>
        <w:t xml:space="preserve"> analysis </w:t>
      </w:r>
      <w:r w:rsidR="00423EEB">
        <w:rPr>
          <w:rFonts w:ascii="Times New Roman" w:eastAsia="NSimSun" w:hAnsi="Times New Roman" w:cs="Times New Roman"/>
          <w:color w:val="000000" w:themeColor="text1"/>
          <w:szCs w:val="21"/>
          <w:lang w:val="en-GB"/>
        </w:rPr>
        <w:t xml:space="preserve">followed by </w:t>
      </w:r>
      <w:r w:rsidR="008A7EAE">
        <w:rPr>
          <w:rFonts w:ascii="Times New Roman" w:eastAsia="NSimSun" w:hAnsi="Times New Roman" w:cs="Times New Roman"/>
          <w:color w:val="000000" w:themeColor="text1"/>
          <w:szCs w:val="21"/>
          <w:lang w:val="en-GB"/>
        </w:rPr>
        <w:t xml:space="preserve">Dunnett </w:t>
      </w:r>
      <w:r w:rsidR="00423EEB">
        <w:rPr>
          <w:rFonts w:ascii="Times New Roman" w:eastAsia="NSimSun" w:hAnsi="Times New Roman" w:cs="Times New Roman"/>
          <w:color w:val="000000" w:themeColor="text1"/>
          <w:szCs w:val="21"/>
          <w:lang w:val="en-GB"/>
        </w:rPr>
        <w:t xml:space="preserve">or </w:t>
      </w:r>
      <w:r w:rsidR="00423EEB" w:rsidRPr="00397A29">
        <w:rPr>
          <w:rFonts w:ascii="Times New Roman" w:eastAsia="NSimSun" w:hAnsi="Times New Roman" w:cs="Times New Roman"/>
          <w:color w:val="000000" w:themeColor="text1"/>
          <w:szCs w:val="21"/>
          <w:lang w:val="en-GB"/>
        </w:rPr>
        <w:t>Tamhane's T2</w:t>
      </w:r>
      <w:r w:rsidR="00423EEB">
        <w:rPr>
          <w:rFonts w:ascii="Times New Roman" w:eastAsia="NSimSun" w:hAnsi="Times New Roman" w:cs="Times New Roman"/>
          <w:color w:val="000000" w:themeColor="text1"/>
          <w:szCs w:val="21"/>
          <w:lang w:val="en-GB"/>
        </w:rPr>
        <w:t xml:space="preserve"> test</w:t>
      </w:r>
      <w:r w:rsidR="008A7EAE">
        <w:rPr>
          <w:rFonts w:ascii="Times New Roman" w:eastAsia="NSimSun" w:hAnsi="Times New Roman" w:cs="Times New Roman"/>
          <w:color w:val="000000" w:themeColor="text1"/>
          <w:szCs w:val="21"/>
          <w:lang w:val="en-GB"/>
        </w:rPr>
        <w:t xml:space="preserve"> was employed to assess </w:t>
      </w:r>
      <w:proofErr w:type="gramStart"/>
      <w:r w:rsidR="008A7EAE">
        <w:rPr>
          <w:rFonts w:ascii="Times New Roman" w:eastAsia="NSimSun" w:hAnsi="Times New Roman" w:cs="Times New Roman"/>
          <w:color w:val="000000" w:themeColor="text1"/>
          <w:szCs w:val="21"/>
          <w:lang w:val="en-GB"/>
        </w:rPr>
        <w:t>groups</w:t>
      </w:r>
      <w:proofErr w:type="gramEnd"/>
      <w:r w:rsidR="008A7EAE">
        <w:rPr>
          <w:rFonts w:ascii="Times New Roman" w:eastAsia="NSimSun" w:hAnsi="Times New Roman" w:cs="Times New Roman"/>
          <w:color w:val="000000" w:themeColor="text1"/>
          <w:szCs w:val="21"/>
          <w:lang w:val="en-GB"/>
        </w:rPr>
        <w:t xml:space="preserve"> difference</w:t>
      </w:r>
      <w:r w:rsidR="00423EEB">
        <w:rPr>
          <w:rFonts w:ascii="Times New Roman" w:eastAsia="NSimSun" w:hAnsi="Times New Roman" w:cs="Times New Roman"/>
          <w:color w:val="000000" w:themeColor="text1"/>
          <w:szCs w:val="21"/>
          <w:lang w:val="en-GB"/>
        </w:rPr>
        <w:t>.</w:t>
      </w:r>
      <w:r w:rsidR="008A7EAE" w:rsidRPr="003149FF">
        <w:rPr>
          <w:rFonts w:ascii="Times New Roman" w:eastAsia="NSimSun" w:hAnsi="Times New Roman" w:cs="Times New Roman"/>
          <w:color w:val="000000" w:themeColor="text1"/>
          <w:szCs w:val="21"/>
          <w:lang w:val="en-GB"/>
        </w:rPr>
        <w:t xml:space="preserve"> </w:t>
      </w:r>
      <w:r w:rsidRPr="003149FF">
        <w:rPr>
          <w:rFonts w:ascii="Times New Roman" w:eastAsia="NSimSun" w:hAnsi="Times New Roman" w:cs="Times New Roman"/>
          <w:color w:val="000000" w:themeColor="text1"/>
          <w:szCs w:val="21"/>
          <w:lang w:val="en-GB"/>
        </w:rPr>
        <w:t xml:space="preserve">Differences with </w:t>
      </w:r>
      <w:r w:rsidRPr="003149FF">
        <w:rPr>
          <w:rFonts w:ascii="Times New Roman" w:eastAsia="NSimSun" w:hAnsi="Times New Roman" w:cs="Times New Roman"/>
          <w:i/>
          <w:iCs/>
          <w:color w:val="000000" w:themeColor="text1"/>
          <w:szCs w:val="21"/>
          <w:lang w:val="en-GB"/>
        </w:rPr>
        <w:t>p</w:t>
      </w:r>
      <w:r w:rsidRPr="003149FF">
        <w:rPr>
          <w:rFonts w:ascii="Times New Roman" w:eastAsia="NSimSun" w:hAnsi="Times New Roman" w:cs="Times New Roman"/>
          <w:color w:val="000000" w:themeColor="text1"/>
          <w:szCs w:val="21"/>
          <w:lang w:val="en-GB"/>
        </w:rPr>
        <w:t xml:space="preserve">&lt;0.05 were considered statistically significant. </w:t>
      </w:r>
      <w:r w:rsidR="00423EEB" w:rsidRPr="007D1D89">
        <w:rPr>
          <w:rFonts w:ascii="Times New Roman" w:eastAsia="NSimSun" w:hAnsi="Times New Roman" w:cs="Times New Roman"/>
          <w:color w:val="000000" w:themeColor="text1"/>
          <w:szCs w:val="21"/>
          <w:lang w:val="en-GB"/>
        </w:rPr>
        <w:t>Statistical calculations were performed using IB</w:t>
      </w:r>
      <w:r w:rsidR="00423EEB">
        <w:rPr>
          <w:rFonts w:ascii="Times New Roman" w:eastAsia="NSimSun" w:hAnsi="Times New Roman" w:cs="Times New Roman"/>
          <w:color w:val="000000" w:themeColor="text1"/>
          <w:szCs w:val="21"/>
          <w:lang w:val="en-GB"/>
        </w:rPr>
        <w:t>M</w:t>
      </w:r>
      <w:r w:rsidR="00423EEB" w:rsidRPr="007D1D89">
        <w:rPr>
          <w:rFonts w:ascii="Times New Roman" w:eastAsia="NSimSun" w:hAnsi="Times New Roman" w:cs="Times New Roman"/>
          <w:color w:val="000000" w:themeColor="text1"/>
          <w:szCs w:val="21"/>
          <w:lang w:val="en-GB"/>
        </w:rPr>
        <w:t xml:space="preserve"> SPSS Statistics</w:t>
      </w:r>
      <w:r w:rsidR="00423EEB">
        <w:rPr>
          <w:rFonts w:ascii="Times New Roman" w:eastAsia="NSimSun" w:hAnsi="Times New Roman" w:cs="Times New Roman"/>
          <w:color w:val="000000" w:themeColor="text1"/>
          <w:szCs w:val="21"/>
          <w:lang w:val="en-GB"/>
        </w:rPr>
        <w:t xml:space="preserve"> 22.</w:t>
      </w:r>
      <w:r w:rsidR="00ED037C">
        <w:rPr>
          <w:rFonts w:ascii="Times New Roman" w:eastAsia="NSimSun" w:hAnsi="Times New Roman" w:cs="Times New Roman"/>
          <w:color w:val="000000" w:themeColor="text1"/>
          <w:szCs w:val="21"/>
          <w:lang w:val="en-GB"/>
        </w:rPr>
        <w:t xml:space="preserve"> </w:t>
      </w:r>
    </w:p>
    <w:p w14:paraId="22DEDC20" w14:textId="199AE4D4" w:rsidR="0083598F" w:rsidRPr="003149FF" w:rsidRDefault="004C7C39" w:rsidP="007D1D89">
      <w:pPr>
        <w:pStyle w:val="EndNoteBibliography"/>
        <w:rPr>
          <w:rFonts w:ascii="Times New Roman" w:hAnsi="Times New Roman" w:cs="Times New Roman"/>
          <w:color w:val="000000" w:themeColor="text1"/>
          <w:sz w:val="21"/>
          <w:szCs w:val="21"/>
        </w:rPr>
      </w:pPr>
      <w:r w:rsidRPr="003149FF">
        <w:rPr>
          <w:rFonts w:ascii="Times New Roman" w:hAnsi="Times New Roman" w:cs="Times New Roman"/>
          <w:color w:val="000000" w:themeColor="text1"/>
          <w:sz w:val="21"/>
          <w:szCs w:val="21"/>
        </w:rPr>
        <w:fldChar w:fldCharType="begin"/>
      </w:r>
      <w:r w:rsidRPr="003149FF">
        <w:rPr>
          <w:rFonts w:ascii="Times New Roman" w:hAnsi="Times New Roman" w:cs="Times New Roman"/>
          <w:color w:val="000000" w:themeColor="text1"/>
          <w:sz w:val="21"/>
          <w:szCs w:val="21"/>
        </w:rPr>
        <w:instrText xml:space="preserve"> ADDIN EN.REFLIST </w:instrText>
      </w:r>
      <w:r w:rsidRPr="003149FF">
        <w:rPr>
          <w:rFonts w:ascii="Times New Roman" w:hAnsi="Times New Roman" w:cs="Times New Roman"/>
          <w:color w:val="000000" w:themeColor="text1"/>
          <w:sz w:val="21"/>
          <w:szCs w:val="21"/>
        </w:rPr>
        <w:fldChar w:fldCharType="separate"/>
      </w:r>
    </w:p>
    <w:p w14:paraId="50697D14" w14:textId="5E18AE7C" w:rsidR="0083598F" w:rsidRPr="003149FF" w:rsidRDefault="004C7C39" w:rsidP="0083598F">
      <w:pPr>
        <w:spacing w:beforeLines="50" w:before="156" w:afterLines="50" w:after="156"/>
        <w:rPr>
          <w:rFonts w:ascii="Times New Roman" w:hAnsi="Times New Roman" w:cs="Times New Roman"/>
          <w:b/>
          <w:bCs/>
          <w:color w:val="000000" w:themeColor="text1"/>
          <w:szCs w:val="21"/>
        </w:rPr>
      </w:pPr>
      <w:r w:rsidRPr="003149FF">
        <w:rPr>
          <w:rFonts w:ascii="Times New Roman" w:hAnsi="Times New Roman" w:cs="Times New Roman"/>
          <w:color w:val="000000" w:themeColor="text1"/>
          <w:szCs w:val="21"/>
        </w:rPr>
        <w:fldChar w:fldCharType="end"/>
      </w:r>
      <w:r w:rsidR="0083598F" w:rsidRPr="003149FF">
        <w:rPr>
          <w:rFonts w:ascii="Times New Roman" w:hAnsi="Times New Roman" w:cs="Times New Roman"/>
          <w:b/>
          <w:bCs/>
          <w:color w:val="000000" w:themeColor="text1"/>
          <w:szCs w:val="21"/>
        </w:rPr>
        <w:t>References</w:t>
      </w:r>
    </w:p>
    <w:p w14:paraId="5146E444" w14:textId="451F669E" w:rsidR="0083598F" w:rsidRPr="003149FF" w:rsidRDefault="0083598F" w:rsidP="0083598F">
      <w:pPr>
        <w:spacing w:beforeLines="50" w:before="156" w:afterLines="50" w:after="156"/>
        <w:rPr>
          <w:rFonts w:ascii="Times New Roman" w:eastAsia="NSimSun" w:hAnsi="Times New Roman" w:cs="Times New Roman"/>
          <w:color w:val="000000" w:themeColor="text1"/>
          <w:szCs w:val="21"/>
          <w:lang w:val="en-GB"/>
        </w:rPr>
      </w:pPr>
      <w:r w:rsidRPr="003149FF">
        <w:rPr>
          <w:rFonts w:ascii="Times New Roman" w:eastAsia="NSimSun" w:hAnsi="Times New Roman" w:cs="Times New Roman"/>
          <w:color w:val="000000" w:themeColor="text1"/>
          <w:szCs w:val="21"/>
          <w:lang w:val="en-GB"/>
        </w:rPr>
        <w:t xml:space="preserve">1. </w:t>
      </w:r>
      <w:hyperlink r:id="rId16" w:history="1">
        <w:r w:rsidRPr="003149FF">
          <w:rPr>
            <w:rFonts w:ascii="Times New Roman" w:eastAsia="NSimSun" w:hAnsi="Times New Roman" w:cs="Times New Roman"/>
            <w:color w:val="000000" w:themeColor="text1"/>
            <w:szCs w:val="21"/>
            <w:lang w:val="en-GB"/>
          </w:rPr>
          <w:t>Yang Y</w:t>
        </w:r>
      </w:hyperlink>
      <w:r w:rsidRPr="003149FF">
        <w:rPr>
          <w:rFonts w:ascii="Times New Roman" w:eastAsia="NSimSun" w:hAnsi="Times New Roman" w:cs="Times New Roman"/>
          <w:color w:val="000000" w:themeColor="text1"/>
          <w:szCs w:val="21"/>
          <w:lang w:val="en-GB"/>
        </w:rPr>
        <w:t>, </w:t>
      </w:r>
      <w:hyperlink r:id="rId17" w:history="1">
        <w:r w:rsidRPr="003149FF">
          <w:rPr>
            <w:rFonts w:ascii="Times New Roman" w:eastAsia="NSimSun" w:hAnsi="Times New Roman" w:cs="Times New Roman"/>
            <w:color w:val="000000" w:themeColor="text1"/>
            <w:szCs w:val="21"/>
            <w:lang w:val="en-GB"/>
          </w:rPr>
          <w:t>Wang HJ</w:t>
        </w:r>
      </w:hyperlink>
      <w:r w:rsidRPr="003149FF">
        <w:rPr>
          <w:rFonts w:ascii="Times New Roman" w:eastAsia="NSimSun" w:hAnsi="Times New Roman" w:cs="Times New Roman"/>
          <w:color w:val="000000" w:themeColor="text1"/>
          <w:szCs w:val="21"/>
          <w:lang w:val="en-GB"/>
        </w:rPr>
        <w:t>, </w:t>
      </w:r>
      <w:hyperlink r:id="rId18" w:history="1">
        <w:r w:rsidRPr="003149FF">
          <w:rPr>
            <w:rFonts w:ascii="Times New Roman" w:eastAsia="NSimSun" w:hAnsi="Times New Roman" w:cs="Times New Roman"/>
            <w:color w:val="000000" w:themeColor="text1"/>
            <w:szCs w:val="21"/>
            <w:lang w:val="en-GB"/>
          </w:rPr>
          <w:t>Yang J</w:t>
        </w:r>
      </w:hyperlink>
      <w:r w:rsidRPr="003149FF">
        <w:rPr>
          <w:rFonts w:ascii="Times New Roman" w:eastAsia="NSimSun" w:hAnsi="Times New Roman" w:cs="Times New Roman"/>
          <w:color w:val="000000" w:themeColor="text1"/>
          <w:szCs w:val="21"/>
          <w:lang w:val="en-GB"/>
        </w:rPr>
        <w:t>, </w:t>
      </w:r>
      <w:proofErr w:type="spellStart"/>
      <w:r w:rsidRPr="003149FF">
        <w:rPr>
          <w:rFonts w:ascii="Times New Roman" w:eastAsia="NSimSun" w:hAnsi="Times New Roman" w:cs="Times New Roman"/>
          <w:color w:val="000000" w:themeColor="text1"/>
          <w:szCs w:val="21"/>
          <w:lang w:val="en-GB"/>
        </w:rPr>
        <w:fldChar w:fldCharType="begin"/>
      </w:r>
      <w:r w:rsidRPr="003149FF">
        <w:rPr>
          <w:rFonts w:ascii="Times New Roman" w:eastAsia="NSimSun" w:hAnsi="Times New Roman" w:cs="Times New Roman"/>
          <w:color w:val="000000" w:themeColor="text1"/>
          <w:szCs w:val="21"/>
          <w:lang w:val="en-GB"/>
        </w:rPr>
        <w:instrText xml:space="preserve"> HYPERLINK "https://www.ncbi.nlm.nih.gov/pubmed/?term=Brantner%20AH%5BAuthor%5D&amp;cauthor=true&amp;cauthor_uid=24231264" </w:instrText>
      </w:r>
      <w:r w:rsidRPr="003149FF">
        <w:rPr>
          <w:rFonts w:ascii="Times New Roman" w:eastAsia="NSimSun" w:hAnsi="Times New Roman" w:cs="Times New Roman"/>
          <w:color w:val="000000" w:themeColor="text1"/>
          <w:szCs w:val="21"/>
          <w:lang w:val="en-GB"/>
        </w:rPr>
        <w:fldChar w:fldCharType="separate"/>
      </w:r>
      <w:r w:rsidRPr="003149FF">
        <w:rPr>
          <w:rFonts w:ascii="Times New Roman" w:eastAsia="NSimSun" w:hAnsi="Times New Roman" w:cs="Times New Roman"/>
          <w:color w:val="000000" w:themeColor="text1"/>
          <w:szCs w:val="21"/>
          <w:lang w:val="en-GB"/>
        </w:rPr>
        <w:t>Brantner</w:t>
      </w:r>
      <w:proofErr w:type="spellEnd"/>
      <w:r w:rsidRPr="003149FF">
        <w:rPr>
          <w:rFonts w:ascii="Times New Roman" w:eastAsia="NSimSun" w:hAnsi="Times New Roman" w:cs="Times New Roman"/>
          <w:color w:val="000000" w:themeColor="text1"/>
          <w:szCs w:val="21"/>
          <w:lang w:val="en-GB"/>
        </w:rPr>
        <w:t xml:space="preserve"> AH</w:t>
      </w:r>
      <w:r w:rsidRPr="003149FF">
        <w:rPr>
          <w:rFonts w:ascii="Times New Roman" w:eastAsia="NSimSun" w:hAnsi="Times New Roman" w:cs="Times New Roman"/>
          <w:color w:val="000000" w:themeColor="text1"/>
          <w:szCs w:val="21"/>
          <w:lang w:val="en-GB"/>
        </w:rPr>
        <w:fldChar w:fldCharType="end"/>
      </w:r>
      <w:r w:rsidRPr="003149FF">
        <w:rPr>
          <w:rFonts w:ascii="Times New Roman" w:eastAsia="NSimSun" w:hAnsi="Times New Roman" w:cs="Times New Roman"/>
          <w:color w:val="000000" w:themeColor="text1"/>
          <w:szCs w:val="21"/>
          <w:lang w:val="en-GB"/>
        </w:rPr>
        <w:t>, </w:t>
      </w:r>
      <w:hyperlink r:id="rId19" w:history="1">
        <w:r w:rsidRPr="003149FF">
          <w:rPr>
            <w:rFonts w:ascii="Times New Roman" w:eastAsia="NSimSun" w:hAnsi="Times New Roman" w:cs="Times New Roman"/>
            <w:color w:val="000000" w:themeColor="text1"/>
            <w:szCs w:val="21"/>
            <w:lang w:val="en-GB"/>
          </w:rPr>
          <w:t>Lower-</w:t>
        </w:r>
        <w:proofErr w:type="spellStart"/>
        <w:r w:rsidRPr="003149FF">
          <w:rPr>
            <w:rFonts w:ascii="Times New Roman" w:eastAsia="NSimSun" w:hAnsi="Times New Roman" w:cs="Times New Roman"/>
            <w:color w:val="000000" w:themeColor="text1"/>
            <w:szCs w:val="21"/>
            <w:lang w:val="en-GB"/>
          </w:rPr>
          <w:t>Nedza</w:t>
        </w:r>
        <w:proofErr w:type="spellEnd"/>
        <w:r w:rsidRPr="003149FF">
          <w:rPr>
            <w:rFonts w:ascii="Times New Roman" w:eastAsia="NSimSun" w:hAnsi="Times New Roman" w:cs="Times New Roman"/>
            <w:color w:val="000000" w:themeColor="text1"/>
            <w:szCs w:val="21"/>
            <w:lang w:val="en-GB"/>
          </w:rPr>
          <w:t xml:space="preserve"> AD</w:t>
        </w:r>
      </w:hyperlink>
      <w:r w:rsidRPr="003149FF">
        <w:rPr>
          <w:rFonts w:ascii="Times New Roman" w:eastAsia="NSimSun" w:hAnsi="Times New Roman" w:cs="Times New Roman"/>
          <w:color w:val="000000" w:themeColor="text1"/>
          <w:szCs w:val="21"/>
          <w:lang w:val="en-GB"/>
        </w:rPr>
        <w:t>, </w:t>
      </w:r>
      <w:hyperlink r:id="rId20" w:history="1">
        <w:r w:rsidRPr="003149FF">
          <w:rPr>
            <w:rFonts w:ascii="Times New Roman" w:eastAsia="NSimSun" w:hAnsi="Times New Roman" w:cs="Times New Roman"/>
            <w:color w:val="000000" w:themeColor="text1"/>
            <w:szCs w:val="21"/>
            <w:lang w:val="en-GB"/>
          </w:rPr>
          <w:t>Si N</w:t>
        </w:r>
      </w:hyperlink>
      <w:r w:rsidRPr="003149FF">
        <w:rPr>
          <w:rFonts w:ascii="Times New Roman" w:eastAsia="NSimSun" w:hAnsi="Times New Roman" w:cs="Times New Roman"/>
          <w:color w:val="000000" w:themeColor="text1"/>
          <w:szCs w:val="21"/>
          <w:lang w:val="en-GB"/>
        </w:rPr>
        <w:t xml:space="preserve">, et al. Chemical profiling and </w:t>
      </w:r>
      <w:r w:rsidRPr="003149FF">
        <w:rPr>
          <w:rFonts w:ascii="Times New Roman" w:eastAsia="NSimSun" w:hAnsi="Times New Roman" w:cs="Times New Roman"/>
          <w:color w:val="000000" w:themeColor="text1"/>
          <w:szCs w:val="21"/>
          <w:lang w:val="en-GB"/>
        </w:rPr>
        <w:lastRenderedPageBreak/>
        <w:t>quantification of Chinese medicinal formula Huang-</w:t>
      </w:r>
      <w:proofErr w:type="spellStart"/>
      <w:r w:rsidRPr="003149FF">
        <w:rPr>
          <w:rFonts w:ascii="Times New Roman" w:eastAsia="NSimSun" w:hAnsi="Times New Roman" w:cs="Times New Roman"/>
          <w:color w:val="000000" w:themeColor="text1"/>
          <w:szCs w:val="21"/>
          <w:lang w:val="en-GB"/>
        </w:rPr>
        <w:t>Lian</w:t>
      </w:r>
      <w:proofErr w:type="spellEnd"/>
      <w:r w:rsidRPr="003149FF">
        <w:rPr>
          <w:rFonts w:ascii="Times New Roman" w:eastAsia="NSimSun" w:hAnsi="Times New Roman" w:cs="Times New Roman"/>
          <w:color w:val="000000" w:themeColor="text1"/>
          <w:szCs w:val="21"/>
          <w:lang w:val="en-GB"/>
        </w:rPr>
        <w:t>-</w:t>
      </w:r>
      <w:proofErr w:type="spellStart"/>
      <w:r w:rsidRPr="003149FF">
        <w:rPr>
          <w:rFonts w:ascii="Times New Roman" w:eastAsia="NSimSun" w:hAnsi="Times New Roman" w:cs="Times New Roman"/>
          <w:color w:val="000000" w:themeColor="text1"/>
          <w:szCs w:val="21"/>
          <w:lang w:val="en-GB"/>
        </w:rPr>
        <w:t>Jie</w:t>
      </w:r>
      <w:proofErr w:type="spellEnd"/>
      <w:r w:rsidRPr="003149FF">
        <w:rPr>
          <w:rFonts w:ascii="Times New Roman" w:eastAsia="NSimSun" w:hAnsi="Times New Roman" w:cs="Times New Roman"/>
          <w:color w:val="000000" w:themeColor="text1"/>
          <w:szCs w:val="21"/>
          <w:lang w:val="en-GB"/>
        </w:rPr>
        <w:t xml:space="preserve">-Du decoction, a systematic quality control strategy using ultra high performance liquid chromatography combined with hybrid quadrupole-orbitrap and triple quadrupole mass spectrometers. J </w:t>
      </w:r>
      <w:proofErr w:type="spellStart"/>
      <w:r w:rsidRPr="003149FF">
        <w:rPr>
          <w:rFonts w:ascii="Times New Roman" w:eastAsia="NSimSun" w:hAnsi="Times New Roman" w:cs="Times New Roman"/>
          <w:color w:val="000000" w:themeColor="text1"/>
          <w:szCs w:val="21"/>
          <w:lang w:val="en-GB"/>
        </w:rPr>
        <w:t>Chromatogr</w:t>
      </w:r>
      <w:proofErr w:type="spellEnd"/>
      <w:r w:rsidRPr="003149FF">
        <w:rPr>
          <w:rFonts w:ascii="Times New Roman" w:eastAsia="NSimSun" w:hAnsi="Times New Roman" w:cs="Times New Roman"/>
          <w:color w:val="000000" w:themeColor="text1"/>
          <w:szCs w:val="21"/>
          <w:lang w:val="en-GB"/>
        </w:rPr>
        <w:t xml:space="preserve"> A. 2013</w:t>
      </w:r>
      <w:proofErr w:type="gramStart"/>
      <w:r w:rsidRPr="003149FF">
        <w:rPr>
          <w:rFonts w:ascii="Times New Roman" w:eastAsia="NSimSun" w:hAnsi="Times New Roman" w:cs="Times New Roman"/>
          <w:color w:val="000000" w:themeColor="text1"/>
          <w:szCs w:val="21"/>
          <w:lang w:val="en-GB"/>
        </w:rPr>
        <w:t>;1321:88</w:t>
      </w:r>
      <w:proofErr w:type="gramEnd"/>
      <w:r w:rsidRPr="003149FF">
        <w:rPr>
          <w:rFonts w:ascii="Times New Roman" w:eastAsia="NSimSun" w:hAnsi="Times New Roman" w:cs="Times New Roman"/>
          <w:color w:val="000000" w:themeColor="text1"/>
          <w:szCs w:val="21"/>
          <w:lang w:val="en-GB"/>
        </w:rPr>
        <w:t>-99.</w:t>
      </w:r>
    </w:p>
    <w:p w14:paraId="1DB29922" w14:textId="30627E18" w:rsidR="004C7C39" w:rsidRPr="003149FF" w:rsidRDefault="0083598F" w:rsidP="003149FF">
      <w:pPr>
        <w:spacing w:beforeLines="50" w:before="156" w:afterLines="50" w:after="156"/>
        <w:rPr>
          <w:color w:val="000000" w:themeColor="text1"/>
        </w:rPr>
      </w:pPr>
      <w:r w:rsidRPr="003149FF">
        <w:rPr>
          <w:rFonts w:ascii="Times New Roman" w:eastAsia="NSimSun" w:hAnsi="Times New Roman" w:cs="Times New Roman"/>
          <w:color w:val="000000" w:themeColor="text1"/>
          <w:szCs w:val="21"/>
          <w:lang w:val="en-GB"/>
        </w:rPr>
        <w:t>2.</w:t>
      </w:r>
      <w:r w:rsidR="00F84D79" w:rsidRPr="003149FF">
        <w:rPr>
          <w:rFonts w:ascii="Times New Roman" w:eastAsia="NSimSun" w:hAnsi="Times New Roman" w:cs="Times New Roman"/>
          <w:color w:val="000000" w:themeColor="text1"/>
          <w:szCs w:val="21"/>
          <w:lang w:val="en-GB"/>
        </w:rPr>
        <w:t xml:space="preserve"> </w:t>
      </w:r>
      <w:hyperlink r:id="rId21" w:history="1">
        <w:r w:rsidRPr="003149FF">
          <w:rPr>
            <w:rFonts w:ascii="Times New Roman" w:eastAsia="NSimSun" w:hAnsi="Times New Roman" w:cs="Times New Roman"/>
            <w:color w:val="000000" w:themeColor="text1"/>
            <w:szCs w:val="21"/>
            <w:lang w:val="en-GB"/>
          </w:rPr>
          <w:t>Liu S</w:t>
        </w:r>
      </w:hyperlink>
      <w:r w:rsidRPr="003149FF">
        <w:rPr>
          <w:rFonts w:ascii="Times New Roman" w:eastAsia="NSimSun" w:hAnsi="Times New Roman" w:cs="Times New Roman"/>
          <w:color w:val="000000" w:themeColor="text1"/>
          <w:szCs w:val="21"/>
          <w:lang w:val="en-GB"/>
        </w:rPr>
        <w:t>, </w:t>
      </w:r>
      <w:hyperlink r:id="rId22" w:history="1">
        <w:r w:rsidRPr="003149FF">
          <w:rPr>
            <w:rFonts w:ascii="Times New Roman" w:eastAsia="NSimSun" w:hAnsi="Times New Roman" w:cs="Times New Roman"/>
            <w:color w:val="000000" w:themeColor="text1"/>
            <w:szCs w:val="21"/>
            <w:lang w:val="en-GB"/>
          </w:rPr>
          <w:t>Wang N</w:t>
        </w:r>
      </w:hyperlink>
      <w:r w:rsidRPr="003149FF">
        <w:rPr>
          <w:rFonts w:ascii="Times New Roman" w:eastAsia="NSimSun" w:hAnsi="Times New Roman" w:cs="Times New Roman"/>
          <w:color w:val="000000" w:themeColor="text1"/>
          <w:szCs w:val="21"/>
          <w:lang w:val="en-GB"/>
        </w:rPr>
        <w:t>, </w:t>
      </w:r>
      <w:hyperlink r:id="rId23" w:history="1">
        <w:r w:rsidRPr="003149FF">
          <w:rPr>
            <w:rFonts w:ascii="Times New Roman" w:eastAsia="NSimSun" w:hAnsi="Times New Roman" w:cs="Times New Roman"/>
            <w:color w:val="000000" w:themeColor="text1"/>
            <w:szCs w:val="21"/>
            <w:lang w:val="en-GB"/>
          </w:rPr>
          <w:t>Chen P</w:t>
        </w:r>
      </w:hyperlink>
      <w:r w:rsidRPr="003149FF">
        <w:rPr>
          <w:rFonts w:ascii="Times New Roman" w:eastAsia="NSimSun" w:hAnsi="Times New Roman" w:cs="Times New Roman"/>
          <w:color w:val="000000" w:themeColor="text1"/>
          <w:szCs w:val="21"/>
          <w:lang w:val="en-GB"/>
        </w:rPr>
        <w:t>, </w:t>
      </w:r>
      <w:hyperlink r:id="rId24" w:history="1">
        <w:r w:rsidRPr="003149FF">
          <w:rPr>
            <w:rFonts w:ascii="Times New Roman" w:eastAsia="NSimSun" w:hAnsi="Times New Roman" w:cs="Times New Roman"/>
            <w:color w:val="000000" w:themeColor="text1"/>
            <w:szCs w:val="21"/>
            <w:lang w:val="en-GB"/>
          </w:rPr>
          <w:t>Li X</w:t>
        </w:r>
      </w:hyperlink>
      <w:r w:rsidRPr="003149FF">
        <w:rPr>
          <w:rFonts w:ascii="Times New Roman" w:eastAsia="NSimSun" w:hAnsi="Times New Roman" w:cs="Times New Roman"/>
          <w:color w:val="000000" w:themeColor="text1"/>
          <w:szCs w:val="21"/>
          <w:lang w:val="en-GB"/>
        </w:rPr>
        <w:t>, </w:t>
      </w:r>
      <w:hyperlink r:id="rId25" w:history="1">
        <w:r w:rsidRPr="003149FF">
          <w:rPr>
            <w:rFonts w:ascii="Times New Roman" w:eastAsia="NSimSun" w:hAnsi="Times New Roman" w:cs="Times New Roman"/>
            <w:color w:val="000000" w:themeColor="text1"/>
            <w:szCs w:val="21"/>
            <w:lang w:val="en-GB"/>
          </w:rPr>
          <w:t>Liu C</w:t>
        </w:r>
      </w:hyperlink>
      <w:r w:rsidRPr="003149FF">
        <w:rPr>
          <w:rFonts w:ascii="Times New Roman" w:eastAsia="NSimSun" w:hAnsi="Times New Roman" w:cs="Times New Roman"/>
          <w:color w:val="000000" w:themeColor="text1"/>
          <w:szCs w:val="21"/>
          <w:lang w:val="en-GB"/>
        </w:rPr>
        <w:t xml:space="preserve">. Effect of </w:t>
      </w:r>
      <w:proofErr w:type="spellStart"/>
      <w:r w:rsidRPr="003149FF">
        <w:rPr>
          <w:rFonts w:ascii="Times New Roman" w:eastAsia="NSimSun" w:hAnsi="Times New Roman" w:cs="Times New Roman"/>
          <w:color w:val="000000" w:themeColor="text1"/>
          <w:szCs w:val="21"/>
          <w:lang w:val="en-GB"/>
        </w:rPr>
        <w:t>Huanglianjiedu</w:t>
      </w:r>
      <w:proofErr w:type="spellEnd"/>
      <w:r w:rsidRPr="003149FF">
        <w:rPr>
          <w:rFonts w:ascii="Times New Roman" w:eastAsia="NSimSun" w:hAnsi="Times New Roman" w:cs="Times New Roman"/>
          <w:color w:val="000000" w:themeColor="text1"/>
          <w:szCs w:val="21"/>
          <w:lang w:val="en-GB"/>
        </w:rPr>
        <w:t xml:space="preserve"> Tang on fever in rats induced by 2</w:t>
      </w:r>
      <w:proofErr w:type="gramStart"/>
      <w:r w:rsidRPr="003149FF">
        <w:rPr>
          <w:rFonts w:ascii="Times New Roman" w:eastAsia="NSimSun" w:hAnsi="Times New Roman" w:cs="Times New Roman"/>
          <w:color w:val="000000" w:themeColor="text1"/>
          <w:szCs w:val="21"/>
          <w:lang w:val="en-GB"/>
        </w:rPr>
        <w:t>,4</w:t>
      </w:r>
      <w:proofErr w:type="gramEnd"/>
      <w:r w:rsidRPr="003149FF">
        <w:rPr>
          <w:rFonts w:ascii="Times New Roman" w:eastAsia="NSimSun" w:hAnsi="Times New Roman" w:cs="Times New Roman"/>
          <w:color w:val="000000" w:themeColor="text1"/>
          <w:szCs w:val="21"/>
          <w:lang w:val="en-GB"/>
        </w:rPr>
        <w:t xml:space="preserve">-dinitrophenol. J </w:t>
      </w:r>
      <w:proofErr w:type="spellStart"/>
      <w:r w:rsidRPr="003149FF">
        <w:rPr>
          <w:rFonts w:ascii="Times New Roman" w:eastAsia="NSimSun" w:hAnsi="Times New Roman" w:cs="Times New Roman"/>
          <w:color w:val="000000" w:themeColor="text1"/>
          <w:szCs w:val="21"/>
          <w:lang w:val="en-GB"/>
        </w:rPr>
        <w:t>Tradit</w:t>
      </w:r>
      <w:proofErr w:type="spellEnd"/>
      <w:r w:rsidRPr="003149FF">
        <w:rPr>
          <w:rFonts w:ascii="Times New Roman" w:eastAsia="NSimSun" w:hAnsi="Times New Roman" w:cs="Times New Roman"/>
          <w:color w:val="000000" w:themeColor="text1"/>
          <w:szCs w:val="21"/>
          <w:lang w:val="en-GB"/>
        </w:rPr>
        <w:t xml:space="preserve"> Chin Med, 2013</w:t>
      </w:r>
      <w:proofErr w:type="gramStart"/>
      <w:r w:rsidRPr="003149FF">
        <w:rPr>
          <w:rFonts w:ascii="Times New Roman" w:eastAsia="NSimSun" w:hAnsi="Times New Roman" w:cs="Times New Roman"/>
          <w:color w:val="000000" w:themeColor="text1"/>
          <w:szCs w:val="21"/>
          <w:lang w:val="en-GB"/>
        </w:rPr>
        <w:t>;33:492</w:t>
      </w:r>
      <w:proofErr w:type="gramEnd"/>
      <w:r w:rsidRPr="003149FF">
        <w:rPr>
          <w:rFonts w:ascii="Times New Roman" w:eastAsia="NSimSun" w:hAnsi="Times New Roman" w:cs="Times New Roman"/>
          <w:color w:val="000000" w:themeColor="text1"/>
          <w:szCs w:val="21"/>
          <w:lang w:val="en-GB"/>
        </w:rPr>
        <w:t>-9.</w:t>
      </w:r>
      <w:bookmarkEnd w:id="0"/>
    </w:p>
    <w:sectPr w:rsidR="004C7C39" w:rsidRPr="003149FF" w:rsidSect="00CE4D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Gothic"/>
    <w:panose1 w:val="00000000000000000000"/>
    <w:charset w:val="80"/>
    <w:family w:val="roman"/>
    <w:notTrueType/>
    <w:pitch w:val="default"/>
  </w:font>
  <w:font w:name="等线 Light">
    <w:altName w:val="MS Gothic"/>
    <w:panose1 w:val="00000000000000000000"/>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yriadPro-Bold">
    <w:altName w:val="Microsoft YaHei"/>
    <w:panose1 w:val="00000000000000000000"/>
    <w:charset w:val="86"/>
    <w:family w:val="auto"/>
    <w:notTrueType/>
    <w:pitch w:val="default"/>
    <w:sig w:usb0="00000001" w:usb1="080E0000" w:usb2="00000010" w:usb3="00000000" w:csb0="00040000" w:csb1="00000000"/>
  </w:font>
  <w:font w:name="EOFPK G+ Gulliver RM">
    <w:altName w:val="SimSun"/>
    <w:panose1 w:val="00000000000000000000"/>
    <w:charset w:val="86"/>
    <w:family w:val="roman"/>
    <w:notTrueType/>
    <w:pitch w:val="default"/>
    <w:sig w:usb0="00000001" w:usb1="080E0000" w:usb2="00000010" w:usb3="00000000" w:csb0="00040000" w:csb1="00000000"/>
  </w:font>
  <w:font w:name="NSimSun">
    <w:panose1 w:val="02010609030101010101"/>
    <w:charset w:val="86"/>
    <w:family w:val="modern"/>
    <w:pitch w:val="fixed"/>
    <w:sig w:usb0="00000283" w:usb1="288F0000" w:usb2="00000016" w:usb3="00000000" w:csb0="00040001" w:csb1="00000000"/>
  </w:font>
  <w:font w:name="MyriadPro-Regular">
    <w:altName w:val="Microsoft YaHei"/>
    <w:panose1 w:val="00000000000000000000"/>
    <w:charset w:val="86"/>
    <w:family w:val="auto"/>
    <w:notTrueType/>
    <w:pitch w:val="default"/>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13AB9"/>
    <w:multiLevelType w:val="multilevel"/>
    <w:tmpl w:val="34A2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7D4C61"/>
    <w:multiLevelType w:val="multilevel"/>
    <w:tmpl w:val="E5D6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9505D3"/>
    <w:multiLevelType w:val="multilevel"/>
    <w:tmpl w:val="1BBE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12501"/>
    <w:multiLevelType w:val="multilevel"/>
    <w:tmpl w:val="AE7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v2vw90299x2vhet0f2pv5ddxtt0esrfxw0s&quot;&gt;HLDD&lt;record-ids&gt;&lt;item&gt;53&lt;/item&gt;&lt;item&gt;154&lt;/item&gt;&lt;/record-ids&gt;&lt;/item&gt;&lt;/Libraries&gt;"/>
    <w:docVar w:name="Total_Editing_Time" w:val="0"/>
  </w:docVars>
  <w:rsids>
    <w:rsidRoot w:val="004C7C39"/>
    <w:rsid w:val="00020D2E"/>
    <w:rsid w:val="00040D9B"/>
    <w:rsid w:val="000A7B6B"/>
    <w:rsid w:val="00130105"/>
    <w:rsid w:val="001B38AF"/>
    <w:rsid w:val="001D63F1"/>
    <w:rsid w:val="001D7E41"/>
    <w:rsid w:val="001E6BD8"/>
    <w:rsid w:val="00245102"/>
    <w:rsid w:val="0027078A"/>
    <w:rsid w:val="002A5FD4"/>
    <w:rsid w:val="002E0C28"/>
    <w:rsid w:val="003149FF"/>
    <w:rsid w:val="003436A9"/>
    <w:rsid w:val="00346447"/>
    <w:rsid w:val="00371979"/>
    <w:rsid w:val="00373178"/>
    <w:rsid w:val="00390880"/>
    <w:rsid w:val="003967E5"/>
    <w:rsid w:val="003B42E5"/>
    <w:rsid w:val="004144C4"/>
    <w:rsid w:val="00423EEB"/>
    <w:rsid w:val="00455B06"/>
    <w:rsid w:val="00472E8C"/>
    <w:rsid w:val="004C7C39"/>
    <w:rsid w:val="004D1504"/>
    <w:rsid w:val="005061FD"/>
    <w:rsid w:val="0051674E"/>
    <w:rsid w:val="005430CE"/>
    <w:rsid w:val="005A018F"/>
    <w:rsid w:val="005B697D"/>
    <w:rsid w:val="005D7FEA"/>
    <w:rsid w:val="005E5C58"/>
    <w:rsid w:val="00612DCD"/>
    <w:rsid w:val="00630FD9"/>
    <w:rsid w:val="006B6E78"/>
    <w:rsid w:val="007108D8"/>
    <w:rsid w:val="00733F54"/>
    <w:rsid w:val="00794387"/>
    <w:rsid w:val="007D1D89"/>
    <w:rsid w:val="008340F8"/>
    <w:rsid w:val="0083598F"/>
    <w:rsid w:val="00877F0C"/>
    <w:rsid w:val="008A7EAE"/>
    <w:rsid w:val="009319BD"/>
    <w:rsid w:val="00951C28"/>
    <w:rsid w:val="00975CA4"/>
    <w:rsid w:val="009E4715"/>
    <w:rsid w:val="00A058F0"/>
    <w:rsid w:val="00AF7260"/>
    <w:rsid w:val="00B16633"/>
    <w:rsid w:val="00C07BFD"/>
    <w:rsid w:val="00CD2440"/>
    <w:rsid w:val="00CE4DCD"/>
    <w:rsid w:val="00CF4651"/>
    <w:rsid w:val="00DB79F1"/>
    <w:rsid w:val="00DD1AEF"/>
    <w:rsid w:val="00E04192"/>
    <w:rsid w:val="00E508FD"/>
    <w:rsid w:val="00EA687E"/>
    <w:rsid w:val="00EC549B"/>
    <w:rsid w:val="00ED037C"/>
    <w:rsid w:val="00F75327"/>
    <w:rsid w:val="00F84D79"/>
    <w:rsid w:val="00F87509"/>
    <w:rsid w:val="00FB3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2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9BD"/>
    <w:pPr>
      <w:widowControl w:val="0"/>
      <w:jc w:val="both"/>
    </w:pPr>
  </w:style>
  <w:style w:type="paragraph" w:styleId="Heading2">
    <w:name w:val="heading 2"/>
    <w:basedOn w:val="Normal"/>
    <w:next w:val="Normal"/>
    <w:link w:val="Heading2Char"/>
    <w:uiPriority w:val="9"/>
    <w:unhideWhenUsed/>
    <w:qFormat/>
    <w:rsid w:val="004C7C3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7C39"/>
    <w:rPr>
      <w:rFonts w:asciiTheme="majorHAnsi" w:eastAsiaTheme="majorEastAsia" w:hAnsiTheme="majorHAnsi" w:cstheme="majorBidi"/>
      <w:b/>
      <w:bCs/>
      <w:sz w:val="32"/>
      <w:szCs w:val="32"/>
    </w:rPr>
  </w:style>
  <w:style w:type="character" w:styleId="Hyperlink">
    <w:name w:val="Hyperlink"/>
    <w:basedOn w:val="DefaultParagraphFont"/>
    <w:uiPriority w:val="99"/>
    <w:unhideWhenUsed/>
    <w:rsid w:val="004C7C39"/>
    <w:rPr>
      <w:color w:val="0563C1" w:themeColor="hyperlink"/>
      <w:u w:val="single"/>
    </w:rPr>
  </w:style>
  <w:style w:type="character" w:customStyle="1" w:styleId="apple-converted-space">
    <w:name w:val="apple-converted-space"/>
    <w:basedOn w:val="DefaultParagraphFont"/>
    <w:rsid w:val="004C7C39"/>
  </w:style>
  <w:style w:type="paragraph" w:styleId="BalloonText">
    <w:name w:val="Balloon Text"/>
    <w:basedOn w:val="Normal"/>
    <w:link w:val="BalloonTextChar"/>
    <w:uiPriority w:val="99"/>
    <w:semiHidden/>
    <w:unhideWhenUsed/>
    <w:rsid w:val="004C7C39"/>
    <w:rPr>
      <w:sz w:val="18"/>
      <w:szCs w:val="18"/>
    </w:rPr>
  </w:style>
  <w:style w:type="character" w:customStyle="1" w:styleId="BalloonTextChar">
    <w:name w:val="Balloon Text Char"/>
    <w:basedOn w:val="DefaultParagraphFont"/>
    <w:link w:val="BalloonText"/>
    <w:uiPriority w:val="99"/>
    <w:semiHidden/>
    <w:rsid w:val="004C7C39"/>
    <w:rPr>
      <w:sz w:val="18"/>
      <w:szCs w:val="18"/>
    </w:rPr>
  </w:style>
  <w:style w:type="paragraph" w:customStyle="1" w:styleId="EndNoteBibliographyTitle">
    <w:name w:val="EndNote Bibliography Title"/>
    <w:basedOn w:val="Normal"/>
    <w:link w:val="EndNoteBibliographyTitle0"/>
    <w:rsid w:val="004C7C39"/>
    <w:pPr>
      <w:jc w:val="center"/>
    </w:pPr>
    <w:rPr>
      <w:rFonts w:ascii="等线" w:eastAsia="等线" w:hAnsi="等线"/>
      <w:noProof/>
      <w:sz w:val="20"/>
    </w:rPr>
  </w:style>
  <w:style w:type="character" w:customStyle="1" w:styleId="EndNoteBibliographyTitle0">
    <w:name w:val="EndNote Bibliography Title 字符"/>
    <w:basedOn w:val="DefaultParagraphFont"/>
    <w:link w:val="EndNoteBibliographyTitle"/>
    <w:rsid w:val="004C7C39"/>
    <w:rPr>
      <w:rFonts w:ascii="等线" w:eastAsia="等线" w:hAnsi="等线"/>
      <w:noProof/>
      <w:sz w:val="20"/>
    </w:rPr>
  </w:style>
  <w:style w:type="paragraph" w:customStyle="1" w:styleId="EndNoteBibliography">
    <w:name w:val="EndNote Bibliography"/>
    <w:basedOn w:val="Normal"/>
    <w:link w:val="EndNoteBibliography0"/>
    <w:rsid w:val="004C7C39"/>
    <w:rPr>
      <w:rFonts w:ascii="等线" w:eastAsia="等线" w:hAnsi="等线"/>
      <w:noProof/>
      <w:sz w:val="20"/>
    </w:rPr>
  </w:style>
  <w:style w:type="character" w:customStyle="1" w:styleId="EndNoteBibliography0">
    <w:name w:val="EndNote Bibliography 字符"/>
    <w:basedOn w:val="DefaultParagraphFont"/>
    <w:link w:val="EndNoteBibliography"/>
    <w:rsid w:val="004C7C39"/>
    <w:rPr>
      <w:rFonts w:ascii="等线" w:eastAsia="等线" w:hAnsi="等线"/>
      <w:noProof/>
      <w:sz w:val="20"/>
    </w:rPr>
  </w:style>
  <w:style w:type="character" w:customStyle="1" w:styleId="UnresolvedMention">
    <w:name w:val="Unresolved Mention"/>
    <w:basedOn w:val="DefaultParagraphFont"/>
    <w:uiPriority w:val="99"/>
    <w:semiHidden/>
    <w:unhideWhenUsed/>
    <w:rsid w:val="004C7C39"/>
    <w:rPr>
      <w:color w:val="605E5C"/>
      <w:shd w:val="clear" w:color="auto" w:fill="E1DFDD"/>
    </w:rPr>
  </w:style>
  <w:style w:type="paragraph" w:customStyle="1" w:styleId="src">
    <w:name w:val="src"/>
    <w:basedOn w:val="Normal"/>
    <w:rsid w:val="00AF7260"/>
    <w:pPr>
      <w:widowControl/>
      <w:spacing w:before="100" w:beforeAutospacing="1" w:after="100" w:afterAutospacing="1"/>
      <w:jc w:val="left"/>
    </w:pPr>
    <w:rPr>
      <w:rFonts w:ascii="SimSun" w:eastAsia="SimSun" w:hAnsi="SimSun" w:cs="SimSun"/>
      <w:kern w:val="0"/>
      <w:sz w:val="24"/>
      <w:szCs w:val="24"/>
    </w:rPr>
  </w:style>
  <w:style w:type="character" w:styleId="LineNumber">
    <w:name w:val="line number"/>
    <w:basedOn w:val="DefaultParagraphFont"/>
    <w:uiPriority w:val="99"/>
    <w:semiHidden/>
    <w:unhideWhenUsed/>
    <w:rsid w:val="00130105"/>
  </w:style>
  <w:style w:type="character" w:customStyle="1" w:styleId="skip">
    <w:name w:val="skip"/>
    <w:basedOn w:val="DefaultParagraphFont"/>
    <w:rsid w:val="004D1504"/>
  </w:style>
  <w:style w:type="paragraph" w:styleId="NormalWeb">
    <w:name w:val="Normal (Web)"/>
    <w:basedOn w:val="Normal"/>
    <w:uiPriority w:val="99"/>
    <w:semiHidden/>
    <w:unhideWhenUsed/>
    <w:rsid w:val="005B697D"/>
    <w:pPr>
      <w:widowControl/>
      <w:spacing w:before="100" w:beforeAutospacing="1" w:after="100" w:afterAutospacing="1"/>
      <w:jc w:val="left"/>
    </w:pPr>
    <w:rPr>
      <w:rFonts w:ascii="SimSun" w:eastAsia="SimSun" w:hAnsi="SimSun" w:cs="SimSu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9BD"/>
    <w:pPr>
      <w:widowControl w:val="0"/>
      <w:jc w:val="both"/>
    </w:pPr>
  </w:style>
  <w:style w:type="paragraph" w:styleId="Heading2">
    <w:name w:val="heading 2"/>
    <w:basedOn w:val="Normal"/>
    <w:next w:val="Normal"/>
    <w:link w:val="Heading2Char"/>
    <w:uiPriority w:val="9"/>
    <w:unhideWhenUsed/>
    <w:qFormat/>
    <w:rsid w:val="004C7C3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7C39"/>
    <w:rPr>
      <w:rFonts w:asciiTheme="majorHAnsi" w:eastAsiaTheme="majorEastAsia" w:hAnsiTheme="majorHAnsi" w:cstheme="majorBidi"/>
      <w:b/>
      <w:bCs/>
      <w:sz w:val="32"/>
      <w:szCs w:val="32"/>
    </w:rPr>
  </w:style>
  <w:style w:type="character" w:styleId="Hyperlink">
    <w:name w:val="Hyperlink"/>
    <w:basedOn w:val="DefaultParagraphFont"/>
    <w:uiPriority w:val="99"/>
    <w:unhideWhenUsed/>
    <w:rsid w:val="004C7C39"/>
    <w:rPr>
      <w:color w:val="0563C1" w:themeColor="hyperlink"/>
      <w:u w:val="single"/>
    </w:rPr>
  </w:style>
  <w:style w:type="character" w:customStyle="1" w:styleId="apple-converted-space">
    <w:name w:val="apple-converted-space"/>
    <w:basedOn w:val="DefaultParagraphFont"/>
    <w:rsid w:val="004C7C39"/>
  </w:style>
  <w:style w:type="paragraph" w:styleId="BalloonText">
    <w:name w:val="Balloon Text"/>
    <w:basedOn w:val="Normal"/>
    <w:link w:val="BalloonTextChar"/>
    <w:uiPriority w:val="99"/>
    <w:semiHidden/>
    <w:unhideWhenUsed/>
    <w:rsid w:val="004C7C39"/>
    <w:rPr>
      <w:sz w:val="18"/>
      <w:szCs w:val="18"/>
    </w:rPr>
  </w:style>
  <w:style w:type="character" w:customStyle="1" w:styleId="BalloonTextChar">
    <w:name w:val="Balloon Text Char"/>
    <w:basedOn w:val="DefaultParagraphFont"/>
    <w:link w:val="BalloonText"/>
    <w:uiPriority w:val="99"/>
    <w:semiHidden/>
    <w:rsid w:val="004C7C39"/>
    <w:rPr>
      <w:sz w:val="18"/>
      <w:szCs w:val="18"/>
    </w:rPr>
  </w:style>
  <w:style w:type="paragraph" w:customStyle="1" w:styleId="EndNoteBibliographyTitle">
    <w:name w:val="EndNote Bibliography Title"/>
    <w:basedOn w:val="Normal"/>
    <w:link w:val="EndNoteBibliographyTitle0"/>
    <w:rsid w:val="004C7C39"/>
    <w:pPr>
      <w:jc w:val="center"/>
    </w:pPr>
    <w:rPr>
      <w:rFonts w:ascii="等线" w:eastAsia="等线" w:hAnsi="等线"/>
      <w:noProof/>
      <w:sz w:val="20"/>
    </w:rPr>
  </w:style>
  <w:style w:type="character" w:customStyle="1" w:styleId="EndNoteBibliographyTitle0">
    <w:name w:val="EndNote Bibliography Title 字符"/>
    <w:basedOn w:val="DefaultParagraphFont"/>
    <w:link w:val="EndNoteBibliographyTitle"/>
    <w:rsid w:val="004C7C39"/>
    <w:rPr>
      <w:rFonts w:ascii="等线" w:eastAsia="等线" w:hAnsi="等线"/>
      <w:noProof/>
      <w:sz w:val="20"/>
    </w:rPr>
  </w:style>
  <w:style w:type="paragraph" w:customStyle="1" w:styleId="EndNoteBibliography">
    <w:name w:val="EndNote Bibliography"/>
    <w:basedOn w:val="Normal"/>
    <w:link w:val="EndNoteBibliography0"/>
    <w:rsid w:val="004C7C39"/>
    <w:rPr>
      <w:rFonts w:ascii="等线" w:eastAsia="等线" w:hAnsi="等线"/>
      <w:noProof/>
      <w:sz w:val="20"/>
    </w:rPr>
  </w:style>
  <w:style w:type="character" w:customStyle="1" w:styleId="EndNoteBibliography0">
    <w:name w:val="EndNote Bibliography 字符"/>
    <w:basedOn w:val="DefaultParagraphFont"/>
    <w:link w:val="EndNoteBibliography"/>
    <w:rsid w:val="004C7C39"/>
    <w:rPr>
      <w:rFonts w:ascii="等线" w:eastAsia="等线" w:hAnsi="等线"/>
      <w:noProof/>
      <w:sz w:val="20"/>
    </w:rPr>
  </w:style>
  <w:style w:type="character" w:customStyle="1" w:styleId="UnresolvedMention">
    <w:name w:val="Unresolved Mention"/>
    <w:basedOn w:val="DefaultParagraphFont"/>
    <w:uiPriority w:val="99"/>
    <w:semiHidden/>
    <w:unhideWhenUsed/>
    <w:rsid w:val="004C7C39"/>
    <w:rPr>
      <w:color w:val="605E5C"/>
      <w:shd w:val="clear" w:color="auto" w:fill="E1DFDD"/>
    </w:rPr>
  </w:style>
  <w:style w:type="paragraph" w:customStyle="1" w:styleId="src">
    <w:name w:val="src"/>
    <w:basedOn w:val="Normal"/>
    <w:rsid w:val="00AF7260"/>
    <w:pPr>
      <w:widowControl/>
      <w:spacing w:before="100" w:beforeAutospacing="1" w:after="100" w:afterAutospacing="1"/>
      <w:jc w:val="left"/>
    </w:pPr>
    <w:rPr>
      <w:rFonts w:ascii="SimSun" w:eastAsia="SimSun" w:hAnsi="SimSun" w:cs="SimSun"/>
      <w:kern w:val="0"/>
      <w:sz w:val="24"/>
      <w:szCs w:val="24"/>
    </w:rPr>
  </w:style>
  <w:style w:type="character" w:styleId="LineNumber">
    <w:name w:val="line number"/>
    <w:basedOn w:val="DefaultParagraphFont"/>
    <w:uiPriority w:val="99"/>
    <w:semiHidden/>
    <w:unhideWhenUsed/>
    <w:rsid w:val="00130105"/>
  </w:style>
  <w:style w:type="character" w:customStyle="1" w:styleId="skip">
    <w:name w:val="skip"/>
    <w:basedOn w:val="DefaultParagraphFont"/>
    <w:rsid w:val="004D1504"/>
  </w:style>
  <w:style w:type="paragraph" w:styleId="NormalWeb">
    <w:name w:val="Normal (Web)"/>
    <w:basedOn w:val="Normal"/>
    <w:uiPriority w:val="99"/>
    <w:semiHidden/>
    <w:unhideWhenUsed/>
    <w:rsid w:val="005B697D"/>
    <w:pPr>
      <w:widowControl/>
      <w:spacing w:before="100" w:beforeAutospacing="1" w:after="100" w:afterAutospacing="1"/>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28711">
      <w:bodyDiv w:val="1"/>
      <w:marLeft w:val="0"/>
      <w:marRight w:val="0"/>
      <w:marTop w:val="0"/>
      <w:marBottom w:val="0"/>
      <w:divBdr>
        <w:top w:val="none" w:sz="0" w:space="0" w:color="auto"/>
        <w:left w:val="none" w:sz="0" w:space="0" w:color="auto"/>
        <w:bottom w:val="none" w:sz="0" w:space="0" w:color="auto"/>
        <w:right w:val="none" w:sz="0" w:space="0" w:color="auto"/>
      </w:divBdr>
    </w:div>
    <w:div w:id="190073437">
      <w:bodyDiv w:val="1"/>
      <w:marLeft w:val="0"/>
      <w:marRight w:val="0"/>
      <w:marTop w:val="0"/>
      <w:marBottom w:val="0"/>
      <w:divBdr>
        <w:top w:val="none" w:sz="0" w:space="0" w:color="auto"/>
        <w:left w:val="none" w:sz="0" w:space="0" w:color="auto"/>
        <w:bottom w:val="none" w:sz="0" w:space="0" w:color="auto"/>
        <w:right w:val="none" w:sz="0" w:space="0" w:color="auto"/>
      </w:divBdr>
    </w:div>
    <w:div w:id="231083286">
      <w:bodyDiv w:val="1"/>
      <w:marLeft w:val="0"/>
      <w:marRight w:val="0"/>
      <w:marTop w:val="0"/>
      <w:marBottom w:val="0"/>
      <w:divBdr>
        <w:top w:val="none" w:sz="0" w:space="0" w:color="auto"/>
        <w:left w:val="none" w:sz="0" w:space="0" w:color="auto"/>
        <w:bottom w:val="none" w:sz="0" w:space="0" w:color="auto"/>
        <w:right w:val="none" w:sz="0" w:space="0" w:color="auto"/>
      </w:divBdr>
    </w:div>
    <w:div w:id="969674408">
      <w:bodyDiv w:val="1"/>
      <w:marLeft w:val="0"/>
      <w:marRight w:val="0"/>
      <w:marTop w:val="0"/>
      <w:marBottom w:val="0"/>
      <w:divBdr>
        <w:top w:val="none" w:sz="0" w:space="0" w:color="auto"/>
        <w:left w:val="none" w:sz="0" w:space="0" w:color="auto"/>
        <w:bottom w:val="none" w:sz="0" w:space="0" w:color="auto"/>
        <w:right w:val="none" w:sz="0" w:space="0" w:color="auto"/>
      </w:divBdr>
    </w:div>
    <w:div w:id="1603339181">
      <w:bodyDiv w:val="1"/>
      <w:marLeft w:val="0"/>
      <w:marRight w:val="0"/>
      <w:marTop w:val="0"/>
      <w:marBottom w:val="0"/>
      <w:divBdr>
        <w:top w:val="none" w:sz="0" w:space="0" w:color="auto"/>
        <w:left w:val="none" w:sz="0" w:space="0" w:color="auto"/>
        <w:bottom w:val="none" w:sz="0" w:space="0" w:color="auto"/>
        <w:right w:val="none" w:sz="0" w:space="0" w:color="auto"/>
      </w:divBdr>
    </w:div>
    <w:div w:id="194924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https://www.ncbi.nlm.nih.gov/pubmed/?term=Yang%20J%5BAuthor%5D&amp;cauthor=true&amp;cauthor_uid=24231264"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ncbi.nlm.nih.gov/pubmed/?term=Liu%20S%5BAuthor%5D&amp;cauthor=true&amp;cauthor_uid=24187871" TargetMode="External"/><Relationship Id="rId7" Type="http://schemas.openxmlformats.org/officeDocument/2006/relationships/hyperlink" Target="javascript:;" TargetMode="External"/><Relationship Id="rId12" Type="http://schemas.openxmlformats.org/officeDocument/2006/relationships/hyperlink" Target="javascript:;" TargetMode="External"/><Relationship Id="rId17" Type="http://schemas.openxmlformats.org/officeDocument/2006/relationships/hyperlink" Target="https://www.ncbi.nlm.nih.gov/pubmed/?term=Wang%20HJ%5BAuthor%5D&amp;cauthor=true&amp;cauthor_uid=24231264" TargetMode="External"/><Relationship Id="rId25" Type="http://schemas.openxmlformats.org/officeDocument/2006/relationships/hyperlink" Target="https://www.ncbi.nlm.nih.gov/pubmed/?term=Liu%20C%5BAuthor%5D&amp;cauthor=true&amp;cauthor_uid=24187871" TargetMode="External"/><Relationship Id="rId2" Type="http://schemas.openxmlformats.org/officeDocument/2006/relationships/styles" Target="styles.xml"/><Relationship Id="rId16" Type="http://schemas.openxmlformats.org/officeDocument/2006/relationships/hyperlink" Target="https://www.ncbi.nlm.nih.gov/pubmed/?term=Yang%20Y%5BAuthor%5D&amp;cauthor=true&amp;cauthor_uid=24231264" TargetMode="External"/><Relationship Id="rId20" Type="http://schemas.openxmlformats.org/officeDocument/2006/relationships/hyperlink" Target="https://www.ncbi.nlm.nih.gov/pubmed/?term=Si%20N%5BAuthor%5D&amp;cauthor=true&amp;cauthor_uid=24231264" TargetMode="External"/><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hyperlink" Target="javascript:;" TargetMode="External"/><Relationship Id="rId24" Type="http://schemas.openxmlformats.org/officeDocument/2006/relationships/hyperlink" Target="https://www.ncbi.nlm.nih.gov/pubmed/?term=Li%20X%5BAuthor%5D&amp;cauthor=true&amp;cauthor_uid=24187871" TargetMode="External"/><Relationship Id="rId5" Type="http://schemas.openxmlformats.org/officeDocument/2006/relationships/webSettings" Target="webSettings.xml"/><Relationship Id="rId15" Type="http://schemas.openxmlformats.org/officeDocument/2006/relationships/hyperlink" Target="http://skyline.gs.washiington.edu" TargetMode="External"/><Relationship Id="rId23" Type="http://schemas.openxmlformats.org/officeDocument/2006/relationships/hyperlink" Target="https://www.ncbi.nlm.nih.gov/pubmed/?term=Chen%20P%5BAuthor%5D&amp;cauthor=true&amp;cauthor_uid=24187871" TargetMode="External"/><Relationship Id="rId10" Type="http://schemas.openxmlformats.org/officeDocument/2006/relationships/hyperlink" Target="javascript:;" TargetMode="External"/><Relationship Id="rId19" Type="http://schemas.openxmlformats.org/officeDocument/2006/relationships/hyperlink" Target="https://www.ncbi.nlm.nih.gov/pubmed/?term=Lower-Nedza%20AD%5BAuthor%5D&amp;cauthor=true&amp;cauthor_uid=24231264"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yperlink" Target="https://www.ncbi.nlm.nih.gov/pubmed/?term=Wang%20N%5BAuthor%5D&amp;cauthor=true&amp;cauthor_uid=24187871"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3199</Words>
  <Characters>16958</Characters>
  <Application>Microsoft Office Word</Application>
  <DocSecurity>0</DocSecurity>
  <Lines>242</Lines>
  <Paragraphs>47</Paragraphs>
  <ScaleCrop>false</ScaleCrop>
  <Company/>
  <LinksUpToDate>false</LinksUpToDate>
  <CharactersWithSpaces>20110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顾欣如</dc:creator>
  <cp:keywords/>
  <dc:description/>
  <cp:lastModifiedBy>MPACANA</cp:lastModifiedBy>
  <cp:revision>18</cp:revision>
  <dcterms:created xsi:type="dcterms:W3CDTF">2020-04-13T14:18:00Z</dcterms:created>
  <dcterms:modified xsi:type="dcterms:W3CDTF">2021-01-28T15:19:00Z</dcterms:modified>
</cp:coreProperties>
</file>