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D80" w:rsidRDefault="00F85D80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587161">
        <w:rPr>
          <w:rFonts w:ascii="Times New Roman" w:hAnsi="Times New Roman" w:cs="Times New Roman"/>
          <w:b/>
          <w:sz w:val="20"/>
          <w:szCs w:val="20"/>
        </w:rPr>
        <w:t>C</w:t>
      </w:r>
      <w:r w:rsidRPr="00587161">
        <w:rPr>
          <w:rFonts w:ascii="Times New Roman" w:hAnsi="Times New Roman" w:cs="Times New Roman" w:hint="eastAsia"/>
          <w:b/>
          <w:sz w:val="20"/>
          <w:szCs w:val="20"/>
        </w:rPr>
        <w:t>ontent:</w:t>
      </w:r>
    </w:p>
    <w:p w:rsidR="00FB0C28" w:rsidRPr="00E54257" w:rsidRDefault="00FB0C28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sz w:val="20"/>
          <w:szCs w:val="20"/>
        </w:rPr>
        <w:t>1</w:t>
      </w:r>
      <w:r w:rsidRPr="00E5425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3F085B" w:rsidRPr="003F085B">
        <w:rPr>
          <w:rFonts w:ascii="Times New Roman" w:hAnsi="Times New Roman" w:cs="Times New Roman"/>
          <w:b/>
          <w:sz w:val="20"/>
          <w:szCs w:val="20"/>
        </w:rPr>
        <w:t xml:space="preserve">Flowchart and </w:t>
      </w:r>
      <w:r>
        <w:rPr>
          <w:rFonts w:ascii="Times New Roman" w:hAnsi="Times New Roman" w:cs="Times New Roman"/>
          <w:b/>
          <w:sz w:val="20"/>
          <w:szCs w:val="20"/>
        </w:rPr>
        <w:t>ROC analysis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C21A63">
        <w:rPr>
          <w:rFonts w:ascii="Times New Roman" w:hAnsi="Times New Roman" w:cs="Times New Roman"/>
          <w:b/>
          <w:sz w:val="20"/>
          <w:szCs w:val="20"/>
        </w:rPr>
        <w:t>for plasma p-tau</w:t>
      </w:r>
      <w:r>
        <w:rPr>
          <w:rFonts w:ascii="Times New Roman" w:hAnsi="Times New Roman" w:cs="Times New Roman" w:hint="eastAsia"/>
          <w:b/>
          <w:sz w:val="20"/>
          <w:szCs w:val="20"/>
        </w:rPr>
        <w:t>181</w:t>
      </w:r>
      <w:proofErr w:type="gramStart"/>
      <w:r w:rsidR="003F085B">
        <w:rPr>
          <w:rFonts w:ascii="Times New Roman" w:hAnsi="Times New Roman" w:cs="Times New Roman"/>
          <w:b/>
          <w:sz w:val="20"/>
          <w:szCs w:val="20"/>
        </w:rPr>
        <w:t>……………………</w:t>
      </w:r>
      <w:r w:rsidR="003F085B">
        <w:rPr>
          <w:rFonts w:ascii="Times New Roman" w:hAnsi="Times New Roman" w:cs="Times New Roman" w:hint="eastAsia"/>
          <w:b/>
          <w:sz w:val="20"/>
          <w:szCs w:val="20"/>
        </w:rPr>
        <w:t>...</w:t>
      </w:r>
      <w:r w:rsidR="009E617F">
        <w:rPr>
          <w:rFonts w:ascii="Times New Roman" w:hAnsi="Times New Roman" w:cs="Times New Roman"/>
          <w:b/>
          <w:sz w:val="20"/>
          <w:szCs w:val="20"/>
        </w:rPr>
        <w:t>……</w:t>
      </w:r>
      <w:r w:rsidR="009E617F">
        <w:rPr>
          <w:rFonts w:ascii="Times New Roman" w:hAnsi="Times New Roman" w:cs="Times New Roman" w:hint="eastAsia"/>
          <w:b/>
          <w:sz w:val="20"/>
          <w:szCs w:val="20"/>
        </w:rPr>
        <w:t>...</w:t>
      </w:r>
      <w:r>
        <w:rPr>
          <w:rFonts w:ascii="Times New Roman" w:hAnsi="Times New Roman" w:cs="Times New Roman"/>
          <w:b/>
          <w:sz w:val="20"/>
          <w:szCs w:val="20"/>
        </w:rPr>
        <w:t>…</w:t>
      </w:r>
      <w:r>
        <w:rPr>
          <w:rFonts w:ascii="Times New Roman" w:hAnsi="Times New Roman" w:cs="Times New Roman" w:hint="eastAsia"/>
          <w:b/>
          <w:sz w:val="20"/>
          <w:szCs w:val="20"/>
        </w:rPr>
        <w:t>.</w:t>
      </w:r>
      <w:r>
        <w:rPr>
          <w:rFonts w:ascii="Times New Roman" w:hAnsi="Times New Roman" w:cs="Times New Roman"/>
          <w:b/>
          <w:sz w:val="20"/>
          <w:szCs w:val="20"/>
        </w:rPr>
        <w:t>…</w:t>
      </w:r>
      <w:proofErr w:type="gramEnd"/>
      <w:r>
        <w:rPr>
          <w:rFonts w:ascii="Times New Roman" w:hAnsi="Times New Roman" w:cs="Times New Roman" w:hint="eastAsia"/>
          <w:b/>
          <w:sz w:val="20"/>
          <w:szCs w:val="20"/>
        </w:rPr>
        <w:t>..1</w:t>
      </w:r>
    </w:p>
    <w:p w:rsidR="005311C4" w:rsidRDefault="002E0AF7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116647">
        <w:rPr>
          <w:rFonts w:ascii="Times New Roman" w:hAnsi="Times New Roman" w:cs="Times New Roman" w:hint="eastAsia"/>
          <w:b/>
          <w:sz w:val="20"/>
          <w:szCs w:val="20"/>
        </w:rPr>
        <w:t>2</w:t>
      </w:r>
      <w:r w:rsidR="00C21A63" w:rsidRPr="00C21A63">
        <w:rPr>
          <w:rFonts w:ascii="Times New Roman" w:hAnsi="Times New Roman" w:cs="Times New Roman"/>
          <w:b/>
          <w:sz w:val="20"/>
          <w:szCs w:val="20"/>
        </w:rPr>
        <w:t>: Sample characteristics after removing borderline cases</w:t>
      </w:r>
      <w:r w:rsidR="005311C4" w:rsidRPr="00587161">
        <w:rPr>
          <w:rFonts w:ascii="Times New Roman" w:hAnsi="Times New Roman" w:cs="Times New Roman"/>
          <w:b/>
          <w:sz w:val="20"/>
          <w:szCs w:val="20"/>
        </w:rPr>
        <w:t>……</w:t>
      </w:r>
      <w:r w:rsidR="009E617F">
        <w:rPr>
          <w:rFonts w:ascii="Times New Roman" w:hAnsi="Times New Roman" w:cs="Times New Roman"/>
          <w:b/>
          <w:sz w:val="20"/>
          <w:szCs w:val="20"/>
        </w:rPr>
        <w:t>……………</w:t>
      </w:r>
      <w:r w:rsidR="009E617F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="009E617F">
        <w:rPr>
          <w:rFonts w:ascii="Times New Roman" w:hAnsi="Times New Roman" w:cs="Times New Roman"/>
          <w:b/>
          <w:sz w:val="20"/>
          <w:szCs w:val="20"/>
        </w:rPr>
        <w:t>………</w:t>
      </w:r>
      <w:r w:rsidR="009E617F">
        <w:rPr>
          <w:rFonts w:ascii="Times New Roman" w:hAnsi="Times New Roman" w:cs="Times New Roman" w:hint="eastAsia"/>
          <w:b/>
          <w:sz w:val="20"/>
          <w:szCs w:val="20"/>
        </w:rPr>
        <w:t>..</w:t>
      </w:r>
      <w:r w:rsidR="005311C4">
        <w:rPr>
          <w:rFonts w:ascii="Times New Roman" w:hAnsi="Times New Roman" w:cs="Times New Roman"/>
          <w:b/>
          <w:sz w:val="20"/>
          <w:szCs w:val="20"/>
        </w:rPr>
        <w:t>…</w:t>
      </w:r>
      <w:r w:rsidR="000E5A51">
        <w:rPr>
          <w:rFonts w:ascii="Times New Roman" w:hAnsi="Times New Roman" w:cs="Times New Roman" w:hint="eastAsia"/>
          <w:b/>
          <w:sz w:val="20"/>
          <w:szCs w:val="20"/>
        </w:rPr>
        <w:t>.3</w:t>
      </w:r>
    </w:p>
    <w:p w:rsidR="00FB0C28" w:rsidRDefault="00FB0C28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sz w:val="20"/>
          <w:szCs w:val="20"/>
        </w:rPr>
        <w:t>3</w:t>
      </w:r>
      <w:r w:rsidRPr="00E5425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266184">
        <w:rPr>
          <w:rFonts w:ascii="Times New Roman" w:hAnsi="Times New Roman" w:cs="Times New Roman"/>
          <w:b/>
          <w:bCs/>
          <w:sz w:val="20"/>
          <w:szCs w:val="20"/>
        </w:rPr>
        <w:t>Intergroup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comparisons</w:t>
      </w:r>
      <w:r>
        <w:rPr>
          <w:rFonts w:ascii="Times New Roman" w:hAnsi="Times New Roman" w:cs="Times New Roman"/>
          <w:b/>
          <w:sz w:val="20"/>
          <w:szCs w:val="20"/>
        </w:rPr>
        <w:t xml:space="preserve"> of </w:t>
      </w:r>
      <w:r w:rsidRPr="00FB0C28">
        <w:rPr>
          <w:rFonts w:ascii="Times New Roman" w:hAnsi="Times New Roman" w:cs="Times New Roman"/>
          <w:b/>
          <w:sz w:val="20"/>
          <w:szCs w:val="20"/>
        </w:rPr>
        <w:t>baseline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characteristics</w:t>
      </w:r>
      <w:proofErr w:type="gramStart"/>
      <w:r w:rsidR="009E617F">
        <w:rPr>
          <w:rFonts w:ascii="Times New Roman" w:hAnsi="Times New Roman" w:cs="Times New Roman"/>
          <w:b/>
          <w:sz w:val="20"/>
          <w:szCs w:val="20"/>
        </w:rPr>
        <w:t>……</w:t>
      </w:r>
      <w:r w:rsidR="009E617F">
        <w:rPr>
          <w:rFonts w:ascii="Times New Roman" w:hAnsi="Times New Roman" w:cs="Times New Roman" w:hint="eastAsia"/>
          <w:b/>
          <w:sz w:val="20"/>
          <w:szCs w:val="20"/>
        </w:rPr>
        <w:t>....................</w:t>
      </w:r>
      <w:r w:rsidR="009E617F">
        <w:rPr>
          <w:rFonts w:ascii="Times New Roman" w:hAnsi="Times New Roman" w:cs="Times New Roman"/>
          <w:b/>
          <w:sz w:val="20"/>
          <w:szCs w:val="20"/>
        </w:rPr>
        <w:t>…………</w:t>
      </w:r>
      <w:r w:rsidR="009E617F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="009E617F">
        <w:rPr>
          <w:rFonts w:ascii="Times New Roman" w:hAnsi="Times New Roman" w:cs="Times New Roman"/>
          <w:b/>
          <w:sz w:val="20"/>
          <w:szCs w:val="20"/>
        </w:rPr>
        <w:t>…</w:t>
      </w:r>
      <w:r w:rsidR="000E5A51">
        <w:rPr>
          <w:rFonts w:ascii="Times New Roman" w:hAnsi="Times New Roman" w:cs="Times New Roman" w:hint="eastAsia"/>
          <w:b/>
          <w:sz w:val="20"/>
          <w:szCs w:val="20"/>
        </w:rPr>
        <w:t>......4</w:t>
      </w:r>
      <w:proofErr w:type="gramEnd"/>
    </w:p>
    <w:p w:rsidR="00705AF0" w:rsidRPr="00705AF0" w:rsidRDefault="00705AF0" w:rsidP="00FB0C2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sz w:val="20"/>
          <w:szCs w:val="20"/>
        </w:rPr>
        <w:t>4</w:t>
      </w:r>
      <w:r w:rsidRPr="00C21A63">
        <w:rPr>
          <w:rFonts w:ascii="Times New Roman" w:hAnsi="Times New Roman" w:cs="Times New Roman"/>
          <w:b/>
          <w:sz w:val="20"/>
          <w:szCs w:val="20"/>
        </w:rPr>
        <w:t>:</w:t>
      </w:r>
      <w:r w:rsidRPr="002E0AF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Comparison of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705AF0">
        <w:rPr>
          <w:rFonts w:ascii="Times New Roman" w:hAnsi="Times New Roman" w:cs="Times New Roman"/>
          <w:b/>
          <w:bCs/>
          <w:sz w:val="20"/>
          <w:szCs w:val="20"/>
        </w:rPr>
        <w:t>lortaucipir</w:t>
      </w:r>
      <w:proofErr w:type="spellEnd"/>
      <w:r w:rsidRPr="00705AF0">
        <w:rPr>
          <w:rFonts w:ascii="Times New Roman" w:hAnsi="Times New Roman" w:cs="Times New Roman"/>
          <w:b/>
          <w:bCs/>
          <w:sz w:val="20"/>
          <w:szCs w:val="20"/>
        </w:rPr>
        <w:t xml:space="preserve"> binding across tau </w:t>
      </w:r>
      <w:r>
        <w:rPr>
          <w:rFonts w:ascii="Times New Roman" w:hAnsi="Times New Roman" w:cs="Times New Roman"/>
          <w:b/>
          <w:bCs/>
          <w:sz w:val="20"/>
          <w:szCs w:val="20"/>
        </w:rPr>
        <w:t>biomarker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</w:t>
      </w:r>
      <w:r w:rsidRPr="00705AF0">
        <w:rPr>
          <w:rFonts w:ascii="Times New Roman" w:hAnsi="Times New Roman" w:cs="Times New Roman"/>
          <w:b/>
          <w:bCs/>
          <w:sz w:val="20"/>
          <w:szCs w:val="20"/>
        </w:rPr>
        <w:t>groups</w:t>
      </w:r>
      <w:r>
        <w:rPr>
          <w:rFonts w:ascii="Times New Roman" w:hAnsi="Times New Roman" w:cs="Times New Roman"/>
          <w:b/>
          <w:bCs/>
          <w:sz w:val="20"/>
          <w:szCs w:val="20"/>
        </w:rPr>
        <w:t>…………</w:t>
      </w:r>
      <w:r w:rsidR="00885E57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633271">
        <w:rPr>
          <w:rFonts w:ascii="Times New Roman" w:hAnsi="Times New Roman" w:cs="Times New Roman"/>
          <w:b/>
          <w:bCs/>
          <w:sz w:val="20"/>
          <w:szCs w:val="20"/>
        </w:rPr>
        <w:t>……</w:t>
      </w:r>
      <w:r>
        <w:rPr>
          <w:rFonts w:ascii="Times New Roman" w:hAnsi="Times New Roman" w:cs="Times New Roman"/>
          <w:b/>
          <w:bCs/>
          <w:sz w:val="20"/>
          <w:szCs w:val="20"/>
        </w:rPr>
        <w:t>…</w:t>
      </w:r>
      <w:r w:rsidR="000E5A51">
        <w:rPr>
          <w:rFonts w:ascii="Times New Roman" w:hAnsi="Times New Roman" w:cs="Times New Roman" w:hint="eastAsia"/>
          <w:b/>
          <w:bCs/>
          <w:sz w:val="20"/>
          <w:szCs w:val="20"/>
        </w:rPr>
        <w:t>..5</w:t>
      </w:r>
    </w:p>
    <w:p w:rsidR="009E617F" w:rsidRDefault="002D6DD2" w:rsidP="00FB0C28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b/>
          <w:sz w:val="20"/>
          <w:szCs w:val="20"/>
        </w:rPr>
        <w:t>5</w:t>
      </w:r>
      <w:r w:rsidRPr="00C21A63">
        <w:rPr>
          <w:rFonts w:ascii="Times New Roman" w:hAnsi="Times New Roman" w:cs="Times New Roman"/>
          <w:b/>
          <w:sz w:val="20"/>
          <w:szCs w:val="20"/>
        </w:rPr>
        <w:t>:</w:t>
      </w:r>
      <w:r w:rsidRPr="002E0AF7">
        <w:rPr>
          <w:rFonts w:ascii="Times New Roman" w:hAnsi="Times New Roman" w:cs="Times New Roman"/>
          <w:b/>
          <w:bCs/>
          <w:sz w:val="20"/>
          <w:szCs w:val="20"/>
        </w:rPr>
        <w:t xml:space="preserve"> Available longitudinal data </w:t>
      </w:r>
      <w:r>
        <w:rPr>
          <w:rFonts w:ascii="Times New Roman" w:hAnsi="Times New Roman" w:cs="Times New Roman"/>
          <w:b/>
          <w:bCs/>
          <w:sz w:val="20"/>
          <w:szCs w:val="20"/>
        </w:rPr>
        <w:t>for linear mixed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-</w:t>
      </w:r>
      <w:r>
        <w:rPr>
          <w:rFonts w:ascii="Times New Roman" w:hAnsi="Times New Roman" w:cs="Times New Roman"/>
          <w:b/>
          <w:bCs/>
          <w:sz w:val="20"/>
          <w:szCs w:val="20"/>
        </w:rPr>
        <w:t>effects models</w:t>
      </w:r>
      <w:proofErr w:type="gramStart"/>
      <w:r w:rsidR="009E617F">
        <w:rPr>
          <w:rFonts w:ascii="Times New Roman" w:hAnsi="Times New Roman" w:cs="Times New Roman"/>
          <w:b/>
          <w:bCs/>
          <w:sz w:val="20"/>
          <w:szCs w:val="20"/>
        </w:rPr>
        <w:t>…………………</w:t>
      </w:r>
      <w:r w:rsidR="00885E57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9E617F">
        <w:rPr>
          <w:rFonts w:ascii="Times New Roman" w:hAnsi="Times New Roman" w:cs="Times New Roman"/>
          <w:b/>
          <w:bCs/>
          <w:sz w:val="20"/>
          <w:szCs w:val="20"/>
        </w:rPr>
        <w:t>…</w:t>
      </w:r>
      <w:r w:rsidR="009E617F">
        <w:rPr>
          <w:rFonts w:ascii="Times New Roman" w:hAnsi="Times New Roman" w:cs="Times New Roman" w:hint="eastAsia"/>
          <w:b/>
          <w:bCs/>
          <w:sz w:val="20"/>
          <w:szCs w:val="20"/>
        </w:rPr>
        <w:t>...</w:t>
      </w:r>
      <w:r w:rsidR="009E617F">
        <w:rPr>
          <w:rFonts w:ascii="Times New Roman" w:hAnsi="Times New Roman" w:cs="Times New Roman"/>
          <w:b/>
          <w:bCs/>
          <w:sz w:val="20"/>
          <w:szCs w:val="20"/>
        </w:rPr>
        <w:t>…</w:t>
      </w:r>
      <w:proofErr w:type="gramEnd"/>
      <w:r w:rsidR="000E5A51">
        <w:rPr>
          <w:rFonts w:ascii="Times New Roman" w:hAnsi="Times New Roman" w:cs="Times New Roman" w:hint="eastAsia"/>
          <w:b/>
          <w:bCs/>
          <w:sz w:val="20"/>
          <w:szCs w:val="20"/>
        </w:rPr>
        <w:t>..6</w:t>
      </w:r>
    </w:p>
    <w:p w:rsidR="00E54257" w:rsidRPr="00E54257" w:rsidRDefault="00705AF0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sz w:val="20"/>
          <w:szCs w:val="20"/>
        </w:rPr>
        <w:t>6</w:t>
      </w:r>
      <w:r w:rsidR="00E54257" w:rsidRPr="00E54257">
        <w:rPr>
          <w:rFonts w:ascii="Times New Roman" w:hAnsi="Times New Roman" w:cs="Times New Roman"/>
          <w:b/>
          <w:sz w:val="20"/>
          <w:szCs w:val="20"/>
        </w:rPr>
        <w:t>: Longitudinal analyses of clinical outcomes</w:t>
      </w:r>
      <w:proofErr w:type="gramStart"/>
      <w:r w:rsidR="00E54257">
        <w:rPr>
          <w:rFonts w:ascii="Times New Roman" w:hAnsi="Times New Roman" w:cs="Times New Roman"/>
          <w:b/>
          <w:sz w:val="20"/>
          <w:szCs w:val="20"/>
        </w:rPr>
        <w:t>……………………</w:t>
      </w:r>
      <w:r w:rsidR="00E54257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="00E54257">
        <w:rPr>
          <w:rFonts w:ascii="Times New Roman" w:hAnsi="Times New Roman" w:cs="Times New Roman"/>
          <w:b/>
          <w:sz w:val="20"/>
          <w:szCs w:val="20"/>
        </w:rPr>
        <w:t>………………</w:t>
      </w:r>
      <w:r w:rsidR="00885E57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="00E54257">
        <w:rPr>
          <w:rFonts w:ascii="Times New Roman" w:hAnsi="Times New Roman" w:cs="Times New Roman" w:hint="eastAsia"/>
          <w:b/>
          <w:sz w:val="20"/>
          <w:szCs w:val="20"/>
        </w:rPr>
        <w:t>.</w:t>
      </w:r>
      <w:r w:rsidR="00E54257">
        <w:rPr>
          <w:rFonts w:ascii="Times New Roman" w:hAnsi="Times New Roman" w:cs="Times New Roman"/>
          <w:b/>
          <w:sz w:val="20"/>
          <w:szCs w:val="20"/>
        </w:rPr>
        <w:t>…</w:t>
      </w:r>
      <w:r w:rsidR="009E617F">
        <w:rPr>
          <w:rFonts w:ascii="Times New Roman" w:hAnsi="Times New Roman" w:cs="Times New Roman"/>
          <w:b/>
          <w:sz w:val="20"/>
          <w:szCs w:val="20"/>
        </w:rPr>
        <w:t>…</w:t>
      </w:r>
      <w:proofErr w:type="gramEnd"/>
      <w:r w:rsidR="000E5A51">
        <w:rPr>
          <w:rFonts w:ascii="Times New Roman" w:hAnsi="Times New Roman" w:cs="Times New Roman" w:hint="eastAsia"/>
          <w:b/>
          <w:sz w:val="20"/>
          <w:szCs w:val="20"/>
        </w:rPr>
        <w:t>..8</w:t>
      </w:r>
    </w:p>
    <w:p w:rsidR="00FB0C28" w:rsidRDefault="00705AF0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b/>
          <w:sz w:val="20"/>
          <w:szCs w:val="20"/>
        </w:rPr>
        <w:t>7</w:t>
      </w:r>
      <w:r w:rsidR="00FB0C28" w:rsidRPr="00FB0C28">
        <w:rPr>
          <w:rFonts w:ascii="Times New Roman" w:hAnsi="Times New Roman" w:cs="Times New Roman"/>
          <w:b/>
          <w:sz w:val="20"/>
          <w:szCs w:val="20"/>
        </w:rPr>
        <w:t>: Results of subgroup analyses stratified by clinical diagnosis</w:t>
      </w:r>
      <w:r w:rsidR="00FB0C28">
        <w:rPr>
          <w:rFonts w:ascii="Times New Roman" w:hAnsi="Times New Roman" w:cs="Times New Roman"/>
          <w:b/>
          <w:sz w:val="20"/>
          <w:szCs w:val="20"/>
        </w:rPr>
        <w:t>……………………</w:t>
      </w:r>
      <w:r w:rsidR="00FB0C28">
        <w:rPr>
          <w:rFonts w:ascii="Times New Roman" w:hAnsi="Times New Roman" w:cs="Times New Roman" w:hint="eastAsia"/>
          <w:b/>
          <w:sz w:val="20"/>
          <w:szCs w:val="20"/>
        </w:rPr>
        <w:t>...</w:t>
      </w:r>
      <w:r w:rsidR="00FB0C28">
        <w:rPr>
          <w:rFonts w:ascii="Times New Roman" w:hAnsi="Times New Roman" w:cs="Times New Roman"/>
          <w:b/>
          <w:sz w:val="20"/>
          <w:szCs w:val="20"/>
        </w:rPr>
        <w:t>…</w:t>
      </w:r>
      <w:r w:rsidR="000E5A51">
        <w:rPr>
          <w:rFonts w:ascii="Times New Roman" w:hAnsi="Times New Roman" w:cs="Times New Roman" w:hint="eastAsia"/>
          <w:b/>
          <w:sz w:val="20"/>
          <w:szCs w:val="20"/>
        </w:rPr>
        <w:t>.9</w:t>
      </w:r>
    </w:p>
    <w:p w:rsidR="00FB0C28" w:rsidRPr="00FB0C28" w:rsidRDefault="009E617F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b/>
          <w:sz w:val="20"/>
          <w:szCs w:val="20"/>
        </w:rPr>
        <w:t>8</w:t>
      </w:r>
      <w:r w:rsidR="00FB0C28" w:rsidRPr="00FB0C28">
        <w:rPr>
          <w:rFonts w:ascii="Times New Roman" w:hAnsi="Times New Roman" w:cs="Times New Roman"/>
          <w:b/>
          <w:sz w:val="20"/>
          <w:szCs w:val="20"/>
        </w:rPr>
        <w:t xml:space="preserve">: Results of subgroup </w:t>
      </w:r>
      <w:r w:rsidR="00FB0C28">
        <w:rPr>
          <w:rFonts w:ascii="Times New Roman" w:hAnsi="Times New Roman" w:cs="Times New Roman"/>
          <w:b/>
          <w:sz w:val="20"/>
          <w:szCs w:val="20"/>
        </w:rPr>
        <w:t>analyses stratified by Aβ</w:t>
      </w:r>
      <w:r w:rsidR="00FB0C28">
        <w:rPr>
          <w:rFonts w:ascii="Times New Roman" w:hAnsi="Times New Roman" w:cs="Times New Roman" w:hint="eastAsia"/>
          <w:b/>
          <w:sz w:val="20"/>
          <w:szCs w:val="20"/>
        </w:rPr>
        <w:t xml:space="preserve"> status</w:t>
      </w:r>
      <w:r w:rsidR="00FB0C28">
        <w:rPr>
          <w:rFonts w:ascii="Times New Roman" w:hAnsi="Times New Roman" w:cs="Times New Roman"/>
          <w:b/>
          <w:sz w:val="20"/>
          <w:szCs w:val="20"/>
        </w:rPr>
        <w:t>……………………</w:t>
      </w:r>
      <w:r w:rsidR="00FB0C28">
        <w:rPr>
          <w:rFonts w:ascii="Times New Roman" w:hAnsi="Times New Roman" w:cs="Times New Roman" w:hint="eastAsia"/>
          <w:b/>
          <w:sz w:val="20"/>
          <w:szCs w:val="20"/>
        </w:rPr>
        <w:t>...</w:t>
      </w:r>
      <w:r w:rsidR="00633271">
        <w:rPr>
          <w:rFonts w:ascii="Times New Roman" w:hAnsi="Times New Roman" w:cs="Times New Roman" w:hint="eastAsia"/>
          <w:b/>
          <w:sz w:val="20"/>
          <w:szCs w:val="20"/>
        </w:rPr>
        <w:t>...</w:t>
      </w:r>
      <w:r>
        <w:rPr>
          <w:rFonts w:ascii="Times New Roman" w:hAnsi="Times New Roman" w:cs="Times New Roman" w:hint="eastAsia"/>
          <w:b/>
          <w:sz w:val="20"/>
          <w:szCs w:val="20"/>
        </w:rPr>
        <w:t>.........</w:t>
      </w:r>
      <w:r w:rsidR="00FB0C28">
        <w:rPr>
          <w:rFonts w:ascii="Times New Roman" w:hAnsi="Times New Roman" w:cs="Times New Roman"/>
          <w:b/>
          <w:sz w:val="20"/>
          <w:szCs w:val="20"/>
        </w:rPr>
        <w:t>…</w:t>
      </w:r>
      <w:r w:rsidR="000E5A51">
        <w:rPr>
          <w:rFonts w:ascii="Times New Roman" w:hAnsi="Times New Roman" w:cs="Times New Roman" w:hint="eastAsia"/>
          <w:b/>
          <w:sz w:val="20"/>
          <w:szCs w:val="20"/>
        </w:rPr>
        <w:t>13</w:t>
      </w:r>
    </w:p>
    <w:p w:rsidR="009E617F" w:rsidRDefault="00143CDB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b/>
          <w:sz w:val="20"/>
          <w:szCs w:val="20"/>
        </w:rPr>
        <w:t>9</w:t>
      </w:r>
      <w:r w:rsidRPr="00C21A63">
        <w:rPr>
          <w:rFonts w:ascii="Times New Roman" w:hAnsi="Times New Roman" w:cs="Times New Roman"/>
          <w:b/>
          <w:sz w:val="20"/>
          <w:szCs w:val="20"/>
        </w:rPr>
        <w:t>:</w:t>
      </w:r>
      <w:r w:rsidRPr="00143C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21A63">
        <w:rPr>
          <w:rFonts w:ascii="Times New Roman" w:hAnsi="Times New Roman" w:cs="Times New Roman"/>
          <w:b/>
          <w:sz w:val="20"/>
          <w:szCs w:val="20"/>
        </w:rPr>
        <w:t>Results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C21A63" w:rsidRPr="00C21A63">
        <w:rPr>
          <w:rFonts w:ascii="Times New Roman" w:hAnsi="Times New Roman" w:cs="Times New Roman"/>
          <w:b/>
          <w:sz w:val="20"/>
          <w:szCs w:val="20"/>
        </w:rPr>
        <w:t>after removing borderline cases</w:t>
      </w:r>
      <w:r w:rsidR="009E617F">
        <w:rPr>
          <w:rFonts w:ascii="Times New Roman" w:hAnsi="Times New Roman" w:cs="Times New Roman"/>
          <w:b/>
          <w:sz w:val="20"/>
          <w:szCs w:val="20"/>
        </w:rPr>
        <w:t>……………………………………………</w:t>
      </w:r>
      <w:r w:rsidR="000E5A51">
        <w:rPr>
          <w:rFonts w:ascii="Times New Roman" w:hAnsi="Times New Roman" w:cs="Times New Roman" w:hint="eastAsia"/>
          <w:b/>
          <w:sz w:val="20"/>
          <w:szCs w:val="20"/>
        </w:rPr>
        <w:t>....21</w:t>
      </w:r>
    </w:p>
    <w:p w:rsidR="003F1912" w:rsidRDefault="002E0AF7" w:rsidP="00FB0C28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b/>
          <w:sz w:val="20"/>
          <w:szCs w:val="20"/>
        </w:rPr>
        <w:t>10</w:t>
      </w:r>
      <w:r w:rsidR="000E09EA">
        <w:rPr>
          <w:rFonts w:ascii="Times New Roman" w:hAnsi="Times New Roman" w:cs="Times New Roman"/>
          <w:b/>
          <w:sz w:val="20"/>
          <w:szCs w:val="20"/>
        </w:rPr>
        <w:t>:</w:t>
      </w:r>
      <w:r w:rsidR="000E09EA">
        <w:rPr>
          <w:rFonts w:ascii="Times New Roman" w:hAnsi="Times New Roman" w:cs="Times New Roman" w:hint="eastAsia"/>
          <w:b/>
          <w:sz w:val="20"/>
          <w:szCs w:val="20"/>
        </w:rPr>
        <w:t xml:space="preserve"> Results using concurrent tau measures</w:t>
      </w:r>
      <w:proofErr w:type="gramStart"/>
      <w:r w:rsidR="000E09EA">
        <w:rPr>
          <w:rFonts w:ascii="Times New Roman" w:hAnsi="Times New Roman" w:cs="Times New Roman"/>
          <w:b/>
          <w:sz w:val="20"/>
          <w:szCs w:val="20"/>
        </w:rPr>
        <w:t>………</w:t>
      </w:r>
      <w:r w:rsidR="00705AF0">
        <w:rPr>
          <w:rFonts w:ascii="Times New Roman" w:hAnsi="Times New Roman" w:cs="Times New Roman" w:hint="eastAsia"/>
          <w:b/>
          <w:sz w:val="20"/>
          <w:szCs w:val="20"/>
        </w:rPr>
        <w:t>..</w:t>
      </w:r>
      <w:r w:rsidR="000E09EA">
        <w:rPr>
          <w:rFonts w:ascii="Times New Roman" w:hAnsi="Times New Roman" w:cs="Times New Roman"/>
          <w:b/>
          <w:sz w:val="20"/>
          <w:szCs w:val="20"/>
        </w:rPr>
        <w:t>……</w:t>
      </w:r>
      <w:r w:rsidR="00633271">
        <w:rPr>
          <w:rFonts w:ascii="Times New Roman" w:hAnsi="Times New Roman" w:cs="Times New Roman"/>
          <w:b/>
          <w:sz w:val="20"/>
          <w:szCs w:val="20"/>
        </w:rPr>
        <w:t>………………………</w:t>
      </w:r>
      <w:r w:rsidR="009E617F">
        <w:rPr>
          <w:rFonts w:ascii="Times New Roman" w:hAnsi="Times New Roman" w:cs="Times New Roman"/>
          <w:b/>
          <w:sz w:val="20"/>
          <w:szCs w:val="20"/>
        </w:rPr>
        <w:t>……</w:t>
      </w:r>
      <w:r w:rsidR="009E617F">
        <w:rPr>
          <w:rFonts w:ascii="Times New Roman" w:hAnsi="Times New Roman" w:cs="Times New Roman" w:hint="eastAsia"/>
          <w:b/>
          <w:sz w:val="20"/>
          <w:szCs w:val="20"/>
        </w:rPr>
        <w:t>...</w:t>
      </w:r>
      <w:r w:rsidR="00664E3D">
        <w:rPr>
          <w:rFonts w:ascii="Times New Roman" w:hAnsi="Times New Roman" w:cs="Times New Roman" w:hint="eastAsia"/>
          <w:b/>
          <w:sz w:val="20"/>
          <w:szCs w:val="20"/>
        </w:rPr>
        <w:t>...</w:t>
      </w:r>
      <w:proofErr w:type="gramEnd"/>
      <w:r w:rsidR="000E5A51">
        <w:rPr>
          <w:rFonts w:ascii="Times New Roman" w:hAnsi="Times New Roman" w:cs="Times New Roman" w:hint="eastAsia"/>
          <w:b/>
          <w:sz w:val="20"/>
          <w:szCs w:val="20"/>
        </w:rPr>
        <w:t>27</w:t>
      </w:r>
    </w:p>
    <w:p w:rsidR="006652EE" w:rsidRPr="006652EE" w:rsidRDefault="006652EE" w:rsidP="006652E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652EE">
        <w:rPr>
          <w:rFonts w:ascii="Times New Roman" w:hAnsi="Times New Roman" w:cs="Times New Roman"/>
          <w:b/>
          <w:sz w:val="20"/>
          <w:szCs w:val="20"/>
        </w:rPr>
        <w:t>Appendix 11: Results using plasma p-tau181 and tau-PET assessments within a 12-month interval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</w:t>
      </w:r>
      <w:r>
        <w:rPr>
          <w:rFonts w:ascii="Times New Roman" w:hAnsi="Times New Roman" w:cs="Times New Roman" w:hint="eastAsia"/>
          <w:b/>
          <w:sz w:val="20"/>
          <w:szCs w:val="20"/>
        </w:rPr>
        <w:t>..</w:t>
      </w:r>
      <w:r>
        <w:rPr>
          <w:rFonts w:ascii="Times New Roman" w:hAnsi="Times New Roman" w:cs="Times New Roman"/>
          <w:b/>
          <w:sz w:val="20"/>
          <w:szCs w:val="20"/>
        </w:rPr>
        <w:t>………………………………………………………………………………………</w:t>
      </w:r>
      <w:r w:rsidR="00D7714D">
        <w:rPr>
          <w:rFonts w:ascii="Times New Roman" w:hAnsi="Times New Roman" w:cs="Times New Roman" w:hint="eastAsia"/>
          <w:b/>
          <w:sz w:val="20"/>
          <w:szCs w:val="20"/>
        </w:rPr>
        <w:t>......</w:t>
      </w:r>
      <w:proofErr w:type="gramEnd"/>
      <w:r w:rsidR="000E5A51">
        <w:rPr>
          <w:rFonts w:ascii="Times New Roman" w:hAnsi="Times New Roman" w:cs="Times New Roman" w:hint="eastAsia"/>
          <w:b/>
          <w:sz w:val="20"/>
          <w:szCs w:val="20"/>
        </w:rPr>
        <w:t>30</w:t>
      </w:r>
    </w:p>
    <w:p w:rsidR="006652EE" w:rsidRPr="006652EE" w:rsidRDefault="006652EE" w:rsidP="006652EE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6652EE">
        <w:rPr>
          <w:rFonts w:ascii="Times New Roman" w:hAnsi="Times New Roman" w:cs="Times New Roman"/>
          <w:b/>
          <w:sz w:val="20"/>
          <w:szCs w:val="20"/>
        </w:rPr>
        <w:t>Appendix 12: Results using an alternative ROI (</w:t>
      </w:r>
      <w:proofErr w:type="spellStart"/>
      <w:r w:rsidRPr="006652EE">
        <w:rPr>
          <w:rFonts w:ascii="Times New Roman" w:hAnsi="Times New Roman" w:cs="Times New Roman"/>
          <w:b/>
          <w:sz w:val="20"/>
          <w:szCs w:val="20"/>
        </w:rPr>
        <w:t>entorhinal</w:t>
      </w:r>
      <w:proofErr w:type="spellEnd"/>
      <w:r w:rsidRPr="006652EE">
        <w:rPr>
          <w:rFonts w:ascii="Times New Roman" w:hAnsi="Times New Roman" w:cs="Times New Roman"/>
          <w:b/>
          <w:sz w:val="20"/>
          <w:szCs w:val="20"/>
        </w:rPr>
        <w:t xml:space="preserve"> cortex)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……</w:t>
      </w:r>
      <w:r>
        <w:rPr>
          <w:rFonts w:ascii="Times New Roman" w:hAnsi="Times New Roman" w:cs="Times New Roman" w:hint="eastAsia"/>
          <w:b/>
          <w:sz w:val="20"/>
          <w:szCs w:val="20"/>
        </w:rPr>
        <w:t>..</w:t>
      </w:r>
      <w:r>
        <w:rPr>
          <w:rFonts w:ascii="Times New Roman" w:hAnsi="Times New Roman" w:cs="Times New Roman"/>
          <w:b/>
          <w:sz w:val="20"/>
          <w:szCs w:val="20"/>
        </w:rPr>
        <w:t>………………………</w:t>
      </w:r>
      <w:proofErr w:type="gramEnd"/>
      <w:r w:rsidR="000E5A51">
        <w:rPr>
          <w:rFonts w:ascii="Times New Roman" w:hAnsi="Times New Roman" w:cs="Times New Roman" w:hint="eastAsia"/>
          <w:b/>
          <w:sz w:val="20"/>
          <w:szCs w:val="20"/>
        </w:rPr>
        <w:t>..33</w:t>
      </w:r>
    </w:p>
    <w:p w:rsidR="000E09EA" w:rsidRDefault="000E09EA" w:rsidP="000E09EA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Appendix </w:t>
      </w:r>
      <w:r w:rsidR="006652EE">
        <w:rPr>
          <w:rFonts w:ascii="Times New Roman" w:hAnsi="Times New Roman" w:cs="Times New Roman" w:hint="eastAsia"/>
          <w:b/>
          <w:sz w:val="20"/>
          <w:szCs w:val="20"/>
        </w:rPr>
        <w:t>13</w:t>
      </w:r>
      <w:r w:rsidRPr="000E09EA">
        <w:rPr>
          <w:rFonts w:ascii="Times New Roman" w:hAnsi="Times New Roman" w:cs="Times New Roman"/>
          <w:b/>
          <w:sz w:val="20"/>
          <w:szCs w:val="20"/>
        </w:rPr>
        <w:t>:</w:t>
      </w:r>
      <w:r w:rsidRPr="000E09EA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Results using </w:t>
      </w:r>
      <w:r>
        <w:rPr>
          <w:rFonts w:ascii="Times New Roman" w:hAnsi="Times New Roman" w:cs="Times New Roman"/>
          <w:b/>
          <w:sz w:val="20"/>
          <w:szCs w:val="20"/>
        </w:rPr>
        <w:t>previous cut-off for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0E09EA">
        <w:rPr>
          <w:rFonts w:ascii="Times New Roman" w:hAnsi="Times New Roman" w:cs="Times New Roman"/>
          <w:b/>
          <w:sz w:val="20"/>
          <w:szCs w:val="20"/>
        </w:rPr>
        <w:t>plasma p-tau181</w:t>
      </w:r>
      <w:r>
        <w:rPr>
          <w:rFonts w:ascii="Times New Roman" w:hAnsi="Times New Roman" w:cs="Times New Roman"/>
          <w:b/>
          <w:sz w:val="20"/>
          <w:szCs w:val="20"/>
        </w:rPr>
        <w:t>……………………………</w:t>
      </w:r>
      <w:r w:rsidR="000E5A51">
        <w:rPr>
          <w:rFonts w:ascii="Times New Roman" w:hAnsi="Times New Roman" w:cs="Times New Roman" w:hint="eastAsia"/>
          <w:b/>
          <w:sz w:val="20"/>
          <w:szCs w:val="20"/>
        </w:rPr>
        <w:t>........36</w:t>
      </w:r>
    </w:p>
    <w:p w:rsidR="003F1912" w:rsidRDefault="003F1912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E09EA" w:rsidRDefault="000E09EA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E09EA" w:rsidRDefault="000E09EA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E09EA" w:rsidRDefault="000E09EA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E09EA" w:rsidRDefault="000E09EA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E09EA" w:rsidRDefault="000E09EA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E09EA" w:rsidRPr="000E09EA" w:rsidRDefault="000E09EA" w:rsidP="00A61369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705AF0" w:rsidRDefault="00705AF0" w:rsidP="00705AF0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  <w:sectPr w:rsidR="00705AF0" w:rsidSect="00705AF0">
          <w:footerReference w:type="default" r:id="rId8"/>
          <w:footerReference w:type="first" r:id="rId9"/>
          <w:pgSz w:w="11906" w:h="16838"/>
          <w:pgMar w:top="1440" w:right="1800" w:bottom="1440" w:left="1800" w:header="851" w:footer="992" w:gutter="0"/>
          <w:pgNumType w:start="0"/>
          <w:cols w:space="425"/>
          <w:titlePg/>
          <w:docGrid w:type="lines" w:linePitch="312"/>
        </w:sectPr>
      </w:pPr>
    </w:p>
    <w:p w:rsidR="00674BC0" w:rsidRDefault="00347549" w:rsidP="00347549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87E2D">
        <w:rPr>
          <w:rFonts w:ascii="Times New Roman" w:hAnsi="Times New Roman" w:cs="Times New Roman"/>
          <w:sz w:val="20"/>
          <w:szCs w:val="20"/>
        </w:rPr>
        <w:lastRenderedPageBreak/>
        <w:t xml:space="preserve">Appendix </w:t>
      </w:r>
      <w:r w:rsidRPr="00487E2D">
        <w:rPr>
          <w:rFonts w:ascii="Times New Roman" w:hAnsi="Times New Roman" w:cs="Times New Roman" w:hint="eastAsia"/>
          <w:sz w:val="20"/>
          <w:szCs w:val="20"/>
        </w:rPr>
        <w:t>1</w:t>
      </w:r>
      <w:r w:rsidRPr="00487E2D">
        <w:rPr>
          <w:rFonts w:ascii="Times New Roman" w:hAnsi="Times New Roman" w:cs="Times New Roman"/>
          <w:sz w:val="20"/>
          <w:szCs w:val="20"/>
        </w:rPr>
        <w:t xml:space="preserve">: </w:t>
      </w:r>
      <w:r w:rsidR="003F085B" w:rsidRPr="00674BC0">
        <w:rPr>
          <w:rFonts w:ascii="Times New Roman" w:hAnsi="Times New Roman" w:cs="Times New Roman"/>
          <w:sz w:val="20"/>
          <w:szCs w:val="20"/>
        </w:rPr>
        <w:t>Flowchart</w:t>
      </w:r>
      <w:r w:rsidR="003F085B">
        <w:rPr>
          <w:rFonts w:ascii="Times New Roman" w:hAnsi="Times New Roman" w:cs="Times New Roman" w:hint="eastAsia"/>
          <w:sz w:val="20"/>
          <w:szCs w:val="20"/>
        </w:rPr>
        <w:t xml:space="preserve"> and </w:t>
      </w:r>
      <w:r w:rsidR="006447E4">
        <w:rPr>
          <w:rFonts w:ascii="Times New Roman" w:hAnsi="Times New Roman" w:cs="Times New Roman" w:hint="eastAsia"/>
          <w:sz w:val="20"/>
          <w:szCs w:val="20"/>
        </w:rPr>
        <w:t xml:space="preserve">ROC analysis </w:t>
      </w:r>
      <w:r w:rsidRPr="00487E2D">
        <w:rPr>
          <w:rFonts w:ascii="Times New Roman" w:hAnsi="Times New Roman" w:cs="Times New Roman" w:hint="eastAsia"/>
          <w:sz w:val="20"/>
          <w:szCs w:val="20"/>
        </w:rPr>
        <w:t>for plasma p-tau</w:t>
      </w:r>
      <w:r>
        <w:rPr>
          <w:rFonts w:ascii="Times New Roman" w:hAnsi="Times New Roman" w:cs="Times New Roman" w:hint="eastAsia"/>
          <w:sz w:val="20"/>
          <w:szCs w:val="20"/>
        </w:rPr>
        <w:t>181</w:t>
      </w:r>
    </w:p>
    <w:p w:rsidR="003F085B" w:rsidRPr="00674BC0" w:rsidRDefault="003F085B" w:rsidP="003F085B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674BC0">
        <w:rPr>
          <w:rFonts w:ascii="Times New Roman" w:hAnsi="Times New Roman" w:cs="Times New Roman"/>
          <w:sz w:val="20"/>
          <w:szCs w:val="20"/>
        </w:rPr>
        <w:t>Flowchart</w:t>
      </w:r>
      <w:r>
        <w:rPr>
          <w:rFonts w:ascii="Times New Roman" w:hAnsi="Times New Roman" w:cs="Times New Roman" w:hint="eastAsia"/>
          <w:sz w:val="20"/>
          <w:szCs w:val="20"/>
        </w:rPr>
        <w:t>:</w:t>
      </w:r>
    </w:p>
    <w:p w:rsidR="003F085B" w:rsidRDefault="003F085B" w:rsidP="003F085B">
      <w:pPr>
        <w:spacing w:line="48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3E73F472" wp14:editId="017588B1">
            <wp:extent cx="5274310" cy="2659131"/>
            <wp:effectExtent l="0" t="0" r="2540" b="825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59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BC0" w:rsidRDefault="00674BC0" w:rsidP="00674BC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674BC0" w:rsidRDefault="00674BC0" w:rsidP="00674BC0">
      <w:pPr>
        <w:spacing w:line="480" w:lineRule="auto"/>
        <w:jc w:val="left"/>
        <w:rPr>
          <w:noProof/>
        </w:rPr>
      </w:pPr>
      <w:r>
        <w:rPr>
          <w:rFonts w:ascii="Times New Roman" w:hAnsi="Times New Roman" w:cs="Times New Roman" w:hint="eastAsia"/>
          <w:sz w:val="20"/>
          <w:szCs w:val="20"/>
        </w:rPr>
        <w:t>ROC analysis:</w:t>
      </w:r>
    </w:p>
    <w:p w:rsidR="00347549" w:rsidRDefault="00347549" w:rsidP="0034754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2ECC8535" wp14:editId="771F01B7">
            <wp:extent cx="5274310" cy="3657221"/>
            <wp:effectExtent l="0" t="0" r="2540" b="635"/>
            <wp:docPr id="19" name="图片 3" descr="ROCCNA-ADA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ROCCNA-ADA+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5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4BC0" w:rsidRDefault="00674BC0" w:rsidP="0034754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560" w:type="dxa"/>
        <w:tblCellSpacing w:w="0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5"/>
        <w:gridCol w:w="2125"/>
        <w:gridCol w:w="2125"/>
        <w:gridCol w:w="2125"/>
      </w:tblGrid>
      <w:tr w:rsidR="00347549" w:rsidRPr="002D7B4D" w:rsidTr="0079397F">
        <w:trPr>
          <w:trHeight w:val="540"/>
          <w:tblCellSpacing w:w="0" w:type="dxa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Estimate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LCI</w:t>
            </w:r>
          </w:p>
        </w:tc>
        <w:tc>
          <w:tcPr>
            <w:tcW w:w="2125" w:type="dxa"/>
            <w:tcBorders>
              <w:top w:val="single" w:sz="4" w:space="0" w:color="auto"/>
              <w:bottom w:val="single" w:sz="4" w:space="0" w:color="auto"/>
            </w:tcBorders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UCI</w:t>
            </w:r>
          </w:p>
        </w:tc>
      </w:tr>
      <w:tr w:rsidR="00347549" w:rsidRPr="002D7B4D" w:rsidTr="0079397F">
        <w:trPr>
          <w:trHeight w:val="540"/>
          <w:tblCellSpacing w:w="0" w:type="dxa"/>
        </w:trPr>
        <w:tc>
          <w:tcPr>
            <w:tcW w:w="218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Cutoff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value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18.849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347549" w:rsidRPr="002D7B4D" w:rsidTr="0079397F">
        <w:trPr>
          <w:trHeight w:val="540"/>
          <w:tblCellSpacing w:w="0" w:type="dxa"/>
        </w:trPr>
        <w:tc>
          <w:tcPr>
            <w:tcW w:w="218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Default="00347549" w:rsidP="007939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Sensitivity (%)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0.7563025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0.6691131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0.8303183</w:t>
            </w:r>
          </w:p>
        </w:tc>
      </w:tr>
      <w:tr w:rsidR="00347549" w:rsidRPr="002D7B4D" w:rsidTr="0079397F">
        <w:trPr>
          <w:trHeight w:val="540"/>
          <w:tblCellSpacing w:w="0" w:type="dxa"/>
        </w:trPr>
        <w:tc>
          <w:tcPr>
            <w:tcW w:w="218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Default="00347549" w:rsidP="007939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Specificity (%)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0.8451613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0.7784283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0.8982017</w:t>
            </w:r>
          </w:p>
        </w:tc>
      </w:tr>
      <w:tr w:rsidR="00347549" w:rsidRPr="002D7B4D" w:rsidTr="0079397F">
        <w:trPr>
          <w:trHeight w:val="540"/>
          <w:tblCellSpacing w:w="0" w:type="dxa"/>
        </w:trPr>
        <w:tc>
          <w:tcPr>
            <w:tcW w:w="218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Default="00347549" w:rsidP="007939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PPV (%)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0.7894737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0.707059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0.8553418</w:t>
            </w:r>
          </w:p>
        </w:tc>
      </w:tr>
      <w:tr w:rsidR="00347549" w:rsidRPr="002D7B4D" w:rsidTr="0079397F">
        <w:trPr>
          <w:trHeight w:val="540"/>
          <w:tblCellSpacing w:w="0" w:type="dxa"/>
        </w:trPr>
        <w:tc>
          <w:tcPr>
            <w:tcW w:w="218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Default="00347549" w:rsidP="0079397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NPV (%)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0.81875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0.7464115</w:t>
            </w:r>
          </w:p>
        </w:tc>
        <w:tc>
          <w:tcPr>
            <w:tcW w:w="2125" w:type="dxa"/>
            <w:tcMar>
              <w:top w:w="20" w:type="dxa"/>
              <w:left w:w="20" w:type="dxa"/>
              <w:bottom w:w="72" w:type="dxa"/>
              <w:right w:w="20" w:type="dxa"/>
            </w:tcMar>
            <w:vAlign w:val="center"/>
            <w:hideMark/>
          </w:tcPr>
          <w:p w:rsidR="00347549" w:rsidRPr="002D7B4D" w:rsidRDefault="00347549" w:rsidP="0079397F">
            <w:pPr>
              <w:widowControl/>
              <w:spacing w:before="100" w:beforeAutospacing="1" w:after="100" w:afterAutospacing="1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D7B4D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0.8795482</w:t>
            </w:r>
          </w:p>
        </w:tc>
      </w:tr>
    </w:tbl>
    <w:p w:rsidR="00A23D3A" w:rsidRDefault="00347549" w:rsidP="00C7019B">
      <w:pPr>
        <w:rPr>
          <w:rFonts w:ascii="Times New Roman" w:hAnsi="Times New Roman" w:cs="Times New Roman"/>
          <w:noProof/>
          <w:sz w:val="20"/>
          <w:szCs w:val="20"/>
        </w:rPr>
      </w:pP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Note</w:t>
      </w:r>
      <w:r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: The 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 xml:space="preserve">cutoff for plasma p-tau181 </w:t>
      </w:r>
      <w:r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>was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 xml:space="preserve"> determined based on the </w:t>
      </w:r>
      <w:proofErr w:type="spellStart"/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Youden</w:t>
      </w:r>
      <w:proofErr w:type="spellEnd"/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 xml:space="preserve"> index, using ROC analyses. The analyses identified a threshold of 18.849 </w:t>
      </w:r>
      <w:proofErr w:type="spellStart"/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pg</w:t>
      </w:r>
      <w:proofErr w:type="spellEnd"/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/ml that best distinguished Aβ</w:t>
      </w:r>
      <w:r w:rsidR="008062CE" w:rsidRPr="006E408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 w:rsidR="00674BC0" w:rsidRPr="006E408D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674BC0"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CN </w:t>
      </w:r>
      <w:r w:rsidR="00674BC0" w:rsidRPr="006E408D">
        <w:rPr>
          <w:rFonts w:ascii="Times New Roman" w:hAnsi="Times New Roman"/>
          <w:color w:val="000000"/>
          <w:kern w:val="0"/>
          <w:sz w:val="20"/>
          <w:szCs w:val="20"/>
        </w:rPr>
        <w:t>individuals (15</w:t>
      </w:r>
      <w:r w:rsidR="00674BC0"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>8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 xml:space="preserve"> persons) from Aβ+</w:t>
      </w:r>
      <w:r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 </w:t>
      </w:r>
      <w:r w:rsidR="00674BC0"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AD </w:t>
      </w:r>
      <w:r w:rsidR="00674BC0" w:rsidRPr="006E408D">
        <w:rPr>
          <w:rFonts w:ascii="Times New Roman" w:hAnsi="Times New Roman"/>
          <w:color w:val="000000"/>
          <w:kern w:val="0"/>
          <w:sz w:val="20"/>
          <w:szCs w:val="20"/>
        </w:rPr>
        <w:t>patients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 xml:space="preserve"> (119 persons).</w:t>
      </w:r>
      <w:r w:rsidR="00A93C6E"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 </w:t>
      </w:r>
      <w:r w:rsidR="00F815AF"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To obtain the </w:t>
      </w:r>
      <w:r w:rsidR="00F815AF" w:rsidRPr="006E408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cutoff</w:t>
      </w:r>
      <w:r w:rsidR="00F815AF" w:rsidRPr="006E408D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F815AF" w:rsidRPr="006E408D">
        <w:rPr>
          <w:rFonts w:ascii="Times New Roman" w:hAnsi="Times New Roman"/>
          <w:color w:val="000000"/>
          <w:kern w:val="0"/>
          <w:sz w:val="20"/>
          <w:szCs w:val="20"/>
        </w:rPr>
        <w:t>for plasma p-tau181</w:t>
      </w:r>
      <w:r w:rsidR="00F815AF"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, we extracted the </w:t>
      </w:r>
      <w:r w:rsidR="00F815AF" w:rsidRPr="006E408D">
        <w:rPr>
          <w:rFonts w:ascii="Times New Roman" w:hAnsi="Times New Roman" w:cs="Times New Roman"/>
          <w:sz w:val="20"/>
          <w:szCs w:val="20"/>
        </w:rPr>
        <w:t>CSF</w:t>
      </w:r>
      <w:r w:rsidR="00F815AF" w:rsidRPr="006E408D">
        <w:rPr>
          <w:rFonts w:ascii="Times New Roman" w:hAnsi="Times New Roman" w:cs="Times New Roman" w:hint="eastAsia"/>
          <w:sz w:val="20"/>
          <w:szCs w:val="20"/>
        </w:rPr>
        <w:t xml:space="preserve"> data </w:t>
      </w:r>
      <w:r w:rsidR="00F815AF" w:rsidRPr="006E408D">
        <w:rPr>
          <w:rFonts w:ascii="Times New Roman" w:hAnsi="Times New Roman" w:cs="Times New Roman"/>
          <w:sz w:val="20"/>
          <w:szCs w:val="20"/>
        </w:rPr>
        <w:t xml:space="preserve">measured using the multiplex </w:t>
      </w:r>
      <w:proofErr w:type="spellStart"/>
      <w:r w:rsidR="00F815AF" w:rsidRPr="006E408D">
        <w:rPr>
          <w:rFonts w:ascii="Times New Roman" w:hAnsi="Times New Roman" w:cs="Times New Roman"/>
          <w:sz w:val="20"/>
          <w:szCs w:val="20"/>
        </w:rPr>
        <w:t>xMAP</w:t>
      </w:r>
      <w:proofErr w:type="spellEnd"/>
      <w:r w:rsidR="00F815AF" w:rsidRPr="006E40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815AF" w:rsidRPr="006E408D">
        <w:rPr>
          <w:rFonts w:ascii="Times New Roman" w:hAnsi="Times New Roman" w:cs="Times New Roman"/>
          <w:sz w:val="20"/>
          <w:szCs w:val="20"/>
        </w:rPr>
        <w:t>Luminex</w:t>
      </w:r>
      <w:proofErr w:type="spellEnd"/>
      <w:r w:rsidR="00F815AF" w:rsidRPr="006E408D">
        <w:rPr>
          <w:rFonts w:ascii="Times New Roman" w:hAnsi="Times New Roman" w:cs="Times New Roman"/>
          <w:sz w:val="20"/>
          <w:szCs w:val="20"/>
        </w:rPr>
        <w:t xml:space="preserve"> platform (</w:t>
      </w:r>
      <w:proofErr w:type="spellStart"/>
      <w:r w:rsidR="00F815AF" w:rsidRPr="006E408D">
        <w:rPr>
          <w:rFonts w:ascii="Times New Roman" w:hAnsi="Times New Roman" w:cs="Times New Roman"/>
          <w:sz w:val="20"/>
          <w:szCs w:val="20"/>
        </w:rPr>
        <w:t>Luminex</w:t>
      </w:r>
      <w:proofErr w:type="spellEnd"/>
      <w:r w:rsidR="00F815AF" w:rsidRPr="006E408D">
        <w:rPr>
          <w:rFonts w:ascii="Times New Roman" w:hAnsi="Times New Roman" w:cs="Times New Roman"/>
          <w:sz w:val="20"/>
          <w:szCs w:val="20"/>
        </w:rPr>
        <w:t xml:space="preserve"> Corp, Austin, TX) with the INNOBIA AlzBio3 kit (</w:t>
      </w:r>
      <w:proofErr w:type="spellStart"/>
      <w:r w:rsidR="00F815AF" w:rsidRPr="006E408D">
        <w:rPr>
          <w:rFonts w:ascii="Times New Roman" w:hAnsi="Times New Roman" w:cs="Times New Roman"/>
          <w:sz w:val="20"/>
          <w:szCs w:val="20"/>
        </w:rPr>
        <w:t>Innogenetics</w:t>
      </w:r>
      <w:proofErr w:type="spellEnd"/>
      <w:r w:rsidR="00F815AF" w:rsidRPr="006E408D">
        <w:rPr>
          <w:rFonts w:ascii="Times New Roman" w:hAnsi="Times New Roman" w:cs="Times New Roman"/>
          <w:sz w:val="20"/>
          <w:szCs w:val="20"/>
        </w:rPr>
        <w:t>)</w:t>
      </w:r>
      <w:r w:rsidR="00F815AF" w:rsidRPr="006E408D">
        <w:rPr>
          <w:rFonts w:ascii="Times New Roman" w:hAnsi="Times New Roman" w:cs="Times New Roman" w:hint="eastAsia"/>
          <w:sz w:val="20"/>
          <w:szCs w:val="20"/>
        </w:rPr>
        <w:t xml:space="preserve"> and the</w:t>
      </w:r>
      <w:r w:rsidR="00F815AF" w:rsidRPr="006E408D">
        <w:rPr>
          <w:rFonts w:ascii="Times New Roman" w:hAnsi="Times New Roman"/>
          <w:sz w:val="20"/>
          <w:szCs w:val="20"/>
        </w:rPr>
        <w:t xml:space="preserve"> automated Roche </w:t>
      </w:r>
      <w:proofErr w:type="spellStart"/>
      <w:r w:rsidR="00F815AF" w:rsidRPr="006E408D">
        <w:rPr>
          <w:rFonts w:ascii="Times New Roman" w:hAnsi="Times New Roman"/>
          <w:sz w:val="20"/>
          <w:szCs w:val="20"/>
        </w:rPr>
        <w:t>Elecsys</w:t>
      </w:r>
      <w:proofErr w:type="spellEnd"/>
      <w:r w:rsidR="00F815AF" w:rsidRPr="006E408D">
        <w:rPr>
          <w:rFonts w:ascii="Times New Roman" w:hAnsi="Times New Roman"/>
          <w:sz w:val="20"/>
          <w:szCs w:val="20"/>
        </w:rPr>
        <w:t xml:space="preserve"> and </w:t>
      </w:r>
      <w:proofErr w:type="spellStart"/>
      <w:r w:rsidR="00F815AF" w:rsidRPr="006E408D">
        <w:rPr>
          <w:rFonts w:ascii="Times New Roman" w:hAnsi="Times New Roman"/>
          <w:sz w:val="20"/>
          <w:szCs w:val="20"/>
        </w:rPr>
        <w:t>cobas</w:t>
      </w:r>
      <w:proofErr w:type="spellEnd"/>
      <w:r w:rsidR="00F815AF" w:rsidRPr="006E408D">
        <w:rPr>
          <w:rFonts w:ascii="Times New Roman" w:hAnsi="Times New Roman"/>
          <w:sz w:val="20"/>
          <w:szCs w:val="20"/>
        </w:rPr>
        <w:t xml:space="preserve"> e 601 immunoassay analyzer systems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6B432C" w:rsidRPr="006E408D">
        <w:rPr>
          <w:rFonts w:ascii="Times New Roman" w:hAnsi="Times New Roman" w:cs="Times New Roman"/>
          <w:sz w:val="20"/>
          <w:szCs w:val="20"/>
        </w:rPr>
        <w:t>W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hen </w:t>
      </w:r>
      <w:r w:rsidR="006B432C" w:rsidRPr="006E408D">
        <w:rPr>
          <w:rFonts w:ascii="Times New Roman" w:hAnsi="Times New Roman" w:cs="Times New Roman"/>
          <w:sz w:val="20"/>
          <w:szCs w:val="20"/>
        </w:rPr>
        <w:t>using the former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measurement, </w:t>
      </w:r>
      <w:r w:rsidR="006B432C" w:rsidRPr="006E408D">
        <w:rPr>
          <w:rFonts w:ascii="Times New Roman" w:hAnsi="Times New Roman" w:cs="Times New Roman"/>
          <w:sz w:val="20"/>
          <w:szCs w:val="20"/>
        </w:rPr>
        <w:t>Aβ+ was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defined as</w:t>
      </w:r>
      <w:r w:rsidR="006B432C" w:rsidRPr="006E408D">
        <w:rPr>
          <w:rFonts w:ascii="Times New Roman" w:hAnsi="Times New Roman" w:cs="Times New Roman"/>
          <w:sz w:val="20"/>
          <w:szCs w:val="20"/>
        </w:rPr>
        <w:t xml:space="preserve"> CSF Aβ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>42</w:t>
      </w:r>
      <w:r w:rsidR="006B432C" w:rsidRPr="006E408D">
        <w:rPr>
          <w:rFonts w:ascii="Times New Roman" w:hAnsi="Times New Roman" w:cs="Times New Roman"/>
          <w:sz w:val="20"/>
          <w:szCs w:val="20"/>
        </w:rPr>
        <w:t xml:space="preserve"> levels ≤ 192 </w:t>
      </w:r>
      <w:proofErr w:type="spellStart"/>
      <w:r w:rsidR="006B432C" w:rsidRPr="006E408D">
        <w:rPr>
          <w:rFonts w:ascii="Times New Roman" w:hAnsi="Times New Roman" w:cs="Times New Roman"/>
          <w:sz w:val="20"/>
          <w:szCs w:val="20"/>
        </w:rPr>
        <w:t>pg</w:t>
      </w:r>
      <w:proofErr w:type="spellEnd"/>
      <w:r w:rsidR="006B432C" w:rsidRPr="006E408D">
        <w:rPr>
          <w:rFonts w:ascii="Times New Roman" w:hAnsi="Times New Roman" w:cs="Times New Roman"/>
          <w:sz w:val="20"/>
          <w:szCs w:val="20"/>
        </w:rPr>
        <w:t>/ml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(Reference: </w:t>
      </w:r>
      <w:r w:rsidR="006B432C" w:rsidRPr="006E408D">
        <w:rPr>
          <w:rFonts w:ascii="Times New Roman" w:hAnsi="Times New Roman" w:cs="Times New Roman"/>
          <w:noProof/>
          <w:sz w:val="20"/>
          <w:szCs w:val="20"/>
        </w:rPr>
        <w:t>Jagust WJ, Landau SM, Shaw LM, Trojanowski JQ, Koeppe RA, Reiman EM, et al. Relationships between biomarkers in aging and dementia. Neurology. 2009;73:1193-9</w:t>
      </w:r>
      <w:r w:rsidR="006B432C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). </w:t>
      </w:r>
      <w:r w:rsidR="006B432C" w:rsidRPr="006E408D">
        <w:rPr>
          <w:rFonts w:ascii="Times New Roman" w:hAnsi="Times New Roman" w:cs="Times New Roman"/>
          <w:sz w:val="20"/>
          <w:szCs w:val="20"/>
        </w:rPr>
        <w:t>W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hen </w:t>
      </w:r>
      <w:r w:rsidR="006B432C" w:rsidRPr="006E408D">
        <w:rPr>
          <w:rFonts w:ascii="Times New Roman" w:hAnsi="Times New Roman" w:cs="Times New Roman"/>
          <w:sz w:val="20"/>
          <w:szCs w:val="20"/>
        </w:rPr>
        <w:t>using the latter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measurement, </w:t>
      </w:r>
      <w:r w:rsidR="006B432C" w:rsidRPr="006E408D">
        <w:rPr>
          <w:rFonts w:ascii="Times New Roman" w:hAnsi="Times New Roman" w:cs="Times New Roman"/>
          <w:sz w:val="20"/>
          <w:szCs w:val="20"/>
        </w:rPr>
        <w:t>Aβ+ was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defined as</w:t>
      </w:r>
      <w:r w:rsidR="006B432C" w:rsidRPr="006E408D">
        <w:rPr>
          <w:rFonts w:ascii="Times New Roman" w:hAnsi="Times New Roman" w:cs="Times New Roman"/>
          <w:sz w:val="20"/>
          <w:szCs w:val="20"/>
        </w:rPr>
        <w:t xml:space="preserve"> CSF Aβ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>42</w:t>
      </w:r>
      <w:r w:rsidR="006B432C" w:rsidRPr="006E408D">
        <w:rPr>
          <w:rFonts w:ascii="Times New Roman" w:hAnsi="Times New Roman" w:cs="Times New Roman"/>
          <w:sz w:val="20"/>
          <w:szCs w:val="20"/>
        </w:rPr>
        <w:t xml:space="preserve"> levels ≤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6B432C" w:rsidRPr="006E408D">
        <w:rPr>
          <w:rFonts w:ascii="Times New Roman" w:hAnsi="Times New Roman"/>
          <w:sz w:val="20"/>
          <w:szCs w:val="20"/>
        </w:rPr>
        <w:t>1098</w:t>
      </w:r>
      <w:r w:rsidR="006B432C" w:rsidRPr="006E408D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432C" w:rsidRPr="006E408D">
        <w:rPr>
          <w:rFonts w:ascii="Times New Roman" w:hAnsi="Times New Roman" w:cs="Times New Roman"/>
          <w:sz w:val="20"/>
          <w:szCs w:val="20"/>
        </w:rPr>
        <w:t>pg</w:t>
      </w:r>
      <w:proofErr w:type="spellEnd"/>
      <w:r w:rsidR="006B432C" w:rsidRPr="006E408D">
        <w:rPr>
          <w:rFonts w:ascii="Times New Roman" w:hAnsi="Times New Roman" w:cs="Times New Roman"/>
          <w:sz w:val="20"/>
          <w:szCs w:val="20"/>
        </w:rPr>
        <w:t>/ml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(Reference: </w:t>
      </w:r>
      <w:r w:rsidR="006B432C" w:rsidRPr="006E408D">
        <w:rPr>
          <w:rFonts w:ascii="Times New Roman" w:hAnsi="Times New Roman"/>
          <w:noProof/>
          <w:sz w:val="20"/>
          <w:szCs w:val="20"/>
        </w:rPr>
        <w:t>Meyer PF, Pichet Binette A, Gonneaud J, Breitner JCS, Villeneuve S. Characterization of Alzheimer Disease Biomarker Discrepancies Using Cerebrospinal Fluid Phosphorylated Tau and AV1451 Positron Emission Tomography. JAMA Neurol</w:t>
      </w:r>
      <w:r w:rsidR="006B432C" w:rsidRPr="006E408D">
        <w:rPr>
          <w:rFonts w:ascii="Times New Roman" w:hAnsi="Times New Roman" w:hint="eastAsia"/>
          <w:noProof/>
          <w:sz w:val="20"/>
          <w:szCs w:val="20"/>
        </w:rPr>
        <w:t>.</w:t>
      </w:r>
      <w:r w:rsidR="006B432C" w:rsidRPr="006E408D">
        <w:rPr>
          <w:rFonts w:ascii="Times New Roman" w:hAnsi="Times New Roman"/>
          <w:noProof/>
          <w:sz w:val="20"/>
          <w:szCs w:val="20"/>
        </w:rPr>
        <w:t xml:space="preserve"> 2020;77:508-16</w:t>
      </w:r>
      <w:r w:rsidR="006B432C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). </w:t>
      </w:r>
      <w:r w:rsidR="002B21A1" w:rsidRPr="006E408D">
        <w:rPr>
          <w:rFonts w:ascii="Times New Roman" w:hAnsi="Times New Roman" w:cs="Times New Roman" w:hint="eastAsia"/>
          <w:noProof/>
          <w:sz w:val="20"/>
          <w:szCs w:val="20"/>
        </w:rPr>
        <w:t>T</w:t>
      </w:r>
      <w:r w:rsidR="006B432C" w:rsidRPr="006E408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he greatest ROC area under the curve (AUC) for plasma </w:t>
      </w:r>
      <w:r w:rsidR="006B432C" w:rsidRPr="006E408D">
        <w:rPr>
          <w:rFonts w:ascii="Times New Roman" w:hAnsi="Times New Roman"/>
          <w:color w:val="000000"/>
          <w:kern w:val="0"/>
          <w:sz w:val="20"/>
          <w:szCs w:val="20"/>
        </w:rPr>
        <w:t>p-tau181</w:t>
      </w:r>
      <w:r w:rsidR="006B432C" w:rsidRPr="006E408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was obtained</w:t>
      </w:r>
      <w:r w:rsidR="006B432C" w:rsidRPr="006E408D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when</w:t>
      </w:r>
      <w:r w:rsidR="006B432C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 </w:t>
      </w:r>
      <w:r w:rsidR="006B432C" w:rsidRPr="006E408D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we used </w:t>
      </w:r>
      <w:r w:rsidR="006B432C" w:rsidRPr="006E408D">
        <w:rPr>
          <w:rFonts w:ascii="Times New Roman" w:hAnsi="Times New Roman" w:cs="Times New Roman"/>
          <w:sz w:val="20"/>
          <w:szCs w:val="20"/>
        </w:rPr>
        <w:t>the former</w:t>
      </w:r>
      <w:r w:rsidR="006B432C" w:rsidRPr="006E408D">
        <w:rPr>
          <w:rFonts w:ascii="Times New Roman" w:hAnsi="Times New Roman" w:cs="Times New Roman" w:hint="eastAsia"/>
          <w:sz w:val="20"/>
          <w:szCs w:val="20"/>
        </w:rPr>
        <w:t xml:space="preserve"> CSF measurement</w:t>
      </w:r>
      <w:r w:rsidR="002B21A1" w:rsidRPr="006E408D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="00B55754" w:rsidRPr="006E408D">
        <w:rPr>
          <w:rFonts w:ascii="Times New Roman" w:hAnsi="Times New Roman" w:cs="Times New Roman" w:hint="eastAsia"/>
          <w:noProof/>
          <w:sz w:val="20"/>
          <w:szCs w:val="20"/>
        </w:rPr>
        <w:t>That is to say</w:t>
      </w:r>
      <w:r w:rsidR="00A23D3A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, by defining </w:t>
      </w:r>
      <w:r w:rsidR="00A23D3A" w:rsidRPr="006E408D">
        <w:rPr>
          <w:rFonts w:ascii="Times New Roman" w:hAnsi="Times New Roman" w:cs="Times New Roman" w:hint="eastAsia"/>
          <w:sz w:val="20"/>
          <w:szCs w:val="20"/>
        </w:rPr>
        <w:t xml:space="preserve">the </w:t>
      </w:r>
      <w:r w:rsidR="00A23D3A" w:rsidRPr="006E408D">
        <w:rPr>
          <w:rFonts w:ascii="Times New Roman" w:hAnsi="Times New Roman" w:cs="Times New Roman"/>
          <w:sz w:val="20"/>
          <w:szCs w:val="20"/>
        </w:rPr>
        <w:t>Aβ</w:t>
      </w:r>
      <w:r w:rsidR="00A23D3A" w:rsidRPr="006E408D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A23D3A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status as </w:t>
      </w:r>
      <w:r w:rsidR="00A23D3A" w:rsidRPr="006E408D">
        <w:rPr>
          <w:rFonts w:ascii="Times New Roman" w:hAnsi="Times New Roman" w:cs="Times New Roman"/>
          <w:sz w:val="20"/>
          <w:szCs w:val="20"/>
        </w:rPr>
        <w:t>CSF Aβ</w:t>
      </w:r>
      <w:r w:rsidR="00A23D3A" w:rsidRPr="006E408D">
        <w:rPr>
          <w:rFonts w:ascii="Times New Roman" w:hAnsi="Times New Roman" w:cs="Times New Roman" w:hint="eastAsia"/>
          <w:sz w:val="20"/>
          <w:szCs w:val="20"/>
        </w:rPr>
        <w:t>42</w:t>
      </w:r>
      <w:r w:rsidR="00A23D3A" w:rsidRPr="006E408D">
        <w:rPr>
          <w:rFonts w:ascii="Times New Roman" w:hAnsi="Times New Roman" w:cs="Times New Roman"/>
          <w:sz w:val="20"/>
          <w:szCs w:val="20"/>
        </w:rPr>
        <w:t xml:space="preserve"> levels ≤ </w:t>
      </w:r>
      <w:proofErr w:type="gramStart"/>
      <w:r w:rsidR="00A23D3A" w:rsidRPr="006E408D">
        <w:rPr>
          <w:rFonts w:ascii="Times New Roman" w:hAnsi="Times New Roman" w:cs="Times New Roman"/>
          <w:sz w:val="20"/>
          <w:szCs w:val="20"/>
        </w:rPr>
        <w:t xml:space="preserve">192 </w:t>
      </w:r>
      <w:proofErr w:type="spellStart"/>
      <w:r w:rsidR="00A23D3A" w:rsidRPr="006E408D">
        <w:rPr>
          <w:rFonts w:ascii="Times New Roman" w:hAnsi="Times New Roman" w:cs="Times New Roman"/>
          <w:sz w:val="20"/>
          <w:szCs w:val="20"/>
        </w:rPr>
        <w:t>pg</w:t>
      </w:r>
      <w:proofErr w:type="spellEnd"/>
      <w:r w:rsidR="00A23D3A" w:rsidRPr="006E408D">
        <w:rPr>
          <w:rFonts w:ascii="Times New Roman" w:hAnsi="Times New Roman" w:cs="Times New Roman"/>
          <w:sz w:val="20"/>
          <w:szCs w:val="20"/>
        </w:rPr>
        <w:t>/ml</w:t>
      </w:r>
      <w:r w:rsidR="00A23D3A" w:rsidRPr="006E408D">
        <w:rPr>
          <w:rFonts w:ascii="Times New Roman" w:hAnsi="Times New Roman" w:cs="Times New Roman" w:hint="eastAsia"/>
          <w:noProof/>
          <w:sz w:val="20"/>
          <w:szCs w:val="20"/>
        </w:rPr>
        <w:t>,</w:t>
      </w:r>
      <w:proofErr w:type="gramEnd"/>
      <w:r w:rsidR="00A23D3A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 we </w:t>
      </w:r>
      <w:r w:rsidR="00A23D3A" w:rsidRPr="006E408D">
        <w:rPr>
          <w:rFonts w:ascii="Times New Roman" w:hAnsi="Times New Roman" w:cs="Times New Roman" w:hint="eastAsia"/>
          <w:sz w:val="20"/>
          <w:szCs w:val="20"/>
        </w:rPr>
        <w:t xml:space="preserve">got </w:t>
      </w:r>
      <w:r w:rsidR="00A23D3A" w:rsidRPr="006E408D">
        <w:rPr>
          <w:rFonts w:ascii="Times New Roman" w:hAnsi="Times New Roman" w:cs="Times New Roman" w:hint="eastAsia"/>
          <w:noProof/>
          <w:sz w:val="20"/>
          <w:szCs w:val="20"/>
        </w:rPr>
        <w:t>a plasma p-tau181 threshold of 18.849 pg/ml, with better diagnostic performance.</w:t>
      </w:r>
      <w:r w:rsidR="00B55754" w:rsidRPr="006E408D">
        <w:rPr>
          <w:rFonts w:ascii="Times New Roman" w:hAnsi="Times New Roman" w:cs="Times New Roman" w:hint="eastAsia"/>
          <w:noProof/>
          <w:sz w:val="20"/>
          <w:szCs w:val="20"/>
        </w:rPr>
        <w:t xml:space="preserve"> </w:t>
      </w:r>
    </w:p>
    <w:p w:rsidR="00A912AB" w:rsidRPr="006E408D" w:rsidRDefault="00A912AB" w:rsidP="00C7019B">
      <w:pPr>
        <w:rPr>
          <w:rFonts w:ascii="Times New Roman" w:hAnsi="Times New Roman" w:cs="Times New Roman"/>
          <w:sz w:val="20"/>
          <w:szCs w:val="20"/>
        </w:rPr>
      </w:pPr>
    </w:p>
    <w:p w:rsidR="003F085B" w:rsidRPr="006E408D" w:rsidRDefault="003F085B" w:rsidP="003F085B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Aβ = amyloid-β,</w:t>
      </w:r>
      <w:r w:rsidRPr="006E408D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6E408D">
        <w:rPr>
          <w:rFonts w:ascii="Times New Roman" w:hAnsi="Times New Roman"/>
          <w:sz w:val="20"/>
          <w:szCs w:val="20"/>
        </w:rPr>
        <w:t>AD = Alzheimer’s disease,</w:t>
      </w:r>
      <w:r w:rsidRPr="006E408D">
        <w:rPr>
          <w:rFonts w:ascii="Times New Roman" w:hAnsi="Times New Roman" w:hint="eastAsia"/>
          <w:sz w:val="20"/>
          <w:szCs w:val="20"/>
        </w:rPr>
        <w:t xml:space="preserve"> </w:t>
      </w: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AUC = area under the curve</w:t>
      </w:r>
      <w:r w:rsidRPr="006E408D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CN = cognitively normal, CSF = cerebrospinal fluid,</w:t>
      </w:r>
      <w:r w:rsidRPr="006E408D">
        <w:rPr>
          <w:rFonts w:ascii="Times New Roman" w:hAnsi="Times New Roman" w:cs="Times New Roman" w:hint="eastAsia"/>
          <w:sz w:val="20"/>
          <w:szCs w:val="20"/>
        </w:rPr>
        <w:t xml:space="preserve"> LCI = lower confidence interval, </w:t>
      </w: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NPV = negative predictive value, 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PET = positron emission tomography,</w:t>
      </w:r>
      <w:r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 </w:t>
      </w: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PPV = positive predictive value,</w:t>
      </w:r>
      <w:r w:rsidRPr="006E408D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>p-tau181</w:t>
      </w:r>
      <w:r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 =</w:t>
      </w:r>
      <w:r w:rsidRPr="006E408D">
        <w:rPr>
          <w:rFonts w:ascii="Times New Roman" w:hAnsi="Times New Roman"/>
          <w:color w:val="000000"/>
          <w:kern w:val="0"/>
          <w:sz w:val="20"/>
          <w:szCs w:val="20"/>
        </w:rPr>
        <w:t xml:space="preserve"> tau phosphorylated at threonine 181</w:t>
      </w:r>
      <w:r w:rsidRPr="006E408D">
        <w:rPr>
          <w:rFonts w:ascii="Times New Roman" w:hAnsi="Times New Roman" w:hint="eastAsia"/>
          <w:color w:val="000000"/>
          <w:kern w:val="0"/>
          <w:sz w:val="20"/>
          <w:szCs w:val="20"/>
        </w:rPr>
        <w:t xml:space="preserve">, </w:t>
      </w: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ROC = receiver operating characteristic, </w:t>
      </w:r>
      <w:r w:rsidRPr="006E408D">
        <w:rPr>
          <w:rFonts w:ascii="Times New Roman" w:hAnsi="Times New Roman" w:cs="Times New Roman" w:hint="eastAsia"/>
          <w:sz w:val="20"/>
          <w:szCs w:val="20"/>
        </w:rPr>
        <w:t>UCI = upper confidence interval</w:t>
      </w:r>
      <w:r w:rsidRPr="006E408D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3F085B" w:rsidRPr="003F085B" w:rsidRDefault="003F085B" w:rsidP="003F085B">
      <w:pPr>
        <w:widowControl/>
        <w:ind w:firstLineChars="200" w:firstLine="400"/>
        <w:jc w:val="left"/>
        <w:rPr>
          <w:rFonts w:ascii="Times New Roman" w:hAnsi="Times New Roman" w:cs="Times New Roman"/>
          <w:sz w:val="20"/>
          <w:szCs w:val="20"/>
        </w:rPr>
        <w:sectPr w:rsidR="003F085B" w:rsidRPr="003F085B" w:rsidSect="00705AF0">
          <w:pgSz w:w="11906" w:h="16838"/>
          <w:pgMar w:top="1440" w:right="1800" w:bottom="1440" w:left="1800" w:header="851" w:footer="992" w:gutter="0"/>
          <w:pgNumType w:start="1"/>
          <w:cols w:space="425"/>
          <w:titlePg/>
          <w:docGrid w:type="lines" w:linePitch="312"/>
        </w:sectPr>
      </w:pPr>
    </w:p>
    <w:p w:rsidR="00487E2D" w:rsidRDefault="00487E2D" w:rsidP="00487E2D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Appendix </w:t>
      </w:r>
      <w:r w:rsidR="00116647">
        <w:rPr>
          <w:rFonts w:ascii="Times New Roman" w:hAnsi="Times New Roman" w:cs="Times New Roman" w:hint="eastAsia"/>
          <w:sz w:val="20"/>
          <w:szCs w:val="20"/>
        </w:rPr>
        <w:t>2</w:t>
      </w:r>
      <w:r w:rsidR="00C4679D">
        <w:rPr>
          <w:rFonts w:ascii="Times New Roman" w:hAnsi="Times New Roman" w:cs="Times New Roman"/>
          <w:sz w:val="20"/>
          <w:szCs w:val="20"/>
        </w:rPr>
        <w:t xml:space="preserve">: </w:t>
      </w:r>
      <w:r w:rsidR="00C4679D">
        <w:rPr>
          <w:rFonts w:ascii="Times New Roman" w:hAnsi="Times New Roman" w:cs="Times New Roman" w:hint="eastAsia"/>
          <w:sz w:val="20"/>
          <w:szCs w:val="20"/>
        </w:rPr>
        <w:t>S</w:t>
      </w:r>
      <w:r w:rsidR="00C4679D">
        <w:rPr>
          <w:rFonts w:ascii="Times New Roman" w:hAnsi="Times New Roman" w:cs="Times New Roman"/>
          <w:sz w:val="20"/>
          <w:szCs w:val="20"/>
        </w:rPr>
        <w:t>ample</w:t>
      </w:r>
      <w:r w:rsidR="00C4679D">
        <w:rPr>
          <w:rFonts w:ascii="Times New Roman" w:hAnsi="Times New Roman" w:cs="Times New Roman" w:hint="eastAsia"/>
          <w:sz w:val="20"/>
          <w:szCs w:val="20"/>
        </w:rPr>
        <w:t xml:space="preserve"> characteristics</w:t>
      </w:r>
      <w:r>
        <w:rPr>
          <w:rFonts w:ascii="Times New Roman" w:hAnsi="Times New Roman" w:cs="Times New Roman"/>
          <w:sz w:val="20"/>
          <w:szCs w:val="20"/>
        </w:rPr>
        <w:t xml:space="preserve"> after</w:t>
      </w:r>
      <w:r>
        <w:rPr>
          <w:rFonts w:ascii="Times New Roman" w:hAnsi="Times New Roman" w:cs="Times New Roman" w:hint="eastAsia"/>
          <w:sz w:val="20"/>
          <w:szCs w:val="20"/>
        </w:rPr>
        <w:t xml:space="preserve"> removing</w:t>
      </w:r>
      <w:r>
        <w:rPr>
          <w:rFonts w:ascii="Times New Roman" w:hAnsi="Times New Roman" w:cs="Times New Roman"/>
          <w:sz w:val="20"/>
          <w:szCs w:val="20"/>
        </w:rPr>
        <w:t xml:space="preserve"> borderline cases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03"/>
        <w:gridCol w:w="1282"/>
        <w:gridCol w:w="1282"/>
        <w:gridCol w:w="1281"/>
        <w:gridCol w:w="1281"/>
        <w:gridCol w:w="995"/>
        <w:gridCol w:w="391"/>
        <w:gridCol w:w="1281"/>
        <w:gridCol w:w="1281"/>
        <w:gridCol w:w="1281"/>
        <w:gridCol w:w="1281"/>
        <w:gridCol w:w="935"/>
      </w:tblGrid>
      <w:tr w:rsidR="00B716B0" w:rsidRPr="00B716B0" w:rsidTr="003E741B">
        <w:trPr>
          <w:trHeight w:val="300"/>
          <w:jc w:val="center"/>
        </w:trPr>
        <w:tc>
          <w:tcPr>
            <w:tcW w:w="56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Characteristics</w:t>
            </w:r>
          </w:p>
        </w:tc>
        <w:tc>
          <w:tcPr>
            <w:tcW w:w="2159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Plasma/CSF group</w:t>
            </w:r>
          </w:p>
        </w:tc>
        <w:tc>
          <w:tcPr>
            <w:tcW w:w="13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2137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Plasma/PET group</w:t>
            </w: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Plasma–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Plasma+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Plasma–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Plasma+</w:t>
            </w: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  <w:tc>
          <w:tcPr>
            <w:tcW w:w="138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Plasma–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Plasma+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Plasma–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Plasma+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P</w:t>
            </w: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/CSF–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/CSF–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/CSF+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/CSF+</w:t>
            </w:r>
          </w:p>
        </w:tc>
        <w:tc>
          <w:tcPr>
            <w:tcW w:w="35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8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/PET–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/PET–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/PET+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/PET+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1B7063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Numbers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317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78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100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139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Age (years)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70.18 (6.43)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73.34 (7.07)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74.64 (7.15)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74.18 (6.49)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70.54 (6.34)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73.92 (7.62)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74.02 (5.51)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70.96 (7.81)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 xml:space="preserve">0.020 </w:t>
            </w: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Female (%)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156 (49.2)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24 (30.8)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 (52.4)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53 (53.0)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67 (48.2)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 (36.4)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 (30.0)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 (68.8)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0.100 </w:t>
            </w: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Educational years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16.42 (2.52)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16.62 (2.81)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16.45 (2.59)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16.06 (2.61)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0.513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16.41 (2.69)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16.55 (2.57)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15.80 (2.04)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14.81 (2.51)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0.110 </w:t>
            </w: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APOE </w:t>
            </w: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Ɛ4</w:t>
            </w:r>
            <w:r w:rsidRPr="00B716B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5"/>
                <w:szCs w:val="15"/>
              </w:rPr>
              <w:t xml:space="preserve"> </w:t>
            </w: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(%)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85 (26.8)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 (44.9)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44 (52.4)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74 (74.0)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35 (25.2)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 (43.2)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 (80.0)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(56.2)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B716B0" w:rsidRPr="00B716B0" w:rsidTr="003E741B">
        <w:trPr>
          <w:trHeight w:val="285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Diagnosis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</w:tr>
      <w:tr w:rsidR="00B716B0" w:rsidRPr="00B716B0" w:rsidTr="003E741B">
        <w:trPr>
          <w:trHeight w:val="300"/>
          <w:jc w:val="center"/>
        </w:trPr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CN</w:t>
            </w:r>
            <w:r w:rsidR="003066CE"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139 (43.8)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24 (30.8)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32 (38.1)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22 (22.0)</w:t>
            </w:r>
          </w:p>
        </w:tc>
        <w:tc>
          <w:tcPr>
            <w:tcW w:w="351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80 (57.6)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25 (56.8)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(10.0)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 (6.2)</w:t>
            </w:r>
          </w:p>
        </w:tc>
        <w:tc>
          <w:tcPr>
            <w:tcW w:w="330" w:type="pct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&lt;0.001</w:t>
            </w:r>
          </w:p>
        </w:tc>
      </w:tr>
      <w:tr w:rsidR="00B716B0" w:rsidRPr="00B716B0" w:rsidTr="003E741B">
        <w:trPr>
          <w:trHeight w:val="300"/>
          <w:jc w:val="center"/>
        </w:trPr>
        <w:tc>
          <w:tcPr>
            <w:tcW w:w="565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MCI</w:t>
            </w:r>
            <w:r w:rsidR="003066CE"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 (%)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178 (56.2)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54 (69.2)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52 (61.9)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78 (78.0)</w:t>
            </w:r>
          </w:p>
        </w:tc>
        <w:tc>
          <w:tcPr>
            <w:tcW w:w="351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59 (42.4)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 (43.2)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 (90.0)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B716B0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 (93.8)</w:t>
            </w:r>
          </w:p>
        </w:tc>
        <w:tc>
          <w:tcPr>
            <w:tcW w:w="330" w:type="pct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B716B0" w:rsidRPr="00B716B0" w:rsidRDefault="00B716B0" w:rsidP="00B716B0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</w:p>
        </w:tc>
      </w:tr>
    </w:tbl>
    <w:p w:rsidR="003E741B" w:rsidRPr="003E741B" w:rsidRDefault="003E741B" w:rsidP="00C21A63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 w:rsidRPr="003E741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Continuous variables were presented as means (standard deviations (SDs)), and categorical variables were presented as numbers (</w:t>
      </w:r>
      <w:proofErr w:type="spellStart"/>
      <w:r w:rsidRPr="003E741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percents</w:t>
      </w:r>
      <w:proofErr w:type="spellEnd"/>
      <w:r w:rsidRPr="003E741B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).</w:t>
      </w:r>
    </w:p>
    <w:p w:rsidR="00C21A63" w:rsidRDefault="00C21A63" w:rsidP="00C21A63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Abbreviations: </w:t>
      </w:r>
      <w:r w:rsidR="00416A1E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CN </w:t>
      </w:r>
      <w:r w:rsidR="00416A1E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= </w:t>
      </w:r>
      <w:r w:rsidR="00416A1E">
        <w:rPr>
          <w:rFonts w:ascii="Times New Roman" w:hAnsi="Times New Roman"/>
          <w:sz w:val="20"/>
          <w:szCs w:val="20"/>
        </w:rPr>
        <w:t>cognitively normal</w:t>
      </w:r>
      <w:r w:rsidR="00416A1E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,</w:t>
      </w:r>
      <w:r w:rsidR="00416A1E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MCI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= </w:t>
      </w:r>
      <w:r>
        <w:rPr>
          <w:rFonts w:ascii="Times New Roman" w:hAnsi="Times New Roman"/>
          <w:sz w:val="20"/>
          <w:szCs w:val="20"/>
        </w:rPr>
        <w:t>mild cognitive impairmen</w:t>
      </w:r>
      <w:r>
        <w:rPr>
          <w:rFonts w:ascii="Times New Roman" w:hAnsi="Times New Roman" w:hint="eastAsia"/>
          <w:sz w:val="20"/>
          <w:szCs w:val="20"/>
        </w:rPr>
        <w:t>t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PET</w:t>
      </w:r>
      <w:r w:rsidRPr="00487E2D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C4679D" w:rsidRDefault="00C4679D" w:rsidP="00A6136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679D" w:rsidRDefault="00C4679D" w:rsidP="00A6136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4679D" w:rsidRDefault="00C4679D" w:rsidP="00A6136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21A63" w:rsidRDefault="00C21A63" w:rsidP="00A6136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16647" w:rsidRDefault="00116647" w:rsidP="00116647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  <w:sectPr w:rsidR="00116647" w:rsidSect="007D13F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116647" w:rsidRDefault="00116647" w:rsidP="0011664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bCs/>
          <w:color w:val="000000"/>
          <w:sz w:val="20"/>
          <w:szCs w:val="20"/>
        </w:rPr>
        <w:t>3</w:t>
      </w:r>
      <w:r w:rsidRPr="002E0AF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 w:hint="eastAsia"/>
          <w:sz w:val="20"/>
          <w:szCs w:val="20"/>
        </w:rPr>
        <w:t xml:space="preserve">ntergroup comparisons of baseline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266184">
        <w:rPr>
          <w:rFonts w:ascii="Times New Roman" w:hAnsi="Times New Roman" w:cs="Times New Roman"/>
          <w:sz w:val="20"/>
          <w:szCs w:val="20"/>
        </w:rPr>
        <w:t>haracteristics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54"/>
        <w:gridCol w:w="2884"/>
        <w:gridCol w:w="2884"/>
      </w:tblGrid>
      <w:tr w:rsidR="008420F0" w:rsidRPr="008420F0" w:rsidTr="008420F0">
        <w:trPr>
          <w:trHeight w:val="300"/>
          <w:jc w:val="center"/>
        </w:trPr>
        <w:tc>
          <w:tcPr>
            <w:tcW w:w="1616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338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:rsidR="008420F0" w:rsidRPr="008420F0" w:rsidTr="008420F0">
        <w:trPr>
          <w:trHeight w:val="300"/>
          <w:jc w:val="center"/>
        </w:trPr>
        <w:tc>
          <w:tcPr>
            <w:tcW w:w="16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Calibri" w:eastAsia="等线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Plasma/CSF group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Plasma/PET group</w:t>
            </w:r>
          </w:p>
        </w:tc>
      </w:tr>
      <w:tr w:rsidR="008420F0" w:rsidRPr="008420F0" w:rsidTr="008420F0">
        <w:trPr>
          <w:trHeight w:val="285"/>
          <w:jc w:val="center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a,b,c</w:t>
            </w:r>
            <w:proofErr w:type="spellEnd"/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</w:t>
            </w:r>
          </w:p>
        </w:tc>
      </w:tr>
      <w:tr w:rsidR="008420F0" w:rsidRPr="008420F0" w:rsidTr="008420F0">
        <w:trPr>
          <w:trHeight w:val="285"/>
          <w:jc w:val="center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Female (%)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8420F0" w:rsidRPr="008420F0" w:rsidTr="008420F0">
        <w:trPr>
          <w:trHeight w:val="510"/>
          <w:jc w:val="center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Educational years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</w:t>
            </w:r>
          </w:p>
        </w:tc>
      </w:tr>
      <w:tr w:rsidR="008420F0" w:rsidRPr="008420F0" w:rsidTr="008420F0">
        <w:trPr>
          <w:trHeight w:val="285"/>
          <w:jc w:val="center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APOE </w:t>
            </w: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Ɛ4</w:t>
            </w:r>
            <w:r w:rsidRPr="008420F0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 xml:space="preserve"> </w:t>
            </w: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(%)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a,b,c,e,f</w:t>
            </w:r>
            <w:proofErr w:type="spellEnd"/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g,h</w:t>
            </w:r>
            <w:proofErr w:type="spellEnd"/>
          </w:p>
        </w:tc>
      </w:tr>
      <w:tr w:rsidR="008420F0" w:rsidRPr="008420F0" w:rsidTr="008420F0">
        <w:trPr>
          <w:trHeight w:val="285"/>
          <w:jc w:val="center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Diagnosis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a,c,e,f</w:t>
            </w:r>
            <w:proofErr w:type="spellEnd"/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h,i</w:t>
            </w:r>
            <w:proofErr w:type="spellEnd"/>
          </w:p>
        </w:tc>
      </w:tr>
      <w:tr w:rsidR="008420F0" w:rsidRPr="008420F0" w:rsidTr="008420F0">
        <w:trPr>
          <w:trHeight w:val="285"/>
          <w:jc w:val="center"/>
        </w:trPr>
        <w:tc>
          <w:tcPr>
            <w:tcW w:w="16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CSF Aβ42</w:t>
            </w:r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a,c,d,f</w:t>
            </w:r>
            <w:proofErr w:type="spellEnd"/>
          </w:p>
        </w:tc>
        <w:tc>
          <w:tcPr>
            <w:tcW w:w="16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g,h,i,k</w:t>
            </w:r>
            <w:proofErr w:type="spellEnd"/>
          </w:p>
        </w:tc>
      </w:tr>
      <w:tr w:rsidR="008420F0" w:rsidRPr="008420F0" w:rsidTr="008420F0">
        <w:trPr>
          <w:trHeight w:val="300"/>
          <w:jc w:val="center"/>
        </w:trPr>
        <w:tc>
          <w:tcPr>
            <w:tcW w:w="161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8420F0" w:rsidRPr="008420F0" w:rsidRDefault="008420F0" w:rsidP="008420F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Aβ-PET SUVR</w:t>
            </w:r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a,b,c,d,e,f</w:t>
            </w:r>
            <w:proofErr w:type="spellEnd"/>
          </w:p>
        </w:tc>
        <w:tc>
          <w:tcPr>
            <w:tcW w:w="169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8420F0" w:rsidRDefault="008420F0" w:rsidP="008420F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8420F0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h,i,j,k</w:t>
            </w:r>
            <w:proofErr w:type="spellEnd"/>
          </w:p>
        </w:tc>
      </w:tr>
    </w:tbl>
    <w:p w:rsidR="00116647" w:rsidRPr="0039056E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Note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: 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a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/CSF–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Plasma+/CSF–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Pr="0039056E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b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/CSF–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/CSF+;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c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/CSF–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/CSF+;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d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Plasma+/CSF–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/CSF+;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e</w:t>
      </w:r>
      <w:proofErr w:type="gramEnd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Plasma+/CSF–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/CSF+;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f</w:t>
      </w:r>
      <w:proofErr w:type="gram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Plasma–/CSF+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/CSF+;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Pr="0039056E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g</w:t>
      </w:r>
      <w:proofErr w:type="gramEnd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Pr="0039056E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h</w:t>
      </w:r>
      <w:proofErr w:type="gramEnd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i</w:t>
      </w:r>
      <w:proofErr w:type="gramEnd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j</w:t>
      </w:r>
      <w:proofErr w:type="gramEnd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k</w:t>
      </w:r>
      <w:proofErr w:type="gramEnd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–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Pr="00471A72" w:rsidRDefault="00116647" w:rsidP="00116647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proofErr w:type="gramStart"/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  <w:vertAlign w:val="superscript"/>
        </w:rPr>
        <w:t>l</w:t>
      </w:r>
      <w:proofErr w:type="gramEnd"/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Plasma–/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+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vs</w:t>
      </w:r>
      <w:proofErr w:type="spellEnd"/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Plasma+/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PET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+; P &lt; 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0</w:t>
      </w:r>
      <w:r w:rsidRPr="0039056E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.05.</w:t>
      </w:r>
    </w:p>
    <w:p w:rsidR="00116647" w:rsidRPr="00F36C74" w:rsidRDefault="00116647" w:rsidP="00116647">
      <w:pPr>
        <w:spacing w:line="480" w:lineRule="auto"/>
        <w:rPr>
          <w:rFonts w:ascii="Times New Roman" w:hAnsi="Times New Roman"/>
          <w:b/>
          <w:sz w:val="20"/>
          <w:szCs w:val="20"/>
        </w:rPr>
      </w:pPr>
      <w:r w:rsidRPr="00F36C74">
        <w:rPr>
          <w:rFonts w:ascii="Times New Roman" w:eastAsia="等线" w:hAnsi="Times New Roman"/>
          <w:color w:val="000000"/>
          <w:kern w:val="0"/>
          <w:sz w:val="20"/>
          <w:szCs w:val="20"/>
        </w:rPr>
        <w:t xml:space="preserve">Abbreviations: Aβ = amyloid-β, </w:t>
      </w:r>
      <w:r w:rsidRPr="00F36C74">
        <w:rPr>
          <w:rFonts w:ascii="Times New Roman" w:hAnsi="Times New Roman"/>
          <w:color w:val="231F20"/>
          <w:kern w:val="0"/>
          <w:sz w:val="20"/>
          <w:szCs w:val="20"/>
        </w:rPr>
        <w:t>CSF = cerebrospinal fluid,</w:t>
      </w:r>
      <w:r w:rsidRPr="00F36C74">
        <w:rPr>
          <w:rFonts w:ascii="Times New Roman" w:hAnsi="Times New Roman"/>
          <w:b/>
          <w:sz w:val="20"/>
          <w:szCs w:val="20"/>
        </w:rPr>
        <w:t xml:space="preserve"> </w:t>
      </w:r>
      <w:r w:rsidRPr="00F36C74">
        <w:rPr>
          <w:rFonts w:ascii="Times New Roman" w:hAnsi="Times New Roman"/>
          <w:sz w:val="20"/>
          <w:szCs w:val="20"/>
        </w:rPr>
        <w:t xml:space="preserve">PET = </w:t>
      </w:r>
      <w:r w:rsidRPr="00F36C74">
        <w:rPr>
          <w:rFonts w:ascii="Times New Roman" w:hAnsi="Times New Roman"/>
          <w:color w:val="231F20"/>
          <w:kern w:val="0"/>
          <w:sz w:val="20"/>
          <w:szCs w:val="20"/>
        </w:rPr>
        <w:t>positron emission tomography,</w:t>
      </w:r>
      <w:r w:rsidRPr="00F36C74">
        <w:rPr>
          <w:rFonts w:ascii="Times New Roman" w:hAnsi="Times New Roman"/>
          <w:color w:val="000000"/>
          <w:kern w:val="0"/>
          <w:sz w:val="20"/>
          <w:szCs w:val="20"/>
        </w:rPr>
        <w:t xml:space="preserve"> SUVR = </w:t>
      </w:r>
      <w:r w:rsidRPr="00F36C74">
        <w:rPr>
          <w:rFonts w:ascii="Times New Roman" w:hAnsi="Times New Roman"/>
          <w:color w:val="231F20"/>
          <w:kern w:val="0"/>
          <w:sz w:val="20"/>
          <w:szCs w:val="20"/>
        </w:rPr>
        <w:t>standard uptake value ratio</w:t>
      </w:r>
      <w:r w:rsidRPr="00F36C74">
        <w:rPr>
          <w:rFonts w:ascii="Times New Roman" w:eastAsia="等线" w:hAnsi="Times New Roman"/>
          <w:color w:val="000000"/>
          <w:kern w:val="0"/>
          <w:sz w:val="20"/>
          <w:szCs w:val="20"/>
        </w:rPr>
        <w:t xml:space="preserve">. </w:t>
      </w:r>
    </w:p>
    <w:p w:rsidR="00116647" w:rsidRDefault="00116647" w:rsidP="00116647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8420F0" w:rsidRDefault="008420F0" w:rsidP="00116647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705AF0" w:rsidRDefault="00705AF0" w:rsidP="00705AF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Appendix 4: Comparison of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f</w:t>
      </w:r>
      <w:r w:rsidRPr="00705AF0">
        <w:rPr>
          <w:rFonts w:ascii="Times New Roman" w:hAnsi="Times New Roman" w:cs="Times New Roman"/>
          <w:sz w:val="20"/>
          <w:szCs w:val="20"/>
        </w:rPr>
        <w:t>lortaucipir</w:t>
      </w:r>
      <w:proofErr w:type="spellEnd"/>
      <w:r w:rsidRPr="00705AF0">
        <w:rPr>
          <w:rFonts w:ascii="Times New Roman" w:hAnsi="Times New Roman" w:cs="Times New Roman"/>
          <w:sz w:val="20"/>
          <w:szCs w:val="20"/>
        </w:rPr>
        <w:t xml:space="preserve"> binding across tau biomarker groups</w:t>
      </w:r>
    </w:p>
    <w:p w:rsidR="00705AF0" w:rsidRPr="00705AF0" w:rsidRDefault="00705AF0" w:rsidP="00A912A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111E64E" wp14:editId="26BCE0E1">
            <wp:extent cx="5274310" cy="2190618"/>
            <wp:effectExtent l="0" t="0" r="2540" b="635"/>
            <wp:docPr id="36" name="图片 36" descr="C:\Users\GY\Desktop\blood-PET\245blood-PET\245BRAAK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\Desktop\blood-PET\245blood-PET\245BRAAK.tif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90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AF0" w:rsidRPr="00E75BAC" w:rsidRDefault="00705AF0" w:rsidP="00116647">
      <w:pPr>
        <w:spacing w:line="480" w:lineRule="auto"/>
        <w:rPr>
          <w:rFonts w:ascii="Times New Roman" w:hAnsi="Times New Roman"/>
          <w:b/>
          <w:sz w:val="20"/>
          <w:szCs w:val="20"/>
        </w:rPr>
      </w:pPr>
      <w:r w:rsidRPr="00F36C74">
        <w:rPr>
          <w:rFonts w:ascii="Times New Roman" w:eastAsia="等线" w:hAnsi="Times New Roman"/>
          <w:color w:val="000000"/>
          <w:kern w:val="0"/>
          <w:sz w:val="20"/>
          <w:szCs w:val="20"/>
        </w:rPr>
        <w:t xml:space="preserve">Abbreviations: </w:t>
      </w:r>
      <w:r w:rsidRPr="00F36C74">
        <w:rPr>
          <w:rFonts w:ascii="Times New Roman" w:hAnsi="Times New Roman"/>
          <w:sz w:val="20"/>
          <w:szCs w:val="20"/>
        </w:rPr>
        <w:t xml:space="preserve">PET = </w:t>
      </w:r>
      <w:r w:rsidRPr="00F36C74">
        <w:rPr>
          <w:rFonts w:ascii="Times New Roman" w:hAnsi="Times New Roman"/>
          <w:color w:val="231F20"/>
          <w:kern w:val="0"/>
          <w:sz w:val="20"/>
          <w:szCs w:val="20"/>
        </w:rPr>
        <w:t>positron emission tomography,</w:t>
      </w:r>
      <w:r w:rsidRPr="00F36C74">
        <w:rPr>
          <w:rFonts w:ascii="Times New Roman" w:hAnsi="Times New Roman"/>
          <w:color w:val="000000"/>
          <w:kern w:val="0"/>
          <w:sz w:val="20"/>
          <w:szCs w:val="20"/>
        </w:rPr>
        <w:t xml:space="preserve"> SUVR = </w:t>
      </w:r>
      <w:r w:rsidRPr="00F36C74">
        <w:rPr>
          <w:rFonts w:ascii="Times New Roman" w:hAnsi="Times New Roman"/>
          <w:color w:val="231F20"/>
          <w:kern w:val="0"/>
          <w:sz w:val="20"/>
          <w:szCs w:val="20"/>
        </w:rPr>
        <w:t>standard uptake value ratio</w:t>
      </w:r>
      <w:r w:rsidRPr="00F36C74">
        <w:rPr>
          <w:rFonts w:ascii="Times New Roman" w:eastAsia="等线" w:hAnsi="Times New Roman"/>
          <w:color w:val="000000"/>
          <w:kern w:val="0"/>
          <w:sz w:val="20"/>
          <w:szCs w:val="20"/>
        </w:rPr>
        <w:t xml:space="preserve">. </w:t>
      </w:r>
    </w:p>
    <w:p w:rsidR="00E75BAC" w:rsidRDefault="00E75BAC" w:rsidP="00E75BAC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>Note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: </w:t>
      </w:r>
      <w:r>
        <w:rPr>
          <w:rFonts w:ascii="Times New Roman" w:hAnsi="Times New Roman" w:cs="Times New Roman"/>
          <w:color w:val="000000" w:themeColor="text1"/>
          <w:szCs w:val="21"/>
        </w:rPr>
        <w:t>* represents p-value &lt; 0.05, ** represents p-value &lt; 0.01, and *** represents p-value &lt; 0.001.</w:t>
      </w:r>
    </w:p>
    <w:p w:rsidR="00E75BAC" w:rsidRPr="00E75BAC" w:rsidRDefault="00E75BAC" w:rsidP="00116647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  <w:sectPr w:rsidR="00E75BAC" w:rsidRPr="00E75BAC" w:rsidSect="001166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D6DD2" w:rsidRDefault="002D6DD2" w:rsidP="002D6DD2">
      <w:pPr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bCs/>
          <w:color w:val="000000"/>
          <w:sz w:val="20"/>
          <w:szCs w:val="20"/>
        </w:rPr>
        <w:t>5</w:t>
      </w:r>
      <w:r w:rsidRPr="002E0AF7">
        <w:rPr>
          <w:rFonts w:ascii="Times New Roman" w:hAnsi="Times New Roman" w:cs="Times New Roman"/>
          <w:bCs/>
          <w:color w:val="000000"/>
          <w:sz w:val="20"/>
          <w:szCs w:val="20"/>
        </w:rPr>
        <w:t>: Available lon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gitudinal data for linear mixed</w:t>
      </w:r>
      <w:r>
        <w:rPr>
          <w:rFonts w:ascii="Times New Roman" w:hAnsi="Times New Roman" w:cs="Times New Roman" w:hint="eastAsia"/>
          <w:bCs/>
          <w:color w:val="000000"/>
          <w:sz w:val="20"/>
          <w:szCs w:val="20"/>
        </w:rPr>
        <w:t>-</w:t>
      </w:r>
      <w:r w:rsidRPr="002E0AF7">
        <w:rPr>
          <w:rFonts w:ascii="Times New Roman" w:hAnsi="Times New Roman" w:cs="Times New Roman"/>
          <w:bCs/>
          <w:color w:val="000000"/>
          <w:sz w:val="20"/>
          <w:szCs w:val="20"/>
        </w:rPr>
        <w:t>effects models</w:t>
      </w:r>
    </w:p>
    <w:p w:rsidR="002D6DD2" w:rsidRDefault="002D6DD2" w:rsidP="002D6DD2">
      <w:pPr>
        <w:rPr>
          <w:rFonts w:ascii="Times New Roman" w:eastAsia="宋体" w:hAnsi="Times New Roman" w:cs="Times New Roman"/>
          <w:bCs/>
          <w:color w:val="000000"/>
          <w:kern w:val="0"/>
          <w:sz w:val="20"/>
          <w:szCs w:val="20"/>
        </w:rPr>
      </w:pPr>
      <w:r w:rsidRPr="002E0AF7">
        <w:rPr>
          <w:rFonts w:ascii="Times New Roman" w:eastAsia="宋体" w:hAnsi="Times New Roman" w:cs="Times New Roman"/>
          <w:bCs/>
          <w:color w:val="000000"/>
          <w:kern w:val="0"/>
          <w:sz w:val="20"/>
          <w:szCs w:val="20"/>
        </w:rPr>
        <w:t>Memory scores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30"/>
        <w:gridCol w:w="853"/>
        <w:gridCol w:w="811"/>
        <w:gridCol w:w="811"/>
        <w:gridCol w:w="811"/>
        <w:gridCol w:w="831"/>
        <w:gridCol w:w="768"/>
        <w:gridCol w:w="731"/>
        <w:gridCol w:w="768"/>
        <w:gridCol w:w="746"/>
        <w:gridCol w:w="862"/>
        <w:gridCol w:w="896"/>
        <w:gridCol w:w="862"/>
        <w:gridCol w:w="873"/>
        <w:gridCol w:w="862"/>
        <w:gridCol w:w="859"/>
      </w:tblGrid>
      <w:tr w:rsidR="008420F0" w:rsidRPr="002E0AF7" w:rsidTr="004519F8">
        <w:trPr>
          <w:trHeight w:val="285"/>
        </w:trPr>
        <w:tc>
          <w:tcPr>
            <w:tcW w:w="6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0m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12m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24m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36m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48m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60m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72m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84m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96m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108m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120m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132m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144m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156m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168m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Plasma–/CSF–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290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123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Plasma+/CSF–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Plasma–/CSF+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Plasma+/CSF+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Plasma–/PET–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141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124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Plasma+/PET–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Plasma–/PET+</w:t>
            </w:r>
          </w:p>
        </w:tc>
        <w:tc>
          <w:tcPr>
            <w:tcW w:w="30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9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0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Plasma+/PET+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2D6DD2" w:rsidRPr="002E0AF7" w:rsidRDefault="002D6DD2" w:rsidP="002D6DD2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:rsidR="002D6DD2" w:rsidRDefault="002D6DD2" w:rsidP="002D6D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E0AF7">
        <w:rPr>
          <w:rFonts w:ascii="Times New Roman" w:hAnsi="Times New Roman" w:cs="Times New Roman"/>
          <w:sz w:val="20"/>
          <w:szCs w:val="20"/>
        </w:rPr>
        <w:t>Executive function scores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26"/>
        <w:gridCol w:w="805"/>
        <w:gridCol w:w="765"/>
        <w:gridCol w:w="765"/>
        <w:gridCol w:w="765"/>
        <w:gridCol w:w="782"/>
        <w:gridCol w:w="723"/>
        <w:gridCol w:w="692"/>
        <w:gridCol w:w="723"/>
        <w:gridCol w:w="703"/>
        <w:gridCol w:w="811"/>
        <w:gridCol w:w="845"/>
        <w:gridCol w:w="811"/>
        <w:gridCol w:w="825"/>
        <w:gridCol w:w="811"/>
        <w:gridCol w:w="811"/>
        <w:gridCol w:w="811"/>
      </w:tblGrid>
      <w:tr w:rsidR="008420F0" w:rsidRPr="002E0AF7" w:rsidTr="004519F8">
        <w:trPr>
          <w:trHeight w:val="285"/>
        </w:trPr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0m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12m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24m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36m</w:t>
            </w:r>
          </w:p>
        </w:tc>
        <w:tc>
          <w:tcPr>
            <w:tcW w:w="2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48m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60m</w:t>
            </w:r>
          </w:p>
        </w:tc>
        <w:tc>
          <w:tcPr>
            <w:tcW w:w="24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72m</w:t>
            </w:r>
          </w:p>
        </w:tc>
        <w:tc>
          <w:tcPr>
            <w:tcW w:w="2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84m</w:t>
            </w:r>
          </w:p>
        </w:tc>
        <w:tc>
          <w:tcPr>
            <w:tcW w:w="2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96m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108m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120m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132m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144m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156m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168m</w:t>
            </w:r>
          </w:p>
        </w:tc>
        <w:tc>
          <w:tcPr>
            <w:tcW w:w="28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180m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Plasma–/CSF–</w:t>
            </w:r>
          </w:p>
        </w:tc>
        <w:tc>
          <w:tcPr>
            <w:tcW w:w="28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345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277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288</w:t>
            </w:r>
          </w:p>
        </w:tc>
        <w:tc>
          <w:tcPr>
            <w:tcW w:w="27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157</w:t>
            </w:r>
          </w:p>
        </w:tc>
        <w:tc>
          <w:tcPr>
            <w:tcW w:w="27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24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2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Plasma+/CSF–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Plasma–/CSF+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102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86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Plasma+/CSF+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104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Plasma–/PET–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140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135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77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122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73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Plasma+/PET–</w:t>
            </w:r>
          </w:p>
        </w:tc>
        <w:tc>
          <w:tcPr>
            <w:tcW w:w="28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70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7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44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9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Plasma–/PET+</w:t>
            </w:r>
          </w:p>
        </w:tc>
        <w:tc>
          <w:tcPr>
            <w:tcW w:w="28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7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7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7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5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24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5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6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Plasma+/PET+</w:t>
            </w:r>
          </w:p>
        </w:tc>
        <w:tc>
          <w:tcPr>
            <w:tcW w:w="28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7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4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9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9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2D6DD2" w:rsidRDefault="002D6DD2" w:rsidP="002D6D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D6DD2" w:rsidRDefault="002D6DD2" w:rsidP="002D6D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2E0AF7">
        <w:rPr>
          <w:rFonts w:ascii="Times New Roman" w:hAnsi="Times New Roman" w:cs="Times New Roman"/>
          <w:sz w:val="20"/>
          <w:szCs w:val="20"/>
        </w:rPr>
        <w:t>Hippocampal volumes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23"/>
        <w:gridCol w:w="1127"/>
        <w:gridCol w:w="1071"/>
        <w:gridCol w:w="1072"/>
        <w:gridCol w:w="1072"/>
        <w:gridCol w:w="1100"/>
        <w:gridCol w:w="1015"/>
        <w:gridCol w:w="970"/>
        <w:gridCol w:w="1015"/>
        <w:gridCol w:w="987"/>
        <w:gridCol w:w="1137"/>
        <w:gridCol w:w="1185"/>
      </w:tblGrid>
      <w:tr w:rsidR="008420F0" w:rsidRPr="002E0AF7" w:rsidTr="004519F8">
        <w:trPr>
          <w:trHeight w:val="285"/>
        </w:trPr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0m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12m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24m</w:t>
            </w: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36m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48m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60m</w:t>
            </w: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72m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84m</w:t>
            </w:r>
          </w:p>
        </w:tc>
        <w:tc>
          <w:tcPr>
            <w:tcW w:w="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96m</w:t>
            </w:r>
          </w:p>
        </w:tc>
        <w:tc>
          <w:tcPr>
            <w:tcW w:w="4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108m</w:t>
            </w:r>
          </w:p>
        </w:tc>
        <w:tc>
          <w:tcPr>
            <w:tcW w:w="41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120m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Plasma–/CSF–</w:t>
            </w:r>
          </w:p>
        </w:tc>
        <w:tc>
          <w:tcPr>
            <w:tcW w:w="39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317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245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233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8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3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Plasma+/CSF–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87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Plasma–/CSF+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Plasma+/CSF+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95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Plasma–/PET–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132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114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120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Plasma+/PET–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37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8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5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34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401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8" w:type="pct"/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Plasma–/PET+</w:t>
            </w:r>
          </w:p>
        </w:tc>
        <w:tc>
          <w:tcPr>
            <w:tcW w:w="39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7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42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5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4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1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41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8420F0" w:rsidRPr="002E0AF7" w:rsidTr="004519F8">
        <w:trPr>
          <w:trHeight w:val="285"/>
        </w:trPr>
        <w:tc>
          <w:tcPr>
            <w:tcW w:w="855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FF6F5F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FF6F5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Plasma+/PET+</w:t>
            </w:r>
          </w:p>
        </w:tc>
        <w:tc>
          <w:tcPr>
            <w:tcW w:w="39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3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37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38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42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34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0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41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F0" w:rsidRPr="002E0AF7" w:rsidRDefault="008420F0" w:rsidP="004519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E0AF7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</w:tbl>
    <w:p w:rsidR="002D6DD2" w:rsidRDefault="002D6DD2" w:rsidP="002D6DD2">
      <w:pPr>
        <w:spacing w:line="480" w:lineRule="auto"/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N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ote: m represents follow-up months.</w:t>
      </w:r>
    </w:p>
    <w:p w:rsidR="002D6DD2" w:rsidRDefault="002D6DD2" w:rsidP="002D6DD2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Abbreviations: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PET</w:t>
      </w:r>
      <w:r w:rsidRPr="00487E2D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2D6DD2" w:rsidRDefault="002D6DD2" w:rsidP="002D6D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D6DD2" w:rsidRDefault="002D6DD2" w:rsidP="002D6DD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D6DD2" w:rsidRPr="002D6DD2" w:rsidRDefault="002D6DD2" w:rsidP="00487E2D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  <w:sectPr w:rsidR="002D6DD2" w:rsidRPr="002D6DD2" w:rsidSect="0011664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E54257" w:rsidRDefault="00705AF0" w:rsidP="00E54257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Appendix 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 w:rsidR="00E54257" w:rsidRPr="00143CDB">
        <w:rPr>
          <w:rFonts w:ascii="Times New Roman" w:hAnsi="Times New Roman" w:cs="Times New Roman"/>
          <w:sz w:val="20"/>
          <w:szCs w:val="20"/>
        </w:rPr>
        <w:t xml:space="preserve">: </w:t>
      </w:r>
      <w:r w:rsidR="00E54257">
        <w:rPr>
          <w:rFonts w:ascii="Times New Roman" w:hAnsi="Times New Roman" w:cs="Times New Roman"/>
          <w:sz w:val="20"/>
          <w:szCs w:val="20"/>
        </w:rPr>
        <w:t>L</w:t>
      </w:r>
      <w:r w:rsidR="00E54257">
        <w:rPr>
          <w:rFonts w:ascii="Times New Roman" w:hAnsi="Times New Roman" w:cs="Times New Roman" w:hint="eastAsia"/>
          <w:sz w:val="20"/>
          <w:szCs w:val="20"/>
        </w:rPr>
        <w:t>ongitudinal analyses of clinical outcomes</w:t>
      </w:r>
    </w:p>
    <w:p w:rsidR="00E54257" w:rsidRPr="00E54257" w:rsidRDefault="00E54257" w:rsidP="00E5425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lasma/CSF group:</w:t>
      </w:r>
      <w:r w:rsidRPr="00E54257">
        <w:t xml:space="preserve"> </w:t>
      </w:r>
    </w:p>
    <w:tbl>
      <w:tblPr>
        <w:tblW w:w="9640" w:type="dxa"/>
        <w:tblInd w:w="93" w:type="dxa"/>
        <w:tblLook w:val="04A0" w:firstRow="1" w:lastRow="0" w:firstColumn="1" w:lastColumn="0" w:noHBand="0" w:noVBand="1"/>
      </w:tblPr>
      <w:tblGrid>
        <w:gridCol w:w="1294"/>
        <w:gridCol w:w="865"/>
        <w:gridCol w:w="865"/>
        <w:gridCol w:w="865"/>
        <w:gridCol w:w="318"/>
        <w:gridCol w:w="865"/>
        <w:gridCol w:w="865"/>
        <w:gridCol w:w="865"/>
        <w:gridCol w:w="243"/>
        <w:gridCol w:w="865"/>
        <w:gridCol w:w="865"/>
        <w:gridCol w:w="865"/>
      </w:tblGrid>
      <w:tr w:rsidR="00E54257" w:rsidRPr="00E54257" w:rsidTr="00E54257">
        <w:trPr>
          <w:trHeight w:val="285"/>
        </w:trPr>
        <w:tc>
          <w:tcPr>
            <w:tcW w:w="12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24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0.298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0.088 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-0.043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0.083 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-0.063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54257" w:rsidRPr="00E54257" w:rsidTr="00E54257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-0.099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-0.103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-0.019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0.395 </w:t>
            </w:r>
          </w:p>
        </w:tc>
      </w:tr>
    </w:tbl>
    <w:p w:rsidR="00E54257" w:rsidRDefault="00E54257" w:rsidP="00E5425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E54257" w:rsidRPr="00E54257" w:rsidRDefault="00E54257" w:rsidP="00E54257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Plasma</w:t>
      </w:r>
      <w:r w:rsidRPr="00E54257">
        <w:rPr>
          <w:rFonts w:ascii="Times New Roman" w:hAnsi="Times New Roman" w:cs="Times New Roman"/>
          <w:sz w:val="20"/>
          <w:szCs w:val="20"/>
        </w:rPr>
        <w:t>/PET group:</w:t>
      </w:r>
    </w:p>
    <w:tbl>
      <w:tblPr>
        <w:tblW w:w="9577" w:type="dxa"/>
        <w:tblInd w:w="93" w:type="dxa"/>
        <w:tblLook w:val="04A0" w:firstRow="1" w:lastRow="0" w:firstColumn="1" w:lastColumn="0" w:noHBand="0" w:noVBand="1"/>
      </w:tblPr>
      <w:tblGrid>
        <w:gridCol w:w="1237"/>
        <w:gridCol w:w="865"/>
        <w:gridCol w:w="865"/>
        <w:gridCol w:w="865"/>
        <w:gridCol w:w="222"/>
        <w:gridCol w:w="865"/>
        <w:gridCol w:w="865"/>
        <w:gridCol w:w="865"/>
        <w:gridCol w:w="318"/>
        <w:gridCol w:w="931"/>
        <w:gridCol w:w="931"/>
        <w:gridCol w:w="931"/>
      </w:tblGrid>
      <w:tr w:rsidR="00E54257" w:rsidRPr="00E54257" w:rsidTr="00E54257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7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0.201 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-0.030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0.062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-0.001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0.954 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-0.124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-0.094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-0.167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-0.100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-0.063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0.074 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0.109 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-0.112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-0.140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54257" w:rsidRPr="00E54257" w:rsidTr="00E5425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-0.009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0.850 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-0.076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0.149 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-0.053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54257" w:rsidRPr="00E54257" w:rsidRDefault="00E54257" w:rsidP="00E54257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54257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0.233 </w:t>
            </w:r>
          </w:p>
        </w:tc>
      </w:tr>
    </w:tbl>
    <w:p w:rsidR="00E54257" w:rsidRDefault="00E54257" w:rsidP="00A912A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38087F" w:rsidRPr="0038087F" w:rsidRDefault="00E54257" w:rsidP="0038087F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Abbreviations: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="000E357B">
        <w:rPr>
          <w:rFonts w:ascii="Times New Roman" w:hAnsi="Times New Roman" w:hint="eastAsia"/>
          <w:color w:val="231F20"/>
          <w:kern w:val="0"/>
          <w:sz w:val="20"/>
          <w:szCs w:val="20"/>
        </w:rPr>
        <w:t>, SE = standard error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E54257" w:rsidRDefault="00E54257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33AFB" w:rsidRDefault="00433AF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54257" w:rsidRDefault="00E54257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31A1" w:rsidRDefault="00F431A1" w:rsidP="00A912A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431A1" w:rsidRPr="00FB0C28" w:rsidRDefault="00F431A1" w:rsidP="00FB0C2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sz w:val="20"/>
          <w:szCs w:val="20"/>
        </w:rPr>
        <w:t>7</w:t>
      </w:r>
      <w:r w:rsidRPr="00143CDB">
        <w:rPr>
          <w:rFonts w:ascii="Times New Roman" w:hAnsi="Times New Roman" w:cs="Times New Roman"/>
          <w:sz w:val="20"/>
          <w:szCs w:val="20"/>
        </w:rPr>
        <w:t>: Results of subgroup analyses</w:t>
      </w:r>
      <w:r w:rsidR="00FB0C28" w:rsidRPr="00FB0C28">
        <w:rPr>
          <w:rFonts w:ascii="Times New Roman" w:hAnsi="Times New Roman" w:cs="Times New Roman"/>
          <w:sz w:val="20"/>
          <w:szCs w:val="20"/>
        </w:rPr>
        <w:t xml:space="preserve"> </w:t>
      </w:r>
      <w:r w:rsidR="00FB0C28">
        <w:rPr>
          <w:rFonts w:ascii="Times New Roman" w:hAnsi="Times New Roman" w:cs="Times New Roman" w:hint="eastAsia"/>
          <w:sz w:val="20"/>
          <w:szCs w:val="20"/>
        </w:rPr>
        <w:t xml:space="preserve">stratified by </w:t>
      </w:r>
      <w:r w:rsidR="00FB0C28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clinical</w:t>
      </w:r>
      <w:r w:rsidR="00FB0C28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diagnosis</w:t>
      </w:r>
    </w:p>
    <w:p w:rsidR="00F431A1" w:rsidRDefault="00FB0C28" w:rsidP="00F431A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C0EA182" wp14:editId="3856EB3E">
            <wp:extent cx="5274310" cy="3441382"/>
            <wp:effectExtent l="0" t="0" r="2540" b="6985"/>
            <wp:docPr id="6" name="图片 6" descr="C:\Users\GY\Desktop\CN plasmaCS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\Desktop\CN plasmaCSF.tif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1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28" w:rsidRDefault="00FB0C28" w:rsidP="00F431A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F431A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98B7C64" wp14:editId="7730047B">
            <wp:extent cx="5274310" cy="3475545"/>
            <wp:effectExtent l="0" t="0" r="2540" b="0"/>
            <wp:docPr id="8" name="图片 8" descr="C:\Users\GY\Desktop\MCI plasmaCS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\Desktop\MCI plasmaCSF.tif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7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1A1" w:rsidRDefault="00F431A1" w:rsidP="00F431A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F431A1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8495" w:type="dxa"/>
        <w:tblInd w:w="93" w:type="dxa"/>
        <w:tblLook w:val="04A0" w:firstRow="1" w:lastRow="0" w:firstColumn="1" w:lastColumn="0" w:noHBand="0" w:noVBand="1"/>
      </w:tblPr>
      <w:tblGrid>
        <w:gridCol w:w="1294"/>
        <w:gridCol w:w="865"/>
        <w:gridCol w:w="865"/>
        <w:gridCol w:w="865"/>
        <w:gridCol w:w="865"/>
        <w:gridCol w:w="425"/>
        <w:gridCol w:w="865"/>
        <w:gridCol w:w="865"/>
        <w:gridCol w:w="865"/>
        <w:gridCol w:w="865"/>
      </w:tblGrid>
      <w:tr w:rsidR="00F431A1" w:rsidRPr="00F431A1" w:rsidTr="00F431A1">
        <w:trPr>
          <w:trHeight w:val="285"/>
        </w:trPr>
        <w:tc>
          <w:tcPr>
            <w:tcW w:w="129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CN individuals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5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 individuals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1.183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0.603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2.323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0.625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1.769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1.084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2.888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1.283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0.673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2.449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0.449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2.235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1.376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3.631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2.195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1.109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4.345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4.507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2.901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7.001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0.988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0.438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2.228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0.976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1.212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0.723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2.029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0.466 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1.894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0.843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4.257 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0.122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2.504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1.571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3.992 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431A1" w:rsidRPr="00F431A1" w:rsidTr="00F431A1">
        <w:trPr>
          <w:trHeight w:val="285"/>
        </w:trPr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431A1" w:rsidRPr="00F431A1" w:rsidTr="00F431A1">
        <w:trPr>
          <w:trHeight w:val="300"/>
        </w:trPr>
        <w:tc>
          <w:tcPr>
            <w:tcW w:w="129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1.843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0.809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4.196 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0.146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2.102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1.352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3.268 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</w:tbl>
    <w:p w:rsidR="00F431A1" w:rsidRDefault="00F431A1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31A1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28E224" wp14:editId="23783182">
            <wp:extent cx="5274310" cy="3416884"/>
            <wp:effectExtent l="0" t="0" r="2540" b="0"/>
            <wp:docPr id="9" name="图片 9" descr="C:\Users\GY\Desktop\CN plasma PE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Y\Desktop\CN plasma PET.tif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5100511" wp14:editId="629F49E5">
            <wp:extent cx="5274310" cy="3405595"/>
            <wp:effectExtent l="0" t="0" r="2540" b="4445"/>
            <wp:docPr id="11" name="图片 11" descr="C:\Users\GY\Desktop\MCI plasma PE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Y\Desktop\MCI plasma PET.tif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8465" w:type="dxa"/>
        <w:tblInd w:w="93" w:type="dxa"/>
        <w:tblLook w:val="04A0" w:firstRow="1" w:lastRow="0" w:firstColumn="1" w:lastColumn="0" w:noHBand="0" w:noVBand="1"/>
      </w:tblPr>
      <w:tblGrid>
        <w:gridCol w:w="1237"/>
        <w:gridCol w:w="865"/>
        <w:gridCol w:w="865"/>
        <w:gridCol w:w="865"/>
        <w:gridCol w:w="865"/>
        <w:gridCol w:w="270"/>
        <w:gridCol w:w="877"/>
        <w:gridCol w:w="876"/>
        <w:gridCol w:w="876"/>
        <w:gridCol w:w="876"/>
      </w:tblGrid>
      <w:tr w:rsidR="00F431A1" w:rsidRPr="00F431A1" w:rsidTr="00F431A1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45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CN individuals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0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 individuals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1.538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0.739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3.203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0.250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1.939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0.937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4.015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0.074 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5.086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1.302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19.867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4.208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1.798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9.847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3.087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1.117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8.530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2.892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1.320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6.333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1.214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0.252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5.849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0.809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2.164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0.910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5.146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0.081 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1.379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0.427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4.458 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0.591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1.884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0.779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4.557 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0.160 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F431A1" w:rsidRPr="00F431A1" w:rsidTr="00F431A1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1.914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41.018 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0.678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0.759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0.275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2.092 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F431A1" w:rsidRPr="00F431A1" w:rsidRDefault="00F431A1" w:rsidP="00F431A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F431A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0.594 </w:t>
            </w:r>
          </w:p>
        </w:tc>
      </w:tr>
    </w:tbl>
    <w:p w:rsidR="00F431A1" w:rsidRDefault="00F431A1" w:rsidP="00A912A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FB0C28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CN = cognitively normal,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LCI = lower confidence interval, </w:t>
      </w:r>
      <w:r w:rsidRPr="00FB0C28">
        <w:rPr>
          <w:rFonts w:ascii="Times New Roman" w:hAnsi="Times New Roman" w:cs="Times New Roman"/>
          <w:sz w:val="20"/>
          <w:szCs w:val="20"/>
        </w:rPr>
        <w:t xml:space="preserve">MCI = mild cognitive impairment,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UCI = upper </w:t>
      </w:r>
      <w:r w:rsidRPr="00487E2D">
        <w:rPr>
          <w:rFonts w:ascii="Times New Roman" w:hAnsi="Times New Roman" w:cs="Times New Roman" w:hint="eastAsia"/>
          <w:sz w:val="20"/>
          <w:szCs w:val="20"/>
        </w:rPr>
        <w:t>confidence interval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F431A1" w:rsidRPr="00FB0C28" w:rsidRDefault="00F431A1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31A1" w:rsidRDefault="00F431A1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31A1" w:rsidRDefault="00F431A1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431A1" w:rsidRDefault="00F431A1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0C28" w:rsidRDefault="00FB0C28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54257" w:rsidRPr="00E54257" w:rsidRDefault="00E54257" w:rsidP="00176ED0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43CDB" w:rsidRDefault="00E54257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sz w:val="20"/>
          <w:szCs w:val="20"/>
        </w:rPr>
        <w:t>8</w:t>
      </w:r>
      <w:r w:rsidR="00143CDB" w:rsidRPr="00143CDB">
        <w:rPr>
          <w:rFonts w:ascii="Times New Roman" w:hAnsi="Times New Roman" w:cs="Times New Roman"/>
          <w:sz w:val="20"/>
          <w:szCs w:val="20"/>
        </w:rPr>
        <w:t>: Results of subgroup analyses</w:t>
      </w:r>
      <w:r w:rsidR="00FB0C28">
        <w:rPr>
          <w:rFonts w:ascii="Times New Roman" w:hAnsi="Times New Roman" w:cs="Times New Roman" w:hint="eastAsia"/>
          <w:sz w:val="20"/>
          <w:szCs w:val="20"/>
        </w:rPr>
        <w:t xml:space="preserve"> stratified by </w:t>
      </w:r>
      <w:r w:rsidR="00FB0C28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Aβ</w:t>
      </w:r>
      <w:r w:rsidR="00FB0C28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status</w:t>
      </w:r>
    </w:p>
    <w:p w:rsidR="00143CDB" w:rsidRDefault="00143CDB" w:rsidP="00143CDB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lasma/CSF group:</w:t>
      </w:r>
    </w:p>
    <w:p w:rsidR="00143CDB" w:rsidRDefault="00143CDB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9A5C39" w:rsidRPr="009A5C39" w:rsidRDefault="009A5C39" w:rsidP="00143CDB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9A5C3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A+ </w:t>
      </w:r>
      <w:proofErr w:type="gramStart"/>
      <w:r w:rsidRPr="009A5C3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individuals</w:t>
      </w:r>
      <w:proofErr w:type="gramEnd"/>
      <w:r w:rsidRPr="009A5C3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:</w:t>
      </w:r>
    </w:p>
    <w:p w:rsidR="00993333" w:rsidRPr="009A5C39" w:rsidRDefault="00047E42" w:rsidP="00143CDB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134EDF"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67A470E5" wp14:editId="2A8BE047">
            <wp:extent cx="5274310" cy="1964407"/>
            <wp:effectExtent l="0" t="0" r="2540" b="0"/>
            <wp:docPr id="45" name="图片 45" descr="C:\Users\GY\Desktop\blood-CSF2017版\668\668纵向\纵向直线\A+A-亚组\A+ E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Y\Desktop\blood-CSF2017版\668\668纵向\纵向直线\A+A-亚组\A+ EF.tif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DF" w:rsidRDefault="00134EDF" w:rsidP="00143CDB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:rsidR="00993333" w:rsidRPr="00134EDF" w:rsidRDefault="009A5C39" w:rsidP="00143CDB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9A5C3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A– individuals</w:t>
      </w:r>
      <w:r w:rsidRPr="009A5C3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:</w:t>
      </w:r>
    </w:p>
    <w:p w:rsidR="00993333" w:rsidRDefault="00047E42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327CA86" wp14:editId="38916281">
            <wp:extent cx="5274310" cy="1964407"/>
            <wp:effectExtent l="0" t="0" r="2540" b="0"/>
            <wp:docPr id="46" name="图片 46" descr="C:\Users\GY\Desktop\blood-CSF2017版\668\668纵向\纵向直线\A+A-亚组\A- 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Y\Desktop\blood-CSF2017版\668\668纵向\纵向直线\A+A-亚组\A- MEM.tif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64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333" w:rsidRDefault="00993333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Pr="009A5C39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80"/>
        <w:gridCol w:w="970"/>
        <w:gridCol w:w="970"/>
        <w:gridCol w:w="970"/>
        <w:gridCol w:w="1026"/>
        <w:gridCol w:w="970"/>
        <w:gridCol w:w="970"/>
        <w:gridCol w:w="966"/>
      </w:tblGrid>
      <w:tr w:rsidR="00143CDB" w:rsidRPr="00143CDB" w:rsidTr="000C521F">
        <w:trPr>
          <w:trHeight w:val="285"/>
        </w:trPr>
        <w:tc>
          <w:tcPr>
            <w:tcW w:w="986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 in A+ individuals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 in A– individuals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-0.065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-0.018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0.421 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-0.115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-0.022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0.327 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-0.191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-0.043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0.175 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-0.049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0.134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0.974 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-0.129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-0.026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0.545 </w:t>
            </w: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43CDB" w:rsidRPr="00143CDB" w:rsidTr="000C521F">
        <w:trPr>
          <w:trHeight w:val="285"/>
        </w:trPr>
        <w:tc>
          <w:tcPr>
            <w:tcW w:w="9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0C521F">
        <w:trPr>
          <w:trHeight w:val="300"/>
        </w:trPr>
        <w:tc>
          <w:tcPr>
            <w:tcW w:w="986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-0.082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-0.029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0.525 </w:t>
            </w:r>
          </w:p>
        </w:tc>
      </w:tr>
    </w:tbl>
    <w:p w:rsidR="00143CDB" w:rsidRPr="000C0A31" w:rsidRDefault="00143CDB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259"/>
        <w:gridCol w:w="1162"/>
        <w:gridCol w:w="1162"/>
        <w:gridCol w:w="1162"/>
        <w:gridCol w:w="431"/>
        <w:gridCol w:w="1115"/>
        <w:gridCol w:w="1115"/>
        <w:gridCol w:w="1116"/>
      </w:tblGrid>
      <w:tr w:rsidR="00143CDB" w:rsidRPr="00143CDB" w:rsidTr="000C521F">
        <w:trPr>
          <w:trHeight w:val="285"/>
        </w:trPr>
        <w:tc>
          <w:tcPr>
            <w:tcW w:w="73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46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 in A+ individuals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63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 in A– individuals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-0.056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0.006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0.792 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-0.119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-0.013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0.552 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-0.206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-0.042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0.202 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-0.061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0.100 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-0.020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0.532 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-0.151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-0.054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0.186 </w:t>
            </w: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43CDB" w:rsidRPr="00143CDB" w:rsidTr="000C521F">
        <w:trPr>
          <w:trHeight w:val="285"/>
        </w:trPr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0C521F">
        <w:trPr>
          <w:trHeight w:val="300"/>
        </w:trPr>
        <w:tc>
          <w:tcPr>
            <w:tcW w:w="73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-0.092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-0.035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0.415 </w:t>
            </w:r>
          </w:p>
        </w:tc>
      </w:tr>
    </w:tbl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993333" w:rsidRDefault="00993333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Pr="00143CDB" w:rsidRDefault="00134EDF" w:rsidP="00047E42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143CDB" w:rsidRDefault="00FB3334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C7CB0F3" wp14:editId="169D3C10">
            <wp:extent cx="5274310" cy="3496641"/>
            <wp:effectExtent l="0" t="0" r="2540" b="8890"/>
            <wp:docPr id="14" name="图片 14" descr="C:\Users\GY\Desktop\blood-CSF2017版\668\生存668\PLAS CSF A+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\Desktop\blood-CSF2017版\668\生存668\PLAS CSF A+.tif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96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D1D" w:rsidRDefault="00FF4D1D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15E6DD" wp14:editId="484676D7">
            <wp:extent cx="5274310" cy="3455513"/>
            <wp:effectExtent l="0" t="0" r="2540" b="0"/>
            <wp:docPr id="5" name="图片 5" descr="C:\Users\GY\Desktop\blood-CSF2017版\668\生存668\PLAS CSF A-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\Desktop\blood-CSF2017版\668\生存668\PLAS CSF A-.tif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D1D" w:rsidRDefault="00FF4D1D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43CDB" w:rsidRPr="000C0A31" w:rsidRDefault="00143CDB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964" w:type="dxa"/>
        <w:tblInd w:w="93" w:type="dxa"/>
        <w:tblLook w:val="04A0" w:firstRow="1" w:lastRow="0" w:firstColumn="1" w:lastColumn="0" w:noHBand="0" w:noVBand="1"/>
      </w:tblPr>
      <w:tblGrid>
        <w:gridCol w:w="1500"/>
        <w:gridCol w:w="865"/>
        <w:gridCol w:w="865"/>
        <w:gridCol w:w="865"/>
        <w:gridCol w:w="865"/>
        <w:gridCol w:w="799"/>
        <w:gridCol w:w="865"/>
        <w:gridCol w:w="865"/>
        <w:gridCol w:w="865"/>
        <w:gridCol w:w="865"/>
      </w:tblGrid>
      <w:tr w:rsidR="00143CDB" w:rsidRPr="00143CDB" w:rsidTr="00143CDB">
        <w:trPr>
          <w:trHeight w:val="285"/>
        </w:trPr>
        <w:tc>
          <w:tcPr>
            <w:tcW w:w="15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3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A+ individuals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33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A– individuals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1.440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0.880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2.355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0.147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1.251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0.633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2.473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0.520 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2.085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1.306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3.330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1.143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0.539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2.422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0.728 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3.783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2.492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5.740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2.272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0.996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5.184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0.051 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1.450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0.880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2.390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0.145 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0.893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0.356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2.243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0.810 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2.679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1.710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4.198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1.888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0.693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5.146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0.214 </w:t>
            </w: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43CDB" w:rsidRPr="00143CDB" w:rsidTr="00143CDB">
        <w:trPr>
          <w:trHeight w:val="285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43CDB" w:rsidRPr="00143CDB" w:rsidTr="00143CDB">
        <w:trPr>
          <w:trHeight w:val="300"/>
        </w:trPr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1.892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1.248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2.869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2.161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0.721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6.477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43CDB" w:rsidRPr="00143CDB" w:rsidRDefault="00143CDB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43CDB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0.169 </w:t>
            </w:r>
          </w:p>
        </w:tc>
      </w:tr>
    </w:tbl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143CDB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lasma/PET group:</w:t>
      </w:r>
    </w:p>
    <w:p w:rsidR="00143CDB" w:rsidRDefault="00143CDB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541A70" w:rsidRDefault="009A5C39" w:rsidP="009A5C39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9A5C3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A+ </w:t>
      </w:r>
      <w:proofErr w:type="gramStart"/>
      <w:r w:rsidRPr="009A5C3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individuals</w:t>
      </w:r>
      <w:proofErr w:type="gramEnd"/>
      <w:r w:rsidRPr="009A5C3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:</w:t>
      </w:r>
    </w:p>
    <w:p w:rsidR="00541A70" w:rsidRPr="009A5C39" w:rsidRDefault="00C84EBF" w:rsidP="009A5C39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134EDF">
        <w:rPr>
          <w:rFonts w:ascii="Times New Roman" w:eastAsia="宋体" w:hAnsi="Times New Roman" w:cs="Times New Roman"/>
          <w:noProof/>
          <w:color w:val="000000"/>
          <w:kern w:val="0"/>
          <w:sz w:val="20"/>
          <w:szCs w:val="20"/>
        </w:rPr>
        <w:drawing>
          <wp:inline distT="0" distB="0" distL="0" distR="0" wp14:anchorId="5249E5AE" wp14:editId="77FD1A4D">
            <wp:extent cx="5274310" cy="2021644"/>
            <wp:effectExtent l="0" t="0" r="2540" b="0"/>
            <wp:docPr id="53" name="图片 53" descr="C:\Users\GY\Desktop\blood-PET\245blood-PET\纵向\直线\A+A-亚组\A+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Y\Desktop\blood-PET\245blood-PET\纵向\直线\A+A-亚组\A+MEM.tif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1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DF" w:rsidRDefault="00134EDF" w:rsidP="009A5C39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</w:p>
    <w:p w:rsidR="00993333" w:rsidRPr="00134EDF" w:rsidRDefault="009A5C39" w:rsidP="009A5C39">
      <w:pPr>
        <w:spacing w:line="480" w:lineRule="auto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9A5C39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A– individuals</w:t>
      </w:r>
      <w:r w:rsidRPr="009A5C39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:</w:t>
      </w:r>
    </w:p>
    <w:p w:rsidR="00993333" w:rsidRDefault="00C84EBF" w:rsidP="009A5C39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3E6F0DC" wp14:editId="0DB30F8D">
            <wp:extent cx="5274310" cy="2023816"/>
            <wp:effectExtent l="0" t="0" r="2540" b="0"/>
            <wp:docPr id="54" name="图片 54" descr="C:\Users\GY\Desktop\blood-PET\245blood-PET\纵向\直线\A+A-亚组\A-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Y\Desktop\blood-PET\245blood-PET\纵向\直线\A+A-亚组\A-MEM.tif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3D0" w:rsidRDefault="00B213D0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Pr="009A5C39" w:rsidRDefault="00134EDF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85"/>
        <w:gridCol w:w="1108"/>
        <w:gridCol w:w="1108"/>
        <w:gridCol w:w="1110"/>
        <w:gridCol w:w="285"/>
        <w:gridCol w:w="1108"/>
        <w:gridCol w:w="1108"/>
        <w:gridCol w:w="1110"/>
      </w:tblGrid>
      <w:tr w:rsidR="00541A70" w:rsidRPr="00541A70" w:rsidTr="00541A70">
        <w:trPr>
          <w:trHeight w:val="285"/>
        </w:trPr>
        <w:tc>
          <w:tcPr>
            <w:tcW w:w="93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5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 in A+ individuals</w:t>
            </w:r>
          </w:p>
        </w:tc>
        <w:tc>
          <w:tcPr>
            <w:tcW w:w="1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5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 in A– individuals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-0.044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0.114 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0.013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0.603 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-0.100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0.075 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0.093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0.779 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-0.085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-0.107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0.062 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-0.098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0.086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0.680 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93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-0.009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0.052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0.857 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0.181 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0.771 </w:t>
            </w:r>
          </w:p>
        </w:tc>
      </w:tr>
    </w:tbl>
    <w:p w:rsidR="00143CDB" w:rsidRDefault="00143CDB" w:rsidP="00143CD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03"/>
        <w:gridCol w:w="1065"/>
        <w:gridCol w:w="1065"/>
        <w:gridCol w:w="1067"/>
        <w:gridCol w:w="1002"/>
        <w:gridCol w:w="1007"/>
        <w:gridCol w:w="1007"/>
        <w:gridCol w:w="1006"/>
      </w:tblGrid>
      <w:tr w:rsidR="00541A70" w:rsidRPr="00541A70" w:rsidTr="00541A70">
        <w:trPr>
          <w:trHeight w:val="285"/>
        </w:trPr>
        <w:tc>
          <w:tcPr>
            <w:tcW w:w="77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91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 in A+ individuals</w:t>
            </w:r>
          </w:p>
        </w:tc>
        <w:tc>
          <w:tcPr>
            <w:tcW w:w="60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 in A– individuals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-0.052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0.982 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-0.140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0.055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0.494 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-0.203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-0.133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0.141 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-0.082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0.089 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0.044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0.480 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-0.143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-0.152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0.094 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0.130 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7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-0.063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6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0.306 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-0.218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0.166 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0.327 </w:t>
            </w:r>
          </w:p>
        </w:tc>
      </w:tr>
    </w:tbl>
    <w:p w:rsidR="00FF4D1D" w:rsidRDefault="00FF4D1D" w:rsidP="00143CD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541A70" w:rsidRDefault="00541A70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Pr="00143CDB" w:rsidRDefault="00134EDF" w:rsidP="00C84EB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143CDB" w:rsidRDefault="00541A70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9684FB8" wp14:editId="21C701DD">
            <wp:extent cx="5274310" cy="3385799"/>
            <wp:effectExtent l="0" t="0" r="2540" b="5715"/>
            <wp:docPr id="27" name="图片 27" descr="C:\Users\GY\Desktop\blood-PET\245blood-PET\生存\A+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Y\Desktop\blood-PET\245blood-PET\生存\A+.tif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8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A70" w:rsidRDefault="00541A70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541A70" w:rsidRDefault="00541A70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9F41B7" wp14:editId="7AA8FFCA">
            <wp:extent cx="5274310" cy="3417645"/>
            <wp:effectExtent l="0" t="0" r="2540" b="0"/>
            <wp:docPr id="29" name="图片 29" descr="C:\Users\GY\Desktop\blood-PET\245blood-PET\生存\A-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Y\Desktop\blood-PET\245blood-PET\生存\A-.tif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1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D1D" w:rsidRDefault="00FF4D1D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FF4D1D" w:rsidRDefault="00FF4D1D" w:rsidP="00143CDB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88"/>
        <w:gridCol w:w="865"/>
        <w:gridCol w:w="865"/>
        <w:gridCol w:w="865"/>
        <w:gridCol w:w="865"/>
        <w:gridCol w:w="414"/>
        <w:gridCol w:w="865"/>
        <w:gridCol w:w="865"/>
        <w:gridCol w:w="865"/>
        <w:gridCol w:w="865"/>
      </w:tblGrid>
      <w:tr w:rsidR="00541A70" w:rsidRPr="00541A70" w:rsidTr="00541A70">
        <w:trPr>
          <w:trHeight w:val="285"/>
        </w:trPr>
        <w:tc>
          <w:tcPr>
            <w:tcW w:w="65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34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A+ individuals</w:t>
            </w:r>
          </w:p>
        </w:tc>
        <w:tc>
          <w:tcPr>
            <w:tcW w:w="46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52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A– individuals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2.155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0.990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4.688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1.716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0.719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4.093 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0.224 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4.199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1.744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10.108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2.617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1.250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5.478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0.011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1.832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0.760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4.419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0.178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1.058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0.499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2.242 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0.883 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541A70" w:rsidRPr="00541A70" w:rsidTr="00541A70">
        <w:trPr>
          <w:trHeight w:val="285"/>
        </w:trPr>
        <w:tc>
          <w:tcPr>
            <w:tcW w:w="65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0.507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0.196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1.309 </w:t>
            </w:r>
          </w:p>
        </w:tc>
        <w:tc>
          <w:tcPr>
            <w:tcW w:w="4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0.161 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1A70" w:rsidRPr="00541A70" w:rsidRDefault="00541A70" w:rsidP="00541A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541A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 w:rsidR="00FD58CB" w:rsidRDefault="00FD58CB" w:rsidP="00FD58CB">
      <w:pPr>
        <w:rPr>
          <w:rFonts w:ascii="Times New Roman" w:hAnsi="Times New Roman"/>
          <w:sz w:val="20"/>
          <w:szCs w:val="20"/>
        </w:rPr>
      </w:pPr>
    </w:p>
    <w:p w:rsidR="00FD58CB" w:rsidRDefault="00FD58CB" w:rsidP="00FD58C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Aβ = amyloid-β,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LCI = lower confidence interval, 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SE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=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standard error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UCI = upper </w:t>
      </w:r>
      <w:r w:rsidRPr="00487E2D">
        <w:rPr>
          <w:rFonts w:ascii="Times New Roman" w:hAnsi="Times New Roman" w:cs="Times New Roman" w:hint="eastAsia"/>
          <w:sz w:val="20"/>
          <w:szCs w:val="20"/>
        </w:rPr>
        <w:t>confidence interval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143CDB" w:rsidRPr="00FD58C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43CDB" w:rsidRDefault="00143CD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58CB" w:rsidRDefault="00FD58C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58CB" w:rsidRDefault="00FD58C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58CB" w:rsidRDefault="00FD58C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58CB" w:rsidRDefault="00FD58C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D58CB" w:rsidRDefault="00FD58CB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C21A63" w:rsidRDefault="00C21A63" w:rsidP="00C21A6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Appendix </w:t>
      </w:r>
      <w:r w:rsidR="00705AF0">
        <w:rPr>
          <w:rFonts w:ascii="Times New Roman" w:hAnsi="Times New Roman" w:cs="Times New Roman" w:hint="eastAsia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 w:hint="eastAsia"/>
          <w:sz w:val="20"/>
          <w:szCs w:val="20"/>
        </w:rPr>
        <w:t>R</w:t>
      </w:r>
      <w:r>
        <w:rPr>
          <w:rFonts w:ascii="Times New Roman" w:hAnsi="Times New Roman" w:cs="Times New Roman"/>
          <w:sz w:val="20"/>
          <w:szCs w:val="20"/>
        </w:rPr>
        <w:t>esults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after</w:t>
      </w:r>
      <w:r>
        <w:rPr>
          <w:rFonts w:ascii="Times New Roman" w:hAnsi="Times New Roman" w:cs="Times New Roman" w:hint="eastAsia"/>
          <w:sz w:val="20"/>
          <w:szCs w:val="20"/>
        </w:rPr>
        <w:t xml:space="preserve"> removing</w:t>
      </w:r>
      <w:r>
        <w:rPr>
          <w:rFonts w:ascii="Times New Roman" w:hAnsi="Times New Roman" w:cs="Times New Roman"/>
          <w:sz w:val="20"/>
          <w:szCs w:val="20"/>
        </w:rPr>
        <w:t xml:space="preserve"> borderline cases</w:t>
      </w:r>
    </w:p>
    <w:p w:rsidR="00487E2D" w:rsidRDefault="00C21A63" w:rsidP="00C21A63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</w:t>
      </w:r>
      <w:r>
        <w:rPr>
          <w:rFonts w:ascii="Times New Roman" w:hAnsi="Times New Roman" w:cs="Times New Roman" w:hint="eastAsia"/>
          <w:sz w:val="20"/>
          <w:szCs w:val="20"/>
        </w:rPr>
        <w:t>lasma/CSF group:</w:t>
      </w:r>
    </w:p>
    <w:p w:rsidR="000C0A31" w:rsidRP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C</w:t>
      </w:r>
      <w:r w:rsidRPr="000C0A31">
        <w:rPr>
          <w:rFonts w:ascii="Times New Roman" w:hAnsi="Times New Roman" w:cs="Times New Roman" w:hint="eastAsia"/>
          <w:sz w:val="20"/>
          <w:szCs w:val="20"/>
        </w:rPr>
        <w:t>ross-sectional analyses:</w:t>
      </w:r>
    </w:p>
    <w:p w:rsidR="002D7B4D" w:rsidRDefault="009F7EBA" w:rsidP="00A6136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D2CB2DE" wp14:editId="26D6BC6D">
            <wp:extent cx="5274310" cy="4212194"/>
            <wp:effectExtent l="0" t="0" r="2540" b="0"/>
            <wp:docPr id="37" name="图片 37" descr="C:\Users\GY\Desktop\blood-CSF2017版\579noBORDER\横向\579APOE - 副本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\Desktop\blood-CSF2017版\579noBORDER\横向\579APOE - 副本.tif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12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>Note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: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0.05, **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0.01, and ***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0.001.</w:t>
      </w: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347549" w:rsidRPr="00134EDF" w:rsidRDefault="000C0A31" w:rsidP="00134ED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0C0A31" w:rsidRDefault="006E3D38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70769E8" wp14:editId="1276A7A0">
            <wp:extent cx="5274310" cy="1415993"/>
            <wp:effectExtent l="0" t="0" r="2540" b="0"/>
            <wp:docPr id="38" name="图片 38" descr="C:\Users\GY\Desktop\blood-CSF2017版\579noBORDER\579纵向\直线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\Desktop\blood-CSF2017版\579noBORDER\579纵向\直线\MEM.tif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5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F6C" w:rsidRDefault="00771F6C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8546" w:type="dxa"/>
        <w:tblInd w:w="93" w:type="dxa"/>
        <w:tblLook w:val="04A0" w:firstRow="1" w:lastRow="0" w:firstColumn="1" w:lastColumn="0" w:noHBand="0" w:noVBand="1"/>
      </w:tblPr>
      <w:tblGrid>
        <w:gridCol w:w="1217"/>
        <w:gridCol w:w="865"/>
        <w:gridCol w:w="865"/>
        <w:gridCol w:w="865"/>
        <w:gridCol w:w="222"/>
        <w:gridCol w:w="865"/>
        <w:gridCol w:w="865"/>
        <w:gridCol w:w="865"/>
        <w:gridCol w:w="222"/>
        <w:gridCol w:w="865"/>
        <w:gridCol w:w="865"/>
        <w:gridCol w:w="865"/>
      </w:tblGrid>
      <w:tr w:rsidR="0079397F" w:rsidRPr="0079397F" w:rsidTr="0079397F">
        <w:trPr>
          <w:trHeight w:val="285"/>
        </w:trPr>
        <w:tc>
          <w:tcPr>
            <w:tcW w:w="121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1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1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4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3F1912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CSF–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CSF–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-0.049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-0.034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-0.040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3F1912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/CSF+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-0.075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-0.090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-0.185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-0.186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-0.106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CSF–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3F1912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/CSF+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-0.024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0.338 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-0.043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0.142 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-0.053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0.065 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-0.137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-0.156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-0.071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0.010 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3F1912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/CSF+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79397F" w:rsidRPr="0079397F" w:rsidTr="0079397F">
        <w:trPr>
          <w:trHeight w:val="285"/>
        </w:trPr>
        <w:tc>
          <w:tcPr>
            <w:tcW w:w="12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-0.113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-0.115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0.030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-0.017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79397F" w:rsidRDefault="0079397F" w:rsidP="0079397F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9397F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0.503 </w:t>
            </w:r>
          </w:p>
        </w:tc>
      </w:tr>
    </w:tbl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9397F" w:rsidRDefault="0079397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2D7B4D" w:rsidRP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0C0A31" w:rsidRDefault="000F744A" w:rsidP="00866304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D095D65" wp14:editId="1B50D558">
            <wp:extent cx="5274310" cy="3541438"/>
            <wp:effectExtent l="0" t="0" r="2540" b="1905"/>
            <wp:docPr id="1" name="图片 1" descr="C:\Users\GY\Desktop\生存图\579PLA CS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\Desktop\生存图\579PLA CSF.tif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9"/>
        <w:gridCol w:w="1570"/>
        <w:gridCol w:w="1633"/>
        <w:gridCol w:w="1570"/>
        <w:gridCol w:w="1570"/>
      </w:tblGrid>
      <w:tr w:rsidR="00204C21" w:rsidRPr="00204C21" w:rsidTr="00D703EC">
        <w:trPr>
          <w:trHeight w:val="285"/>
        </w:trPr>
        <w:tc>
          <w:tcPr>
            <w:tcW w:w="12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91346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95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9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92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CSF–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CSF–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1.814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1.181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2.786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0.007 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/CSF+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2.091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1.381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3.166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4.125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2.827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6.017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CSF–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/CSF+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1.119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0.694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1.804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0.644 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2.262 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1.461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3.504 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&lt;0.001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79397F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/CSF+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  <w:tc>
          <w:tcPr>
            <w:tcW w:w="9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79397F" w:rsidRPr="00204C21" w:rsidTr="00D703EC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204C21" w:rsidRDefault="0079397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2.045 </w:t>
            </w:r>
          </w:p>
        </w:tc>
        <w:tc>
          <w:tcPr>
            <w:tcW w:w="9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1.361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3.075 </w:t>
            </w: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79397F" w:rsidRPr="0092073F" w:rsidRDefault="0079397F">
            <w:pPr>
              <w:rPr>
                <w:rFonts w:ascii="Times New Roman" w:eastAsia="宋体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92073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0.001 </w:t>
            </w:r>
          </w:p>
        </w:tc>
      </w:tr>
    </w:tbl>
    <w:p w:rsidR="00866304" w:rsidRDefault="00866304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D01196" w:rsidRDefault="00D01196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2D7B4D" w:rsidRDefault="007A2437" w:rsidP="00347549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347549">
        <w:rPr>
          <w:rFonts w:ascii="Times New Roman" w:hAnsi="Times New Roman" w:cs="Times New Roman"/>
          <w:sz w:val="20"/>
          <w:szCs w:val="20"/>
        </w:rPr>
        <w:t>Plasma</w:t>
      </w:r>
      <w:r w:rsidRPr="00347549">
        <w:rPr>
          <w:rFonts w:ascii="Times New Roman" w:hAnsi="Times New Roman" w:cs="Times New Roman" w:hint="eastAsia"/>
          <w:sz w:val="20"/>
          <w:szCs w:val="20"/>
        </w:rPr>
        <w:t>/PET group:</w:t>
      </w:r>
    </w:p>
    <w:p w:rsidR="000C0A31" w:rsidRP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C</w:t>
      </w:r>
      <w:r w:rsidRPr="000C0A31">
        <w:rPr>
          <w:rFonts w:ascii="Times New Roman" w:hAnsi="Times New Roman" w:cs="Times New Roman" w:hint="eastAsia"/>
          <w:sz w:val="20"/>
          <w:szCs w:val="20"/>
        </w:rPr>
        <w:t>ross-sectional analyses:</w:t>
      </w:r>
    </w:p>
    <w:p w:rsidR="007A2437" w:rsidRDefault="009F7EBA" w:rsidP="00A61369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71548CB" wp14:editId="56965395">
            <wp:extent cx="5274310" cy="3856107"/>
            <wp:effectExtent l="0" t="0" r="2540" b="0"/>
            <wp:docPr id="51" name="图片 51" descr="C:\Users\GY\Desktop\blood-PET\209blood-PETNOBOR\209横向\209BL2017CSF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\Desktop\blood-PET\209blood-PETNOBOR\209横向\209BL2017CSF.tif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56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>Note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: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0.05, **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0.01, and ***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0.001.</w:t>
      </w: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0C0A31" w:rsidRP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</w:p>
    <w:p w:rsidR="007A2437" w:rsidRPr="008E2925" w:rsidRDefault="000C0A31" w:rsidP="008E2925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347549" w:rsidRDefault="006E3D38" w:rsidP="000C0A31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34EDF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011720A" wp14:editId="1850CD97">
            <wp:extent cx="5274310" cy="1413864"/>
            <wp:effectExtent l="0" t="0" r="2540" b="0"/>
            <wp:docPr id="52" name="图片 52" descr="C:\Users\GY\Desktop\blood-PET\209blood-PETNOBOR\纵向\直线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\Desktop\blood-PET\209blood-PETNOBOR\纵向\直线\MEM.tif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25" w:rsidRDefault="00895D25" w:rsidP="000C0A31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707" w:type="dxa"/>
        <w:tblInd w:w="93" w:type="dxa"/>
        <w:tblLook w:val="04A0" w:firstRow="1" w:lastRow="0" w:firstColumn="1" w:lastColumn="0" w:noHBand="0" w:noVBand="1"/>
      </w:tblPr>
      <w:tblGrid>
        <w:gridCol w:w="1188"/>
        <w:gridCol w:w="865"/>
        <w:gridCol w:w="865"/>
        <w:gridCol w:w="865"/>
        <w:gridCol w:w="384"/>
        <w:gridCol w:w="865"/>
        <w:gridCol w:w="865"/>
        <w:gridCol w:w="865"/>
        <w:gridCol w:w="350"/>
        <w:gridCol w:w="865"/>
        <w:gridCol w:w="865"/>
        <w:gridCol w:w="865"/>
      </w:tblGrid>
      <w:tr w:rsidR="00204C21" w:rsidRPr="00204C21" w:rsidTr="00866304">
        <w:trPr>
          <w:trHeight w:val="285"/>
        </w:trPr>
        <w:tc>
          <w:tcPr>
            <w:tcW w:w="11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bookmarkStart w:id="0" w:name="_Hlk46992231"/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0.459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-0.019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0.264 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0.707 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-0.126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0.012 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0.068 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-0.149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-0.189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204C21" w:rsidRPr="00204C21" w:rsidTr="00866304">
        <w:trPr>
          <w:trHeight w:val="285"/>
        </w:trPr>
        <w:tc>
          <w:tcPr>
            <w:tcW w:w="11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0.067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0.855 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-0.101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0.079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0.216 </w:t>
            </w: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-0.058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0.061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0.354 </w:t>
            </w:r>
          </w:p>
        </w:tc>
      </w:tr>
      <w:bookmarkEnd w:id="0"/>
    </w:tbl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134EDF" w:rsidRDefault="00134EDF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8E2925" w:rsidRDefault="008E2925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7A2437" w:rsidRP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0C0A31" w:rsidRDefault="00C83943" w:rsidP="000C0A31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EEBD92B" wp14:editId="68F7331D">
            <wp:extent cx="5274310" cy="3556934"/>
            <wp:effectExtent l="0" t="0" r="2540" b="5715"/>
            <wp:docPr id="12" name="图片 12" descr="C:\Users\GY\Desktop\生存图\209PLA PE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Y\Desktop\生存图\209PLA PET.tif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13"/>
        <w:gridCol w:w="1490"/>
        <w:gridCol w:w="1433"/>
        <w:gridCol w:w="1461"/>
        <w:gridCol w:w="2025"/>
      </w:tblGrid>
      <w:tr w:rsidR="00204C21" w:rsidRPr="00204C21" w:rsidTr="00D703EC">
        <w:trPr>
          <w:trHeight w:val="285"/>
        </w:trPr>
        <w:tc>
          <w:tcPr>
            <w:tcW w:w="124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91346F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4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11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1.827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1.036 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3.222 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5.618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2.397 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13.167 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3.909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1.921 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7.955 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3.324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1.386 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7.971 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2.873 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1.300 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6.350 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3F1912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204C21"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204C21" w:rsidRPr="00204C21" w:rsidTr="00D703EC">
        <w:trPr>
          <w:trHeight w:val="285"/>
        </w:trPr>
        <w:tc>
          <w:tcPr>
            <w:tcW w:w="124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0.954 </w:t>
            </w:r>
          </w:p>
        </w:tc>
        <w:tc>
          <w:tcPr>
            <w:tcW w:w="84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0.341 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2.675 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204C21" w:rsidRPr="00204C21" w:rsidRDefault="00204C21" w:rsidP="00204C2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204C21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0.929 </w:t>
            </w:r>
          </w:p>
        </w:tc>
      </w:tr>
    </w:tbl>
    <w:p w:rsidR="00A912AB" w:rsidRDefault="00A912AB" w:rsidP="00F63FAC">
      <w:pPr>
        <w:rPr>
          <w:rFonts w:ascii="Times New Roman" w:hAnsi="Times New Roman" w:cs="Times New Roman"/>
          <w:b/>
          <w:sz w:val="20"/>
          <w:szCs w:val="20"/>
        </w:rPr>
      </w:pPr>
    </w:p>
    <w:p w:rsidR="00F63FAC" w:rsidRDefault="00C21A63" w:rsidP="00F63FA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Aβ = amyloid-β,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CN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=</w:t>
      </w:r>
      <w:r>
        <w:rPr>
          <w:rFonts w:ascii="Times New Roman" w:eastAsia="宋体" w:hAnsi="Times New Roman" w:cs="Times New Roman"/>
          <w:sz w:val="20"/>
          <w:szCs w:val="20"/>
        </w:rPr>
        <w:t xml:space="preserve"> cognitively normal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91346F"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</w:t>
      </w:r>
      <w:r w:rsidR="00F63FAC" w:rsidRPr="00487E2D">
        <w:rPr>
          <w:rFonts w:ascii="Times New Roman" w:hAnsi="Times New Roman" w:cs="Times New Roman" w:hint="eastAsia"/>
          <w:sz w:val="20"/>
          <w:szCs w:val="20"/>
        </w:rPr>
        <w:t>LCI = lower confidence interval,</w:t>
      </w:r>
      <w:r w:rsidR="00F63FAC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MCI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= </w:t>
      </w:r>
      <w:r>
        <w:rPr>
          <w:rFonts w:ascii="Times New Roman" w:hAnsi="Times New Roman"/>
          <w:sz w:val="20"/>
          <w:szCs w:val="20"/>
        </w:rPr>
        <w:t>mild cognitive impairmen</w:t>
      </w:r>
      <w:r>
        <w:rPr>
          <w:rFonts w:ascii="Times New Roman" w:hAnsi="Times New Roman" w:hint="eastAsia"/>
          <w:sz w:val="20"/>
          <w:szCs w:val="20"/>
        </w:rPr>
        <w:t>t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</w:rPr>
        <w:t>PET</w:t>
      </w:r>
      <w:r w:rsidRPr="00487E2D">
        <w:rPr>
          <w:rFonts w:ascii="Times New Roman" w:hAnsi="Times New Roman" w:cs="Times New Roman" w:hint="eastAsia"/>
          <w:sz w:val="20"/>
          <w:szCs w:val="20"/>
        </w:rPr>
        <w:t xml:space="preserve"> =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="00F63FAC"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 w:rsidR="00F63FAC" w:rsidRPr="00F63F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F63F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SE</w:t>
      </w:r>
      <w:r w:rsidR="00F63FAC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=</w:t>
      </w:r>
      <w:r w:rsidR="00F63FAC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standard error</w:t>
      </w:r>
      <w:r w:rsidR="00F63FAC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SUVR = </w:t>
      </w:r>
      <w:r w:rsidR="00F63FAC" w:rsidRPr="0021503A">
        <w:rPr>
          <w:rFonts w:ascii="Times New Roman" w:hAnsi="Times New Roman"/>
          <w:color w:val="231F20"/>
          <w:kern w:val="0"/>
          <w:sz w:val="20"/>
          <w:szCs w:val="20"/>
        </w:rPr>
        <w:t>standard uptake value ratio</w:t>
      </w:r>
      <w:r w:rsidR="00F63FAC"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, </w:t>
      </w:r>
      <w:r w:rsidR="00F63FAC" w:rsidRPr="00487E2D">
        <w:rPr>
          <w:rFonts w:ascii="Times New Roman" w:hAnsi="Times New Roman" w:cs="Times New Roman" w:hint="eastAsia"/>
          <w:sz w:val="20"/>
          <w:szCs w:val="20"/>
        </w:rPr>
        <w:t>UCI = upper confidence interval</w:t>
      </w:r>
      <w:r w:rsidR="00F63FAC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DB7170" w:rsidRDefault="00DB7170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B7170" w:rsidRDefault="00DB7170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B7170" w:rsidRDefault="00DB7170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334003" w:rsidRDefault="00334003" w:rsidP="00C83943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E217C0" w:rsidRPr="00C21A63" w:rsidRDefault="00E217C0" w:rsidP="008750CB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1A63">
        <w:rPr>
          <w:rFonts w:ascii="Times New Roman" w:hAnsi="Times New Roman" w:cs="Times New Roman"/>
          <w:sz w:val="20"/>
          <w:szCs w:val="20"/>
        </w:rPr>
        <w:t>A</w:t>
      </w:r>
      <w:r w:rsidRPr="00C21A63">
        <w:rPr>
          <w:rFonts w:ascii="Times New Roman" w:hAnsi="Times New Roman" w:cs="Times New Roman" w:hint="eastAsia"/>
          <w:sz w:val="20"/>
          <w:szCs w:val="20"/>
        </w:rPr>
        <w:t>ppendix</w:t>
      </w:r>
      <w:r w:rsidR="00705AF0">
        <w:rPr>
          <w:rFonts w:ascii="Times New Roman" w:hAnsi="Times New Roman" w:cs="Times New Roman" w:hint="eastAsia"/>
          <w:sz w:val="20"/>
          <w:szCs w:val="20"/>
        </w:rPr>
        <w:t xml:space="preserve"> 10</w:t>
      </w:r>
      <w:r w:rsidRPr="00C21A63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="000E09EA" w:rsidRPr="000E09EA">
        <w:rPr>
          <w:rFonts w:ascii="Times New Roman" w:hAnsi="Times New Roman" w:cs="Times New Roman"/>
          <w:sz w:val="20"/>
          <w:szCs w:val="20"/>
        </w:rPr>
        <w:t>Results using concurrent tau measures</w:t>
      </w:r>
    </w:p>
    <w:p w:rsidR="00E217C0" w:rsidRDefault="00E217C0" w:rsidP="00E217C0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C21A63">
        <w:rPr>
          <w:rFonts w:ascii="Times New Roman" w:hAnsi="Times New Roman" w:cs="Times New Roman" w:hint="eastAsia"/>
          <w:sz w:val="20"/>
          <w:szCs w:val="20"/>
        </w:rPr>
        <w:t>Plasma/PET group (</w:t>
      </w:r>
      <w:r w:rsidRPr="00C21A63">
        <w:rPr>
          <w:rFonts w:ascii="Times New Roman" w:hAnsi="Times New Roman"/>
          <w:color w:val="231F20"/>
          <w:sz w:val="20"/>
          <w:szCs w:val="20"/>
        </w:rPr>
        <w:t>participants had plasma p-tau181 and</w:t>
      </w:r>
      <w:r w:rsidR="00CA403B">
        <w:rPr>
          <w:rFonts w:ascii="Times New Roman" w:hAnsi="Times New Roman" w:hint="eastAsia"/>
          <w:color w:val="231F20"/>
          <w:sz w:val="20"/>
          <w:szCs w:val="20"/>
        </w:rPr>
        <w:t xml:space="preserve"> tau-</w:t>
      </w:r>
      <w:r w:rsidRPr="00C21A63">
        <w:rPr>
          <w:rFonts w:ascii="Times New Roman" w:hAnsi="Times New Roman" w:hint="eastAsia"/>
          <w:color w:val="231F20"/>
          <w:sz w:val="20"/>
          <w:szCs w:val="20"/>
        </w:rPr>
        <w:t>P</w:t>
      </w:r>
      <w:r>
        <w:rPr>
          <w:rFonts w:ascii="Times New Roman" w:hAnsi="Times New Roman" w:hint="eastAsia"/>
          <w:color w:val="231F20"/>
          <w:sz w:val="20"/>
          <w:szCs w:val="20"/>
        </w:rPr>
        <w:t>ET</w:t>
      </w:r>
      <w:r w:rsidRPr="0021503A">
        <w:rPr>
          <w:rFonts w:ascii="Times New Roman" w:hAnsi="Times New Roman"/>
          <w:color w:val="231F20"/>
          <w:sz w:val="20"/>
          <w:szCs w:val="20"/>
        </w:rPr>
        <w:t xml:space="preserve"> assessments at the same visit</w:t>
      </w:r>
      <w:r>
        <w:rPr>
          <w:rFonts w:ascii="Times New Roman" w:hAnsi="Times New Roman" w:cs="Times New Roman" w:hint="eastAsia"/>
          <w:b/>
          <w:sz w:val="20"/>
          <w:szCs w:val="20"/>
        </w:rPr>
        <w:t>):</w:t>
      </w:r>
    </w:p>
    <w:p w:rsidR="000C0A31" w:rsidRPr="000C0A31" w:rsidRDefault="000C0A31" w:rsidP="00E217C0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S</w:t>
      </w:r>
      <w:r w:rsidRPr="000C0A31">
        <w:rPr>
          <w:rFonts w:ascii="Times New Roman" w:hAnsi="Times New Roman" w:cs="Times New Roman" w:hint="eastAsia"/>
          <w:sz w:val="20"/>
          <w:szCs w:val="20"/>
        </w:rPr>
        <w:t>ample characteristics:</w:t>
      </w:r>
    </w:p>
    <w:tbl>
      <w:tblPr>
        <w:tblW w:w="5137" w:type="pct"/>
        <w:tblLook w:val="04A0" w:firstRow="1" w:lastRow="0" w:firstColumn="1" w:lastColumn="0" w:noHBand="0" w:noVBand="1"/>
      </w:tblPr>
      <w:tblGrid>
        <w:gridCol w:w="1645"/>
        <w:gridCol w:w="1571"/>
        <w:gridCol w:w="1571"/>
        <w:gridCol w:w="1560"/>
        <w:gridCol w:w="1560"/>
        <w:gridCol w:w="849"/>
      </w:tblGrid>
      <w:tr w:rsidR="000C7820" w:rsidRPr="000C7820" w:rsidTr="00044E4F">
        <w:trPr>
          <w:trHeight w:val="285"/>
        </w:trPr>
        <w:tc>
          <w:tcPr>
            <w:tcW w:w="93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406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Plasma/PET group</w:t>
            </w:r>
          </w:p>
        </w:tc>
      </w:tr>
      <w:tr w:rsidR="000C7820" w:rsidRPr="000C7820" w:rsidTr="00044E4F">
        <w:trPr>
          <w:trHeight w:val="450"/>
        </w:trPr>
        <w:tc>
          <w:tcPr>
            <w:tcW w:w="93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3F1912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0C7820"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44E4F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</w:t>
            </w:r>
            <w:r w:rsidR="000C7820"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3F1912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0C7820"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3E741B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Numbers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70.15 (6.21)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72.78 (8.16)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72.08 (5.24)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71.53 (4.06)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0.733</w:t>
            </w: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 (%)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(40.7)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(44.4)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(75.0)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(75.0)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0.399</w:t>
            </w:r>
          </w:p>
        </w:tc>
      </w:tr>
      <w:tr w:rsidR="000C7820" w:rsidRPr="000C7820" w:rsidTr="00044E4F">
        <w:trPr>
          <w:trHeight w:val="450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Educational years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17.15 (2.32)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16.78 (2.68)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17.00 (1.15)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16.50 (3.42)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0.951</w:t>
            </w: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APOE </w:t>
            </w: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Ɛ4</w:t>
            </w:r>
            <w:r w:rsidRPr="000C782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(25.9)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(55.6)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(50.0)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(25.0)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0.355</w:t>
            </w: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C21A63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(51.9)</w:t>
            </w:r>
          </w:p>
        </w:tc>
        <w:tc>
          <w:tcPr>
            <w:tcW w:w="8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(55.6)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(50.0)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(50.0)</w:t>
            </w:r>
          </w:p>
        </w:tc>
        <w:tc>
          <w:tcPr>
            <w:tcW w:w="48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0.996</w:t>
            </w:r>
          </w:p>
        </w:tc>
      </w:tr>
      <w:tr w:rsidR="000C7820" w:rsidRPr="000C7820" w:rsidTr="00044E4F">
        <w:trPr>
          <w:trHeight w:val="285"/>
        </w:trPr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(48.1)</w:t>
            </w:r>
          </w:p>
        </w:tc>
        <w:tc>
          <w:tcPr>
            <w:tcW w:w="89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(44.4)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(50.0)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0C782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(50.0)</w:t>
            </w:r>
          </w:p>
        </w:tc>
        <w:tc>
          <w:tcPr>
            <w:tcW w:w="48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C7820" w:rsidRPr="000C7820" w:rsidRDefault="000C7820" w:rsidP="000C782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:rsidR="003E741B" w:rsidRDefault="003E741B" w:rsidP="003E741B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3E741B">
        <w:rPr>
          <w:rFonts w:ascii="Times New Roman" w:hAnsi="Times New Roman" w:cs="Times New Roman"/>
          <w:sz w:val="20"/>
          <w:szCs w:val="20"/>
        </w:rPr>
        <w:t>Continuous variables were presented as means (standard deviations (SDs)), and categorical variables were presented as numbers (</w:t>
      </w:r>
      <w:proofErr w:type="spellStart"/>
      <w:r w:rsidRPr="003E741B">
        <w:rPr>
          <w:rFonts w:ascii="Times New Roman" w:hAnsi="Times New Roman" w:cs="Times New Roman"/>
          <w:sz w:val="20"/>
          <w:szCs w:val="20"/>
        </w:rPr>
        <w:t>percents</w:t>
      </w:r>
      <w:proofErr w:type="spellEnd"/>
      <w:r w:rsidRPr="003E741B">
        <w:rPr>
          <w:rFonts w:ascii="Times New Roman" w:hAnsi="Times New Roman" w:cs="Times New Roman"/>
          <w:sz w:val="20"/>
          <w:szCs w:val="20"/>
        </w:rPr>
        <w:t>).</w:t>
      </w:r>
    </w:p>
    <w:p w:rsidR="0022639A" w:rsidRPr="003E741B" w:rsidRDefault="0022639A" w:rsidP="003E741B">
      <w:pPr>
        <w:rPr>
          <w:rFonts w:ascii="Times New Roman" w:hAnsi="Times New Roman" w:cs="Times New Roman"/>
          <w:sz w:val="20"/>
          <w:szCs w:val="20"/>
        </w:rPr>
      </w:pPr>
    </w:p>
    <w:p w:rsidR="000C7820" w:rsidRP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C</w:t>
      </w:r>
      <w:r w:rsidRPr="000C0A31">
        <w:rPr>
          <w:rFonts w:ascii="Times New Roman" w:hAnsi="Times New Roman" w:cs="Times New Roman" w:hint="eastAsia"/>
          <w:sz w:val="20"/>
          <w:szCs w:val="20"/>
        </w:rPr>
        <w:t>ross-sectional analyses:</w:t>
      </w:r>
      <w:bookmarkStart w:id="1" w:name="_GoBack"/>
      <w:bookmarkEnd w:id="1"/>
    </w:p>
    <w:p w:rsidR="00E217C0" w:rsidRDefault="00580F05" w:rsidP="00E217C0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65B4068E" wp14:editId="466C5EDC">
            <wp:extent cx="4965404" cy="3722544"/>
            <wp:effectExtent l="0" t="0" r="6985" b="0"/>
            <wp:docPr id="58" name="图片 58" descr="C:\Users\GY\Desktop\blood-PET\44blood-PET\44横向\44BL17年脑脊液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Y\Desktop\blood-PET\44blood-PET\44横向\44BL17年脑脊液.tiff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3595" cy="3736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A31" w:rsidRDefault="000C0A31" w:rsidP="000C0A31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b/>
          <w:color w:val="000000" w:themeColor="text1"/>
          <w:szCs w:val="21"/>
        </w:rPr>
        <w:t>Note</w:t>
      </w:r>
      <w:r>
        <w:rPr>
          <w:rFonts w:ascii="Times New Roman" w:hAnsi="Times New Roman" w:cs="Times New Roman" w:hint="eastAsia"/>
          <w:b/>
          <w:color w:val="000000" w:themeColor="text1"/>
          <w:szCs w:val="21"/>
        </w:rPr>
        <w:t xml:space="preserve">: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0.05, **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0.01, and *** </w:t>
      </w:r>
      <w:r w:rsidR="001021D4">
        <w:rPr>
          <w:rFonts w:ascii="Times New Roman" w:hAnsi="Times New Roman" w:cs="Times New Roman"/>
          <w:color w:val="000000" w:themeColor="text1"/>
          <w:szCs w:val="21"/>
        </w:rPr>
        <w:t>represents p-value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 &lt; 0.001.</w:t>
      </w:r>
    </w:p>
    <w:p w:rsidR="00DE12CE" w:rsidRPr="00134EDF" w:rsidRDefault="000C0A31" w:rsidP="00134ED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895D25" w:rsidRDefault="006E3D38" w:rsidP="00DE12CE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34EDF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467FFFA1" wp14:editId="377E97EF">
            <wp:extent cx="5274310" cy="1408194"/>
            <wp:effectExtent l="0" t="0" r="2540" b="1905"/>
            <wp:docPr id="62" name="图片 62" descr="C:\Users\GY\Desktop\blood-PET\44blood-PET\纵向\直线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Y\Desktop\blood-PET\44blood-PET\纵向\直线\MEM.tif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08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489" w:rsidRPr="00D21A25" w:rsidRDefault="00EF1489" w:rsidP="00EF1489">
      <w:pPr>
        <w:spacing w:line="480" w:lineRule="auto"/>
        <w:rPr>
          <w:rFonts w:ascii="Times New Roman" w:hAnsi="Times New Roman" w:cs="Times New Roman"/>
          <w:sz w:val="16"/>
          <w:szCs w:val="16"/>
        </w:rPr>
      </w:pPr>
      <w:r w:rsidRPr="00D21A25">
        <w:rPr>
          <w:rFonts w:ascii="Times New Roman" w:hAnsi="Times New Roman" w:cs="Times New Roman"/>
          <w:sz w:val="16"/>
          <w:szCs w:val="16"/>
        </w:rPr>
        <w:t>N</w:t>
      </w:r>
      <w:r w:rsidRPr="00D21A25">
        <w:rPr>
          <w:rFonts w:ascii="Times New Roman" w:hAnsi="Times New Roman" w:cs="Times New Roman" w:hint="eastAsia"/>
          <w:sz w:val="16"/>
          <w:szCs w:val="16"/>
        </w:rPr>
        <w:t xml:space="preserve">ote: </w:t>
      </w:r>
      <w:r>
        <w:rPr>
          <w:rFonts w:ascii="Times New Roman" w:hAnsi="Times New Roman" w:cs="Times New Roman" w:hint="eastAsia"/>
          <w:sz w:val="16"/>
          <w:szCs w:val="16"/>
        </w:rPr>
        <w:t xml:space="preserve">We showed the longitudinal </w:t>
      </w:r>
      <w:r w:rsidRPr="00D21A25">
        <w:rPr>
          <w:rFonts w:ascii="Times New Roman" w:eastAsia="宋体" w:hAnsi="Times New Roman" w:cs="Times New Roman" w:hint="eastAsia"/>
          <w:color w:val="000000"/>
          <w:kern w:val="0"/>
          <w:sz w:val="16"/>
          <w:szCs w:val="16"/>
        </w:rPr>
        <w:t>trajectories</w:t>
      </w:r>
      <w:r>
        <w:rPr>
          <w:rFonts w:ascii="Times New Roman" w:hAnsi="Times New Roman" w:cs="Times New Roman" w:hint="eastAsia"/>
          <w:sz w:val="16"/>
          <w:szCs w:val="16"/>
        </w:rPr>
        <w:t xml:space="preserve"> even though the sample size of p</w:t>
      </w:r>
      <w:r>
        <w:rPr>
          <w:rFonts w:ascii="Times New Roman" w:hAnsi="Times New Roman" w:cs="Times New Roman"/>
          <w:sz w:val="16"/>
          <w:szCs w:val="16"/>
        </w:rPr>
        <w:t>lasma/PET categories</w:t>
      </w:r>
      <w:r>
        <w:rPr>
          <w:rFonts w:ascii="Times New Roman" w:hAnsi="Times New Roman" w:cs="Times New Roman" w:hint="eastAsia"/>
          <w:sz w:val="16"/>
          <w:szCs w:val="16"/>
        </w:rPr>
        <w:t xml:space="preserve"> was small.</w:t>
      </w:r>
    </w:p>
    <w:p w:rsidR="00DE12CE" w:rsidRPr="00EF1489" w:rsidRDefault="00DE12CE" w:rsidP="00DE12CE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669" w:type="dxa"/>
        <w:tblInd w:w="93" w:type="dxa"/>
        <w:tblLook w:val="04A0" w:firstRow="1" w:lastRow="0" w:firstColumn="1" w:lastColumn="0" w:noHBand="0" w:noVBand="1"/>
      </w:tblPr>
      <w:tblGrid>
        <w:gridCol w:w="1237"/>
        <w:gridCol w:w="865"/>
        <w:gridCol w:w="865"/>
        <w:gridCol w:w="865"/>
        <w:gridCol w:w="225"/>
        <w:gridCol w:w="865"/>
        <w:gridCol w:w="865"/>
        <w:gridCol w:w="865"/>
        <w:gridCol w:w="225"/>
        <w:gridCol w:w="993"/>
        <w:gridCol w:w="881"/>
        <w:gridCol w:w="918"/>
      </w:tblGrid>
      <w:tr w:rsidR="00EF35D2" w:rsidRPr="00EF35D2" w:rsidTr="009223C7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2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EF35D2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F35D2" w:rsidRPr="00EF35D2" w:rsidRDefault="00EF35D2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0.416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-0.103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0.063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0.111 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-0.148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0.903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-0.089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0.091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0.335 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-0.195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-0.201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-0.071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0.088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0.425 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0.457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0.099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0.683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0.140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0.852 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-0.084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0.080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0.316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-0.147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0.100 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0.165 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0.136 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0.841 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9223C7" w:rsidRPr="00EF35D2" w:rsidTr="009223C7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BD3A9A" w:rsidRDefault="009223C7" w:rsidP="00350454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-0.011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0.125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0.931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-0.178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0.110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0.161 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0.172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223C7" w:rsidRPr="00EF35D2" w:rsidRDefault="009223C7" w:rsidP="00EF35D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F35D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0.966 </w:t>
            </w:r>
          </w:p>
        </w:tc>
      </w:tr>
    </w:tbl>
    <w:p w:rsidR="00BD3A9A" w:rsidRDefault="00BD3A9A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12CE" w:rsidRDefault="00DE12CE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12CE" w:rsidRDefault="00DE12CE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E12CE" w:rsidRDefault="00DE12CE" w:rsidP="00E217C0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C0A31" w:rsidRDefault="000C0A31" w:rsidP="00895D2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34EDF" w:rsidRDefault="00134EDF" w:rsidP="00895D2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34EDF" w:rsidRDefault="00134EDF" w:rsidP="00895D2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34EDF" w:rsidRDefault="00134EDF" w:rsidP="00895D2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134EDF" w:rsidRDefault="00134EDF" w:rsidP="00895D2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0C0A31" w:rsidRPr="000C0A31" w:rsidRDefault="000C0A31" w:rsidP="000C0A31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486DEB" w:rsidRDefault="00C83943" w:rsidP="00E217C0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0E977A81" wp14:editId="64434FB3">
            <wp:extent cx="5274310" cy="3660617"/>
            <wp:effectExtent l="0" t="0" r="2540" b="0"/>
            <wp:docPr id="21" name="图片 21" descr="C:\Users\GY\Desktop\生存图\44PLA PE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Y\Desktop\生存图\44PLA PET.tif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6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8"/>
        <w:gridCol w:w="1587"/>
        <w:gridCol w:w="1587"/>
        <w:gridCol w:w="1587"/>
        <w:gridCol w:w="1583"/>
      </w:tblGrid>
      <w:tr w:rsidR="00BD3A9A" w:rsidRPr="00BD3A9A" w:rsidTr="0079487F">
        <w:trPr>
          <w:trHeight w:val="285"/>
        </w:trPr>
        <w:tc>
          <w:tcPr>
            <w:tcW w:w="127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91346F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9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92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3F1912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BD3A9A"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31.407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5.015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196.695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3F1912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BD3A9A"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9.689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1.258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74.603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8.814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1.116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69.623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0.039 </w:t>
            </w: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</w:t>
            </w:r>
            <w:r w:rsidR="003F1912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PET–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D3A9A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3F1912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="00BD3A9A"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9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0.158 </w:t>
            </w:r>
          </w:p>
        </w:tc>
        <w:tc>
          <w:tcPr>
            <w:tcW w:w="9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93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1.474 </w:t>
            </w:r>
          </w:p>
        </w:tc>
        <w:tc>
          <w:tcPr>
            <w:tcW w:w="92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0.105 </w:t>
            </w:r>
          </w:p>
        </w:tc>
      </w:tr>
      <w:tr w:rsidR="00BD3A9A" w:rsidRPr="00BD3A9A" w:rsidTr="001F64B8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0.228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1.427 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A9A" w:rsidRPr="00BD3A9A" w:rsidRDefault="00BD3A9A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0.114 </w:t>
            </w:r>
          </w:p>
        </w:tc>
      </w:tr>
      <w:tr w:rsidR="001F64B8" w:rsidRPr="00BD3A9A" w:rsidTr="001F64B8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F64B8" w:rsidRPr="00BD3A9A" w:rsidTr="001F64B8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</w:t>
            </w: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/PET+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143CDB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1F64B8" w:rsidRPr="00BD3A9A" w:rsidTr="0079487F">
        <w:trPr>
          <w:trHeight w:val="285"/>
        </w:trPr>
        <w:tc>
          <w:tcPr>
            <w:tcW w:w="1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D3A9A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</w:p>
        </w:tc>
        <w:tc>
          <w:tcPr>
            <w:tcW w:w="9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F64B8" w:rsidRPr="00BD3A9A" w:rsidRDefault="001F64B8" w:rsidP="00BD3A9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-</w:t>
            </w:r>
          </w:p>
        </w:tc>
      </w:tr>
    </w:tbl>
    <w:p w:rsidR="00347549" w:rsidRDefault="00347549" w:rsidP="00A912AB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F63FAC" w:rsidRDefault="00F63FAC" w:rsidP="00F63FA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Aβ = amyloid-β,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CN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=</w:t>
      </w:r>
      <w:r>
        <w:rPr>
          <w:rFonts w:ascii="Times New Roman" w:eastAsia="宋体" w:hAnsi="Times New Roman" w:cs="Times New Roman"/>
          <w:sz w:val="20"/>
          <w:szCs w:val="20"/>
        </w:rPr>
        <w:t xml:space="preserve"> cognitively normal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91346F"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LCI = lower confidence interval, 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MCI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= </w:t>
      </w:r>
      <w:r w:rsidRPr="0091346F">
        <w:rPr>
          <w:rFonts w:ascii="Times New Roman" w:hAnsi="Times New Roman"/>
          <w:sz w:val="20"/>
          <w:szCs w:val="20"/>
        </w:rPr>
        <w:t>mild cognitive impairmen</w:t>
      </w:r>
      <w:r w:rsidRPr="0091346F">
        <w:rPr>
          <w:rFonts w:ascii="Times New Roman" w:hAnsi="Times New Roman" w:hint="eastAsia"/>
          <w:sz w:val="20"/>
          <w:szCs w:val="20"/>
        </w:rPr>
        <w:t>t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SE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=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standard error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SUVR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standard uptake value ratio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UCI = upper </w:t>
      </w:r>
      <w:r w:rsidRPr="00487E2D">
        <w:rPr>
          <w:rFonts w:ascii="Times New Roman" w:hAnsi="Times New Roman" w:cs="Times New Roman" w:hint="eastAsia"/>
          <w:sz w:val="20"/>
          <w:szCs w:val="20"/>
        </w:rPr>
        <w:t>confidence interval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F63FAC" w:rsidRDefault="00F63FAC" w:rsidP="00F63FAC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D3A9A" w:rsidRDefault="00BD3A9A" w:rsidP="00A61369">
      <w:pPr>
        <w:spacing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22BF6" w:rsidRDefault="00E22BF6" w:rsidP="00A912AB">
      <w:pPr>
        <w:spacing w:line="48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E22BF6" w:rsidRPr="00C21A63" w:rsidRDefault="00E22BF6" w:rsidP="00E22BF6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1A63">
        <w:rPr>
          <w:rFonts w:ascii="Times New Roman" w:hAnsi="Times New Roman" w:cs="Times New Roman"/>
          <w:sz w:val="20"/>
          <w:szCs w:val="20"/>
        </w:rPr>
        <w:t>A</w:t>
      </w:r>
      <w:r w:rsidRPr="00C21A63">
        <w:rPr>
          <w:rFonts w:ascii="Times New Roman" w:hAnsi="Times New Roman" w:cs="Times New Roman" w:hint="eastAsia"/>
          <w:sz w:val="20"/>
          <w:szCs w:val="20"/>
        </w:rPr>
        <w:t>ppendix</w:t>
      </w:r>
      <w:r>
        <w:rPr>
          <w:rFonts w:ascii="Times New Roman" w:hAnsi="Times New Roman" w:cs="Times New Roman" w:hint="eastAsia"/>
          <w:sz w:val="20"/>
          <w:szCs w:val="20"/>
        </w:rPr>
        <w:t xml:space="preserve"> 11</w:t>
      </w:r>
      <w:r w:rsidRPr="00C21A63"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0E09EA">
        <w:rPr>
          <w:rFonts w:ascii="Times New Roman" w:hAnsi="Times New Roman" w:cs="Times New Roman"/>
          <w:sz w:val="20"/>
          <w:szCs w:val="20"/>
        </w:rPr>
        <w:t xml:space="preserve">Results using </w:t>
      </w:r>
      <w:r w:rsidRPr="00C21A63">
        <w:rPr>
          <w:rFonts w:ascii="Times New Roman" w:hAnsi="Times New Roman"/>
          <w:color w:val="231F20"/>
          <w:sz w:val="20"/>
          <w:szCs w:val="20"/>
        </w:rPr>
        <w:t>plasma p-tau181 and</w:t>
      </w:r>
      <w:r>
        <w:rPr>
          <w:rFonts w:ascii="Times New Roman" w:hAnsi="Times New Roman" w:hint="eastAsia"/>
          <w:color w:val="231F20"/>
          <w:sz w:val="20"/>
          <w:szCs w:val="20"/>
        </w:rPr>
        <w:t xml:space="preserve"> tau-</w:t>
      </w:r>
      <w:r w:rsidRPr="00C21A63">
        <w:rPr>
          <w:rFonts w:ascii="Times New Roman" w:hAnsi="Times New Roman" w:hint="eastAsia"/>
          <w:color w:val="231F20"/>
          <w:sz w:val="20"/>
          <w:szCs w:val="20"/>
        </w:rPr>
        <w:t>P</w:t>
      </w:r>
      <w:r>
        <w:rPr>
          <w:rFonts w:ascii="Times New Roman" w:hAnsi="Times New Roman" w:hint="eastAsia"/>
          <w:color w:val="231F20"/>
          <w:sz w:val="20"/>
          <w:szCs w:val="20"/>
        </w:rPr>
        <w:t>ET</w:t>
      </w:r>
      <w:r w:rsidRPr="0021503A">
        <w:rPr>
          <w:rFonts w:ascii="Times New Roman" w:hAnsi="Times New Roman"/>
          <w:color w:val="231F20"/>
          <w:sz w:val="20"/>
          <w:szCs w:val="20"/>
        </w:rPr>
        <w:t xml:space="preserve"> assessments</w:t>
      </w:r>
      <w:r w:rsidRPr="00E22BF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within a </w:t>
      </w:r>
      <w:r>
        <w:rPr>
          <w:rFonts w:ascii="Times New Roman" w:hAnsi="Times New Roman" w:hint="eastAsia"/>
          <w:sz w:val="20"/>
          <w:szCs w:val="20"/>
        </w:rPr>
        <w:t>12</w:t>
      </w:r>
      <w:r>
        <w:rPr>
          <w:rFonts w:ascii="Times New Roman" w:hAnsi="Times New Roman"/>
          <w:sz w:val="20"/>
          <w:szCs w:val="20"/>
        </w:rPr>
        <w:t>-month</w:t>
      </w:r>
      <w:r>
        <w:rPr>
          <w:rFonts w:ascii="Times New Roman" w:hAnsi="Times New Roman" w:hint="eastAsia"/>
          <w:sz w:val="20"/>
          <w:szCs w:val="20"/>
        </w:rPr>
        <w:t xml:space="preserve"> </w:t>
      </w:r>
      <w:r w:rsidRPr="00BA5F14">
        <w:rPr>
          <w:rFonts w:ascii="Times New Roman" w:hAnsi="Times New Roman"/>
          <w:sz w:val="20"/>
          <w:szCs w:val="20"/>
        </w:rPr>
        <w:t>interval</w:t>
      </w:r>
    </w:p>
    <w:p w:rsidR="00E22BF6" w:rsidRDefault="00E22BF6" w:rsidP="00E22BF6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C21A63">
        <w:rPr>
          <w:rFonts w:ascii="Times New Roman" w:hAnsi="Times New Roman" w:cs="Times New Roman" w:hint="eastAsia"/>
          <w:sz w:val="20"/>
          <w:szCs w:val="20"/>
        </w:rPr>
        <w:t>Plasma/PET group</w:t>
      </w:r>
      <w:r>
        <w:rPr>
          <w:rFonts w:ascii="Times New Roman" w:hAnsi="Times New Roman" w:cs="Times New Roman" w:hint="eastAsia"/>
          <w:b/>
          <w:sz w:val="20"/>
          <w:szCs w:val="20"/>
        </w:rPr>
        <w:t>:</w:t>
      </w:r>
    </w:p>
    <w:p w:rsidR="00E22BF6" w:rsidRDefault="00E22BF6" w:rsidP="00E22BF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S</w:t>
      </w:r>
      <w:r w:rsidRPr="000C0A31">
        <w:rPr>
          <w:rFonts w:ascii="Times New Roman" w:hAnsi="Times New Roman" w:cs="Times New Roman" w:hint="eastAsia"/>
          <w:sz w:val="20"/>
          <w:szCs w:val="20"/>
        </w:rPr>
        <w:t>ample characteristics: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25"/>
        <w:gridCol w:w="1389"/>
        <w:gridCol w:w="1447"/>
        <w:gridCol w:w="1486"/>
        <w:gridCol w:w="1490"/>
        <w:gridCol w:w="1185"/>
      </w:tblGrid>
      <w:tr w:rsidR="00E22BF6" w:rsidRPr="00E22BF6" w:rsidTr="006E408D">
        <w:trPr>
          <w:trHeight w:val="285"/>
        </w:trPr>
        <w:tc>
          <w:tcPr>
            <w:tcW w:w="895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4105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Plasma/PET group</w:t>
            </w:r>
          </w:p>
        </w:tc>
      </w:tr>
      <w:tr w:rsidR="00E22BF6" w:rsidRPr="00E22BF6" w:rsidTr="006E408D">
        <w:trPr>
          <w:trHeight w:val="675"/>
        </w:trPr>
        <w:tc>
          <w:tcPr>
            <w:tcW w:w="895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Numbers (%)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61 (62.9)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(22.7)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(5.2)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 (9.3)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70.08 (6.59)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73.98 (6.95)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73.08 (5.06)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70.18 (7.64)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0.116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 (%)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(41.0)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(27.3)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(60.0)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(77.8)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0.061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Educational years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16.44 (2.55)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16.59 (2.77)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16.00 (2.45)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15.33 (3.32)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0.651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APOE </w:t>
            </w: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Ɛ4</w:t>
            </w:r>
            <w:r w:rsidRPr="00E22BF6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21 (34.4)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(50.0)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(60.0)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(44.4)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0.456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6.69 (6.01)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7.09 (6.04)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2.40 (5.37)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6.67 (6.32)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0.463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8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 (42.6)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(31.8)</w:t>
            </w:r>
          </w:p>
        </w:tc>
        <w:tc>
          <w:tcPr>
            <w:tcW w:w="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(40.0)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(33.3)</w:t>
            </w:r>
          </w:p>
        </w:tc>
        <w:tc>
          <w:tcPr>
            <w:tcW w:w="69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0.817</w:t>
            </w:r>
          </w:p>
        </w:tc>
      </w:tr>
      <w:tr w:rsidR="00E22BF6" w:rsidRPr="00E22BF6" w:rsidTr="006E408D">
        <w:trPr>
          <w:trHeight w:val="450"/>
        </w:trPr>
        <w:tc>
          <w:tcPr>
            <w:tcW w:w="89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35 (57.4)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 (68.2)</w:t>
            </w:r>
          </w:p>
        </w:tc>
        <w:tc>
          <w:tcPr>
            <w:tcW w:w="87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(60.0)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 (66.7)</w:t>
            </w:r>
          </w:p>
        </w:tc>
        <w:tc>
          <w:tcPr>
            <w:tcW w:w="69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</w:tbl>
    <w:p w:rsidR="00E22BF6" w:rsidRDefault="003E741B" w:rsidP="003E741B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3E741B">
        <w:rPr>
          <w:rFonts w:ascii="Times New Roman" w:hAnsi="Times New Roman" w:cs="Times New Roman"/>
          <w:sz w:val="20"/>
          <w:szCs w:val="20"/>
        </w:rPr>
        <w:t>Continuous variables were presented as means (standard deviations (SDs)), and categorical variables were presented as numbers (</w:t>
      </w:r>
      <w:proofErr w:type="spellStart"/>
      <w:r w:rsidRPr="003E741B">
        <w:rPr>
          <w:rFonts w:ascii="Times New Roman" w:hAnsi="Times New Roman" w:cs="Times New Roman"/>
          <w:sz w:val="20"/>
          <w:szCs w:val="20"/>
        </w:rPr>
        <w:t>percents</w:t>
      </w:r>
      <w:proofErr w:type="spellEnd"/>
      <w:r w:rsidRPr="003E741B">
        <w:rPr>
          <w:rFonts w:ascii="Times New Roman" w:hAnsi="Times New Roman" w:cs="Times New Roman"/>
          <w:sz w:val="20"/>
          <w:szCs w:val="20"/>
        </w:rPr>
        <w:t>).</w:t>
      </w:r>
    </w:p>
    <w:p w:rsidR="0022639A" w:rsidRPr="003E741B" w:rsidRDefault="0022639A" w:rsidP="003E741B">
      <w:pPr>
        <w:rPr>
          <w:rFonts w:ascii="Times New Roman" w:hAnsi="Times New Roman" w:cs="Times New Roman"/>
          <w:sz w:val="20"/>
          <w:szCs w:val="20"/>
        </w:rPr>
      </w:pPr>
    </w:p>
    <w:p w:rsidR="00E22BF6" w:rsidRDefault="00E22BF6" w:rsidP="00E22BF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 xml:space="preserve"> C</w:t>
      </w:r>
      <w:r w:rsidRPr="000C0A31">
        <w:rPr>
          <w:rFonts w:ascii="Times New Roman" w:hAnsi="Times New Roman" w:cs="Times New Roman" w:hint="eastAsia"/>
          <w:sz w:val="20"/>
          <w:szCs w:val="20"/>
        </w:rPr>
        <w:t>ross-sectional analyses:</w:t>
      </w:r>
    </w:p>
    <w:p w:rsidR="00E22BF6" w:rsidRPr="000C0A31" w:rsidRDefault="00E22BF6" w:rsidP="00E22BF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3EDF19F" wp14:editId="3A5B513B">
            <wp:extent cx="5274310" cy="3655257"/>
            <wp:effectExtent l="0" t="0" r="2540" b="2540"/>
            <wp:docPr id="60" name="图片 60" descr="C:\Users\GY\Desktop\限定间隔1年\横向\APO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Y\Desktop\限定间隔1年\横向\APOE.tif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5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BF6" w:rsidRDefault="00E22BF6" w:rsidP="00E22BF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E22BF6" w:rsidRDefault="00E22BF6" w:rsidP="00E22BF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AD58FEE" wp14:editId="4DFF80D1">
            <wp:extent cx="5274310" cy="1436462"/>
            <wp:effectExtent l="0" t="0" r="2540" b="0"/>
            <wp:docPr id="66" name="图片 66" descr="C:\Users\GY\Desktop\限定间隔1年\纵向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Y\Desktop\限定间隔1年\纵向\MEM.tif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36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EDF" w:rsidRDefault="00134EDF" w:rsidP="00134ED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 xml:space="preserve">Note: </w:t>
      </w:r>
      <w:r>
        <w:rPr>
          <w:rFonts w:ascii="Times New Roman" w:hAnsi="Times New Roman" w:cs="Times New Roman"/>
          <w:sz w:val="20"/>
          <w:szCs w:val="20"/>
        </w:rPr>
        <w:t xml:space="preserve">Since only </w:t>
      </w:r>
      <w:r>
        <w:rPr>
          <w:rFonts w:ascii="Times New Roman" w:hAnsi="Times New Roman" w:cs="Times New Roman" w:hint="eastAsia"/>
          <w:sz w:val="20"/>
          <w:szCs w:val="20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plasma</w:t>
      </w:r>
      <w:r w:rsidRPr="00134EDF">
        <w:rPr>
          <w:rFonts w:ascii="Times New Roman" w:hAnsi="Times New Roman" w:cs="Times New Roman"/>
          <w:sz w:val="20"/>
          <w:szCs w:val="20"/>
        </w:rPr>
        <w:t>–/PET+ persons could be included in the longitudinal</w:t>
      </w:r>
      <w:r>
        <w:rPr>
          <w:rFonts w:ascii="Times New Roman" w:hAnsi="Times New Roman" w:cs="Times New Roman"/>
          <w:sz w:val="20"/>
          <w:szCs w:val="20"/>
        </w:rPr>
        <w:t xml:space="preserve"> analyses of e</w:t>
      </w:r>
      <w:r w:rsidRPr="00134EDF">
        <w:rPr>
          <w:rFonts w:ascii="Times New Roman" w:hAnsi="Times New Roman" w:cs="Times New Roman"/>
          <w:sz w:val="20"/>
          <w:szCs w:val="20"/>
        </w:rPr>
        <w:t>xecutive function scores, their relevant trajectories were not shown</w:t>
      </w:r>
      <w:r>
        <w:rPr>
          <w:rFonts w:ascii="Times New Roman" w:hAnsi="Times New Roman" w:cs="Times New Roman" w:hint="eastAsia"/>
          <w:sz w:val="20"/>
          <w:szCs w:val="20"/>
        </w:rPr>
        <w:t>.</w:t>
      </w:r>
    </w:p>
    <w:p w:rsidR="00134EDF" w:rsidRPr="00727B98" w:rsidRDefault="00134EDF" w:rsidP="00134EDF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0400" w:type="dxa"/>
        <w:tblInd w:w="-435" w:type="dxa"/>
        <w:tblLook w:val="04A0" w:firstRow="1" w:lastRow="0" w:firstColumn="1" w:lastColumn="0" w:noHBand="0" w:noVBand="1"/>
      </w:tblPr>
      <w:tblGrid>
        <w:gridCol w:w="1237"/>
        <w:gridCol w:w="866"/>
        <w:gridCol w:w="866"/>
        <w:gridCol w:w="866"/>
        <w:gridCol w:w="495"/>
        <w:gridCol w:w="1003"/>
        <w:gridCol w:w="1002"/>
        <w:gridCol w:w="1002"/>
        <w:gridCol w:w="270"/>
        <w:gridCol w:w="931"/>
        <w:gridCol w:w="931"/>
        <w:gridCol w:w="931"/>
      </w:tblGrid>
      <w:tr w:rsidR="00E22BF6" w:rsidRPr="00E22BF6" w:rsidTr="00054FCE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0.175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0.284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0.234 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0.909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0.486 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-0.248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0.063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0.242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0.753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0.963 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-0.191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0.229 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22BF6" w:rsidRPr="00E22BF6" w:rsidTr="00054FCE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0.742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0.602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0.257 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-0.243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0.106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-0.101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0.115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E22BF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0.395 </w:t>
            </w:r>
          </w:p>
        </w:tc>
      </w:tr>
    </w:tbl>
    <w:p w:rsidR="00E22BF6" w:rsidRDefault="00E22BF6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34EDF" w:rsidRDefault="00134EDF" w:rsidP="00E22BF6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22BF6" w:rsidRDefault="00E22BF6" w:rsidP="00E22BF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E22BF6" w:rsidRPr="000C0A31" w:rsidRDefault="00E22BF6" w:rsidP="00E22BF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BD00EF0" wp14:editId="17D9D9FE">
            <wp:extent cx="5274310" cy="3265170"/>
            <wp:effectExtent l="0" t="0" r="2540" b="0"/>
            <wp:docPr id="67" name="图片 67" descr="C:\Users\GY\Desktop\限定间隔1年\生存\1YSU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Y\Desktop\限定间隔1年\生存\1YSUR.tif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6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0"/>
        <w:gridCol w:w="1490"/>
        <w:gridCol w:w="1386"/>
        <w:gridCol w:w="1386"/>
        <w:gridCol w:w="2280"/>
      </w:tblGrid>
      <w:tr w:rsidR="00E22BF6" w:rsidRPr="00E22BF6" w:rsidTr="00E22BF6">
        <w:trPr>
          <w:trHeight w:val="285"/>
        </w:trPr>
        <w:tc>
          <w:tcPr>
            <w:tcW w:w="116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13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133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5.759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2.579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12.859 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4.418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1.278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15.273 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5.764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2.098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15.834 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0.522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0.140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1.953 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0.334 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0.915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0.324 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2.582 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0.866 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E22BF6" w:rsidRPr="00E22BF6" w:rsidTr="00E22BF6">
        <w:trPr>
          <w:trHeight w:val="285"/>
        </w:trPr>
        <w:tc>
          <w:tcPr>
            <w:tcW w:w="116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0.972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0.168 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5.640 </w:t>
            </w:r>
          </w:p>
        </w:tc>
        <w:tc>
          <w:tcPr>
            <w:tcW w:w="133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2BF6" w:rsidRPr="00E22BF6" w:rsidRDefault="00E22BF6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E22BF6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0.975 </w:t>
            </w:r>
          </w:p>
        </w:tc>
      </w:tr>
    </w:tbl>
    <w:p w:rsidR="00E22BF6" w:rsidRDefault="00E22BF6" w:rsidP="00E22BF6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:rsidR="00E22BF6" w:rsidRDefault="00E22BF6" w:rsidP="00E22BF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Aβ = amyloid-β,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CN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=</w:t>
      </w:r>
      <w:r>
        <w:rPr>
          <w:rFonts w:ascii="Times New Roman" w:eastAsia="宋体" w:hAnsi="Times New Roman" w:cs="Times New Roman"/>
          <w:sz w:val="20"/>
          <w:szCs w:val="20"/>
        </w:rPr>
        <w:t xml:space="preserve"> cognitively normal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LCI = lower confidence interval, 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MCI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= </w:t>
      </w:r>
      <w:r w:rsidRPr="0091346F">
        <w:rPr>
          <w:rFonts w:ascii="Times New Roman" w:hAnsi="Times New Roman"/>
          <w:sz w:val="20"/>
          <w:szCs w:val="20"/>
        </w:rPr>
        <w:t>mild cognitive impairmen</w:t>
      </w:r>
      <w:r w:rsidRPr="0091346F">
        <w:rPr>
          <w:rFonts w:ascii="Times New Roman" w:hAnsi="Times New Roman" w:hint="eastAsia"/>
          <w:sz w:val="20"/>
          <w:szCs w:val="20"/>
        </w:rPr>
        <w:t>t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SE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=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standard error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SUVR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standard uptake value ratio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UCI = upper </w:t>
      </w:r>
      <w:r w:rsidRPr="00487E2D">
        <w:rPr>
          <w:rFonts w:ascii="Times New Roman" w:hAnsi="Times New Roman" w:cs="Times New Roman" w:hint="eastAsia"/>
          <w:sz w:val="20"/>
          <w:szCs w:val="20"/>
        </w:rPr>
        <w:t>confidence interval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E22BF6" w:rsidRDefault="00E22BF6" w:rsidP="00A6136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22BF6" w:rsidRDefault="00E22BF6" w:rsidP="00A6136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22BF6" w:rsidRDefault="00E22BF6" w:rsidP="00A6136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22BF6" w:rsidRPr="00E22BF6" w:rsidRDefault="00E22BF6" w:rsidP="00134EDF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430443" w:rsidRDefault="00430443" w:rsidP="00A6136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Appendix 1</w:t>
      </w:r>
      <w:r w:rsidR="00E22BF6">
        <w:rPr>
          <w:rFonts w:ascii="Times New Roman" w:hAnsi="Times New Roman" w:cs="Times New Roman" w:hint="eastAsia"/>
          <w:bCs/>
          <w:sz w:val="20"/>
          <w:szCs w:val="20"/>
        </w:rPr>
        <w:t>2</w:t>
      </w:r>
      <w:r w:rsidRPr="000E09EA">
        <w:rPr>
          <w:rFonts w:ascii="Times New Roman" w:hAnsi="Times New Roman" w:cs="Times New Roman"/>
          <w:bCs/>
          <w:sz w:val="20"/>
          <w:szCs w:val="20"/>
        </w:rPr>
        <w:t>: Results using</w:t>
      </w:r>
      <w:r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 w:rsidR="006652EE">
        <w:rPr>
          <w:rFonts w:ascii="Times New Roman" w:hAnsi="Times New Roman" w:cs="Times New Roman" w:hint="eastAsia"/>
          <w:bCs/>
          <w:sz w:val="20"/>
          <w:szCs w:val="20"/>
        </w:rPr>
        <w:t xml:space="preserve">an </w:t>
      </w:r>
      <w:r w:rsidR="006652EE" w:rsidRPr="006652EE">
        <w:rPr>
          <w:rFonts w:ascii="Times New Roman" w:hAnsi="Times New Roman" w:cs="Times New Roman"/>
          <w:bCs/>
          <w:sz w:val="20"/>
          <w:szCs w:val="20"/>
        </w:rPr>
        <w:t>alternative ROI (</w:t>
      </w:r>
      <w:proofErr w:type="spellStart"/>
      <w:r w:rsidR="006652EE" w:rsidRPr="006652EE">
        <w:rPr>
          <w:rFonts w:ascii="Times New Roman" w:hAnsi="Times New Roman" w:cs="Times New Roman"/>
          <w:bCs/>
          <w:sz w:val="20"/>
          <w:szCs w:val="20"/>
        </w:rPr>
        <w:t>entorhinal</w:t>
      </w:r>
      <w:proofErr w:type="spellEnd"/>
      <w:r w:rsidR="006652EE">
        <w:rPr>
          <w:rFonts w:ascii="Times New Roman" w:hAnsi="Times New Roman" w:cs="Times New Roman"/>
          <w:bCs/>
          <w:sz w:val="20"/>
          <w:szCs w:val="20"/>
        </w:rPr>
        <w:t xml:space="preserve"> cortex)</w:t>
      </w:r>
    </w:p>
    <w:p w:rsidR="00E22BF6" w:rsidRDefault="00E22BF6" w:rsidP="00E22BF6">
      <w:pPr>
        <w:spacing w:line="480" w:lineRule="auto"/>
        <w:jc w:val="left"/>
        <w:rPr>
          <w:rFonts w:ascii="Times New Roman" w:hAnsi="Times New Roman" w:cs="Times New Roman"/>
          <w:b/>
          <w:sz w:val="20"/>
          <w:szCs w:val="20"/>
        </w:rPr>
      </w:pPr>
      <w:r w:rsidRPr="00C21A63">
        <w:rPr>
          <w:rFonts w:ascii="Times New Roman" w:hAnsi="Times New Roman" w:cs="Times New Roman" w:hint="eastAsia"/>
          <w:sz w:val="20"/>
          <w:szCs w:val="20"/>
        </w:rPr>
        <w:t>Plasma/PET group</w:t>
      </w:r>
      <w:r>
        <w:rPr>
          <w:rFonts w:ascii="Times New Roman" w:hAnsi="Times New Roman" w:cs="Times New Roman" w:hint="eastAsia"/>
          <w:b/>
          <w:sz w:val="20"/>
          <w:szCs w:val="20"/>
        </w:rPr>
        <w:t>:</w:t>
      </w:r>
    </w:p>
    <w:p w:rsidR="00E22BF6" w:rsidRDefault="00E22BF6" w:rsidP="00E22BF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S</w:t>
      </w:r>
      <w:r w:rsidRPr="000C0A31">
        <w:rPr>
          <w:rFonts w:ascii="Times New Roman" w:hAnsi="Times New Roman" w:cs="Times New Roman" w:hint="eastAsia"/>
          <w:sz w:val="20"/>
          <w:szCs w:val="20"/>
        </w:rPr>
        <w:t>ample characteristics: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68"/>
        <w:gridCol w:w="1202"/>
        <w:gridCol w:w="1491"/>
        <w:gridCol w:w="1396"/>
        <w:gridCol w:w="1771"/>
        <w:gridCol w:w="994"/>
      </w:tblGrid>
      <w:tr w:rsidR="006652EE" w:rsidRPr="006652EE" w:rsidTr="006E408D">
        <w:trPr>
          <w:trHeight w:val="285"/>
        </w:trPr>
        <w:tc>
          <w:tcPr>
            <w:tcW w:w="97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402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Plasma/PET group</w:t>
            </w:r>
          </w:p>
        </w:tc>
      </w:tr>
      <w:tr w:rsidR="006652EE" w:rsidRPr="006652EE" w:rsidTr="006E408D">
        <w:trPr>
          <w:trHeight w:val="450"/>
        </w:trPr>
        <w:tc>
          <w:tcPr>
            <w:tcW w:w="97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6652EE" w:rsidRPr="006652EE" w:rsidTr="006E408D">
        <w:trPr>
          <w:trHeight w:val="45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Numbers (%)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156 (63.7)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59 (24.1)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 (4.1)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20 (8.2)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652EE" w:rsidRPr="006652EE" w:rsidTr="006E408D">
        <w:trPr>
          <w:trHeight w:val="45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70.57 (6.38)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74.09 (7.12)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72.22 (6.55)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71.37 (7.15)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0.008</w:t>
            </w:r>
          </w:p>
        </w:tc>
      </w:tr>
      <w:tr w:rsidR="006652EE" w:rsidRPr="006652EE" w:rsidTr="006E408D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 (%)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77 (49.4)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22 (37.3)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 (40.0)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 (70.0)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0.073</w:t>
            </w:r>
          </w:p>
        </w:tc>
      </w:tr>
      <w:tr w:rsidR="006652EE" w:rsidRPr="006652EE" w:rsidTr="006E408D">
        <w:trPr>
          <w:trHeight w:val="45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Educational years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16.40 (2.62)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16.58 (2.65)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15.40 (3.57)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14.90 (2.63)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0.06</w:t>
            </w:r>
            <w:r w:rsidR="00A912AB"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0</w:t>
            </w:r>
          </w:p>
        </w:tc>
      </w:tr>
      <w:tr w:rsidR="006652EE" w:rsidRPr="006652EE" w:rsidTr="006E408D">
        <w:trPr>
          <w:trHeight w:val="450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APOE </w:t>
            </w: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Ɛ4</w:t>
            </w:r>
            <w:r w:rsidRPr="006652EE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45 (28.8)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24 (40.7)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 (70.0)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(55.0)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0.007</w:t>
            </w:r>
          </w:p>
        </w:tc>
      </w:tr>
      <w:tr w:rsidR="006652EE" w:rsidRPr="006652EE" w:rsidTr="006E408D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652EE" w:rsidRPr="006652EE" w:rsidTr="006E408D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CN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85 (54.5)</w:t>
            </w:r>
          </w:p>
        </w:tc>
        <w:tc>
          <w:tcPr>
            <w:tcW w:w="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 (55.9)</w:t>
            </w:r>
          </w:p>
        </w:tc>
        <w:tc>
          <w:tcPr>
            <w:tcW w:w="8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 (10.0)</w:t>
            </w:r>
          </w:p>
        </w:tc>
        <w:tc>
          <w:tcPr>
            <w:tcW w:w="10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 (15.0)</w:t>
            </w:r>
          </w:p>
        </w:tc>
        <w:tc>
          <w:tcPr>
            <w:tcW w:w="58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652EE" w:rsidRPr="006652EE" w:rsidTr="006E408D">
        <w:trPr>
          <w:trHeight w:val="285"/>
        </w:trPr>
        <w:tc>
          <w:tcPr>
            <w:tcW w:w="97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71 (45.5)</w:t>
            </w:r>
          </w:p>
        </w:tc>
        <w:tc>
          <w:tcPr>
            <w:tcW w:w="87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 (44.1)</w:t>
            </w:r>
          </w:p>
        </w:tc>
        <w:tc>
          <w:tcPr>
            <w:tcW w:w="81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 (90.0)</w:t>
            </w:r>
          </w:p>
        </w:tc>
        <w:tc>
          <w:tcPr>
            <w:tcW w:w="10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 (85.0)</w:t>
            </w:r>
          </w:p>
        </w:tc>
        <w:tc>
          <w:tcPr>
            <w:tcW w:w="58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:rsidR="006652EE" w:rsidRDefault="003E741B" w:rsidP="003E7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3E741B">
        <w:rPr>
          <w:rFonts w:ascii="Times New Roman" w:hAnsi="Times New Roman" w:cs="Times New Roman"/>
          <w:sz w:val="20"/>
          <w:szCs w:val="20"/>
        </w:rPr>
        <w:t>Continuous variables were presented as means (standard deviations (SDs)), and categorical variables were presented as numbers (</w:t>
      </w:r>
      <w:proofErr w:type="spellStart"/>
      <w:r w:rsidRPr="003E741B">
        <w:rPr>
          <w:rFonts w:ascii="Times New Roman" w:hAnsi="Times New Roman" w:cs="Times New Roman"/>
          <w:sz w:val="20"/>
          <w:szCs w:val="20"/>
        </w:rPr>
        <w:t>percents</w:t>
      </w:r>
      <w:proofErr w:type="spellEnd"/>
      <w:r w:rsidRPr="003E741B">
        <w:rPr>
          <w:rFonts w:ascii="Times New Roman" w:hAnsi="Times New Roman" w:cs="Times New Roman"/>
          <w:sz w:val="20"/>
          <w:szCs w:val="20"/>
        </w:rPr>
        <w:t>).</w:t>
      </w:r>
    </w:p>
    <w:p w:rsidR="003E741B" w:rsidRPr="003E741B" w:rsidRDefault="003E741B" w:rsidP="003E741B">
      <w:pPr>
        <w:rPr>
          <w:rFonts w:ascii="Times New Roman" w:hAnsi="Times New Roman" w:cs="Times New Roman"/>
          <w:sz w:val="20"/>
          <w:szCs w:val="20"/>
        </w:rPr>
      </w:pPr>
    </w:p>
    <w:p w:rsidR="00E22BF6" w:rsidRDefault="00E22BF6" w:rsidP="00E22BF6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 xml:space="preserve"> C</w:t>
      </w:r>
      <w:r w:rsidRPr="000C0A31">
        <w:rPr>
          <w:rFonts w:ascii="Times New Roman" w:hAnsi="Times New Roman" w:cs="Times New Roman" w:hint="eastAsia"/>
          <w:sz w:val="20"/>
          <w:szCs w:val="20"/>
        </w:rPr>
        <w:t>ross-sectional analyses:</w:t>
      </w:r>
    </w:p>
    <w:p w:rsidR="00E22BF6" w:rsidRDefault="006652EE" w:rsidP="00A6136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34EDF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330C0516" wp14:editId="6F2BF5A1">
            <wp:extent cx="5274310" cy="3633231"/>
            <wp:effectExtent l="0" t="0" r="2540" b="5715"/>
            <wp:docPr id="2" name="图片 2" descr="C:\Users\GY\Desktop\blood-PET\245按照entorhinal界定cutoff值\245横向\APOE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Y\Desktop\blood-PET\245按照entorhinal界定cutoff值\245横向\APOE.tif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33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2EE" w:rsidRDefault="006652EE" w:rsidP="00A61369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C354DD" w:rsidRDefault="00C354DD" w:rsidP="00C354D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6652EE" w:rsidRDefault="006652EE" w:rsidP="00C354D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EAD558B" wp14:editId="7AB789DD">
            <wp:extent cx="5274310" cy="1446317"/>
            <wp:effectExtent l="0" t="0" r="2540" b="1905"/>
            <wp:docPr id="23" name="图片 23" descr="C:\Users\GY\Desktop\blood-PET\245按照entorhinal界定cutoff值\纵向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Y\Desktop\blood-PET\245按照entorhinal界定cutoff值\纵向\MEM.tif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2AB" w:rsidRDefault="00A912AB" w:rsidP="00C354D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0295" w:type="dxa"/>
        <w:tblInd w:w="-994" w:type="dxa"/>
        <w:tblLook w:val="04A0" w:firstRow="1" w:lastRow="0" w:firstColumn="1" w:lastColumn="0" w:noHBand="0" w:noVBand="1"/>
      </w:tblPr>
      <w:tblGrid>
        <w:gridCol w:w="1237"/>
        <w:gridCol w:w="866"/>
        <w:gridCol w:w="866"/>
        <w:gridCol w:w="866"/>
        <w:gridCol w:w="390"/>
        <w:gridCol w:w="1003"/>
        <w:gridCol w:w="1002"/>
        <w:gridCol w:w="1002"/>
        <w:gridCol w:w="270"/>
        <w:gridCol w:w="931"/>
        <w:gridCol w:w="931"/>
        <w:gridCol w:w="931"/>
      </w:tblGrid>
      <w:tr w:rsidR="006652EE" w:rsidRPr="006652EE" w:rsidTr="004E3826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3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2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0.163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0.042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-0.002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0.915 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-0.136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-0.152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0.003 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0.076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-0.080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0.047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0.093 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-0.132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6652EE" w:rsidRPr="006652EE" w:rsidTr="004E3826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-0.004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0.063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0.950 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-0.103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0.070 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0.153 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-0.053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0.054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652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0.339 </w:t>
            </w:r>
          </w:p>
        </w:tc>
      </w:tr>
    </w:tbl>
    <w:p w:rsidR="006652EE" w:rsidRDefault="006652EE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A912AB" w:rsidRDefault="00A912AB" w:rsidP="006652EE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C354DD" w:rsidRDefault="00C354DD" w:rsidP="00C354D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134EDF" w:rsidRDefault="00134EDF" w:rsidP="00C354DD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134ED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inline distT="0" distB="0" distL="0" distR="0" wp14:anchorId="1A0F9C90" wp14:editId="63F6022C">
            <wp:extent cx="5274310" cy="3314700"/>
            <wp:effectExtent l="0" t="0" r="2540" b="0"/>
            <wp:docPr id="25" name="图片 25" descr="C:\Users\GY\Desktop\blood-PET\245按照entorhinal界定cutoff值\生存\ENTOSU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Y\Desktop\blood-PET\245按照entorhinal界定cutoff值\生存\ENTOSUR.tif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2AB" w:rsidRPr="000C0A31" w:rsidRDefault="00A912AB" w:rsidP="00C354DD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5"/>
        <w:gridCol w:w="1663"/>
        <w:gridCol w:w="1548"/>
        <w:gridCol w:w="1548"/>
        <w:gridCol w:w="1548"/>
      </w:tblGrid>
      <w:tr w:rsidR="006652EE" w:rsidRPr="006652EE" w:rsidTr="006E408D">
        <w:trPr>
          <w:trHeight w:val="285"/>
        </w:trPr>
        <w:tc>
          <w:tcPr>
            <w:tcW w:w="12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1.665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1.022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2.712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0.041 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3.074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1.408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6.710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0.005 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2.538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1.350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4.772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0.004 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2.470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1.082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5.638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1.762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0.876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3.545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0.112 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6652EE" w:rsidRPr="006652EE" w:rsidTr="006E408D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0.734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0.287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1.879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6652EE" w:rsidRPr="006652EE" w:rsidRDefault="006652EE" w:rsidP="006E408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6652EE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0.519 </w:t>
            </w:r>
          </w:p>
        </w:tc>
      </w:tr>
    </w:tbl>
    <w:p w:rsidR="00C354DD" w:rsidRDefault="00C354DD" w:rsidP="00C354DD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</w:p>
    <w:p w:rsidR="00C354DD" w:rsidRDefault="00C354DD" w:rsidP="00C354DD">
      <w:pP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Abbreviations: Aβ = amyloid-β,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sz w:val="20"/>
          <w:szCs w:val="20"/>
        </w:rPr>
        <w:t>CN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=</w:t>
      </w:r>
      <w:r>
        <w:rPr>
          <w:rFonts w:ascii="Times New Roman" w:eastAsia="宋体" w:hAnsi="Times New Roman" w:cs="Times New Roman"/>
          <w:sz w:val="20"/>
          <w:szCs w:val="20"/>
        </w:rPr>
        <w:t xml:space="preserve"> cognitively normal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LCI = lower confidence interval, 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MCI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= </w:t>
      </w:r>
      <w:r w:rsidRPr="0091346F">
        <w:rPr>
          <w:rFonts w:ascii="Times New Roman" w:hAnsi="Times New Roman"/>
          <w:sz w:val="20"/>
          <w:szCs w:val="20"/>
        </w:rPr>
        <w:t>mild cognitive impairmen</w:t>
      </w:r>
      <w:r w:rsidRPr="0091346F">
        <w:rPr>
          <w:rFonts w:ascii="Times New Roman" w:hAnsi="Times New Roman" w:hint="eastAsia"/>
          <w:sz w:val="20"/>
          <w:szCs w:val="20"/>
        </w:rPr>
        <w:t>t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="001F48A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ROI = </w:t>
      </w:r>
      <w:r w:rsidR="001F48A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regions of interest</w:t>
      </w:r>
      <w:r w:rsidR="001F48AB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,</w:t>
      </w:r>
      <w:r w:rsidR="001F48AB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>SE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=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standard error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SUVR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standard uptake value ratio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UCI = upper </w:t>
      </w:r>
      <w:r w:rsidRPr="00487E2D">
        <w:rPr>
          <w:rFonts w:ascii="Times New Roman" w:hAnsi="Times New Roman" w:cs="Times New Roman" w:hint="eastAsia"/>
          <w:sz w:val="20"/>
          <w:szCs w:val="20"/>
        </w:rPr>
        <w:t>confidence interval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1F48AB" w:rsidRPr="001F48AB" w:rsidRDefault="001F48AB" w:rsidP="001F48A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Tau-PET statu</w:t>
      </w:r>
      <w:r>
        <w:rPr>
          <w:rFonts w:ascii="Times New Roman" w:hAnsi="Times New Roman" w:cs="Times New Roman" w:hint="eastAsia"/>
          <w:sz w:val="20"/>
          <w:szCs w:val="20"/>
        </w:rPr>
        <w:t xml:space="preserve">s </w:t>
      </w:r>
      <w:r>
        <w:rPr>
          <w:rFonts w:ascii="Times New Roman" w:hAnsi="Times New Roman" w:cs="Times New Roman"/>
          <w:sz w:val="20"/>
          <w:szCs w:val="20"/>
        </w:rPr>
        <w:t>was defined based on the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SUVR</w:t>
      </w:r>
      <w:r w:rsidRPr="001F48AB">
        <w:rPr>
          <w:rFonts w:ascii="Times New Roman" w:hAnsi="Times New Roman" w:cs="Times New Roman"/>
          <w:sz w:val="20"/>
          <w:szCs w:val="20"/>
        </w:rPr>
        <w:t xml:space="preserve"> in the </w:t>
      </w:r>
      <w:proofErr w:type="spellStart"/>
      <w:r w:rsidRPr="001F48AB">
        <w:rPr>
          <w:rFonts w:ascii="Times New Roman" w:hAnsi="Times New Roman" w:cs="Times New Roman"/>
          <w:sz w:val="20"/>
          <w:szCs w:val="20"/>
        </w:rPr>
        <w:t>entorhinal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 xml:space="preserve"> R</w:t>
      </w:r>
      <w:r>
        <w:rPr>
          <w:rFonts w:ascii="Times New Roman" w:hAnsi="Times New Roman" w:cs="Times New Roman"/>
          <w:sz w:val="20"/>
          <w:szCs w:val="20"/>
        </w:rPr>
        <w:t>OI and using a predefined cutoff of 1.48 SUVR</w:t>
      </w:r>
      <w:r>
        <w:rPr>
          <w:rFonts w:ascii="Times New Roman" w:hAnsi="Times New Roman" w:cs="Times New Roman" w:hint="eastAsia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Reference:</w:t>
      </w:r>
      <w:r w:rsidRPr="001F48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48AB">
        <w:rPr>
          <w:rFonts w:ascii="Times New Roman" w:hAnsi="Times New Roman" w:cs="Times New Roman"/>
          <w:sz w:val="20"/>
          <w:szCs w:val="20"/>
        </w:rPr>
        <w:t>Braak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 xml:space="preserve"> H, </w:t>
      </w:r>
      <w:proofErr w:type="spellStart"/>
      <w:r w:rsidRPr="001F48AB">
        <w:rPr>
          <w:rFonts w:ascii="Times New Roman" w:hAnsi="Times New Roman" w:cs="Times New Roman"/>
          <w:sz w:val="20"/>
          <w:szCs w:val="20"/>
        </w:rPr>
        <w:t>Braak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 xml:space="preserve"> E. </w:t>
      </w:r>
      <w:proofErr w:type="spellStart"/>
      <w:r w:rsidRPr="001F48AB">
        <w:rPr>
          <w:rFonts w:ascii="Times New Roman" w:hAnsi="Times New Roman" w:cs="Times New Roman"/>
          <w:sz w:val="20"/>
          <w:szCs w:val="20"/>
        </w:rPr>
        <w:t>Neuropathological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48AB">
        <w:rPr>
          <w:rFonts w:ascii="Times New Roman" w:hAnsi="Times New Roman" w:cs="Times New Roman"/>
          <w:sz w:val="20"/>
          <w:szCs w:val="20"/>
        </w:rPr>
        <w:t>stageing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 xml:space="preserve"> of Alzheimer-related changes. </w:t>
      </w:r>
      <w:proofErr w:type="spellStart"/>
      <w:proofErr w:type="gramStart"/>
      <w:r w:rsidRPr="001F48AB">
        <w:rPr>
          <w:rFonts w:ascii="Times New Roman" w:hAnsi="Times New Roman" w:cs="Times New Roman"/>
          <w:sz w:val="20"/>
          <w:szCs w:val="20"/>
        </w:rPr>
        <w:t>Acta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F48AB">
        <w:rPr>
          <w:rFonts w:ascii="Times New Roman" w:hAnsi="Times New Roman" w:cs="Times New Roman"/>
          <w:sz w:val="20"/>
          <w:szCs w:val="20"/>
        </w:rPr>
        <w:t>Neuropathol</w:t>
      </w:r>
      <w:proofErr w:type="spellEnd"/>
      <w:r w:rsidRPr="001F48AB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1F48AB">
        <w:rPr>
          <w:rFonts w:ascii="Times New Roman" w:hAnsi="Times New Roman" w:cs="Times New Roman"/>
          <w:sz w:val="20"/>
          <w:szCs w:val="20"/>
        </w:rPr>
        <w:t xml:space="preserve"> 1991</w:t>
      </w:r>
      <w:proofErr w:type="gramStart"/>
      <w:r w:rsidRPr="001F48AB">
        <w:rPr>
          <w:rFonts w:ascii="Times New Roman" w:hAnsi="Times New Roman" w:cs="Times New Roman"/>
          <w:sz w:val="20"/>
          <w:szCs w:val="20"/>
        </w:rPr>
        <w:t>;82</w:t>
      </w:r>
      <w:proofErr w:type="gramEnd"/>
      <w:r w:rsidRPr="001F48AB">
        <w:rPr>
          <w:rFonts w:ascii="Times New Roman" w:hAnsi="Times New Roman" w:cs="Times New Roman"/>
          <w:sz w:val="20"/>
          <w:szCs w:val="20"/>
        </w:rPr>
        <w:t>(4):239-259</w:t>
      </w:r>
      <w:r>
        <w:rPr>
          <w:rFonts w:ascii="Times New Roman" w:hAnsi="Times New Roman" w:cs="Times New Roman" w:hint="eastAsia"/>
          <w:sz w:val="20"/>
          <w:szCs w:val="20"/>
        </w:rPr>
        <w:t>).</w:t>
      </w:r>
    </w:p>
    <w:p w:rsidR="00430443" w:rsidRDefault="00430443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6652EE" w:rsidRPr="00C354DD" w:rsidRDefault="006652EE" w:rsidP="001F48AB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0E09EA" w:rsidRDefault="00705AF0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Appendix 1</w:t>
      </w:r>
      <w:r w:rsidR="006652EE">
        <w:rPr>
          <w:rFonts w:ascii="Times New Roman" w:hAnsi="Times New Roman" w:cs="Times New Roman" w:hint="eastAsia"/>
          <w:bCs/>
          <w:sz w:val="20"/>
          <w:szCs w:val="20"/>
        </w:rPr>
        <w:t>3</w:t>
      </w:r>
      <w:r w:rsidR="000E09EA" w:rsidRPr="000E09EA">
        <w:rPr>
          <w:rFonts w:ascii="Times New Roman" w:hAnsi="Times New Roman" w:cs="Times New Roman"/>
          <w:bCs/>
          <w:sz w:val="20"/>
          <w:szCs w:val="20"/>
        </w:rPr>
        <w:t>: Results using previous cut-off for plasma p-tau181</w:t>
      </w:r>
    </w:p>
    <w:p w:rsidR="00E75BAC" w:rsidRPr="00E75BAC" w:rsidRDefault="00E75BAC" w:rsidP="00E75BA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</w:rPr>
        <w:t>Plasma/CSF</w:t>
      </w:r>
      <w:r w:rsidRPr="00C21A63">
        <w:rPr>
          <w:rFonts w:ascii="Times New Roman" w:hAnsi="Times New Roman" w:cs="Times New Roman" w:hint="eastAsia"/>
          <w:sz w:val="20"/>
          <w:szCs w:val="20"/>
        </w:rPr>
        <w:t xml:space="preserve"> group (</w:t>
      </w:r>
      <w:r w:rsidRPr="00E75BAC">
        <w:rPr>
          <w:rFonts w:ascii="Times New Roman" w:hAnsi="Times New Roman"/>
          <w:color w:val="231F20"/>
          <w:sz w:val="20"/>
          <w:szCs w:val="20"/>
        </w:rPr>
        <w:t xml:space="preserve">plasma p-tau181 concentrations &gt; 17.7 </w:t>
      </w:r>
      <w:proofErr w:type="spellStart"/>
      <w:r w:rsidRPr="00E75BAC">
        <w:rPr>
          <w:rFonts w:ascii="Times New Roman" w:hAnsi="Times New Roman"/>
          <w:color w:val="231F20"/>
          <w:sz w:val="20"/>
          <w:szCs w:val="20"/>
        </w:rPr>
        <w:t>pg</w:t>
      </w:r>
      <w:proofErr w:type="spellEnd"/>
      <w:r w:rsidRPr="00E75BAC">
        <w:rPr>
          <w:rFonts w:ascii="Times New Roman" w:hAnsi="Times New Roman"/>
          <w:color w:val="231F20"/>
          <w:sz w:val="20"/>
          <w:szCs w:val="20"/>
        </w:rPr>
        <w:t>/ml were considered positive</w:t>
      </w:r>
      <w:r w:rsidRPr="00E75BAC">
        <w:rPr>
          <w:rFonts w:ascii="Times New Roman" w:hAnsi="Times New Roman" w:cs="Times New Roman" w:hint="eastAsia"/>
          <w:sz w:val="20"/>
          <w:szCs w:val="20"/>
        </w:rPr>
        <w:t>):</w:t>
      </w:r>
    </w:p>
    <w:p w:rsidR="001246CD" w:rsidRPr="00E75BAC" w:rsidRDefault="00E75BAC" w:rsidP="00E75BA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E75BAC">
        <w:rPr>
          <w:rFonts w:ascii="Times New Roman" w:hAnsi="Times New Roman" w:cs="Times New Roman"/>
          <w:sz w:val="20"/>
          <w:szCs w:val="20"/>
        </w:rPr>
        <w:t>S</w:t>
      </w:r>
      <w:r w:rsidRPr="00E75BAC">
        <w:rPr>
          <w:rFonts w:ascii="Times New Roman" w:hAnsi="Times New Roman" w:cs="Times New Roman" w:hint="eastAsia"/>
          <w:sz w:val="20"/>
          <w:szCs w:val="20"/>
        </w:rPr>
        <w:t>ample characteristics: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873"/>
        <w:gridCol w:w="1532"/>
        <w:gridCol w:w="1304"/>
        <w:gridCol w:w="1483"/>
        <w:gridCol w:w="1352"/>
        <w:gridCol w:w="978"/>
      </w:tblGrid>
      <w:tr w:rsidR="001246CD" w:rsidRPr="001246CD" w:rsidTr="001246CD">
        <w:trPr>
          <w:trHeight w:val="270"/>
        </w:trPr>
        <w:tc>
          <w:tcPr>
            <w:tcW w:w="1099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3901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Plasma/CSF group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Numbers (%)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331 (49.6)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118 (17.7)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91 (13.6)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128 (19.2)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70.38 (6.55)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72.62 (7.28)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74.15 (7.00)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74.07 (6.86)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 (%)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161 (48.6)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48 (40.7)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47 (51.6)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66 (51.6)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0.294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Educational years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16.42 (2.51)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16.36 (2.76)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16.49 (2.60)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16.19 (2.56)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0.804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APOE </w:t>
            </w: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Ɛ4</w:t>
            </w:r>
            <w:r w:rsidRPr="001246CD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89 (26.9)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51 (43.2)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49 (53.8)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84 (65.6)</w:t>
            </w: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149 (45.0)</w:t>
            </w:r>
          </w:p>
        </w:tc>
        <w:tc>
          <w:tcPr>
            <w:tcW w:w="7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42 (35.6)</w:t>
            </w:r>
          </w:p>
        </w:tc>
        <w:tc>
          <w:tcPr>
            <w:tcW w:w="8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36 (39.6)</w:t>
            </w:r>
          </w:p>
        </w:tc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(19.5)</w:t>
            </w:r>
          </w:p>
        </w:tc>
        <w:tc>
          <w:tcPr>
            <w:tcW w:w="574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1246CD" w:rsidRPr="001246CD" w:rsidTr="001246CD">
        <w:trPr>
          <w:trHeight w:val="270"/>
        </w:trPr>
        <w:tc>
          <w:tcPr>
            <w:tcW w:w="10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182 (55.0)</w:t>
            </w:r>
          </w:p>
        </w:tc>
        <w:tc>
          <w:tcPr>
            <w:tcW w:w="76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76 (64.4)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55 (60.4)</w:t>
            </w:r>
          </w:p>
        </w:tc>
        <w:tc>
          <w:tcPr>
            <w:tcW w:w="79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1246CD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103 (80.5)</w:t>
            </w:r>
          </w:p>
        </w:tc>
        <w:tc>
          <w:tcPr>
            <w:tcW w:w="57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246CD" w:rsidRPr="001246CD" w:rsidRDefault="001246CD" w:rsidP="001246CD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:rsidR="001246CD" w:rsidRDefault="003E741B" w:rsidP="003E741B">
      <w:pPr>
        <w:rPr>
          <w:rFonts w:ascii="Times New Roman" w:hAnsi="Times New Roman" w:cs="Times New Roman" w:hint="eastAsia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3E741B">
        <w:rPr>
          <w:rFonts w:ascii="Times New Roman" w:hAnsi="Times New Roman" w:cs="Times New Roman"/>
          <w:sz w:val="20"/>
          <w:szCs w:val="20"/>
        </w:rPr>
        <w:t>Continuous variables were presented as means (standard deviations (SDs)), and categorical variables were presented as numbers (</w:t>
      </w:r>
      <w:proofErr w:type="spellStart"/>
      <w:r w:rsidRPr="003E741B">
        <w:rPr>
          <w:rFonts w:ascii="Times New Roman" w:hAnsi="Times New Roman" w:cs="Times New Roman"/>
          <w:sz w:val="20"/>
          <w:szCs w:val="20"/>
        </w:rPr>
        <w:t>percents</w:t>
      </w:r>
      <w:proofErr w:type="spellEnd"/>
      <w:r w:rsidRPr="003E741B">
        <w:rPr>
          <w:rFonts w:ascii="Times New Roman" w:hAnsi="Times New Roman" w:cs="Times New Roman"/>
          <w:sz w:val="20"/>
          <w:szCs w:val="20"/>
        </w:rPr>
        <w:t>).</w:t>
      </w:r>
    </w:p>
    <w:p w:rsidR="0022639A" w:rsidRPr="003E741B" w:rsidRDefault="0022639A" w:rsidP="003E741B">
      <w:pPr>
        <w:rPr>
          <w:rFonts w:ascii="Times New Roman" w:hAnsi="Times New Roman" w:cs="Times New Roman"/>
          <w:sz w:val="20"/>
          <w:szCs w:val="20"/>
        </w:rPr>
      </w:pPr>
    </w:p>
    <w:p w:rsidR="00327670" w:rsidRPr="00134EDF" w:rsidRDefault="00BF605C" w:rsidP="00134ED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895D25" w:rsidRDefault="006E3D38" w:rsidP="0022639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34EDF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3A2EFB78" wp14:editId="3771EEEE">
            <wp:extent cx="5274310" cy="1397656"/>
            <wp:effectExtent l="0" t="0" r="2540" b="0"/>
            <wp:docPr id="64" name="图片 64" descr="C:\Users\GY\Desktop\blood-CSF2017版\改变668 血浆p-tau CUTOFF 17.7\纵向\直线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Y\Desktop\blood-CSF2017版\改变668 血浆p-tau CUTOFF 17.7\纵向\直线\MEM.tif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9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158" w:type="dxa"/>
        <w:tblInd w:w="93" w:type="dxa"/>
        <w:tblLook w:val="04A0" w:firstRow="1" w:lastRow="0" w:firstColumn="1" w:lastColumn="0" w:noHBand="0" w:noVBand="1"/>
      </w:tblPr>
      <w:tblGrid>
        <w:gridCol w:w="1237"/>
        <w:gridCol w:w="865"/>
        <w:gridCol w:w="865"/>
        <w:gridCol w:w="865"/>
        <w:gridCol w:w="300"/>
        <w:gridCol w:w="865"/>
        <w:gridCol w:w="865"/>
        <w:gridCol w:w="865"/>
        <w:gridCol w:w="222"/>
        <w:gridCol w:w="865"/>
        <w:gridCol w:w="865"/>
        <w:gridCol w:w="865"/>
      </w:tblGrid>
      <w:tr w:rsidR="00BF605C" w:rsidRPr="00BF605C" w:rsidTr="00BF605C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9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-0.048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-0.031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0.055 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-0.034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-0.069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-0.062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0.018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-0.080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-0.176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0.016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-0.175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0.017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-0.091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-0.018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0.437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-0.034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0.187 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-0.048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0.050 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-0.129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-0.148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0.024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-0.061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0.007 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-0.111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0.027 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-0.114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-0.012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0.023 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0.588 </w:t>
            </w:r>
          </w:p>
        </w:tc>
      </w:tr>
    </w:tbl>
    <w:p w:rsidR="00134EDF" w:rsidRDefault="00134EDF" w:rsidP="00895D25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</w:p>
    <w:p w:rsidR="00BF605C" w:rsidRPr="00BF605C" w:rsidRDefault="00BF605C" w:rsidP="00BF60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422F19" w:rsidRDefault="00422F19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456F8FDC" wp14:editId="63EEB254">
            <wp:extent cx="5274310" cy="3217709"/>
            <wp:effectExtent l="0" t="0" r="2540" b="1905"/>
            <wp:docPr id="42" name="图片 42" descr="C:\Users\GY\Desktop\blood-CSF2017版\改变668 血浆p-tau CUTOFF 17.7\668 CUT17.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Y\Desktop\blood-CSF2017版\改变668 血浆p-tau CUTOFF 17.7\668 CUT17.7.tif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17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69"/>
        <w:gridCol w:w="1600"/>
        <w:gridCol w:w="1517"/>
        <w:gridCol w:w="1517"/>
        <w:gridCol w:w="1619"/>
      </w:tblGrid>
      <w:tr w:rsidR="00327670" w:rsidRPr="00327670" w:rsidTr="00327670">
        <w:trPr>
          <w:trHeight w:val="285"/>
        </w:trPr>
        <w:tc>
          <w:tcPr>
            <w:tcW w:w="133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89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95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Plasma–/CSF–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1.662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1.142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2.417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0.008 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1.947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1.305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2.905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3.646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2.585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5.144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Plasma+/CSF–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1.154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0.750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1.774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0.515 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2.193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1.511 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3.183 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Plasma–/CSF+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327670" w:rsidRPr="00327670" w:rsidTr="00327670">
        <w:trPr>
          <w:trHeight w:val="285"/>
        </w:trPr>
        <w:tc>
          <w:tcPr>
            <w:tcW w:w="133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Plasma+/CSF+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1.913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1.299 </w:t>
            </w:r>
          </w:p>
        </w:tc>
        <w:tc>
          <w:tcPr>
            <w:tcW w:w="89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2.816 </w:t>
            </w:r>
          </w:p>
        </w:tc>
        <w:tc>
          <w:tcPr>
            <w:tcW w:w="95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</w:tr>
    </w:tbl>
    <w:p w:rsidR="00E75BAC" w:rsidRPr="00430443" w:rsidRDefault="00E75BAC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75BAC" w:rsidRDefault="00E75BAC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246CD" w:rsidRDefault="001246CD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246CD" w:rsidRDefault="001246CD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246CD" w:rsidRDefault="001246CD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246CD" w:rsidRDefault="001246CD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1246CD" w:rsidRPr="00E75BAC" w:rsidRDefault="001246CD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E75BAC" w:rsidRPr="00E75BAC" w:rsidRDefault="00E75BAC" w:rsidP="00E75BA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E75BAC">
        <w:rPr>
          <w:rFonts w:ascii="Times New Roman" w:hAnsi="Times New Roman" w:cs="Times New Roman" w:hint="eastAsia"/>
          <w:sz w:val="20"/>
          <w:szCs w:val="20"/>
        </w:rPr>
        <w:t>Plasma/PET group (</w:t>
      </w:r>
      <w:r w:rsidRPr="00E75BAC">
        <w:rPr>
          <w:rFonts w:ascii="Times New Roman" w:hAnsi="Times New Roman"/>
          <w:color w:val="231F20"/>
          <w:sz w:val="20"/>
          <w:szCs w:val="20"/>
        </w:rPr>
        <w:t xml:space="preserve">plasma p-tau181 concentrations &gt; 17.7 </w:t>
      </w:r>
      <w:proofErr w:type="spellStart"/>
      <w:r w:rsidRPr="00E75BAC">
        <w:rPr>
          <w:rFonts w:ascii="Times New Roman" w:hAnsi="Times New Roman"/>
          <w:color w:val="231F20"/>
          <w:sz w:val="20"/>
          <w:szCs w:val="20"/>
        </w:rPr>
        <w:t>pg</w:t>
      </w:r>
      <w:proofErr w:type="spellEnd"/>
      <w:r w:rsidRPr="00E75BAC">
        <w:rPr>
          <w:rFonts w:ascii="Times New Roman" w:hAnsi="Times New Roman"/>
          <w:color w:val="231F20"/>
          <w:sz w:val="20"/>
          <w:szCs w:val="20"/>
        </w:rPr>
        <w:t>/ml were considered positive</w:t>
      </w:r>
      <w:r w:rsidRPr="00E75BAC">
        <w:rPr>
          <w:rFonts w:ascii="Times New Roman" w:hAnsi="Times New Roman" w:cs="Times New Roman" w:hint="eastAsia"/>
          <w:sz w:val="20"/>
          <w:szCs w:val="20"/>
        </w:rPr>
        <w:t>):</w:t>
      </w:r>
    </w:p>
    <w:p w:rsidR="00E75BAC" w:rsidRDefault="00E75BAC" w:rsidP="00E75BA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0C0A31">
        <w:rPr>
          <w:rFonts w:ascii="Times New Roman" w:hAnsi="Times New Roman" w:cs="Times New Roman"/>
          <w:sz w:val="20"/>
          <w:szCs w:val="20"/>
        </w:rPr>
        <w:t>S</w:t>
      </w:r>
      <w:r w:rsidRPr="000C0A31">
        <w:rPr>
          <w:rFonts w:ascii="Times New Roman" w:hAnsi="Times New Roman" w:cs="Times New Roman" w:hint="eastAsia"/>
          <w:sz w:val="20"/>
          <w:szCs w:val="20"/>
        </w:rPr>
        <w:t>ample characteristics: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590"/>
        <w:gridCol w:w="1462"/>
        <w:gridCol w:w="1430"/>
        <w:gridCol w:w="1571"/>
        <w:gridCol w:w="1353"/>
        <w:gridCol w:w="1116"/>
      </w:tblGrid>
      <w:tr w:rsidR="007C7280" w:rsidRPr="007C7280" w:rsidTr="003E741B">
        <w:trPr>
          <w:trHeight w:val="270"/>
        </w:trPr>
        <w:tc>
          <w:tcPr>
            <w:tcW w:w="932" w:type="pct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Characteristics</w:t>
            </w:r>
          </w:p>
        </w:tc>
        <w:tc>
          <w:tcPr>
            <w:tcW w:w="4068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Plasma/PET group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Numbers (%)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142 (58.0)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64 (26.1)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(5.30)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 (10.6)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Age (years)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70.47 (6.40)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73.04 (7.19)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73.43 (5.99)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72.84 (7.18)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0.033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Female (%)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70 (49.3)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25 (39.1)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5 (38.5)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17 (65.4)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0.124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Educational years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16.28 (2.74)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16.56 (2.64)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16.31 (2.18)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15.58 (2.79)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0.482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APOE </w:t>
            </w: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Ɛ4</w:t>
            </w:r>
            <w:r w:rsidRPr="007C7280"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(%)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40 (28.2)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26 (40.6)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(61.5)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13 (50.0)</w:t>
            </w: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0.016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Diagnosis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6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1246CD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6"/>
                <w:szCs w:val="16"/>
              </w:rPr>
              <w:t>N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79 (55.6)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33 (51.6)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2 (15.4)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8 (30.8)</w:t>
            </w:r>
          </w:p>
        </w:tc>
        <w:tc>
          <w:tcPr>
            <w:tcW w:w="656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0.008</w:t>
            </w:r>
          </w:p>
        </w:tc>
      </w:tr>
      <w:tr w:rsidR="007C7280" w:rsidRPr="007C7280" w:rsidTr="003E741B">
        <w:trPr>
          <w:trHeight w:val="270"/>
        </w:trPr>
        <w:tc>
          <w:tcPr>
            <w:tcW w:w="93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MCI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63 (44.4)</w:t>
            </w:r>
          </w:p>
        </w:tc>
        <w:tc>
          <w:tcPr>
            <w:tcW w:w="83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31 (48.4)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11 (84.6)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7C728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18 (69.2)</w:t>
            </w:r>
          </w:p>
        </w:tc>
        <w:tc>
          <w:tcPr>
            <w:tcW w:w="656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C7280" w:rsidRPr="007C7280" w:rsidRDefault="007C7280" w:rsidP="007C728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</w:tbl>
    <w:p w:rsidR="003E741B" w:rsidRPr="003E741B" w:rsidRDefault="003E741B" w:rsidP="003E741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</w:t>
      </w:r>
      <w:r>
        <w:rPr>
          <w:rFonts w:ascii="Times New Roman" w:hAnsi="Times New Roman" w:cs="Times New Roman" w:hint="eastAsia"/>
          <w:sz w:val="20"/>
          <w:szCs w:val="20"/>
        </w:rPr>
        <w:t xml:space="preserve">: </w:t>
      </w:r>
      <w:r w:rsidRPr="003E741B">
        <w:rPr>
          <w:rFonts w:ascii="Times New Roman" w:hAnsi="Times New Roman" w:cs="Times New Roman"/>
          <w:sz w:val="20"/>
          <w:szCs w:val="20"/>
        </w:rPr>
        <w:t>Continuous variables were presented as means (standard deviations (SDs)), and categorical variables were presented as numbers (</w:t>
      </w:r>
      <w:proofErr w:type="spellStart"/>
      <w:r w:rsidRPr="003E741B">
        <w:rPr>
          <w:rFonts w:ascii="Times New Roman" w:hAnsi="Times New Roman" w:cs="Times New Roman"/>
          <w:sz w:val="20"/>
          <w:szCs w:val="20"/>
        </w:rPr>
        <w:t>percents</w:t>
      </w:r>
      <w:proofErr w:type="spellEnd"/>
      <w:r w:rsidRPr="003E741B">
        <w:rPr>
          <w:rFonts w:ascii="Times New Roman" w:hAnsi="Times New Roman" w:cs="Times New Roman"/>
          <w:sz w:val="20"/>
          <w:szCs w:val="20"/>
        </w:rPr>
        <w:t>).</w:t>
      </w:r>
    </w:p>
    <w:p w:rsidR="001246CD" w:rsidRPr="003E741B" w:rsidRDefault="001246CD" w:rsidP="00E75BAC">
      <w:pPr>
        <w:spacing w:line="480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422F19" w:rsidRPr="00134EDF" w:rsidRDefault="00BF605C" w:rsidP="00134ED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>
        <w:rPr>
          <w:rFonts w:ascii="Times New Roman" w:hAnsi="Times New Roman" w:cs="Times New Roman" w:hint="eastAsia"/>
          <w:sz w:val="20"/>
          <w:szCs w:val="20"/>
        </w:rPr>
        <w:t>ongitudinal analyses:</w:t>
      </w:r>
    </w:p>
    <w:p w:rsidR="000E09EA" w:rsidRDefault="006E3D38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134EDF"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69AE763D" wp14:editId="64FAFA1E">
            <wp:extent cx="5274310" cy="1444260"/>
            <wp:effectExtent l="0" t="0" r="2540" b="3810"/>
            <wp:docPr id="65" name="图片 65" descr="C:\Users\GY\Desktop\blood-PET\改变245 plasma CUT17.7\纵向\直线\MEM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GY\Desktop\blood-PET\改变245 plasma CUT17.7\纵向\直线\MEM.tif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4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D25" w:rsidRDefault="00895D25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9785" w:type="dxa"/>
        <w:tblInd w:w="93" w:type="dxa"/>
        <w:tblLook w:val="04A0" w:firstRow="1" w:lastRow="0" w:firstColumn="1" w:lastColumn="0" w:noHBand="0" w:noVBand="1"/>
      </w:tblPr>
      <w:tblGrid>
        <w:gridCol w:w="1237"/>
        <w:gridCol w:w="866"/>
        <w:gridCol w:w="866"/>
        <w:gridCol w:w="866"/>
        <w:gridCol w:w="222"/>
        <w:gridCol w:w="913"/>
        <w:gridCol w:w="912"/>
        <w:gridCol w:w="912"/>
        <w:gridCol w:w="240"/>
        <w:gridCol w:w="931"/>
        <w:gridCol w:w="931"/>
        <w:gridCol w:w="931"/>
      </w:tblGrid>
      <w:tr w:rsidR="00BF605C" w:rsidRPr="00BF605C" w:rsidTr="00BF605C">
        <w:trPr>
          <w:trHeight w:val="285"/>
        </w:trPr>
        <w:tc>
          <w:tcPr>
            <w:tcW w:w="123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9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Memory scores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3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Executive function scores</w:t>
            </w:r>
          </w:p>
        </w:tc>
        <w:tc>
          <w:tcPr>
            <w:tcW w:w="24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9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Hippocampal volumes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β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SE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-0.020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0.183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-0.025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0.019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0.648 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-0.089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0.029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-0.074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0.035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-0.137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-0.165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0.022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0.026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-0.108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0.032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-0.064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0.036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-0.081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-0.111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0.025 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-0.143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0.028 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-0.118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0.033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BF605C" w:rsidRPr="00BF605C" w:rsidTr="00BF605C">
        <w:trPr>
          <w:trHeight w:val="285"/>
        </w:trPr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0.001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0.977 </w:t>
            </w: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-0.078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0.053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0.150 </w:t>
            </w: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-0.037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0.046 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F605C" w:rsidRPr="00BF605C" w:rsidRDefault="00BF605C" w:rsidP="00BF605C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BF605C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0.424 </w:t>
            </w:r>
          </w:p>
        </w:tc>
      </w:tr>
    </w:tbl>
    <w:p w:rsidR="00422F19" w:rsidRDefault="00422F19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BF605C" w:rsidRPr="00BF605C" w:rsidRDefault="00BF605C" w:rsidP="00BF605C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Survival</w:t>
      </w:r>
      <w:r>
        <w:rPr>
          <w:rFonts w:ascii="Times New Roman" w:hAnsi="Times New Roman" w:cs="Times New Roman" w:hint="eastAsia"/>
          <w:sz w:val="20"/>
          <w:szCs w:val="20"/>
        </w:rPr>
        <w:t xml:space="preserve"> analyses:</w:t>
      </w:r>
    </w:p>
    <w:p w:rsidR="00327670" w:rsidRDefault="00422F19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noProof/>
          <w:sz w:val="20"/>
          <w:szCs w:val="20"/>
        </w:rPr>
        <w:drawing>
          <wp:inline distT="0" distB="0" distL="0" distR="0" wp14:anchorId="4536E91D" wp14:editId="6699DA98">
            <wp:extent cx="5274310" cy="3255070"/>
            <wp:effectExtent l="0" t="0" r="2540" b="2540"/>
            <wp:docPr id="43" name="图片 43" descr="C:\Users\GY\Desktop\blood-PET\改变245 plasma CUT17.7\245 CUT17.7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Y\Desktop\blood-PET\改变245 plasma CUT17.7\245 CUT17.7.tif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5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F19" w:rsidRDefault="00422F19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15"/>
        <w:gridCol w:w="1663"/>
        <w:gridCol w:w="1548"/>
        <w:gridCol w:w="1548"/>
        <w:gridCol w:w="1548"/>
      </w:tblGrid>
      <w:tr w:rsidR="00327670" w:rsidRPr="00327670" w:rsidTr="00327670">
        <w:trPr>
          <w:trHeight w:val="285"/>
        </w:trPr>
        <w:tc>
          <w:tcPr>
            <w:tcW w:w="12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76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HR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LCI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UCI</w:t>
            </w:r>
          </w:p>
        </w:tc>
        <w:tc>
          <w:tcPr>
            <w:tcW w:w="90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Plasma–/PET–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1.608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0.980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2.638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0.060 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3.652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1.795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7.427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2.938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1.662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5.196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>&lt;0.001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Plasma+/PET–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1.926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0.931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3.986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0.077 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1.915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1.040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3.525 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0.037 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Calibri" w:eastAsia="宋体" w:hAnsi="Calibri" w:cs="宋体"/>
                <w:color w:val="000000"/>
                <w:kern w:val="0"/>
                <w:szCs w:val="21"/>
              </w:rPr>
            </w:pP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Plasma–/PET+</w:t>
            </w:r>
          </w:p>
        </w:tc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Reference</w:t>
            </w:r>
          </w:p>
        </w:tc>
      </w:tr>
      <w:tr w:rsidR="00327670" w:rsidRPr="00327670" w:rsidTr="00327670">
        <w:trPr>
          <w:trHeight w:val="285"/>
        </w:trPr>
        <w:tc>
          <w:tcPr>
            <w:tcW w:w="12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>Plasma+/PET+</w:t>
            </w:r>
          </w:p>
        </w:tc>
        <w:tc>
          <w:tcPr>
            <w:tcW w:w="976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0.803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0.356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1.810 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327670" w:rsidRPr="00327670" w:rsidRDefault="00327670" w:rsidP="0032767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</w:pPr>
            <w:r w:rsidRPr="00327670">
              <w:rPr>
                <w:rFonts w:ascii="Times New Roman" w:eastAsia="宋体" w:hAnsi="Times New Roman" w:cs="Times New Roman"/>
                <w:color w:val="000000"/>
                <w:kern w:val="0"/>
                <w:sz w:val="16"/>
                <w:szCs w:val="16"/>
              </w:rPr>
              <w:t xml:space="preserve">0.597 </w:t>
            </w:r>
          </w:p>
        </w:tc>
      </w:tr>
    </w:tbl>
    <w:p w:rsidR="000E09EA" w:rsidRDefault="000E09EA" w:rsidP="001246CD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p w:rsidR="001246CD" w:rsidRDefault="001246CD" w:rsidP="001246C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Abbreviations: </w:t>
      </w:r>
      <w:r>
        <w:rPr>
          <w:rFonts w:ascii="Times New Roman" w:eastAsia="宋体" w:hAnsi="Times New Roman" w:cs="Times New Roman"/>
          <w:sz w:val="20"/>
          <w:szCs w:val="20"/>
        </w:rPr>
        <w:t>CN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 =</w:t>
      </w:r>
      <w:r>
        <w:rPr>
          <w:rFonts w:ascii="Times New Roman" w:eastAsia="宋体" w:hAnsi="Times New Roman" w:cs="Times New Roman"/>
          <w:sz w:val="20"/>
          <w:szCs w:val="20"/>
        </w:rPr>
        <w:t xml:space="preserve"> cognitively normal</w:t>
      </w:r>
      <w:r>
        <w:rPr>
          <w:rFonts w:ascii="Times New Roman" w:eastAsia="宋体" w:hAnsi="Times New Roman" w:cs="Times New Roman" w:hint="eastAsia"/>
          <w:sz w:val="20"/>
          <w:szCs w:val="20"/>
        </w:rPr>
        <w:t>,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Pr="0021503A">
        <w:rPr>
          <w:rFonts w:ascii="Times New Roman" w:hAnsi="Times New Roman"/>
          <w:color w:val="231F20"/>
          <w:kern w:val="0"/>
          <w:sz w:val="20"/>
          <w:szCs w:val="20"/>
        </w:rPr>
        <w:t>CSF</w:t>
      </w:r>
      <w:r w:rsidRPr="001C7733">
        <w:rPr>
          <w:rFonts w:ascii="Times New Roman" w:hAnsi="Times New Roman"/>
          <w:color w:val="231F20"/>
          <w:kern w:val="0"/>
          <w:sz w:val="20"/>
          <w:szCs w:val="20"/>
        </w:rPr>
        <w:t xml:space="preserve"> 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 xml:space="preserve">= </w:t>
      </w:r>
      <w:r>
        <w:rPr>
          <w:rFonts w:ascii="Times New Roman" w:hAnsi="Times New Roman"/>
          <w:color w:val="231F20"/>
          <w:kern w:val="0"/>
          <w:sz w:val="20"/>
          <w:szCs w:val="20"/>
        </w:rPr>
        <w:t>cerebrospinal fluid</w:t>
      </w:r>
      <w:r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HR = hazard ratio, LCI = lower confidence interval, 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MCI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= </w:t>
      </w:r>
      <w:r w:rsidRPr="0091346F">
        <w:rPr>
          <w:rFonts w:ascii="Times New Roman" w:hAnsi="Times New Roman"/>
          <w:sz w:val="20"/>
          <w:szCs w:val="20"/>
        </w:rPr>
        <w:t>mild cognitive impairmen</w:t>
      </w:r>
      <w:r w:rsidRPr="0091346F">
        <w:rPr>
          <w:rFonts w:ascii="Times New Roman" w:hAnsi="Times New Roman" w:hint="eastAsia"/>
          <w:sz w:val="20"/>
          <w:szCs w:val="20"/>
        </w:rPr>
        <w:t>t</w:t>
      </w:r>
      <w:r w:rsidRPr="0091346F"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>,</w:t>
      </w:r>
      <w:r w:rsidRPr="0091346F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PET = </w:t>
      </w:r>
      <w:r w:rsidRPr="0091346F">
        <w:rPr>
          <w:rFonts w:ascii="Times New Roman" w:hAnsi="Times New Roman"/>
          <w:color w:val="231F20"/>
          <w:kern w:val="0"/>
          <w:sz w:val="20"/>
          <w:szCs w:val="20"/>
        </w:rPr>
        <w:t>positron emission tomography</w:t>
      </w:r>
      <w:r w:rsidRPr="0091346F">
        <w:rPr>
          <w:rFonts w:ascii="Times New Roman" w:hAnsi="Times New Roman" w:hint="eastAsia"/>
          <w:color w:val="231F20"/>
          <w:kern w:val="0"/>
          <w:sz w:val="20"/>
          <w:szCs w:val="20"/>
        </w:rPr>
        <w:t>,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SE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=</w:t>
      </w:r>
      <w:r w:rsidRPr="0091346F"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  <w:t xml:space="preserve"> standard error</w:t>
      </w:r>
      <w:r w:rsidRPr="0091346F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, </w:t>
      </w:r>
      <w:r w:rsidRPr="0091346F">
        <w:rPr>
          <w:rFonts w:ascii="Times New Roman" w:hAnsi="Times New Roman" w:cs="Times New Roman" w:hint="eastAsia"/>
          <w:sz w:val="20"/>
          <w:szCs w:val="20"/>
        </w:rPr>
        <w:t xml:space="preserve">UCI = upper </w:t>
      </w:r>
      <w:r w:rsidRPr="00487E2D">
        <w:rPr>
          <w:rFonts w:ascii="Times New Roman" w:hAnsi="Times New Roman" w:cs="Times New Roman" w:hint="eastAsia"/>
          <w:sz w:val="20"/>
          <w:szCs w:val="20"/>
        </w:rPr>
        <w:t>confidence interval</w:t>
      </w:r>
      <w:r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 xml:space="preserve">. </w:t>
      </w:r>
    </w:p>
    <w:p w:rsidR="000E09EA" w:rsidRPr="001246CD" w:rsidRDefault="000E09EA" w:rsidP="000E09EA">
      <w:pPr>
        <w:spacing w:line="48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:rsidR="000E09EA" w:rsidRDefault="000E09EA" w:rsidP="001246CD">
      <w:pPr>
        <w:spacing w:line="480" w:lineRule="auto"/>
        <w:rPr>
          <w:rFonts w:ascii="Times New Roman" w:hAnsi="Times New Roman" w:cs="Times New Roman"/>
          <w:bCs/>
          <w:sz w:val="20"/>
          <w:szCs w:val="20"/>
        </w:rPr>
      </w:pPr>
    </w:p>
    <w:sectPr w:rsidR="000E09EA" w:rsidSect="007D13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7EF6" w:rsidRDefault="00F77EF6" w:rsidP="00AE44CE">
      <w:r>
        <w:separator/>
      </w:r>
    </w:p>
  </w:endnote>
  <w:endnote w:type="continuationSeparator" w:id="0">
    <w:p w:rsidR="00F77EF6" w:rsidRDefault="00F77EF6" w:rsidP="00AE44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8776677"/>
      <w:docPartObj>
        <w:docPartGallery w:val="Page Numbers (Bottom of Page)"/>
        <w:docPartUnique/>
      </w:docPartObj>
    </w:sdtPr>
    <w:sdtEndPr/>
    <w:sdtContent>
      <w:p w:rsidR="00B716B0" w:rsidRDefault="00B716B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39A" w:rsidRPr="0022639A">
          <w:rPr>
            <w:noProof/>
            <w:lang w:val="zh-CN"/>
          </w:rPr>
          <w:t>26</w:t>
        </w:r>
        <w:r>
          <w:fldChar w:fldCharType="end"/>
        </w:r>
      </w:p>
    </w:sdtContent>
  </w:sdt>
  <w:p w:rsidR="00B716B0" w:rsidRDefault="00B716B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2358169"/>
      <w:docPartObj>
        <w:docPartGallery w:val="Page Numbers (Bottom of Page)"/>
        <w:docPartUnique/>
      </w:docPartObj>
    </w:sdtPr>
    <w:sdtEndPr/>
    <w:sdtContent>
      <w:p w:rsidR="00B716B0" w:rsidRDefault="00B716B0">
        <w:pPr>
          <w:pStyle w:val="a4"/>
          <w:jc w:val="center"/>
        </w:pPr>
        <w:r>
          <w:rPr>
            <w:rFonts w:hint="eastAsia"/>
          </w:rPr>
          <w:t>1</w:t>
        </w:r>
      </w:p>
    </w:sdtContent>
  </w:sdt>
  <w:p w:rsidR="00B716B0" w:rsidRDefault="00B716B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7EF6" w:rsidRDefault="00F77EF6" w:rsidP="00AE44CE">
      <w:r>
        <w:separator/>
      </w:r>
    </w:p>
  </w:footnote>
  <w:footnote w:type="continuationSeparator" w:id="0">
    <w:p w:rsidR="00F77EF6" w:rsidRDefault="00F77EF6" w:rsidP="00AE44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BF"/>
    <w:rsid w:val="000225AC"/>
    <w:rsid w:val="000334B5"/>
    <w:rsid w:val="00040BCB"/>
    <w:rsid w:val="00044E4F"/>
    <w:rsid w:val="00047E42"/>
    <w:rsid w:val="00054FCE"/>
    <w:rsid w:val="00070AAD"/>
    <w:rsid w:val="00081026"/>
    <w:rsid w:val="000A00F5"/>
    <w:rsid w:val="000A2A5C"/>
    <w:rsid w:val="000C0A31"/>
    <w:rsid w:val="000C4EFB"/>
    <w:rsid w:val="000C521F"/>
    <w:rsid w:val="000C7820"/>
    <w:rsid w:val="000D0E03"/>
    <w:rsid w:val="000E09EA"/>
    <w:rsid w:val="000E2025"/>
    <w:rsid w:val="000E357B"/>
    <w:rsid w:val="000E5A51"/>
    <w:rsid w:val="000F744A"/>
    <w:rsid w:val="00100447"/>
    <w:rsid w:val="001021D4"/>
    <w:rsid w:val="001138CB"/>
    <w:rsid w:val="00116647"/>
    <w:rsid w:val="0012287F"/>
    <w:rsid w:val="001246CD"/>
    <w:rsid w:val="0012670D"/>
    <w:rsid w:val="00134EDF"/>
    <w:rsid w:val="00137512"/>
    <w:rsid w:val="00143CDB"/>
    <w:rsid w:val="0016513D"/>
    <w:rsid w:val="001750DA"/>
    <w:rsid w:val="00176ED0"/>
    <w:rsid w:val="001855F8"/>
    <w:rsid w:val="001B7063"/>
    <w:rsid w:val="001B73E3"/>
    <w:rsid w:val="001C5CC3"/>
    <w:rsid w:val="001D3BE6"/>
    <w:rsid w:val="001F48AB"/>
    <w:rsid w:val="001F64B8"/>
    <w:rsid w:val="00204C21"/>
    <w:rsid w:val="00217418"/>
    <w:rsid w:val="002179EE"/>
    <w:rsid w:val="0022639A"/>
    <w:rsid w:val="002347BA"/>
    <w:rsid w:val="00237E09"/>
    <w:rsid w:val="002429C0"/>
    <w:rsid w:val="00266184"/>
    <w:rsid w:val="002677AF"/>
    <w:rsid w:val="00280431"/>
    <w:rsid w:val="0028102C"/>
    <w:rsid w:val="00284AF6"/>
    <w:rsid w:val="002852E7"/>
    <w:rsid w:val="002932E3"/>
    <w:rsid w:val="002B0418"/>
    <w:rsid w:val="002B21A1"/>
    <w:rsid w:val="002C3F0B"/>
    <w:rsid w:val="002D6DD2"/>
    <w:rsid w:val="002D7B4D"/>
    <w:rsid w:val="002E0AF7"/>
    <w:rsid w:val="002E742D"/>
    <w:rsid w:val="002F2A93"/>
    <w:rsid w:val="002F50B2"/>
    <w:rsid w:val="003027D0"/>
    <w:rsid w:val="003066CE"/>
    <w:rsid w:val="00327670"/>
    <w:rsid w:val="003324C2"/>
    <w:rsid w:val="00334003"/>
    <w:rsid w:val="00347549"/>
    <w:rsid w:val="00350454"/>
    <w:rsid w:val="00353484"/>
    <w:rsid w:val="0035622B"/>
    <w:rsid w:val="003602F1"/>
    <w:rsid w:val="003603D4"/>
    <w:rsid w:val="00374134"/>
    <w:rsid w:val="00374D87"/>
    <w:rsid w:val="0038087F"/>
    <w:rsid w:val="00383986"/>
    <w:rsid w:val="0039056E"/>
    <w:rsid w:val="003A2233"/>
    <w:rsid w:val="003B4173"/>
    <w:rsid w:val="003B7B66"/>
    <w:rsid w:val="003D64BA"/>
    <w:rsid w:val="003E5771"/>
    <w:rsid w:val="003E741B"/>
    <w:rsid w:val="003F085B"/>
    <w:rsid w:val="003F1912"/>
    <w:rsid w:val="00404E5D"/>
    <w:rsid w:val="00416A1E"/>
    <w:rsid w:val="00422F19"/>
    <w:rsid w:val="00424CFD"/>
    <w:rsid w:val="00430443"/>
    <w:rsid w:val="004323A4"/>
    <w:rsid w:val="00433AFB"/>
    <w:rsid w:val="004444BF"/>
    <w:rsid w:val="004541D9"/>
    <w:rsid w:val="004675E3"/>
    <w:rsid w:val="0047020C"/>
    <w:rsid w:val="00471A72"/>
    <w:rsid w:val="004777D3"/>
    <w:rsid w:val="00486DEB"/>
    <w:rsid w:val="00487E2D"/>
    <w:rsid w:val="00490220"/>
    <w:rsid w:val="00490F42"/>
    <w:rsid w:val="004B5E77"/>
    <w:rsid w:val="004C5546"/>
    <w:rsid w:val="004D6910"/>
    <w:rsid w:val="004E3826"/>
    <w:rsid w:val="004F3DA2"/>
    <w:rsid w:val="00513A12"/>
    <w:rsid w:val="005165C9"/>
    <w:rsid w:val="005311C4"/>
    <w:rsid w:val="00541A70"/>
    <w:rsid w:val="00580F05"/>
    <w:rsid w:val="0058423C"/>
    <w:rsid w:val="00587161"/>
    <w:rsid w:val="005A00FA"/>
    <w:rsid w:val="005A1085"/>
    <w:rsid w:val="005A5B6D"/>
    <w:rsid w:val="005F651B"/>
    <w:rsid w:val="005F6F49"/>
    <w:rsid w:val="00606495"/>
    <w:rsid w:val="00615778"/>
    <w:rsid w:val="006268CA"/>
    <w:rsid w:val="00633271"/>
    <w:rsid w:val="00633DBE"/>
    <w:rsid w:val="00642D76"/>
    <w:rsid w:val="006447E4"/>
    <w:rsid w:val="0065181A"/>
    <w:rsid w:val="00664E3D"/>
    <w:rsid w:val="006652EE"/>
    <w:rsid w:val="00674BC0"/>
    <w:rsid w:val="00681E59"/>
    <w:rsid w:val="00692199"/>
    <w:rsid w:val="00693229"/>
    <w:rsid w:val="006A30F8"/>
    <w:rsid w:val="006B36F3"/>
    <w:rsid w:val="006B432C"/>
    <w:rsid w:val="006E3D38"/>
    <w:rsid w:val="006E408D"/>
    <w:rsid w:val="006F70A8"/>
    <w:rsid w:val="00705AF0"/>
    <w:rsid w:val="00705C4C"/>
    <w:rsid w:val="00727B98"/>
    <w:rsid w:val="007336E7"/>
    <w:rsid w:val="00733802"/>
    <w:rsid w:val="00736FD5"/>
    <w:rsid w:val="007406A1"/>
    <w:rsid w:val="007424D6"/>
    <w:rsid w:val="0075101E"/>
    <w:rsid w:val="00755FC8"/>
    <w:rsid w:val="00771F6C"/>
    <w:rsid w:val="0079397F"/>
    <w:rsid w:val="0079487F"/>
    <w:rsid w:val="007971DA"/>
    <w:rsid w:val="007A2437"/>
    <w:rsid w:val="007A4A61"/>
    <w:rsid w:val="007B7F0F"/>
    <w:rsid w:val="007C7280"/>
    <w:rsid w:val="007D13F7"/>
    <w:rsid w:val="007F40F5"/>
    <w:rsid w:val="0080512F"/>
    <w:rsid w:val="008062CE"/>
    <w:rsid w:val="008227F2"/>
    <w:rsid w:val="00824D52"/>
    <w:rsid w:val="00835850"/>
    <w:rsid w:val="00840426"/>
    <w:rsid w:val="008420F0"/>
    <w:rsid w:val="00866304"/>
    <w:rsid w:val="008750CB"/>
    <w:rsid w:val="00885E57"/>
    <w:rsid w:val="00895D25"/>
    <w:rsid w:val="008A0301"/>
    <w:rsid w:val="008A7C2B"/>
    <w:rsid w:val="008C4BDF"/>
    <w:rsid w:val="008D5CAB"/>
    <w:rsid w:val="008E1B5E"/>
    <w:rsid w:val="008E2925"/>
    <w:rsid w:val="008E5160"/>
    <w:rsid w:val="008E7A9C"/>
    <w:rsid w:val="008F5B81"/>
    <w:rsid w:val="00906112"/>
    <w:rsid w:val="0091346F"/>
    <w:rsid w:val="0092073F"/>
    <w:rsid w:val="009223C7"/>
    <w:rsid w:val="009255F3"/>
    <w:rsid w:val="00930DBD"/>
    <w:rsid w:val="00935D52"/>
    <w:rsid w:val="0094105C"/>
    <w:rsid w:val="0094771A"/>
    <w:rsid w:val="0098046C"/>
    <w:rsid w:val="00993333"/>
    <w:rsid w:val="00994D45"/>
    <w:rsid w:val="009A5C39"/>
    <w:rsid w:val="009D5F97"/>
    <w:rsid w:val="009E4590"/>
    <w:rsid w:val="009E528E"/>
    <w:rsid w:val="009E617F"/>
    <w:rsid w:val="009F7EBA"/>
    <w:rsid w:val="00A04D14"/>
    <w:rsid w:val="00A228F6"/>
    <w:rsid w:val="00A23D3A"/>
    <w:rsid w:val="00A4625F"/>
    <w:rsid w:val="00A61369"/>
    <w:rsid w:val="00A63BC6"/>
    <w:rsid w:val="00A64A0E"/>
    <w:rsid w:val="00A912AB"/>
    <w:rsid w:val="00A93C6E"/>
    <w:rsid w:val="00AA4DFB"/>
    <w:rsid w:val="00AA6B27"/>
    <w:rsid w:val="00AB1496"/>
    <w:rsid w:val="00AC22A4"/>
    <w:rsid w:val="00AC5B2E"/>
    <w:rsid w:val="00AE44CE"/>
    <w:rsid w:val="00AF288E"/>
    <w:rsid w:val="00B00439"/>
    <w:rsid w:val="00B11082"/>
    <w:rsid w:val="00B153DD"/>
    <w:rsid w:val="00B1677A"/>
    <w:rsid w:val="00B1771E"/>
    <w:rsid w:val="00B213D0"/>
    <w:rsid w:val="00B31317"/>
    <w:rsid w:val="00B33EC2"/>
    <w:rsid w:val="00B41A19"/>
    <w:rsid w:val="00B4714D"/>
    <w:rsid w:val="00B55754"/>
    <w:rsid w:val="00B61EA6"/>
    <w:rsid w:val="00B716B0"/>
    <w:rsid w:val="00B71798"/>
    <w:rsid w:val="00B71A30"/>
    <w:rsid w:val="00B84918"/>
    <w:rsid w:val="00B868B7"/>
    <w:rsid w:val="00B874ED"/>
    <w:rsid w:val="00BC2D48"/>
    <w:rsid w:val="00BC4B4E"/>
    <w:rsid w:val="00BD3A9A"/>
    <w:rsid w:val="00BF418B"/>
    <w:rsid w:val="00BF4EA8"/>
    <w:rsid w:val="00BF605C"/>
    <w:rsid w:val="00C10229"/>
    <w:rsid w:val="00C10943"/>
    <w:rsid w:val="00C11942"/>
    <w:rsid w:val="00C20649"/>
    <w:rsid w:val="00C21A63"/>
    <w:rsid w:val="00C354DD"/>
    <w:rsid w:val="00C3752B"/>
    <w:rsid w:val="00C4679D"/>
    <w:rsid w:val="00C515F7"/>
    <w:rsid w:val="00C7019B"/>
    <w:rsid w:val="00C7035C"/>
    <w:rsid w:val="00C83943"/>
    <w:rsid w:val="00C83D0D"/>
    <w:rsid w:val="00C84EBF"/>
    <w:rsid w:val="00CA403B"/>
    <w:rsid w:val="00CA4764"/>
    <w:rsid w:val="00CA7ED8"/>
    <w:rsid w:val="00CC39F9"/>
    <w:rsid w:val="00CC47A3"/>
    <w:rsid w:val="00CE2A1D"/>
    <w:rsid w:val="00D01196"/>
    <w:rsid w:val="00D02DB8"/>
    <w:rsid w:val="00D05F80"/>
    <w:rsid w:val="00D21A25"/>
    <w:rsid w:val="00D27EF1"/>
    <w:rsid w:val="00D3536A"/>
    <w:rsid w:val="00D66355"/>
    <w:rsid w:val="00D703EC"/>
    <w:rsid w:val="00D7148F"/>
    <w:rsid w:val="00D7714D"/>
    <w:rsid w:val="00D8642C"/>
    <w:rsid w:val="00D91AA7"/>
    <w:rsid w:val="00D92D74"/>
    <w:rsid w:val="00DA72BF"/>
    <w:rsid w:val="00DA747D"/>
    <w:rsid w:val="00DB7170"/>
    <w:rsid w:val="00DC683F"/>
    <w:rsid w:val="00DE12CE"/>
    <w:rsid w:val="00DE482F"/>
    <w:rsid w:val="00DF7420"/>
    <w:rsid w:val="00E13CDE"/>
    <w:rsid w:val="00E217C0"/>
    <w:rsid w:val="00E22BF6"/>
    <w:rsid w:val="00E515F5"/>
    <w:rsid w:val="00E54257"/>
    <w:rsid w:val="00E56A54"/>
    <w:rsid w:val="00E61496"/>
    <w:rsid w:val="00E75BAC"/>
    <w:rsid w:val="00E82B31"/>
    <w:rsid w:val="00E91BA4"/>
    <w:rsid w:val="00E94E22"/>
    <w:rsid w:val="00EB4016"/>
    <w:rsid w:val="00EB6398"/>
    <w:rsid w:val="00EC4347"/>
    <w:rsid w:val="00EF1481"/>
    <w:rsid w:val="00EF1489"/>
    <w:rsid w:val="00EF35D2"/>
    <w:rsid w:val="00EF7BEB"/>
    <w:rsid w:val="00F431A1"/>
    <w:rsid w:val="00F52AE9"/>
    <w:rsid w:val="00F63FAC"/>
    <w:rsid w:val="00F77EF6"/>
    <w:rsid w:val="00F815AF"/>
    <w:rsid w:val="00F85D80"/>
    <w:rsid w:val="00FA4857"/>
    <w:rsid w:val="00FA4D3C"/>
    <w:rsid w:val="00FB0C28"/>
    <w:rsid w:val="00FB3334"/>
    <w:rsid w:val="00FB4A74"/>
    <w:rsid w:val="00FC153D"/>
    <w:rsid w:val="00FC5245"/>
    <w:rsid w:val="00FD37E6"/>
    <w:rsid w:val="00FD58CB"/>
    <w:rsid w:val="00FE0884"/>
    <w:rsid w:val="00FF4D1D"/>
    <w:rsid w:val="00FF6F5F"/>
    <w:rsid w:val="00FF7289"/>
    <w:rsid w:val="00FF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4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4CE"/>
    <w:rPr>
      <w:sz w:val="18"/>
      <w:szCs w:val="18"/>
    </w:rPr>
  </w:style>
  <w:style w:type="character" w:customStyle="1" w:styleId="font01">
    <w:name w:val="font01"/>
    <w:basedOn w:val="a0"/>
    <w:rsid w:val="00AE44C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a0"/>
    <w:rsid w:val="00AE44CE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Balloon Text"/>
    <w:basedOn w:val="a"/>
    <w:link w:val="Char1"/>
    <w:uiPriority w:val="99"/>
    <w:semiHidden/>
    <w:unhideWhenUsed/>
    <w:rsid w:val="000D0E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0E03"/>
    <w:rPr>
      <w:sz w:val="18"/>
      <w:szCs w:val="18"/>
    </w:rPr>
  </w:style>
  <w:style w:type="character" w:customStyle="1" w:styleId="font21">
    <w:name w:val="font21"/>
    <w:basedOn w:val="a0"/>
    <w:rsid w:val="007B7F0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9E459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tlid-translation">
    <w:name w:val="tlid-translation"/>
    <w:basedOn w:val="a0"/>
    <w:rsid w:val="00B874ED"/>
  </w:style>
  <w:style w:type="character" w:customStyle="1" w:styleId="font31">
    <w:name w:val="font31"/>
    <w:basedOn w:val="a0"/>
    <w:rsid w:val="005871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Normal (Web)"/>
    <w:basedOn w:val="a"/>
    <w:uiPriority w:val="99"/>
    <w:unhideWhenUsed/>
    <w:rsid w:val="002D7B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61">
    <w:name w:val="font61"/>
    <w:basedOn w:val="a0"/>
    <w:rsid w:val="0039056E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81">
    <w:name w:val="font81"/>
    <w:basedOn w:val="a0"/>
    <w:rsid w:val="007C7280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51">
    <w:name w:val="font51"/>
    <w:basedOn w:val="a0"/>
    <w:rsid w:val="001246C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jlqj4b">
    <w:name w:val="jlqj4b"/>
    <w:basedOn w:val="a0"/>
    <w:rsid w:val="00B557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4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44C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44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44CE"/>
    <w:rPr>
      <w:sz w:val="18"/>
      <w:szCs w:val="18"/>
    </w:rPr>
  </w:style>
  <w:style w:type="character" w:customStyle="1" w:styleId="font01">
    <w:name w:val="font01"/>
    <w:basedOn w:val="a0"/>
    <w:rsid w:val="00AE44C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a0"/>
    <w:rsid w:val="00AE44CE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a5">
    <w:name w:val="Balloon Text"/>
    <w:basedOn w:val="a"/>
    <w:link w:val="Char1"/>
    <w:uiPriority w:val="99"/>
    <w:semiHidden/>
    <w:unhideWhenUsed/>
    <w:rsid w:val="000D0E0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0E03"/>
    <w:rPr>
      <w:sz w:val="18"/>
      <w:szCs w:val="18"/>
    </w:rPr>
  </w:style>
  <w:style w:type="character" w:customStyle="1" w:styleId="font21">
    <w:name w:val="font21"/>
    <w:basedOn w:val="a0"/>
    <w:rsid w:val="007B7F0F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11">
    <w:name w:val="font11"/>
    <w:basedOn w:val="a0"/>
    <w:rsid w:val="009E459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tlid-translation">
    <w:name w:val="tlid-translation"/>
    <w:basedOn w:val="a0"/>
    <w:rsid w:val="00B874ED"/>
  </w:style>
  <w:style w:type="character" w:customStyle="1" w:styleId="font31">
    <w:name w:val="font31"/>
    <w:basedOn w:val="a0"/>
    <w:rsid w:val="005871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6">
    <w:name w:val="Normal (Web)"/>
    <w:basedOn w:val="a"/>
    <w:uiPriority w:val="99"/>
    <w:unhideWhenUsed/>
    <w:rsid w:val="002D7B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font61">
    <w:name w:val="font61"/>
    <w:basedOn w:val="a0"/>
    <w:rsid w:val="0039056E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81">
    <w:name w:val="font81"/>
    <w:basedOn w:val="a0"/>
    <w:rsid w:val="007C7280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font51">
    <w:name w:val="font51"/>
    <w:basedOn w:val="a0"/>
    <w:rsid w:val="001246CD"/>
    <w:rPr>
      <w:rFonts w:ascii="Times New Roman" w:hAnsi="Times New Roman" w:cs="Times New Roman" w:hint="default"/>
      <w:b w:val="0"/>
      <w:bCs w:val="0"/>
      <w:i/>
      <w:iCs/>
      <w:strike w:val="0"/>
      <w:dstrike w:val="0"/>
      <w:color w:val="000000"/>
      <w:sz w:val="16"/>
      <w:szCs w:val="16"/>
      <w:u w:val="none"/>
      <w:effect w:val="none"/>
    </w:rPr>
  </w:style>
  <w:style w:type="character" w:customStyle="1" w:styleId="jlqj4b">
    <w:name w:val="jlqj4b"/>
    <w:basedOn w:val="a0"/>
    <w:rsid w:val="00B55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4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9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tiff"/><Relationship Id="rId18" Type="http://schemas.openxmlformats.org/officeDocument/2006/relationships/image" Target="media/image9.tiff"/><Relationship Id="rId26" Type="http://schemas.openxmlformats.org/officeDocument/2006/relationships/image" Target="media/image17.tiff"/><Relationship Id="rId39" Type="http://schemas.openxmlformats.org/officeDocument/2006/relationships/image" Target="media/image30.tiff"/><Relationship Id="rId3" Type="http://schemas.microsoft.com/office/2007/relationships/stylesWithEffects" Target="stylesWithEffects.xml"/><Relationship Id="rId21" Type="http://schemas.openxmlformats.org/officeDocument/2006/relationships/image" Target="media/image12.tiff"/><Relationship Id="rId34" Type="http://schemas.openxmlformats.org/officeDocument/2006/relationships/image" Target="media/image25.tiff"/><Relationship Id="rId42" Type="http://schemas.openxmlformats.org/officeDocument/2006/relationships/image" Target="media/image33.tiff"/><Relationship Id="rId7" Type="http://schemas.openxmlformats.org/officeDocument/2006/relationships/endnotes" Target="endnotes.xml"/><Relationship Id="rId12" Type="http://schemas.openxmlformats.org/officeDocument/2006/relationships/image" Target="media/image3.tiff"/><Relationship Id="rId17" Type="http://schemas.openxmlformats.org/officeDocument/2006/relationships/image" Target="media/image8.tiff"/><Relationship Id="rId25" Type="http://schemas.openxmlformats.org/officeDocument/2006/relationships/image" Target="media/image16.tiff"/><Relationship Id="rId33" Type="http://schemas.openxmlformats.org/officeDocument/2006/relationships/image" Target="media/image24.tiff"/><Relationship Id="rId38" Type="http://schemas.openxmlformats.org/officeDocument/2006/relationships/image" Target="media/image29.tiff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11.tiff"/><Relationship Id="rId29" Type="http://schemas.openxmlformats.org/officeDocument/2006/relationships/image" Target="media/image20.tiff"/><Relationship Id="rId41" Type="http://schemas.openxmlformats.org/officeDocument/2006/relationships/image" Target="media/image32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24" Type="http://schemas.openxmlformats.org/officeDocument/2006/relationships/image" Target="media/image15.tiff"/><Relationship Id="rId32" Type="http://schemas.openxmlformats.org/officeDocument/2006/relationships/image" Target="media/image23.tiff"/><Relationship Id="rId37" Type="http://schemas.openxmlformats.org/officeDocument/2006/relationships/image" Target="media/image28.tiff"/><Relationship Id="rId40" Type="http://schemas.openxmlformats.org/officeDocument/2006/relationships/image" Target="media/image31.tiff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tiff"/><Relationship Id="rId23" Type="http://schemas.openxmlformats.org/officeDocument/2006/relationships/image" Target="media/image14.tiff"/><Relationship Id="rId28" Type="http://schemas.openxmlformats.org/officeDocument/2006/relationships/image" Target="media/image19.tiff"/><Relationship Id="rId36" Type="http://schemas.openxmlformats.org/officeDocument/2006/relationships/image" Target="media/image27.tiff"/><Relationship Id="rId10" Type="http://schemas.openxmlformats.org/officeDocument/2006/relationships/image" Target="media/image1.png"/><Relationship Id="rId19" Type="http://schemas.openxmlformats.org/officeDocument/2006/relationships/image" Target="media/image10.tiff"/><Relationship Id="rId31" Type="http://schemas.openxmlformats.org/officeDocument/2006/relationships/image" Target="media/image22.tiff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tiff"/><Relationship Id="rId22" Type="http://schemas.openxmlformats.org/officeDocument/2006/relationships/image" Target="media/image13.tiff"/><Relationship Id="rId27" Type="http://schemas.openxmlformats.org/officeDocument/2006/relationships/image" Target="media/image18.tiff"/><Relationship Id="rId30" Type="http://schemas.openxmlformats.org/officeDocument/2006/relationships/image" Target="media/image21.tiff"/><Relationship Id="rId35" Type="http://schemas.openxmlformats.org/officeDocument/2006/relationships/image" Target="media/image26.tiff"/><Relationship Id="rId43" Type="http://schemas.openxmlformats.org/officeDocument/2006/relationships/image" Target="media/image3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CC110-4AB8-445C-AFFB-7B131050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40</Pages>
  <Words>4876</Words>
  <Characters>27798</Characters>
  <Application>Microsoft Office Word</Application>
  <DocSecurity>0</DocSecurity>
  <Lines>231</Lines>
  <Paragraphs>65</Paragraphs>
  <ScaleCrop>false</ScaleCrop>
  <Company/>
  <LinksUpToDate>false</LinksUpToDate>
  <CharactersWithSpaces>32609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</dc:creator>
  <cp:keywords/>
  <dc:description/>
  <cp:lastModifiedBy>GY</cp:lastModifiedBy>
  <cp:revision>159</cp:revision>
  <dcterms:created xsi:type="dcterms:W3CDTF">2020-04-28T02:20:00Z</dcterms:created>
  <dcterms:modified xsi:type="dcterms:W3CDTF">2021-04-12T12:54:00Z</dcterms:modified>
</cp:coreProperties>
</file>