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36194" w14:textId="65080C4C" w:rsidR="000279B5" w:rsidRPr="006842A2" w:rsidRDefault="000279B5" w:rsidP="00630CE4">
      <w:pPr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6842A2">
        <w:rPr>
          <w:rFonts w:ascii="Times New Roman" w:hAnsi="Times New Roman" w:cs="Times New Roman"/>
          <w:b/>
          <w:u w:val="single"/>
        </w:rPr>
        <w:t>Su</w:t>
      </w:r>
      <w:r w:rsidR="00FB5520" w:rsidRPr="006842A2">
        <w:rPr>
          <w:rFonts w:ascii="Times New Roman" w:hAnsi="Times New Roman" w:cs="Times New Roman"/>
          <w:b/>
          <w:u w:val="single"/>
        </w:rPr>
        <w:t>p</w:t>
      </w:r>
      <w:r w:rsidRPr="006842A2">
        <w:rPr>
          <w:rFonts w:ascii="Times New Roman" w:hAnsi="Times New Roman" w:cs="Times New Roman"/>
          <w:b/>
          <w:u w:val="single"/>
        </w:rPr>
        <w:t xml:space="preserve">plementary </w:t>
      </w:r>
      <w:r w:rsidR="002C7F81" w:rsidRPr="006842A2">
        <w:rPr>
          <w:rFonts w:ascii="Times New Roman" w:hAnsi="Times New Roman" w:cs="Times New Roman"/>
          <w:b/>
          <w:u w:val="single"/>
        </w:rPr>
        <w:t>M</w:t>
      </w:r>
      <w:r w:rsidRPr="006842A2">
        <w:rPr>
          <w:rFonts w:ascii="Times New Roman" w:hAnsi="Times New Roman" w:cs="Times New Roman"/>
          <w:b/>
          <w:u w:val="single"/>
        </w:rPr>
        <w:t>aterial</w:t>
      </w:r>
    </w:p>
    <w:p w14:paraId="08C04AC1" w14:textId="2C12F80F" w:rsidR="000279B5" w:rsidRDefault="000279B5" w:rsidP="00630CE4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6EC32BBE" w14:textId="77777777" w:rsidR="003175BA" w:rsidRPr="00630CE4" w:rsidRDefault="003175BA" w:rsidP="00630CE4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7BF82A97" w14:textId="3B2D7971" w:rsidR="00ED3DB1" w:rsidRDefault="00E62220" w:rsidP="6369EE2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6369EE2E">
        <w:rPr>
          <w:rFonts w:ascii="Times New Roman" w:hAnsi="Times New Roman" w:cs="Times New Roman"/>
          <w:b/>
          <w:bCs/>
        </w:rPr>
        <w:t>Purpose in life promotes resilience to age-related brain burden in middle-aged adults</w:t>
      </w:r>
    </w:p>
    <w:p w14:paraId="40554611" w14:textId="77777777" w:rsidR="003175BA" w:rsidRPr="00630CE4" w:rsidRDefault="003175BA" w:rsidP="003175B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4709CEFC" w14:textId="77777777" w:rsidR="00B61266" w:rsidRPr="00AE032D" w:rsidRDefault="00B61266" w:rsidP="00A534E1">
      <w:pPr>
        <w:spacing w:line="360" w:lineRule="auto"/>
        <w:jc w:val="center"/>
        <w:rPr>
          <w:rFonts w:ascii="Times New Roman" w:hAnsi="Times New Roman" w:cs="Times New Roman"/>
        </w:rPr>
      </w:pPr>
    </w:p>
    <w:p w14:paraId="7D800B3A" w14:textId="5704876F" w:rsidR="00C47F28" w:rsidRPr="00C47F28" w:rsidRDefault="00C47F28" w:rsidP="00C47F28">
      <w:pPr>
        <w:spacing w:line="360" w:lineRule="auto"/>
        <w:jc w:val="center"/>
        <w:rPr>
          <w:rFonts w:ascii="Times New Roman" w:hAnsi="Times New Roman" w:cs="Times New Roman"/>
          <w:vertAlign w:val="superscript"/>
          <w:lang w:val="es-ES"/>
        </w:rPr>
      </w:pPr>
      <w:r w:rsidRPr="00C47F28">
        <w:rPr>
          <w:rFonts w:ascii="Times New Roman" w:hAnsi="Times New Roman" w:cs="Times New Roman"/>
          <w:lang w:val="es-ES"/>
        </w:rPr>
        <w:t>Kilian Abellaneda-Pérez</w:t>
      </w:r>
      <w:r w:rsidRPr="00C47F28">
        <w:rPr>
          <w:rFonts w:ascii="Times New Roman" w:hAnsi="Times New Roman" w:cs="Times New Roman"/>
          <w:vertAlign w:val="superscript"/>
          <w:lang w:val="es-ES"/>
        </w:rPr>
        <w:t>1,2,3,4,5</w:t>
      </w:r>
      <w:r w:rsidRPr="00C47F28">
        <w:rPr>
          <w:rFonts w:ascii="Times New Roman" w:hAnsi="Times New Roman" w:cs="Times New Roman"/>
          <w:lang w:val="es-ES"/>
        </w:rPr>
        <w:t>, Gabriele Cattaneo</w:t>
      </w:r>
      <w:r w:rsidRPr="00C47F28">
        <w:rPr>
          <w:rFonts w:ascii="Times New Roman" w:hAnsi="Times New Roman" w:cs="Times New Roman"/>
          <w:vertAlign w:val="superscript"/>
          <w:lang w:val="es-ES"/>
        </w:rPr>
        <w:t>3,4,5</w:t>
      </w:r>
      <w:r w:rsidRPr="00C47F28">
        <w:rPr>
          <w:rFonts w:ascii="Times New Roman" w:hAnsi="Times New Roman" w:cs="Times New Roman"/>
          <w:lang w:val="es-ES"/>
        </w:rPr>
        <w:t>, María Cabello-Toscano</w:t>
      </w:r>
      <w:r w:rsidRPr="00C47F28">
        <w:rPr>
          <w:rFonts w:ascii="Times New Roman" w:hAnsi="Times New Roman" w:cs="Times New Roman"/>
          <w:vertAlign w:val="superscript"/>
          <w:lang w:val="es-ES"/>
        </w:rPr>
        <w:t>1,2,3</w:t>
      </w:r>
      <w:r w:rsidRPr="00C47F28">
        <w:rPr>
          <w:rFonts w:ascii="Times New Roman" w:hAnsi="Times New Roman" w:cs="Times New Roman"/>
          <w:lang w:val="es-ES"/>
        </w:rPr>
        <w:t>, Javier Solana-Sánchez</w:t>
      </w:r>
      <w:r w:rsidRPr="00C47F28">
        <w:rPr>
          <w:rFonts w:ascii="Times New Roman" w:hAnsi="Times New Roman" w:cs="Times New Roman"/>
          <w:vertAlign w:val="superscript"/>
          <w:lang w:val="es-ES"/>
        </w:rPr>
        <w:t>3,4,5</w:t>
      </w:r>
      <w:r w:rsidRPr="00C47F28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C47F28">
        <w:rPr>
          <w:rFonts w:ascii="Times New Roman" w:hAnsi="Times New Roman" w:cs="Times New Roman"/>
          <w:lang w:val="es-ES"/>
        </w:rPr>
        <w:t>Lídia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Mulet-Pons</w:t>
      </w:r>
      <w:r w:rsidRPr="00C47F28">
        <w:rPr>
          <w:rFonts w:ascii="Times New Roman" w:hAnsi="Times New Roman" w:cs="Times New Roman"/>
          <w:vertAlign w:val="superscript"/>
          <w:lang w:val="es-ES"/>
        </w:rPr>
        <w:t>1,2</w:t>
      </w:r>
      <w:r w:rsidRPr="00C47F28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C47F28">
        <w:rPr>
          <w:rFonts w:ascii="Times New Roman" w:hAnsi="Times New Roman" w:cs="Times New Roman"/>
          <w:lang w:val="es-ES"/>
        </w:rPr>
        <w:t>Lídia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Vaqué-Alcázar</w:t>
      </w:r>
      <w:r w:rsidRPr="00C47F28">
        <w:rPr>
          <w:rFonts w:ascii="Times New Roman" w:hAnsi="Times New Roman" w:cs="Times New Roman"/>
          <w:vertAlign w:val="superscript"/>
          <w:lang w:val="es-ES"/>
        </w:rPr>
        <w:t>1,2,6</w:t>
      </w:r>
      <w:r w:rsidRPr="00C47F28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C47F28">
        <w:rPr>
          <w:rFonts w:ascii="Times New Roman" w:hAnsi="Times New Roman" w:cs="Times New Roman"/>
          <w:lang w:val="es-ES"/>
        </w:rPr>
        <w:t>Ruben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Perellón-Alfonso</w:t>
      </w:r>
      <w:r w:rsidRPr="00C47F28">
        <w:rPr>
          <w:rFonts w:ascii="Times New Roman" w:hAnsi="Times New Roman" w:cs="Times New Roman"/>
          <w:vertAlign w:val="superscript"/>
          <w:lang w:val="es-ES"/>
        </w:rPr>
        <w:t>1,2</w:t>
      </w:r>
      <w:r w:rsidRPr="00C47F28">
        <w:rPr>
          <w:rFonts w:ascii="Times New Roman" w:hAnsi="Times New Roman" w:cs="Times New Roman"/>
          <w:lang w:val="es-ES"/>
        </w:rPr>
        <w:t>, Cristina Solé-Padullés</w:t>
      </w:r>
      <w:r w:rsidRPr="00C47F28">
        <w:rPr>
          <w:rFonts w:ascii="Times New Roman" w:hAnsi="Times New Roman" w:cs="Times New Roman"/>
          <w:vertAlign w:val="superscript"/>
          <w:lang w:val="es-ES"/>
        </w:rPr>
        <w:t>1,2</w:t>
      </w:r>
      <w:r w:rsidRPr="00C47F28">
        <w:rPr>
          <w:rFonts w:ascii="Times New Roman" w:hAnsi="Times New Roman" w:cs="Times New Roman"/>
          <w:lang w:val="es-ES"/>
        </w:rPr>
        <w:t>, Núria Bargalló</w:t>
      </w:r>
      <w:r w:rsidRPr="00C47F28">
        <w:rPr>
          <w:rFonts w:ascii="Times New Roman" w:hAnsi="Times New Roman" w:cs="Times New Roman"/>
          <w:vertAlign w:val="superscript"/>
          <w:lang w:val="es-ES"/>
        </w:rPr>
        <w:t>1,7,8,9</w:t>
      </w:r>
      <w:r w:rsidRPr="00C47F28">
        <w:rPr>
          <w:rFonts w:ascii="Times New Roman" w:hAnsi="Times New Roman" w:cs="Times New Roman"/>
          <w:lang w:val="es-ES"/>
        </w:rPr>
        <w:t>, Josep M. Tormos</w:t>
      </w:r>
      <w:r w:rsidRPr="00C47F28">
        <w:rPr>
          <w:rFonts w:ascii="Times New Roman" w:hAnsi="Times New Roman" w:cs="Times New Roman"/>
          <w:vertAlign w:val="superscript"/>
          <w:lang w:val="es-ES"/>
        </w:rPr>
        <w:t>3,4,5</w:t>
      </w:r>
      <w:r w:rsidR="00700FA8">
        <w:rPr>
          <w:rFonts w:ascii="Times New Roman" w:hAnsi="Times New Roman" w:cs="Times New Roman"/>
          <w:vertAlign w:val="superscript"/>
          <w:lang w:val="es-ES"/>
        </w:rPr>
        <w:t>,10</w:t>
      </w:r>
      <w:r w:rsidRPr="00C47F28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C47F28">
        <w:rPr>
          <w:rFonts w:ascii="Times New Roman" w:hAnsi="Times New Roman" w:cs="Times New Roman"/>
          <w:lang w:val="es-ES"/>
        </w:rPr>
        <w:t>Alvaro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Pascual-Leone</w:t>
      </w:r>
      <w:r w:rsidRPr="00C47F28">
        <w:rPr>
          <w:rFonts w:ascii="Times New Roman" w:hAnsi="Times New Roman" w:cs="Times New Roman"/>
          <w:vertAlign w:val="superscript"/>
          <w:lang w:val="es-ES"/>
        </w:rPr>
        <w:t>3,1</w:t>
      </w:r>
      <w:r w:rsidR="00700FA8">
        <w:rPr>
          <w:rFonts w:ascii="Times New Roman" w:hAnsi="Times New Roman" w:cs="Times New Roman"/>
          <w:vertAlign w:val="superscript"/>
          <w:lang w:val="es-ES"/>
        </w:rPr>
        <w:t>1</w:t>
      </w:r>
      <w:r w:rsidRPr="00C47F28">
        <w:rPr>
          <w:rFonts w:ascii="Times New Roman" w:hAnsi="Times New Roman" w:cs="Times New Roman"/>
          <w:vertAlign w:val="superscript"/>
          <w:lang w:val="es-ES"/>
        </w:rPr>
        <w:t>,1</w:t>
      </w:r>
      <w:r w:rsidR="00700FA8">
        <w:rPr>
          <w:rFonts w:ascii="Times New Roman" w:hAnsi="Times New Roman" w:cs="Times New Roman"/>
          <w:vertAlign w:val="superscript"/>
          <w:lang w:val="es-ES"/>
        </w:rPr>
        <w:t>2</w:t>
      </w:r>
      <w:r w:rsidRPr="00C47F28">
        <w:rPr>
          <w:rFonts w:ascii="Times New Roman" w:hAnsi="Times New Roman" w:cs="Times New Roman"/>
          <w:lang w:val="es-ES"/>
        </w:rPr>
        <w:t>, David Bartrés-Faz</w:t>
      </w:r>
      <w:r w:rsidRPr="00C47F28">
        <w:rPr>
          <w:rFonts w:ascii="Times New Roman" w:hAnsi="Times New Roman" w:cs="Times New Roman"/>
          <w:vertAlign w:val="superscript"/>
          <w:lang w:val="es-ES"/>
        </w:rPr>
        <w:t>1,2,3</w:t>
      </w:r>
    </w:p>
    <w:p w14:paraId="42AFBFB7" w14:textId="523C5101" w:rsidR="6369EE2E" w:rsidRDefault="6369EE2E" w:rsidP="6369EE2E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</w:p>
    <w:p w14:paraId="38EE1E97" w14:textId="6F05493A" w:rsidR="00A534E1" w:rsidRPr="00A534E1" w:rsidRDefault="00A534E1" w:rsidP="6369EE2E">
      <w:pPr>
        <w:spacing w:line="360" w:lineRule="auto"/>
        <w:rPr>
          <w:rFonts w:ascii="Times New Roman" w:hAnsi="Times New Roman" w:cs="Times New Roman"/>
          <w:b/>
          <w:bCs/>
          <w:lang w:val="es-ES"/>
        </w:rPr>
      </w:pPr>
    </w:p>
    <w:p w14:paraId="6EB11EA9" w14:textId="77777777" w:rsidR="00C47F28" w:rsidRPr="00C47F28" w:rsidRDefault="00C47F28" w:rsidP="00C47F28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C47F28">
        <w:rPr>
          <w:rFonts w:ascii="Times New Roman" w:hAnsi="Times New Roman" w:cs="Times New Roman"/>
          <w:vertAlign w:val="superscript"/>
          <w:lang w:val="es-ES"/>
        </w:rPr>
        <w:t>1</w:t>
      </w:r>
      <w:r w:rsidRPr="00C47F28">
        <w:rPr>
          <w:rFonts w:ascii="Times New Roman" w:hAnsi="Times New Roman" w:cs="Times New Roman"/>
          <w:lang w:val="es-ES"/>
        </w:rPr>
        <w:t xml:space="preserve">Departament de Medicina, </w:t>
      </w:r>
      <w:proofErr w:type="spellStart"/>
      <w:r w:rsidRPr="00C47F28">
        <w:rPr>
          <w:rFonts w:ascii="Times New Roman" w:hAnsi="Times New Roman" w:cs="Times New Roman"/>
          <w:lang w:val="es-ES"/>
        </w:rPr>
        <w:t>Facultat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de Medicina i </w:t>
      </w:r>
      <w:proofErr w:type="spellStart"/>
      <w:r w:rsidRPr="00C47F28">
        <w:rPr>
          <w:rFonts w:ascii="Times New Roman" w:hAnsi="Times New Roman" w:cs="Times New Roman"/>
          <w:lang w:val="es-ES"/>
        </w:rPr>
        <w:t>Ciències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de la </w:t>
      </w:r>
      <w:proofErr w:type="spellStart"/>
      <w:r w:rsidRPr="00C47F28">
        <w:rPr>
          <w:rFonts w:ascii="Times New Roman" w:hAnsi="Times New Roman" w:cs="Times New Roman"/>
          <w:lang w:val="es-ES"/>
        </w:rPr>
        <w:t>Salut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C47F28">
        <w:rPr>
          <w:rFonts w:ascii="Times New Roman" w:hAnsi="Times New Roman" w:cs="Times New Roman"/>
          <w:lang w:val="es-ES"/>
        </w:rPr>
        <w:t>Institut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de </w:t>
      </w:r>
      <w:proofErr w:type="spellStart"/>
      <w:r w:rsidRPr="00C47F28">
        <w:rPr>
          <w:rFonts w:ascii="Times New Roman" w:hAnsi="Times New Roman" w:cs="Times New Roman"/>
          <w:lang w:val="es-ES"/>
        </w:rPr>
        <w:t>Neurociències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C47F28">
        <w:rPr>
          <w:rFonts w:ascii="Times New Roman" w:hAnsi="Times New Roman" w:cs="Times New Roman"/>
          <w:lang w:val="es-ES"/>
        </w:rPr>
        <w:t>Universitat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de Barcelona, Barcelona, </w:t>
      </w:r>
      <w:proofErr w:type="spellStart"/>
      <w:r w:rsidRPr="00C47F28">
        <w:rPr>
          <w:rFonts w:ascii="Times New Roman" w:hAnsi="Times New Roman" w:cs="Times New Roman"/>
          <w:lang w:val="es-ES"/>
        </w:rPr>
        <w:t>Spain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. </w:t>
      </w:r>
    </w:p>
    <w:p w14:paraId="1BF21F13" w14:textId="77777777" w:rsidR="00C47F28" w:rsidRPr="00C47F28" w:rsidRDefault="00C47F28" w:rsidP="00C47F28">
      <w:pPr>
        <w:spacing w:line="360" w:lineRule="auto"/>
        <w:jc w:val="both"/>
        <w:rPr>
          <w:rFonts w:ascii="Times New Roman" w:hAnsi="Times New Roman" w:cs="Times New Roman"/>
        </w:rPr>
      </w:pPr>
      <w:r w:rsidRPr="00C47F28">
        <w:rPr>
          <w:rFonts w:ascii="Times New Roman" w:hAnsi="Times New Roman" w:cs="Times New Roman"/>
          <w:vertAlign w:val="superscript"/>
        </w:rPr>
        <w:t>2</w:t>
      </w:r>
      <w:r w:rsidRPr="00C47F28">
        <w:rPr>
          <w:rFonts w:ascii="Times New Roman" w:hAnsi="Times New Roman" w:cs="Times New Roman"/>
        </w:rPr>
        <w:t xml:space="preserve">Institut </w:t>
      </w:r>
      <w:proofErr w:type="spellStart"/>
      <w:r w:rsidRPr="00C47F28">
        <w:rPr>
          <w:rFonts w:ascii="Times New Roman" w:hAnsi="Times New Roman" w:cs="Times New Roman"/>
        </w:rPr>
        <w:t>d'Investigacions</w:t>
      </w:r>
      <w:proofErr w:type="spellEnd"/>
      <w:r w:rsidRPr="00C47F28">
        <w:rPr>
          <w:rFonts w:ascii="Times New Roman" w:hAnsi="Times New Roman" w:cs="Times New Roman"/>
        </w:rPr>
        <w:t xml:space="preserve"> </w:t>
      </w:r>
      <w:proofErr w:type="spellStart"/>
      <w:r w:rsidRPr="00C47F28">
        <w:rPr>
          <w:rFonts w:ascii="Times New Roman" w:hAnsi="Times New Roman" w:cs="Times New Roman"/>
        </w:rPr>
        <w:t>Biomèdiques</w:t>
      </w:r>
      <w:proofErr w:type="spellEnd"/>
      <w:r w:rsidRPr="00C47F28">
        <w:rPr>
          <w:rFonts w:ascii="Times New Roman" w:hAnsi="Times New Roman" w:cs="Times New Roman"/>
        </w:rPr>
        <w:t xml:space="preserve"> August Pi </w:t>
      </w:r>
      <w:proofErr w:type="spellStart"/>
      <w:r w:rsidRPr="00C47F28">
        <w:rPr>
          <w:rFonts w:ascii="Times New Roman" w:hAnsi="Times New Roman" w:cs="Times New Roman"/>
        </w:rPr>
        <w:t>i</w:t>
      </w:r>
      <w:proofErr w:type="spellEnd"/>
      <w:r w:rsidRPr="00C47F28">
        <w:rPr>
          <w:rFonts w:ascii="Times New Roman" w:hAnsi="Times New Roman" w:cs="Times New Roman"/>
        </w:rPr>
        <w:t xml:space="preserve"> </w:t>
      </w:r>
      <w:proofErr w:type="spellStart"/>
      <w:r w:rsidRPr="00C47F28">
        <w:rPr>
          <w:rFonts w:ascii="Times New Roman" w:hAnsi="Times New Roman" w:cs="Times New Roman"/>
        </w:rPr>
        <w:t>Sunyer</w:t>
      </w:r>
      <w:proofErr w:type="spellEnd"/>
      <w:r w:rsidRPr="00C47F28">
        <w:rPr>
          <w:rFonts w:ascii="Times New Roman" w:hAnsi="Times New Roman" w:cs="Times New Roman"/>
        </w:rPr>
        <w:t xml:space="preserve"> (IDIBAPS), Barcelona, Spain. </w:t>
      </w:r>
    </w:p>
    <w:p w14:paraId="329EE21C" w14:textId="77777777" w:rsidR="00C47F28" w:rsidRPr="00C47F28" w:rsidRDefault="00C47F28" w:rsidP="00C47F28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C47F28">
        <w:rPr>
          <w:rFonts w:ascii="Times New Roman" w:hAnsi="Times New Roman" w:cs="Times New Roman"/>
          <w:vertAlign w:val="superscript"/>
          <w:lang w:val="es-ES"/>
        </w:rPr>
        <w:t>3</w:t>
      </w:r>
      <w:r w:rsidRPr="00C47F28">
        <w:rPr>
          <w:rFonts w:ascii="Times New Roman" w:hAnsi="Times New Roman" w:cs="Times New Roman"/>
          <w:lang w:val="es-ES"/>
        </w:rPr>
        <w:t xml:space="preserve">Institut </w:t>
      </w:r>
      <w:proofErr w:type="spellStart"/>
      <w:r w:rsidRPr="00C47F28">
        <w:rPr>
          <w:rFonts w:ascii="Times New Roman" w:hAnsi="Times New Roman" w:cs="Times New Roman"/>
          <w:lang w:val="es-ES"/>
        </w:rPr>
        <w:t>Guttmann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C47F28">
        <w:rPr>
          <w:rFonts w:ascii="Times New Roman" w:hAnsi="Times New Roman" w:cs="Times New Roman"/>
          <w:lang w:val="es-ES"/>
        </w:rPr>
        <w:t>Institut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C47F28">
        <w:rPr>
          <w:rFonts w:ascii="Times New Roman" w:hAnsi="Times New Roman" w:cs="Times New Roman"/>
          <w:lang w:val="es-ES"/>
        </w:rPr>
        <w:t>Universitari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de </w:t>
      </w:r>
      <w:proofErr w:type="spellStart"/>
      <w:r w:rsidRPr="00C47F28">
        <w:rPr>
          <w:rFonts w:ascii="Times New Roman" w:hAnsi="Times New Roman" w:cs="Times New Roman"/>
          <w:lang w:val="es-ES"/>
        </w:rPr>
        <w:t>Neurorehabilitació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C47F28">
        <w:rPr>
          <w:rFonts w:ascii="Times New Roman" w:hAnsi="Times New Roman" w:cs="Times New Roman"/>
          <w:lang w:val="es-ES"/>
        </w:rPr>
        <w:t>adscrit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a la UAB, Badalona, Barcelona, </w:t>
      </w:r>
      <w:proofErr w:type="spellStart"/>
      <w:r w:rsidRPr="00C47F28">
        <w:rPr>
          <w:rFonts w:ascii="Times New Roman" w:hAnsi="Times New Roman" w:cs="Times New Roman"/>
          <w:lang w:val="es-ES"/>
        </w:rPr>
        <w:t>Spain</w:t>
      </w:r>
      <w:proofErr w:type="spellEnd"/>
      <w:r w:rsidRPr="00C47F28">
        <w:rPr>
          <w:rFonts w:ascii="Times New Roman" w:hAnsi="Times New Roman" w:cs="Times New Roman"/>
          <w:lang w:val="es-ES"/>
        </w:rPr>
        <w:t>.</w:t>
      </w:r>
    </w:p>
    <w:p w14:paraId="14552D95" w14:textId="77777777" w:rsidR="00C47F28" w:rsidRPr="00C47F28" w:rsidRDefault="00C47F28" w:rsidP="00C47F28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C47F28">
        <w:rPr>
          <w:rFonts w:ascii="Times New Roman" w:hAnsi="Times New Roman" w:cs="Times New Roman"/>
          <w:vertAlign w:val="superscript"/>
          <w:lang w:val="es-ES"/>
        </w:rPr>
        <w:t>4</w:t>
      </w:r>
      <w:r w:rsidRPr="00C47F28">
        <w:rPr>
          <w:rFonts w:ascii="Times New Roman" w:hAnsi="Times New Roman" w:cs="Times New Roman"/>
          <w:color w:val="212121"/>
          <w:bdr w:val="none" w:sz="0" w:space="0" w:color="auto" w:frame="1"/>
          <w:shd w:val="clear" w:color="auto" w:fill="FFFFFF"/>
          <w:lang w:val="es-ES"/>
        </w:rPr>
        <w:t>Universitat </w:t>
      </w:r>
      <w:proofErr w:type="spellStart"/>
      <w:r w:rsidRPr="00C47F28">
        <w:rPr>
          <w:rStyle w:val="marku4u452t4d"/>
          <w:rFonts w:ascii="Times New Roman" w:hAnsi="Times New Roman" w:cs="Times New Roman"/>
          <w:color w:val="212121"/>
          <w:bdr w:val="none" w:sz="0" w:space="0" w:color="auto" w:frame="1"/>
          <w:shd w:val="clear" w:color="auto" w:fill="FFFFFF"/>
          <w:lang w:val="es-ES"/>
        </w:rPr>
        <w:t>A</w:t>
      </w:r>
      <w:r w:rsidRPr="00C47F28">
        <w:rPr>
          <w:rFonts w:ascii="Times New Roman" w:hAnsi="Times New Roman" w:cs="Times New Roman"/>
          <w:color w:val="212121"/>
          <w:bdr w:val="none" w:sz="0" w:space="0" w:color="auto" w:frame="1"/>
          <w:shd w:val="clear" w:color="auto" w:fill="FFFFFF"/>
          <w:lang w:val="es-ES"/>
        </w:rPr>
        <w:t>utònoma</w:t>
      </w:r>
      <w:proofErr w:type="spellEnd"/>
      <w:r w:rsidRPr="00C47F28">
        <w:rPr>
          <w:rFonts w:ascii="Times New Roman" w:hAnsi="Times New Roman" w:cs="Times New Roman"/>
          <w:color w:val="212121"/>
          <w:bdr w:val="none" w:sz="0" w:space="0" w:color="auto" w:frame="1"/>
          <w:shd w:val="clear" w:color="auto" w:fill="FFFFFF"/>
          <w:lang w:val="es-ES"/>
        </w:rPr>
        <w:t> </w:t>
      </w:r>
      <w:r w:rsidRPr="00C47F28">
        <w:rPr>
          <w:rStyle w:val="markcvfvk1u6c"/>
          <w:rFonts w:ascii="Times New Roman" w:hAnsi="Times New Roman" w:cs="Times New Roman"/>
          <w:color w:val="212121"/>
          <w:bdr w:val="none" w:sz="0" w:space="0" w:color="auto" w:frame="1"/>
          <w:shd w:val="clear" w:color="auto" w:fill="FFFFFF"/>
          <w:lang w:val="es-ES"/>
        </w:rPr>
        <w:t>de</w:t>
      </w:r>
      <w:r w:rsidRPr="00C47F28">
        <w:rPr>
          <w:rFonts w:ascii="Times New Roman" w:hAnsi="Times New Roman" w:cs="Times New Roman"/>
          <w:color w:val="212121"/>
          <w:bdr w:val="none" w:sz="0" w:space="0" w:color="auto" w:frame="1"/>
          <w:shd w:val="clear" w:color="auto" w:fill="FFFFFF"/>
          <w:lang w:val="es-ES"/>
        </w:rPr>
        <w:t> Barcelona, Bellaterra (Cerdanyola </w:t>
      </w:r>
      <w:r w:rsidRPr="00C47F28">
        <w:rPr>
          <w:rStyle w:val="markcvfvk1u6c"/>
          <w:rFonts w:ascii="Times New Roman" w:hAnsi="Times New Roman" w:cs="Times New Roman"/>
          <w:color w:val="212121"/>
          <w:bdr w:val="none" w:sz="0" w:space="0" w:color="auto" w:frame="1"/>
          <w:shd w:val="clear" w:color="auto" w:fill="FFFFFF"/>
          <w:lang w:val="es-ES"/>
        </w:rPr>
        <w:t>de</w:t>
      </w:r>
      <w:r w:rsidRPr="00C47F28">
        <w:rPr>
          <w:rFonts w:ascii="Times New Roman" w:hAnsi="Times New Roman" w:cs="Times New Roman"/>
          <w:color w:val="212121"/>
          <w:bdr w:val="none" w:sz="0" w:space="0" w:color="auto" w:frame="1"/>
          <w:shd w:val="clear" w:color="auto" w:fill="FFFFFF"/>
          <w:lang w:val="es-ES"/>
        </w:rPr>
        <w:t>l Vallès), </w:t>
      </w:r>
      <w:proofErr w:type="spellStart"/>
      <w:r w:rsidRPr="00C47F28">
        <w:rPr>
          <w:rStyle w:val="markdb82ss9k2"/>
          <w:rFonts w:ascii="Times New Roman" w:hAnsi="Times New Roman" w:cs="Times New Roman"/>
          <w:color w:val="212121"/>
          <w:bdr w:val="none" w:sz="0" w:space="0" w:color="auto" w:frame="1"/>
          <w:shd w:val="clear" w:color="auto" w:fill="FFFFFF"/>
          <w:lang w:val="es-ES"/>
        </w:rPr>
        <w:t>Spain</w:t>
      </w:r>
      <w:proofErr w:type="spellEnd"/>
      <w:r w:rsidRPr="00C47F28">
        <w:rPr>
          <w:rStyle w:val="markdb82ss9k2"/>
          <w:rFonts w:ascii="Times New Roman" w:hAnsi="Times New Roman" w:cs="Times New Roman"/>
          <w:color w:val="212121"/>
          <w:bdr w:val="none" w:sz="0" w:space="0" w:color="auto" w:frame="1"/>
          <w:shd w:val="clear" w:color="auto" w:fill="FFFFFF"/>
          <w:lang w:val="es-ES"/>
        </w:rPr>
        <w:t>.</w:t>
      </w:r>
      <w:r w:rsidRPr="00C47F28">
        <w:rPr>
          <w:rFonts w:ascii="Times New Roman" w:hAnsi="Times New Roman" w:cs="Times New Roman"/>
          <w:color w:val="212121"/>
          <w:bdr w:val="none" w:sz="0" w:space="0" w:color="auto" w:frame="1"/>
          <w:shd w:val="clear" w:color="auto" w:fill="FFFFFF"/>
          <w:lang w:val="es-ES"/>
        </w:rPr>
        <w:t> </w:t>
      </w:r>
    </w:p>
    <w:p w14:paraId="22C265B4" w14:textId="77777777" w:rsidR="00C47F28" w:rsidRPr="00C47F28" w:rsidRDefault="00C47F28" w:rsidP="00C47F28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C47F28">
        <w:rPr>
          <w:rFonts w:ascii="Times New Roman" w:hAnsi="Times New Roman" w:cs="Times New Roman"/>
          <w:vertAlign w:val="superscript"/>
          <w:lang w:val="es-ES"/>
        </w:rPr>
        <w:t>5</w:t>
      </w:r>
      <w:r w:rsidRPr="00C47F28">
        <w:rPr>
          <w:rFonts w:ascii="Times New Roman" w:hAnsi="Times New Roman" w:cs="Times New Roman"/>
          <w:lang w:val="es-ES"/>
        </w:rPr>
        <w:t xml:space="preserve">Fundació </w:t>
      </w:r>
      <w:proofErr w:type="spellStart"/>
      <w:r w:rsidRPr="00C47F28">
        <w:rPr>
          <w:rFonts w:ascii="Times New Roman" w:hAnsi="Times New Roman" w:cs="Times New Roman"/>
          <w:lang w:val="es-ES"/>
        </w:rPr>
        <w:t>Institut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C47F28">
        <w:rPr>
          <w:rFonts w:ascii="Times New Roman" w:hAnsi="Times New Roman" w:cs="Times New Roman"/>
          <w:lang w:val="es-ES"/>
        </w:rPr>
        <w:t>d'Investigació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en </w:t>
      </w:r>
      <w:proofErr w:type="spellStart"/>
      <w:r w:rsidRPr="00C47F28">
        <w:rPr>
          <w:rFonts w:ascii="Times New Roman" w:hAnsi="Times New Roman" w:cs="Times New Roman"/>
          <w:lang w:val="es-ES"/>
        </w:rPr>
        <w:t>Ciències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de la </w:t>
      </w:r>
      <w:proofErr w:type="spellStart"/>
      <w:r w:rsidRPr="00C47F28">
        <w:rPr>
          <w:rFonts w:ascii="Times New Roman" w:hAnsi="Times New Roman" w:cs="Times New Roman"/>
          <w:lang w:val="es-ES"/>
        </w:rPr>
        <w:t>Salut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C47F28">
        <w:rPr>
          <w:rFonts w:ascii="Times New Roman" w:hAnsi="Times New Roman" w:cs="Times New Roman"/>
          <w:lang w:val="es-ES"/>
        </w:rPr>
        <w:t>Germans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C47F28">
        <w:rPr>
          <w:rFonts w:ascii="Times New Roman" w:hAnsi="Times New Roman" w:cs="Times New Roman"/>
          <w:lang w:val="es-ES"/>
        </w:rPr>
        <w:t>Trias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i Pujol, Badalona, Barcelona, </w:t>
      </w:r>
      <w:proofErr w:type="spellStart"/>
      <w:r w:rsidRPr="00C47F28">
        <w:rPr>
          <w:rFonts w:ascii="Times New Roman" w:hAnsi="Times New Roman" w:cs="Times New Roman"/>
          <w:lang w:val="es-ES"/>
        </w:rPr>
        <w:t>Spain</w:t>
      </w:r>
      <w:proofErr w:type="spellEnd"/>
      <w:r w:rsidRPr="00C47F28">
        <w:rPr>
          <w:rFonts w:ascii="Times New Roman" w:hAnsi="Times New Roman" w:cs="Times New Roman"/>
          <w:lang w:val="es-ES"/>
        </w:rPr>
        <w:t>.</w:t>
      </w:r>
    </w:p>
    <w:p w14:paraId="16C46330" w14:textId="77777777" w:rsidR="00C47F28" w:rsidRPr="00C47F28" w:rsidRDefault="00C47F28" w:rsidP="00C47F28">
      <w:pPr>
        <w:spacing w:line="360" w:lineRule="auto"/>
        <w:rPr>
          <w:rFonts w:ascii="Times New Roman" w:hAnsi="Times New Roman" w:cs="Times New Roman"/>
          <w:lang w:val="es-ES"/>
        </w:rPr>
      </w:pPr>
      <w:r w:rsidRPr="00C47F28">
        <w:rPr>
          <w:rFonts w:ascii="Times New Roman" w:hAnsi="Times New Roman" w:cs="Times New Roman"/>
          <w:vertAlign w:val="superscript"/>
          <w:lang w:val="es-ES"/>
        </w:rPr>
        <w:t>6</w:t>
      </w:r>
      <w:r w:rsidRPr="00C47F28">
        <w:rPr>
          <w:rFonts w:ascii="Times New Roman" w:hAnsi="Times New Roman" w:cs="Times New Roman"/>
          <w:lang w:val="es-ES"/>
        </w:rPr>
        <w:t xml:space="preserve">Sant Pau </w:t>
      </w:r>
      <w:proofErr w:type="spellStart"/>
      <w:r w:rsidRPr="00C47F28">
        <w:rPr>
          <w:rFonts w:ascii="Times New Roman" w:hAnsi="Times New Roman" w:cs="Times New Roman"/>
          <w:lang w:val="es-ES"/>
        </w:rPr>
        <w:t>Memory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C47F28">
        <w:rPr>
          <w:rFonts w:ascii="Times New Roman" w:hAnsi="Times New Roman" w:cs="Times New Roman"/>
          <w:lang w:val="es-ES"/>
        </w:rPr>
        <w:t>Unit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C47F28">
        <w:rPr>
          <w:rFonts w:ascii="Times New Roman" w:hAnsi="Times New Roman" w:cs="Times New Roman"/>
          <w:lang w:val="es-ES"/>
        </w:rPr>
        <w:t>Department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C47F28">
        <w:rPr>
          <w:rFonts w:ascii="Times New Roman" w:hAnsi="Times New Roman" w:cs="Times New Roman"/>
          <w:lang w:val="es-ES"/>
        </w:rPr>
        <w:t>of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C47F28">
        <w:rPr>
          <w:rFonts w:ascii="Times New Roman" w:hAnsi="Times New Roman" w:cs="Times New Roman"/>
          <w:lang w:val="es-ES"/>
        </w:rPr>
        <w:t>Neurology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C47F28">
        <w:rPr>
          <w:rFonts w:ascii="Times New Roman" w:hAnsi="Times New Roman" w:cs="Times New Roman"/>
          <w:lang w:val="es-ES"/>
        </w:rPr>
        <w:t>Institut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C47F28">
        <w:rPr>
          <w:rFonts w:ascii="Times New Roman" w:hAnsi="Times New Roman" w:cs="Times New Roman"/>
          <w:lang w:val="es-ES"/>
        </w:rPr>
        <w:t>d’Investigacions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C47F28">
        <w:rPr>
          <w:rFonts w:ascii="Times New Roman" w:hAnsi="Times New Roman" w:cs="Times New Roman"/>
          <w:lang w:val="es-ES"/>
        </w:rPr>
        <w:t>Biomèdiques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Sant Pau-Hospital de Sant Pau, </w:t>
      </w:r>
      <w:proofErr w:type="spellStart"/>
      <w:r w:rsidRPr="00C47F28">
        <w:rPr>
          <w:rFonts w:ascii="Times New Roman" w:hAnsi="Times New Roman" w:cs="Times New Roman"/>
          <w:lang w:val="es-ES"/>
        </w:rPr>
        <w:t>Universitat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C47F28">
        <w:rPr>
          <w:rFonts w:ascii="Times New Roman" w:hAnsi="Times New Roman" w:cs="Times New Roman"/>
          <w:lang w:val="es-ES"/>
        </w:rPr>
        <w:t>Autònoma</w:t>
      </w:r>
      <w:proofErr w:type="spellEnd"/>
      <w:r w:rsidRPr="00C47F28">
        <w:rPr>
          <w:rFonts w:ascii="Times New Roman" w:hAnsi="Times New Roman" w:cs="Times New Roman"/>
          <w:lang w:val="es-ES"/>
        </w:rPr>
        <w:t xml:space="preserve"> de Barcelona, Barcelona, </w:t>
      </w:r>
      <w:proofErr w:type="spellStart"/>
      <w:r w:rsidRPr="00C47F28">
        <w:rPr>
          <w:rFonts w:ascii="Times New Roman" w:hAnsi="Times New Roman" w:cs="Times New Roman"/>
          <w:lang w:val="es-ES"/>
        </w:rPr>
        <w:t>Spain</w:t>
      </w:r>
      <w:proofErr w:type="spellEnd"/>
      <w:r w:rsidRPr="00C47F28">
        <w:rPr>
          <w:rFonts w:ascii="Times New Roman" w:hAnsi="Times New Roman" w:cs="Times New Roman"/>
          <w:lang w:val="es-ES"/>
        </w:rPr>
        <w:t>. </w:t>
      </w:r>
    </w:p>
    <w:p w14:paraId="071DF624" w14:textId="77777777" w:rsidR="00C47F28" w:rsidRPr="00C47F28" w:rsidRDefault="00C47F28" w:rsidP="00C47F28">
      <w:pPr>
        <w:spacing w:line="360" w:lineRule="auto"/>
        <w:jc w:val="both"/>
        <w:rPr>
          <w:rFonts w:ascii="Times New Roman" w:hAnsi="Times New Roman" w:cs="Times New Roman"/>
        </w:rPr>
      </w:pPr>
      <w:r w:rsidRPr="00C47F28">
        <w:rPr>
          <w:rFonts w:ascii="Times New Roman" w:hAnsi="Times New Roman" w:cs="Times New Roman"/>
          <w:vertAlign w:val="superscript"/>
        </w:rPr>
        <w:t>7</w:t>
      </w:r>
      <w:r w:rsidRPr="00C47F28">
        <w:rPr>
          <w:rFonts w:ascii="Times New Roman" w:hAnsi="Times New Roman" w:cs="Times New Roman"/>
        </w:rPr>
        <w:t>Neuroradiology Section, Radiology Department, Diagnostic Image Center, Hospital Clinic of Barcelona, University of Barcelona, Barcelona, Spain.</w:t>
      </w:r>
    </w:p>
    <w:p w14:paraId="2378846B" w14:textId="77777777" w:rsidR="00C47F28" w:rsidRPr="00C47F28" w:rsidRDefault="00C47F28" w:rsidP="00C47F28">
      <w:pPr>
        <w:spacing w:line="360" w:lineRule="auto"/>
        <w:jc w:val="both"/>
        <w:rPr>
          <w:rFonts w:ascii="Times New Roman" w:hAnsi="Times New Roman" w:cs="Times New Roman"/>
        </w:rPr>
      </w:pPr>
      <w:r w:rsidRPr="00C47F28">
        <w:rPr>
          <w:rFonts w:ascii="Times New Roman" w:hAnsi="Times New Roman" w:cs="Times New Roman"/>
          <w:vertAlign w:val="superscript"/>
        </w:rPr>
        <w:t>8</w:t>
      </w:r>
      <w:r w:rsidRPr="00C47F28">
        <w:rPr>
          <w:rFonts w:ascii="Times New Roman" w:hAnsi="Times New Roman" w:cs="Times New Roman"/>
        </w:rPr>
        <w:t>Magnetic Resonance Image Core Facility (IDIBAPS), Barcelona, Spain.</w:t>
      </w:r>
    </w:p>
    <w:p w14:paraId="617CBF55" w14:textId="0DC95059" w:rsidR="00C47F28" w:rsidRDefault="00C47F28" w:rsidP="00C47F28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C47F28">
        <w:rPr>
          <w:rFonts w:ascii="Times New Roman" w:hAnsi="Times New Roman" w:cs="Times New Roman"/>
          <w:vertAlign w:val="superscript"/>
          <w:lang w:val="es-ES"/>
        </w:rPr>
        <w:t>9</w:t>
      </w:r>
      <w:r w:rsidRPr="00C47F28">
        <w:rPr>
          <w:rFonts w:ascii="Times New Roman" w:hAnsi="Times New Roman" w:cs="Times New Roman"/>
          <w:lang w:val="es-ES"/>
        </w:rPr>
        <w:t xml:space="preserve">Centro de Investigación Biomédica en Red de Salud Mental (CIBERSAM), Instituto de Salud Carlos III, Barcelona, </w:t>
      </w:r>
      <w:proofErr w:type="spellStart"/>
      <w:r w:rsidRPr="00C47F28">
        <w:rPr>
          <w:rFonts w:ascii="Times New Roman" w:hAnsi="Times New Roman" w:cs="Times New Roman"/>
          <w:lang w:val="es-ES"/>
        </w:rPr>
        <w:t>Spain</w:t>
      </w:r>
      <w:proofErr w:type="spellEnd"/>
      <w:r w:rsidRPr="00C47F28">
        <w:rPr>
          <w:rFonts w:ascii="Times New Roman" w:hAnsi="Times New Roman" w:cs="Times New Roman"/>
          <w:lang w:val="es-ES"/>
        </w:rPr>
        <w:t>.</w:t>
      </w:r>
    </w:p>
    <w:p w14:paraId="7F1C31EE" w14:textId="0FD4A92E" w:rsidR="00700FA8" w:rsidRPr="00C47F28" w:rsidRDefault="00700FA8" w:rsidP="00C47F28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vertAlign w:val="superscript"/>
          <w:lang w:val="es-ES"/>
        </w:rPr>
        <w:t>10</w:t>
      </w:r>
      <w:r w:rsidRPr="00700FA8">
        <w:rPr>
          <w:rFonts w:ascii="Times New Roman" w:hAnsi="Times New Roman" w:cs="Times New Roman"/>
          <w:lang w:val="es-ES"/>
        </w:rPr>
        <w:t xml:space="preserve">Centro de Investigación Traslacional San Alberto Magno, Universidad Católica de Valencia San Vicente Mártir, Valencia, </w:t>
      </w:r>
      <w:proofErr w:type="spellStart"/>
      <w:r w:rsidRPr="00700FA8">
        <w:rPr>
          <w:rFonts w:ascii="Times New Roman" w:hAnsi="Times New Roman" w:cs="Times New Roman"/>
          <w:lang w:val="es-ES"/>
        </w:rPr>
        <w:t>Spain</w:t>
      </w:r>
      <w:proofErr w:type="spellEnd"/>
      <w:r w:rsidRPr="00700FA8">
        <w:rPr>
          <w:rFonts w:ascii="Times New Roman" w:hAnsi="Times New Roman" w:cs="Times New Roman"/>
          <w:lang w:val="es-ES"/>
        </w:rPr>
        <w:t>.</w:t>
      </w:r>
    </w:p>
    <w:p w14:paraId="09C4FE24" w14:textId="618834B3" w:rsidR="00C47F28" w:rsidRPr="00C47F28" w:rsidRDefault="00C47F28" w:rsidP="00C47F28">
      <w:pPr>
        <w:spacing w:line="360" w:lineRule="auto"/>
        <w:jc w:val="both"/>
        <w:rPr>
          <w:rFonts w:ascii="Times New Roman" w:hAnsi="Times New Roman" w:cs="Times New Roman"/>
        </w:rPr>
      </w:pPr>
      <w:r w:rsidRPr="00C47F28">
        <w:rPr>
          <w:rFonts w:ascii="Times New Roman" w:hAnsi="Times New Roman" w:cs="Times New Roman"/>
          <w:vertAlign w:val="superscript"/>
        </w:rPr>
        <w:t>1</w:t>
      </w:r>
      <w:r w:rsidR="00700FA8">
        <w:rPr>
          <w:rFonts w:ascii="Times New Roman" w:hAnsi="Times New Roman" w:cs="Times New Roman"/>
          <w:vertAlign w:val="superscript"/>
        </w:rPr>
        <w:t>1</w:t>
      </w:r>
      <w:r w:rsidRPr="00C47F28">
        <w:rPr>
          <w:rFonts w:ascii="Times New Roman" w:hAnsi="Times New Roman" w:cs="Times New Roman"/>
        </w:rPr>
        <w:t xml:space="preserve">Hinda and Arthur Marcus Institute for Aging Research and Deanna and Sidney </w:t>
      </w:r>
      <w:proofErr w:type="spellStart"/>
      <w:r w:rsidRPr="00C47F28">
        <w:rPr>
          <w:rFonts w:ascii="Times New Roman" w:hAnsi="Times New Roman" w:cs="Times New Roman"/>
        </w:rPr>
        <w:t>Wolk</w:t>
      </w:r>
      <w:proofErr w:type="spellEnd"/>
      <w:r w:rsidRPr="00C47F28">
        <w:rPr>
          <w:rFonts w:ascii="Times New Roman" w:hAnsi="Times New Roman" w:cs="Times New Roman"/>
        </w:rPr>
        <w:t xml:space="preserve"> Center for Memory Health, Hebrew </w:t>
      </w:r>
      <w:proofErr w:type="spellStart"/>
      <w:r w:rsidRPr="00C47F28">
        <w:rPr>
          <w:rFonts w:ascii="Times New Roman" w:hAnsi="Times New Roman" w:cs="Times New Roman"/>
        </w:rPr>
        <w:t>SeniorLife</w:t>
      </w:r>
      <w:proofErr w:type="spellEnd"/>
      <w:r w:rsidRPr="00C47F28">
        <w:rPr>
          <w:rFonts w:ascii="Times New Roman" w:hAnsi="Times New Roman" w:cs="Times New Roman"/>
        </w:rPr>
        <w:t xml:space="preserve">, Boston, MA, USA. </w:t>
      </w:r>
    </w:p>
    <w:p w14:paraId="655671E2" w14:textId="4D99421C" w:rsidR="00C47F28" w:rsidRPr="00C47F28" w:rsidRDefault="00C47F28" w:rsidP="00C47F28">
      <w:pPr>
        <w:spacing w:line="360" w:lineRule="auto"/>
        <w:jc w:val="both"/>
        <w:rPr>
          <w:rFonts w:ascii="Times New Roman" w:hAnsi="Times New Roman" w:cs="Times New Roman"/>
        </w:rPr>
      </w:pPr>
      <w:r w:rsidRPr="00C47F28">
        <w:rPr>
          <w:rFonts w:ascii="Times New Roman" w:hAnsi="Times New Roman" w:cs="Times New Roman"/>
          <w:vertAlign w:val="superscript"/>
        </w:rPr>
        <w:t>1</w:t>
      </w:r>
      <w:r w:rsidR="00700FA8">
        <w:rPr>
          <w:rFonts w:ascii="Times New Roman" w:hAnsi="Times New Roman" w:cs="Times New Roman"/>
          <w:vertAlign w:val="superscript"/>
        </w:rPr>
        <w:t>2</w:t>
      </w:r>
      <w:r w:rsidRPr="00C47F28">
        <w:rPr>
          <w:rFonts w:ascii="Times New Roman" w:hAnsi="Times New Roman" w:cs="Times New Roman"/>
        </w:rPr>
        <w:t>Department of Neurology, Harvard Medical School, Boston, MA, USA.</w:t>
      </w:r>
    </w:p>
    <w:p w14:paraId="7FDD3F14" w14:textId="08EE6706" w:rsidR="001770BC" w:rsidRPr="005F00EC" w:rsidRDefault="001770BC" w:rsidP="000508B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5F00EC">
        <w:rPr>
          <w:rFonts w:ascii="Times New Roman" w:hAnsi="Times New Roman" w:cs="Times New Roman"/>
          <w:b/>
          <w:color w:val="000000" w:themeColor="text1"/>
          <w:u w:val="single"/>
        </w:rPr>
        <w:lastRenderedPageBreak/>
        <w:t>Methods</w:t>
      </w:r>
    </w:p>
    <w:p w14:paraId="79EA0511" w14:textId="21D1507E" w:rsidR="001770BC" w:rsidRPr="005F00EC" w:rsidRDefault="001770BC" w:rsidP="000508B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B24124C" w14:textId="0FF75479" w:rsidR="001A7D6C" w:rsidRPr="005F00EC" w:rsidRDefault="006C44E9" w:rsidP="000508B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5F00EC">
        <w:rPr>
          <w:rFonts w:ascii="Times New Roman" w:hAnsi="Times New Roman" w:cs="Times New Roman"/>
          <w:b/>
          <w:color w:val="000000" w:themeColor="text1"/>
        </w:rPr>
        <w:t>Rs-fMRI preprocessing</w:t>
      </w:r>
    </w:p>
    <w:p w14:paraId="74323A05" w14:textId="77777777" w:rsidR="000508B7" w:rsidRPr="005F00EC" w:rsidRDefault="000508B7" w:rsidP="000508B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4F3E0B2" w14:textId="2DBD6F5F" w:rsidR="00876DAB" w:rsidRPr="005F00EC" w:rsidRDefault="001A7D6C" w:rsidP="000508B7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5F00EC">
        <w:rPr>
          <w:rFonts w:ascii="Times New Roman" w:hAnsi="Times New Roman" w:cs="Times New Roman"/>
          <w:bCs/>
          <w:color w:val="000000" w:themeColor="text1"/>
        </w:rPr>
        <w:t xml:space="preserve">The </w:t>
      </w:r>
      <w:proofErr w:type="spellStart"/>
      <w:r w:rsidRPr="005F00EC">
        <w:rPr>
          <w:rFonts w:ascii="Times New Roman" w:hAnsi="Times New Roman" w:cs="Times New Roman"/>
          <w:bCs/>
          <w:color w:val="000000" w:themeColor="text1"/>
        </w:rPr>
        <w:t>rs</w:t>
      </w:r>
      <w:proofErr w:type="spellEnd"/>
      <w:r w:rsidRPr="005F00EC">
        <w:rPr>
          <w:rFonts w:ascii="Times New Roman" w:hAnsi="Times New Roman" w:cs="Times New Roman"/>
          <w:bCs/>
          <w:color w:val="000000" w:themeColor="text1"/>
        </w:rPr>
        <w:t xml:space="preserve">-fMRI preprocessing pipeline comprised spatial standardization and nuisance correction by making use of functions from FMRIB Software Library (FSL; version 5.0.11; </w:t>
      </w:r>
      <w:hyperlink r:id="rId7" w:history="1">
        <w:r w:rsidR="0027204F" w:rsidRPr="0027204F">
          <w:rPr>
            <w:rStyle w:val="Hipervnculo"/>
            <w:rFonts w:ascii="Times New Roman" w:hAnsi="Times New Roman" w:cs="Times New Roman"/>
            <w:bCs/>
          </w:rPr>
          <w:t>https://fsl.fmrib.ox.ac.uk/fsl/fslwiki/</w:t>
        </w:r>
      </w:hyperlink>
      <w:r w:rsidRPr="0027204F">
        <w:rPr>
          <w:rFonts w:ascii="Times New Roman" w:hAnsi="Times New Roman" w:cs="Times New Roman"/>
          <w:bCs/>
          <w:color w:val="000000" w:themeColor="text1"/>
        </w:rPr>
        <w:t>),</w:t>
      </w:r>
      <w:r w:rsidR="0027204F" w:rsidRPr="0027204F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27204F" w:rsidRPr="0027204F">
        <w:rPr>
          <w:rFonts w:ascii="Times New Roman" w:hAnsi="Times New Roman" w:cs="Times New Roman"/>
        </w:rPr>
        <w:t xml:space="preserve">Statistical Parametric Mapping (SPM, version 12; </w:t>
      </w:r>
      <w:hyperlink r:id="rId8" w:history="1">
        <w:r w:rsidR="0027204F" w:rsidRPr="0027204F">
          <w:rPr>
            <w:rStyle w:val="Hipervnculo"/>
            <w:rFonts w:ascii="Times New Roman" w:hAnsi="Times New Roman" w:cs="Times New Roman"/>
          </w:rPr>
          <w:t>https://www.fil.ion.ucl.ac.uk/spm/</w:t>
        </w:r>
      </w:hyperlink>
      <w:r w:rsidR="0027204F" w:rsidRPr="0027204F">
        <w:rPr>
          <w:rFonts w:ascii="Times New Roman" w:hAnsi="Times New Roman" w:cs="Times New Roman"/>
        </w:rPr>
        <w:t xml:space="preserve">) and </w:t>
      </w:r>
      <w:proofErr w:type="spellStart"/>
      <w:r w:rsidR="0027204F" w:rsidRPr="0027204F">
        <w:rPr>
          <w:rFonts w:ascii="Times New Roman" w:hAnsi="Times New Roman" w:cs="Times New Roman"/>
        </w:rPr>
        <w:t>FreeSurfer</w:t>
      </w:r>
      <w:proofErr w:type="spellEnd"/>
      <w:r w:rsidR="0027204F" w:rsidRPr="0027204F">
        <w:rPr>
          <w:rFonts w:ascii="Times New Roman" w:hAnsi="Times New Roman" w:cs="Times New Roman"/>
        </w:rPr>
        <w:t xml:space="preserve"> (</w:t>
      </w:r>
      <w:r w:rsidR="0027204F" w:rsidRPr="0027204F">
        <w:rPr>
          <w:rFonts w:ascii="Times New Roman" w:hAnsi="Times New Roman" w:cs="Times New Roman"/>
          <w:color w:val="000000"/>
          <w:shd w:val="clear" w:color="auto" w:fill="FFFFFF"/>
        </w:rPr>
        <w:t xml:space="preserve">version 6.0; </w:t>
      </w:r>
      <w:hyperlink r:id="rId9" w:history="1">
        <w:r w:rsidR="0027204F" w:rsidRPr="0027204F">
          <w:rPr>
            <w:rStyle w:val="Hipervnculo"/>
            <w:rFonts w:ascii="Times New Roman" w:hAnsi="Times New Roman" w:cs="Times New Roman"/>
            <w:bdr w:val="none" w:sz="0" w:space="0" w:color="auto" w:frame="1"/>
            <w:shd w:val="clear" w:color="auto" w:fill="FFFFFF"/>
          </w:rPr>
          <w:t>https://surfer.nmr.mgh.harvard.edu/</w:t>
        </w:r>
      </w:hyperlink>
      <w:r w:rsidR="0027204F" w:rsidRPr="0027204F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)</w:t>
      </w:r>
      <w:r w:rsidRPr="005F00EC">
        <w:rPr>
          <w:rFonts w:ascii="Times New Roman" w:hAnsi="Times New Roman" w:cs="Times New Roman"/>
          <w:bCs/>
          <w:color w:val="000000" w:themeColor="text1"/>
        </w:rPr>
        <w:t xml:space="preserve">. To start with, the first 10 scans were removed to ensure magnetization equilibrium. After that, all images were field inhomogeneity corrected (FSL </w:t>
      </w:r>
      <w:proofErr w:type="spellStart"/>
      <w:r w:rsidRPr="005F00EC">
        <w:rPr>
          <w:rFonts w:ascii="Times New Roman" w:hAnsi="Times New Roman" w:cs="Times New Roman"/>
          <w:bCs/>
          <w:color w:val="000000" w:themeColor="text1"/>
        </w:rPr>
        <w:t>topup</w:t>
      </w:r>
      <w:proofErr w:type="spellEnd"/>
      <w:r w:rsidRPr="005F00EC">
        <w:rPr>
          <w:rFonts w:ascii="Times New Roman" w:hAnsi="Times New Roman" w:cs="Times New Roman"/>
          <w:bCs/>
          <w:color w:val="000000" w:themeColor="text1"/>
        </w:rPr>
        <w:t xml:space="preserve"> tool), all scans realigned to a reference image (FSL MCFLIRT) and then standardized into native T1-weighted space (SPM </w:t>
      </w:r>
      <w:proofErr w:type="spellStart"/>
      <w:r w:rsidRPr="005F00EC">
        <w:rPr>
          <w:rFonts w:ascii="Times New Roman" w:hAnsi="Times New Roman" w:cs="Times New Roman"/>
          <w:bCs/>
          <w:color w:val="000000" w:themeColor="text1"/>
        </w:rPr>
        <w:t>Coregister</w:t>
      </w:r>
      <w:proofErr w:type="spellEnd"/>
      <w:r w:rsidRPr="005F00EC">
        <w:rPr>
          <w:rFonts w:ascii="Times New Roman" w:hAnsi="Times New Roman" w:cs="Times New Roman"/>
          <w:bCs/>
          <w:color w:val="000000" w:themeColor="text1"/>
        </w:rPr>
        <w:t xml:space="preserve">). Finally, normalization (SPM Normalize) of all fMRI images to Montreal Neuroscience Institute (MNI152) standard space was performed to ensure among-subjects comparability. As for nuisance correction, different components were defined and manually removed from the </w:t>
      </w:r>
      <w:proofErr w:type="spellStart"/>
      <w:r w:rsidRPr="005F00EC">
        <w:rPr>
          <w:rFonts w:ascii="Times New Roman" w:hAnsi="Times New Roman" w:cs="Times New Roman"/>
          <w:bCs/>
          <w:color w:val="000000" w:themeColor="text1"/>
        </w:rPr>
        <w:t>rs</w:t>
      </w:r>
      <w:proofErr w:type="spellEnd"/>
      <w:r w:rsidRPr="005F00EC">
        <w:rPr>
          <w:rFonts w:ascii="Times New Roman" w:hAnsi="Times New Roman" w:cs="Times New Roman"/>
          <w:bCs/>
          <w:color w:val="000000" w:themeColor="text1"/>
        </w:rPr>
        <w:t>-fMRI images by the “</w:t>
      </w:r>
      <w:proofErr w:type="spellStart"/>
      <w:r w:rsidRPr="005F00EC">
        <w:rPr>
          <w:rFonts w:ascii="Times New Roman" w:hAnsi="Times New Roman" w:cs="Times New Roman"/>
          <w:bCs/>
          <w:color w:val="000000" w:themeColor="text1"/>
        </w:rPr>
        <w:t>fsl_regfilt</w:t>
      </w:r>
      <w:proofErr w:type="spellEnd"/>
      <w:r w:rsidRPr="005F00EC">
        <w:rPr>
          <w:rFonts w:ascii="Times New Roman" w:hAnsi="Times New Roman" w:cs="Times New Roman"/>
          <w:bCs/>
          <w:color w:val="000000" w:themeColor="text1"/>
        </w:rPr>
        <w:t>” tool implemented in FSL. These components correspond to (</w:t>
      </w:r>
      <w:proofErr w:type="spellStart"/>
      <w:r w:rsidRPr="005F00EC">
        <w:rPr>
          <w:rFonts w:ascii="Times New Roman" w:hAnsi="Times New Roman" w:cs="Times New Roman"/>
          <w:bCs/>
          <w:color w:val="000000" w:themeColor="text1"/>
        </w:rPr>
        <w:t>i</w:t>
      </w:r>
      <w:proofErr w:type="spellEnd"/>
      <w:r w:rsidRPr="005F00EC">
        <w:rPr>
          <w:rFonts w:ascii="Times New Roman" w:hAnsi="Times New Roman" w:cs="Times New Roman"/>
          <w:bCs/>
          <w:color w:val="000000" w:themeColor="text1"/>
        </w:rPr>
        <w:t xml:space="preserve">) motion regressors of rotation, </w:t>
      </w:r>
      <w:proofErr w:type="gramStart"/>
      <w:r w:rsidRPr="005F00EC">
        <w:rPr>
          <w:rFonts w:ascii="Times New Roman" w:hAnsi="Times New Roman" w:cs="Times New Roman"/>
          <w:bCs/>
          <w:color w:val="000000" w:themeColor="text1"/>
        </w:rPr>
        <w:t>translation</w:t>
      </w:r>
      <w:proofErr w:type="gramEnd"/>
      <w:r w:rsidRPr="005F00EC">
        <w:rPr>
          <w:rFonts w:ascii="Times New Roman" w:hAnsi="Times New Roman" w:cs="Times New Roman"/>
          <w:bCs/>
          <w:color w:val="000000" w:themeColor="text1"/>
        </w:rPr>
        <w:t xml:space="preserve"> and their derivatives, as estimated during scans’ realignment, (ii) a drift estimated by a discrete cosine transform (DCT) as a low-pass frequency filter (&lt;0.01), and (iii) signals from white matter (WM) and cerebrospinal fluid (CSF). </w:t>
      </w:r>
      <w:proofErr w:type="gramStart"/>
      <w:r w:rsidRPr="005F00EC">
        <w:rPr>
          <w:rFonts w:ascii="Times New Roman" w:hAnsi="Times New Roman" w:cs="Times New Roman"/>
          <w:bCs/>
          <w:color w:val="000000" w:themeColor="text1"/>
        </w:rPr>
        <w:t>In order to</w:t>
      </w:r>
      <w:proofErr w:type="gramEnd"/>
      <w:r w:rsidRPr="005F00EC">
        <w:rPr>
          <w:rFonts w:ascii="Times New Roman" w:hAnsi="Times New Roman" w:cs="Times New Roman"/>
          <w:bCs/>
          <w:color w:val="000000" w:themeColor="text1"/>
        </w:rPr>
        <w:t xml:space="preserve"> extract these, CSF and WM masks were obtained from automatic subcortical segmentation of brain volume, based upon the existence of an atlas containing probabilistic information on the location of structures</w:t>
      </w:r>
      <w:r w:rsidR="008C19BE" w:rsidRPr="005F00EC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94A22">
        <w:rPr>
          <w:rFonts w:ascii="Times New Roman" w:hAnsi="Times New Roman" w:cs="Times New Roman"/>
          <w:bCs/>
          <w:color w:val="000000" w:themeColor="text1"/>
        </w:rPr>
        <w:t>[1]</w:t>
      </w:r>
      <w:r w:rsidR="00876DAB" w:rsidRPr="005F00EC">
        <w:rPr>
          <w:rFonts w:ascii="Times New Roman" w:hAnsi="Times New Roman" w:cs="Times New Roman"/>
          <w:bCs/>
          <w:color w:val="000000" w:themeColor="text1"/>
        </w:rPr>
        <w:t xml:space="preserve">. This step was part of the </w:t>
      </w:r>
      <w:proofErr w:type="spellStart"/>
      <w:r w:rsidR="00876DAB" w:rsidRPr="005F00EC">
        <w:rPr>
          <w:rFonts w:ascii="Times New Roman" w:hAnsi="Times New Roman" w:cs="Times New Roman"/>
          <w:bCs/>
          <w:color w:val="000000" w:themeColor="text1"/>
        </w:rPr>
        <w:t>FreeSurfer</w:t>
      </w:r>
      <w:proofErr w:type="spellEnd"/>
      <w:r w:rsidR="00876DAB" w:rsidRPr="005F00EC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27204F">
        <w:rPr>
          <w:rFonts w:ascii="Times New Roman" w:hAnsi="Times New Roman" w:cs="Times New Roman"/>
          <w:bCs/>
          <w:color w:val="000000" w:themeColor="text1"/>
        </w:rPr>
        <w:t>“</w:t>
      </w:r>
      <w:r w:rsidR="00876DAB" w:rsidRPr="005F00EC">
        <w:rPr>
          <w:rFonts w:ascii="Times New Roman" w:hAnsi="Times New Roman" w:cs="Times New Roman"/>
          <w:bCs/>
          <w:color w:val="000000" w:themeColor="text1"/>
        </w:rPr>
        <w:t>recon‐all</w:t>
      </w:r>
      <w:r w:rsidR="0027204F">
        <w:rPr>
          <w:rFonts w:ascii="Times New Roman" w:hAnsi="Times New Roman" w:cs="Times New Roman"/>
          <w:bCs/>
          <w:color w:val="000000" w:themeColor="text1"/>
        </w:rPr>
        <w:t>”</w:t>
      </w:r>
      <w:r w:rsidR="00876DAB" w:rsidRPr="005F00EC">
        <w:rPr>
          <w:rFonts w:ascii="Times New Roman" w:hAnsi="Times New Roman" w:cs="Times New Roman"/>
          <w:bCs/>
          <w:color w:val="000000" w:themeColor="text1"/>
        </w:rPr>
        <w:t xml:space="preserve"> processing stream, which was run with default parameters, except for the addition of the T2 flag for the improvement of pial surfaces reconstruction. </w:t>
      </w:r>
      <w:proofErr w:type="gramStart"/>
      <w:r w:rsidR="00876DAB" w:rsidRPr="005F00EC">
        <w:rPr>
          <w:rFonts w:ascii="Times New Roman" w:hAnsi="Times New Roman" w:cs="Times New Roman"/>
          <w:bCs/>
          <w:color w:val="000000" w:themeColor="text1"/>
        </w:rPr>
        <w:t>That is to say, both</w:t>
      </w:r>
      <w:proofErr w:type="gramEnd"/>
      <w:r w:rsidR="00876DAB" w:rsidRPr="005F00EC">
        <w:rPr>
          <w:rFonts w:ascii="Times New Roman" w:hAnsi="Times New Roman" w:cs="Times New Roman"/>
          <w:bCs/>
          <w:color w:val="000000" w:themeColor="text1"/>
        </w:rPr>
        <w:t xml:space="preserve"> T1- and T2-weighted images were used for processing anatomical information. </w:t>
      </w:r>
      <w:r w:rsidR="001764C4" w:rsidRPr="005F00EC">
        <w:rPr>
          <w:rFonts w:ascii="Times New Roman" w:hAnsi="Times New Roman" w:cs="Times New Roman"/>
          <w:bCs/>
          <w:color w:val="000000" w:themeColor="text1"/>
        </w:rPr>
        <w:t xml:space="preserve">Finally, </w:t>
      </w:r>
      <w:r w:rsidR="0079433F" w:rsidRPr="005F00EC">
        <w:rPr>
          <w:rFonts w:ascii="Times New Roman" w:hAnsi="Times New Roman" w:cs="Times New Roman"/>
          <w:bCs/>
          <w:color w:val="000000" w:themeColor="text1"/>
        </w:rPr>
        <w:t xml:space="preserve">an 8 mm full width at </w:t>
      </w:r>
      <w:r w:rsidR="00C027FC" w:rsidRPr="005F00EC">
        <w:rPr>
          <w:rFonts w:ascii="Times New Roman" w:hAnsi="Times New Roman" w:cs="Times New Roman"/>
          <w:bCs/>
          <w:color w:val="000000" w:themeColor="text1"/>
        </w:rPr>
        <w:t>half m</w:t>
      </w:r>
      <w:r w:rsidR="00D43017" w:rsidRPr="005F00EC">
        <w:rPr>
          <w:rFonts w:ascii="Times New Roman" w:hAnsi="Times New Roman" w:cs="Times New Roman"/>
          <w:bCs/>
          <w:color w:val="000000" w:themeColor="text1"/>
        </w:rPr>
        <w:t>a</w:t>
      </w:r>
      <w:r w:rsidR="00C027FC" w:rsidRPr="005F00EC">
        <w:rPr>
          <w:rFonts w:ascii="Times New Roman" w:hAnsi="Times New Roman" w:cs="Times New Roman"/>
          <w:bCs/>
          <w:color w:val="000000" w:themeColor="text1"/>
        </w:rPr>
        <w:t xml:space="preserve">ximum (FWHM) </w:t>
      </w:r>
      <w:r w:rsidR="00217CE0" w:rsidRPr="005F00EC">
        <w:rPr>
          <w:rFonts w:ascii="Times New Roman" w:hAnsi="Times New Roman" w:cs="Times New Roman"/>
          <w:bCs/>
          <w:color w:val="000000" w:themeColor="text1"/>
        </w:rPr>
        <w:t>smoothing</w:t>
      </w:r>
      <w:r w:rsidR="008841DF" w:rsidRPr="005F00EC">
        <w:rPr>
          <w:rFonts w:ascii="Times New Roman" w:hAnsi="Times New Roman" w:cs="Times New Roman"/>
          <w:bCs/>
          <w:color w:val="000000" w:themeColor="text1"/>
        </w:rPr>
        <w:t xml:space="preserve"> filter</w:t>
      </w:r>
      <w:r w:rsidR="00217CE0" w:rsidRPr="005F00EC">
        <w:rPr>
          <w:rFonts w:ascii="Times New Roman" w:hAnsi="Times New Roman" w:cs="Times New Roman"/>
          <w:bCs/>
          <w:color w:val="000000" w:themeColor="text1"/>
        </w:rPr>
        <w:t xml:space="preserve"> was applied </w:t>
      </w:r>
      <w:r w:rsidR="008841DF" w:rsidRPr="005F00EC">
        <w:rPr>
          <w:rFonts w:ascii="Times New Roman" w:hAnsi="Times New Roman" w:cs="Times New Roman"/>
          <w:bCs/>
          <w:color w:val="000000" w:themeColor="text1"/>
        </w:rPr>
        <w:t xml:space="preserve">on </w:t>
      </w:r>
      <w:r w:rsidR="00217CE0" w:rsidRPr="005F00EC">
        <w:rPr>
          <w:rFonts w:ascii="Times New Roman" w:hAnsi="Times New Roman" w:cs="Times New Roman"/>
          <w:bCs/>
          <w:color w:val="000000" w:themeColor="text1"/>
        </w:rPr>
        <w:t xml:space="preserve">the </w:t>
      </w:r>
      <w:proofErr w:type="spellStart"/>
      <w:r w:rsidR="00217CE0" w:rsidRPr="005F00EC">
        <w:rPr>
          <w:rFonts w:ascii="Times New Roman" w:hAnsi="Times New Roman" w:cs="Times New Roman"/>
          <w:bCs/>
          <w:color w:val="000000" w:themeColor="text1"/>
        </w:rPr>
        <w:t>rs</w:t>
      </w:r>
      <w:proofErr w:type="spellEnd"/>
      <w:r w:rsidR="00217CE0" w:rsidRPr="005F00EC">
        <w:rPr>
          <w:rFonts w:ascii="Times New Roman" w:hAnsi="Times New Roman" w:cs="Times New Roman"/>
          <w:bCs/>
          <w:color w:val="000000" w:themeColor="text1"/>
        </w:rPr>
        <w:t>-fMRI images.</w:t>
      </w:r>
    </w:p>
    <w:p w14:paraId="2E91C852" w14:textId="77777777" w:rsidR="000508B7" w:rsidRPr="005F00EC" w:rsidRDefault="000508B7" w:rsidP="000508B7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2AFFE2AF" w14:textId="42F6FE0C" w:rsidR="00876DAB" w:rsidRPr="005F00EC" w:rsidRDefault="00876DAB" w:rsidP="000508B7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5F00EC">
        <w:rPr>
          <w:rFonts w:ascii="Times New Roman" w:hAnsi="Times New Roman" w:cs="Times New Roman"/>
          <w:bCs/>
          <w:color w:val="000000" w:themeColor="text1"/>
        </w:rPr>
        <w:t xml:space="preserve">As head movement may affect </w:t>
      </w:r>
      <w:proofErr w:type="spellStart"/>
      <w:r w:rsidRPr="005F00EC">
        <w:rPr>
          <w:rFonts w:ascii="Times New Roman" w:hAnsi="Times New Roman" w:cs="Times New Roman"/>
          <w:bCs/>
          <w:color w:val="000000" w:themeColor="text1"/>
        </w:rPr>
        <w:t>rs</w:t>
      </w:r>
      <w:proofErr w:type="spellEnd"/>
      <w:r w:rsidRPr="005F00EC">
        <w:rPr>
          <w:rFonts w:ascii="Times New Roman" w:hAnsi="Times New Roman" w:cs="Times New Roman"/>
          <w:bCs/>
          <w:color w:val="000000" w:themeColor="text1"/>
        </w:rPr>
        <w:t>-fMRI results</w:t>
      </w:r>
      <w:r w:rsidR="008C19BE" w:rsidRPr="005F00EC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94A22">
        <w:rPr>
          <w:rFonts w:ascii="Times New Roman" w:hAnsi="Times New Roman" w:cs="Times New Roman"/>
          <w:bCs/>
          <w:color w:val="000000" w:themeColor="text1"/>
        </w:rPr>
        <w:t>[2, 3, 4, 5]</w:t>
      </w:r>
      <w:r w:rsidRPr="005F00EC">
        <w:rPr>
          <w:rFonts w:ascii="Times New Roman" w:hAnsi="Times New Roman" w:cs="Times New Roman"/>
          <w:bCs/>
          <w:color w:val="000000" w:themeColor="text1"/>
        </w:rPr>
        <w:t xml:space="preserve">, in-scanner head motion was considered. In this study, the frame-wise displacement (FWD) mean was calculated for every subject. FWD was computed as in </w:t>
      </w:r>
      <w:r w:rsidR="008C19BE" w:rsidRPr="005F00EC">
        <w:rPr>
          <w:rFonts w:ascii="Times New Roman" w:hAnsi="Times New Roman" w:cs="Times New Roman"/>
          <w:bCs/>
          <w:color w:val="000000" w:themeColor="text1"/>
        </w:rPr>
        <w:t>Power et al.</w:t>
      </w:r>
      <w:r w:rsidR="00A94A22">
        <w:rPr>
          <w:rFonts w:ascii="Times New Roman" w:hAnsi="Times New Roman" w:cs="Times New Roman"/>
          <w:bCs/>
          <w:color w:val="000000" w:themeColor="text1"/>
        </w:rPr>
        <w:t xml:space="preserve"> [</w:t>
      </w:r>
      <w:r w:rsidR="006C26DA">
        <w:rPr>
          <w:rFonts w:ascii="Times New Roman" w:hAnsi="Times New Roman" w:cs="Times New Roman"/>
          <w:bCs/>
          <w:color w:val="000000" w:themeColor="text1"/>
        </w:rPr>
        <w:t>2</w:t>
      </w:r>
      <w:r w:rsidR="00A94A22">
        <w:rPr>
          <w:rFonts w:ascii="Times New Roman" w:hAnsi="Times New Roman" w:cs="Times New Roman"/>
          <w:bCs/>
          <w:color w:val="000000" w:themeColor="text1"/>
        </w:rPr>
        <w:t>]</w:t>
      </w:r>
      <w:r w:rsidRPr="005F00EC">
        <w:rPr>
          <w:rFonts w:ascii="Times New Roman" w:hAnsi="Times New Roman" w:cs="Times New Roman"/>
          <w:bCs/>
          <w:color w:val="000000" w:themeColor="text1"/>
        </w:rPr>
        <w:t>, using the vectors of rotation and translation estimated during scans’ realignment as part of the preprocessing pipeline.</w:t>
      </w:r>
    </w:p>
    <w:p w14:paraId="76E1EE62" w14:textId="77777777" w:rsidR="007263A1" w:rsidRPr="005F00EC" w:rsidRDefault="007263A1" w:rsidP="000508B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720CA01" w14:textId="77777777" w:rsidR="002A5ABC" w:rsidRDefault="002A5ABC" w:rsidP="000508B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5EC57FB0" w14:textId="7D4320A5" w:rsidR="00D216B5" w:rsidRDefault="00C25669" w:rsidP="000508B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5F00EC">
        <w:rPr>
          <w:rFonts w:ascii="Times New Roman" w:hAnsi="Times New Roman" w:cs="Times New Roman"/>
          <w:b/>
          <w:color w:val="000000" w:themeColor="text1"/>
          <w:u w:val="single"/>
        </w:rPr>
        <w:lastRenderedPageBreak/>
        <w:t>Results</w:t>
      </w:r>
    </w:p>
    <w:p w14:paraId="13485700" w14:textId="77777777" w:rsidR="00D216B5" w:rsidRDefault="00D216B5" w:rsidP="000508B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33367C94" w14:textId="792D9BDC" w:rsidR="008458FA" w:rsidRDefault="00D216B5" w:rsidP="008458FA">
      <w:pPr>
        <w:spacing w:line="400" w:lineRule="atLeast"/>
        <w:rPr>
          <w:rFonts w:ascii="Times New Roman" w:hAnsi="Times New Roman" w:cs="Times New Roman"/>
          <w:b/>
          <w:color w:val="000000" w:themeColor="text1"/>
        </w:rPr>
      </w:pPr>
      <w:r w:rsidRPr="00D216B5">
        <w:rPr>
          <w:rFonts w:ascii="Times New Roman" w:hAnsi="Times New Roman" w:cs="Times New Roman"/>
          <w:b/>
          <w:color w:val="000000" w:themeColor="text1"/>
        </w:rPr>
        <w:t>Neuropsychological and WMLs analyses</w:t>
      </w:r>
    </w:p>
    <w:p w14:paraId="65C12F72" w14:textId="77777777" w:rsidR="00D216B5" w:rsidRDefault="00D216B5" w:rsidP="008458FA">
      <w:pPr>
        <w:spacing w:line="400" w:lineRule="atLeast"/>
        <w:rPr>
          <w:rFonts w:ascii="Times New Roman" w:hAnsi="Times New Roman" w:cs="Times New Roman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39"/>
        <w:gridCol w:w="1188"/>
        <w:gridCol w:w="1349"/>
        <w:gridCol w:w="939"/>
        <w:gridCol w:w="1134"/>
        <w:gridCol w:w="1134"/>
        <w:gridCol w:w="1411"/>
      </w:tblGrid>
      <w:tr w:rsidR="008458FA" w:rsidRPr="00FB1F13" w14:paraId="571966BB" w14:textId="77777777" w:rsidTr="008458FA">
        <w:tc>
          <w:tcPr>
            <w:tcW w:w="1339" w:type="dxa"/>
            <w:shd w:val="clear" w:color="auto" w:fill="E7E6E6" w:themeFill="background2"/>
          </w:tcPr>
          <w:p w14:paraId="4C560944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shd w:val="clear" w:color="auto" w:fill="E7E6E6" w:themeFill="background2"/>
          </w:tcPr>
          <w:p w14:paraId="1BAE44D4" w14:textId="77777777" w:rsidR="008458FA" w:rsidRPr="00DD33B9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33B9">
              <w:rPr>
                <w:rFonts w:ascii="Times New Roman" w:hAnsi="Times New Roman" w:cs="Times New Roman"/>
                <w:b/>
                <w:bCs/>
              </w:rPr>
              <w:t>PiL group</w:t>
            </w:r>
          </w:p>
        </w:tc>
        <w:tc>
          <w:tcPr>
            <w:tcW w:w="1349" w:type="dxa"/>
            <w:shd w:val="clear" w:color="auto" w:fill="E7E6E6" w:themeFill="background2"/>
          </w:tcPr>
          <w:p w14:paraId="07934BAA" w14:textId="77777777" w:rsidR="008458FA" w:rsidRPr="00DD33B9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33B9">
              <w:rPr>
                <w:rFonts w:ascii="Times New Roman" w:hAnsi="Times New Roman" w:cs="Times New Roman"/>
                <w:b/>
                <w:bCs/>
              </w:rPr>
              <w:t>Mean</w:t>
            </w:r>
          </w:p>
        </w:tc>
        <w:tc>
          <w:tcPr>
            <w:tcW w:w="939" w:type="dxa"/>
            <w:shd w:val="clear" w:color="auto" w:fill="E7E6E6" w:themeFill="background2"/>
          </w:tcPr>
          <w:p w14:paraId="38CA79A5" w14:textId="77777777" w:rsidR="008458FA" w:rsidRPr="00DD33B9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33B9">
              <w:rPr>
                <w:rFonts w:ascii="Times New Roman" w:hAnsi="Times New Roman" w:cs="Times New Roman"/>
                <w:b/>
                <w:bCs/>
              </w:rPr>
              <w:t>SD</w:t>
            </w:r>
          </w:p>
        </w:tc>
        <w:tc>
          <w:tcPr>
            <w:tcW w:w="1134" w:type="dxa"/>
            <w:shd w:val="clear" w:color="auto" w:fill="E7E6E6" w:themeFill="background2"/>
          </w:tcPr>
          <w:p w14:paraId="4AA99452" w14:textId="77777777" w:rsidR="008458FA" w:rsidRPr="00DD33B9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33B9">
              <w:rPr>
                <w:rFonts w:ascii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1134" w:type="dxa"/>
            <w:shd w:val="clear" w:color="auto" w:fill="E7E6E6" w:themeFill="background2"/>
          </w:tcPr>
          <w:p w14:paraId="66ABDE69" w14:textId="77777777" w:rsidR="008458FA" w:rsidRPr="00DD33B9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33B9">
              <w:rPr>
                <w:rFonts w:ascii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1411" w:type="dxa"/>
            <w:shd w:val="clear" w:color="auto" w:fill="E7E6E6" w:themeFill="background2"/>
          </w:tcPr>
          <w:p w14:paraId="6A804D11" w14:textId="2D40DC76" w:rsidR="008458FA" w:rsidRPr="00DD33B9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33B9">
              <w:rPr>
                <w:rFonts w:ascii="Times New Roman" w:hAnsi="Times New Roman" w:cs="Times New Roman"/>
                <w:b/>
                <w:bCs/>
              </w:rPr>
              <w:t>Group diff</w:t>
            </w:r>
          </w:p>
        </w:tc>
      </w:tr>
      <w:tr w:rsidR="008458FA" w:rsidRPr="00FB1F13" w14:paraId="6F875E98" w14:textId="77777777" w:rsidTr="008458FA">
        <w:tc>
          <w:tcPr>
            <w:tcW w:w="1339" w:type="dxa"/>
            <w:vMerge w:val="restart"/>
            <w:shd w:val="clear" w:color="auto" w:fill="E7E6E6" w:themeFill="background2"/>
          </w:tcPr>
          <w:p w14:paraId="048700CF" w14:textId="77777777" w:rsidR="008458FA" w:rsidRPr="00DD33B9" w:rsidRDefault="008458FA" w:rsidP="00AC689B">
            <w:pPr>
              <w:spacing w:line="400" w:lineRule="atLeast"/>
              <w:rPr>
                <w:rFonts w:ascii="Times New Roman" w:hAnsi="Times New Roman" w:cs="Times New Roman"/>
                <w:b/>
                <w:bCs/>
              </w:rPr>
            </w:pPr>
            <w:r w:rsidRPr="00DD33B9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1188" w:type="dxa"/>
          </w:tcPr>
          <w:p w14:paraId="4A36B5C1" w14:textId="77777777" w:rsidR="008458FA" w:rsidRPr="00DD33B9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DD33B9"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1349" w:type="dxa"/>
          </w:tcPr>
          <w:p w14:paraId="2FE77B91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DD33B9">
              <w:rPr>
                <w:rFonts w:ascii="Times New Roman" w:hAnsi="Times New Roman" w:cs="Times New Roman"/>
              </w:rPr>
              <w:t>53.64</w:t>
            </w:r>
          </w:p>
        </w:tc>
        <w:tc>
          <w:tcPr>
            <w:tcW w:w="939" w:type="dxa"/>
          </w:tcPr>
          <w:p w14:paraId="5E7C23F8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DD33B9">
              <w:rPr>
                <w:rFonts w:ascii="Times New Roman" w:hAnsi="Times New Roman" w:cs="Times New Roman"/>
              </w:rPr>
              <w:t>7.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5B7CC712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34" w:type="dxa"/>
          </w:tcPr>
          <w:p w14:paraId="5CEDDF8B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1" w:type="dxa"/>
            <w:vMerge w:val="restart"/>
          </w:tcPr>
          <w:p w14:paraId="2CA5C7D1" w14:textId="77777777" w:rsidR="008458FA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 = 0.816</w:t>
            </w:r>
          </w:p>
          <w:p w14:paraId="6EEF5B1D" w14:textId="77777777" w:rsidR="008458FA" w:rsidRPr="00DD33B9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p = 0.367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8458FA" w:rsidRPr="00FB1F13" w14:paraId="4BDB37D0" w14:textId="77777777" w:rsidTr="008458FA">
        <w:tc>
          <w:tcPr>
            <w:tcW w:w="1339" w:type="dxa"/>
            <w:vMerge/>
            <w:shd w:val="clear" w:color="auto" w:fill="E7E6E6" w:themeFill="background2"/>
          </w:tcPr>
          <w:p w14:paraId="3744DF2F" w14:textId="77777777" w:rsidR="008458FA" w:rsidRPr="00DD33B9" w:rsidRDefault="008458FA" w:rsidP="00AC689B">
            <w:pPr>
              <w:spacing w:line="40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88" w:type="dxa"/>
          </w:tcPr>
          <w:p w14:paraId="6832F28D" w14:textId="77777777" w:rsidR="008458FA" w:rsidRPr="00DD33B9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DD33B9">
              <w:rPr>
                <w:rFonts w:ascii="Times New Roman" w:hAnsi="Times New Roman" w:cs="Times New Roman"/>
              </w:rPr>
              <w:t>HP</w:t>
            </w:r>
          </w:p>
        </w:tc>
        <w:tc>
          <w:tcPr>
            <w:tcW w:w="1349" w:type="dxa"/>
          </w:tcPr>
          <w:p w14:paraId="058FFB52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DD33B9">
              <w:rPr>
                <w:rFonts w:ascii="Times New Roman" w:hAnsi="Times New Roman" w:cs="Times New Roman"/>
              </w:rPr>
              <w:t>54.48</w:t>
            </w:r>
          </w:p>
        </w:tc>
        <w:tc>
          <w:tcPr>
            <w:tcW w:w="939" w:type="dxa"/>
          </w:tcPr>
          <w:p w14:paraId="7FA92212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DD33B9">
              <w:rPr>
                <w:rFonts w:ascii="Times New Roman" w:hAnsi="Times New Roman" w:cs="Times New Roman"/>
              </w:rPr>
              <w:t>7.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168D0FF7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34" w:type="dxa"/>
          </w:tcPr>
          <w:p w14:paraId="3CAA4149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1" w:type="dxa"/>
            <w:vMerge/>
          </w:tcPr>
          <w:p w14:paraId="6A975D17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58FA" w:rsidRPr="00FB1F13" w14:paraId="5E29D3BE" w14:textId="77777777" w:rsidTr="008458FA">
        <w:tc>
          <w:tcPr>
            <w:tcW w:w="1339" w:type="dxa"/>
            <w:vMerge w:val="restart"/>
            <w:shd w:val="clear" w:color="auto" w:fill="E7E6E6" w:themeFill="background2"/>
          </w:tcPr>
          <w:p w14:paraId="325F2AE5" w14:textId="77777777" w:rsidR="008458FA" w:rsidRDefault="008458FA" w:rsidP="00AC689B">
            <w:pPr>
              <w:widowControl w:val="0"/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b/>
                <w:bCs/>
              </w:rPr>
            </w:pPr>
          </w:p>
          <w:p w14:paraId="33F8F517" w14:textId="5B965C48" w:rsidR="008458FA" w:rsidRPr="00DD33B9" w:rsidRDefault="008458FA" w:rsidP="00AC689B">
            <w:pPr>
              <w:widowControl w:val="0"/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b/>
                <w:bCs/>
              </w:rPr>
            </w:pPr>
            <w:r w:rsidRPr="00DD33B9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1188" w:type="dxa"/>
          </w:tcPr>
          <w:p w14:paraId="70DF349E" w14:textId="77777777" w:rsidR="008458FA" w:rsidRPr="00DD33B9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DD33B9"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1349" w:type="dxa"/>
          </w:tcPr>
          <w:p w14:paraId="3DF27341" w14:textId="3146A825" w:rsidR="008458FA" w:rsidRDefault="00AC689B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=</w:t>
            </w:r>
            <w:r w:rsidR="008458FA">
              <w:rPr>
                <w:rFonts w:ascii="Times New Roman" w:hAnsi="Times New Roman" w:cs="Times New Roman"/>
              </w:rPr>
              <w:t xml:space="preserve"> 86</w:t>
            </w:r>
          </w:p>
          <w:p w14:paraId="193C6726" w14:textId="6D0A1CC0" w:rsidR="008458FA" w:rsidRPr="00FB1F13" w:rsidRDefault="00AC689B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 = </w:t>
            </w:r>
            <w:r w:rsidR="008458F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39" w:type="dxa"/>
          </w:tcPr>
          <w:p w14:paraId="3D4DCAD0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6C6A5544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46560B63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1" w:type="dxa"/>
            <w:vMerge w:val="restart"/>
          </w:tcPr>
          <w:p w14:paraId="6DFFAE34" w14:textId="77777777" w:rsidR="008458FA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  <w:p w14:paraId="04CAE78C" w14:textId="77777777" w:rsidR="008458FA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 = 4.609</w:t>
            </w:r>
          </w:p>
          <w:p w14:paraId="772193A3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= 0.032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8458FA" w:rsidRPr="00FB1F13" w14:paraId="3083303D" w14:textId="77777777" w:rsidTr="008458FA">
        <w:tc>
          <w:tcPr>
            <w:tcW w:w="1339" w:type="dxa"/>
            <w:vMerge/>
            <w:shd w:val="clear" w:color="auto" w:fill="E7E6E6" w:themeFill="background2"/>
          </w:tcPr>
          <w:p w14:paraId="05ACFFDC" w14:textId="77777777" w:rsidR="008458FA" w:rsidRPr="00DD33B9" w:rsidRDefault="008458FA" w:rsidP="00AC689B">
            <w:pPr>
              <w:spacing w:line="40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88" w:type="dxa"/>
          </w:tcPr>
          <w:p w14:paraId="58E05A9C" w14:textId="77777777" w:rsidR="008458FA" w:rsidRPr="00DD33B9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DD33B9">
              <w:rPr>
                <w:rFonts w:ascii="Times New Roman" w:hAnsi="Times New Roman" w:cs="Times New Roman"/>
              </w:rPr>
              <w:t>HP</w:t>
            </w:r>
          </w:p>
        </w:tc>
        <w:tc>
          <w:tcPr>
            <w:tcW w:w="1349" w:type="dxa"/>
          </w:tcPr>
          <w:p w14:paraId="3200FBA6" w14:textId="77BEC159" w:rsidR="008458FA" w:rsidRDefault="00AC689B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=</w:t>
            </w:r>
            <w:r w:rsidR="008458FA">
              <w:rPr>
                <w:rFonts w:ascii="Times New Roman" w:hAnsi="Times New Roman" w:cs="Times New Roman"/>
              </w:rPr>
              <w:t xml:space="preserve"> 45</w:t>
            </w:r>
          </w:p>
          <w:p w14:paraId="6AC2D523" w14:textId="0A895A82" w:rsidR="008458FA" w:rsidRPr="00FB1F13" w:rsidRDefault="00AC689B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 = </w:t>
            </w:r>
            <w:r w:rsidR="008458FA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39" w:type="dxa"/>
          </w:tcPr>
          <w:p w14:paraId="4F7784A5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37287B1E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27080B30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1" w:type="dxa"/>
            <w:vMerge/>
          </w:tcPr>
          <w:p w14:paraId="7AA1E961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58FA" w:rsidRPr="00FB1F13" w14:paraId="7BBE2DB4" w14:textId="77777777" w:rsidTr="008458FA">
        <w:tc>
          <w:tcPr>
            <w:tcW w:w="1339" w:type="dxa"/>
            <w:vMerge w:val="restart"/>
            <w:shd w:val="clear" w:color="auto" w:fill="E7E6E6" w:themeFill="background2"/>
          </w:tcPr>
          <w:p w14:paraId="33DE73B2" w14:textId="77777777" w:rsidR="008458FA" w:rsidRPr="00DD33B9" w:rsidRDefault="008458FA" w:rsidP="00AC689B">
            <w:pPr>
              <w:widowControl w:val="0"/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D33B9">
              <w:rPr>
                <w:rFonts w:ascii="Times New Roman" w:hAnsi="Times New Roman" w:cs="Times New Roman"/>
                <w:b/>
                <w:bCs/>
              </w:rPr>
              <w:t>YoE</w:t>
            </w:r>
            <w:proofErr w:type="spellEnd"/>
          </w:p>
        </w:tc>
        <w:tc>
          <w:tcPr>
            <w:tcW w:w="1188" w:type="dxa"/>
          </w:tcPr>
          <w:p w14:paraId="78093DD7" w14:textId="77777777" w:rsidR="008458FA" w:rsidRPr="00DD33B9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DD33B9"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1349" w:type="dxa"/>
          </w:tcPr>
          <w:p w14:paraId="15965A91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DD33B9">
              <w:rPr>
                <w:rFonts w:ascii="Times New Roman" w:hAnsi="Times New Roman" w:cs="Times New Roman"/>
              </w:rPr>
              <w:t>16.45</w:t>
            </w:r>
          </w:p>
        </w:tc>
        <w:tc>
          <w:tcPr>
            <w:tcW w:w="939" w:type="dxa"/>
          </w:tcPr>
          <w:p w14:paraId="441D3116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DD33B9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134" w:type="dxa"/>
          </w:tcPr>
          <w:p w14:paraId="2EF0EC9D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6BB211C8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11" w:type="dxa"/>
            <w:vMerge w:val="restart"/>
          </w:tcPr>
          <w:p w14:paraId="29612230" w14:textId="77777777" w:rsidR="008458FA" w:rsidRPr="00DD33B9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DD33B9">
              <w:rPr>
                <w:rFonts w:ascii="Times New Roman" w:hAnsi="Times New Roman" w:cs="Times New Roman"/>
              </w:rPr>
              <w:t xml:space="preserve">F = </w:t>
            </w:r>
            <w:r>
              <w:rPr>
                <w:rFonts w:ascii="Times New Roman" w:hAnsi="Times New Roman" w:cs="Times New Roman"/>
              </w:rPr>
              <w:t>12.071</w:t>
            </w:r>
          </w:p>
          <w:p w14:paraId="0E696115" w14:textId="77777777" w:rsidR="008458FA" w:rsidRPr="00FB1F13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DD33B9">
              <w:rPr>
                <w:rFonts w:ascii="Times New Roman" w:hAnsi="Times New Roman" w:cs="Times New Roman"/>
              </w:rPr>
              <w:t xml:space="preserve">p </w:t>
            </w:r>
            <w:r>
              <w:rPr>
                <w:rFonts w:ascii="Times New Roman" w:hAnsi="Times New Roman" w:cs="Times New Roman"/>
              </w:rPr>
              <w:t>&lt;</w:t>
            </w:r>
            <w:r w:rsidRPr="00DD33B9">
              <w:rPr>
                <w:rFonts w:ascii="Times New Roman" w:hAnsi="Times New Roman" w:cs="Times New Roman"/>
              </w:rPr>
              <w:t xml:space="preserve"> 0.</w:t>
            </w:r>
            <w:r>
              <w:rPr>
                <w:rFonts w:ascii="Times New Roman" w:hAnsi="Times New Roman" w:cs="Times New Roman"/>
              </w:rPr>
              <w:t>001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8458FA" w:rsidRPr="00FB1F13" w14:paraId="0D06D5C0" w14:textId="77777777" w:rsidTr="008458FA">
        <w:tc>
          <w:tcPr>
            <w:tcW w:w="1339" w:type="dxa"/>
            <w:vMerge/>
            <w:shd w:val="clear" w:color="auto" w:fill="E7E6E6" w:themeFill="background2"/>
          </w:tcPr>
          <w:p w14:paraId="49EC52BE" w14:textId="77777777" w:rsidR="008458FA" w:rsidRPr="00DD33B9" w:rsidRDefault="008458FA" w:rsidP="00A07F10">
            <w:pPr>
              <w:spacing w:line="40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88" w:type="dxa"/>
          </w:tcPr>
          <w:p w14:paraId="0A2F22B6" w14:textId="77777777" w:rsidR="008458FA" w:rsidRPr="00DD33B9" w:rsidRDefault="008458FA" w:rsidP="00AC689B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DD33B9">
              <w:rPr>
                <w:rFonts w:ascii="Times New Roman" w:hAnsi="Times New Roman" w:cs="Times New Roman"/>
              </w:rPr>
              <w:t>HP</w:t>
            </w:r>
          </w:p>
        </w:tc>
        <w:tc>
          <w:tcPr>
            <w:tcW w:w="1349" w:type="dxa"/>
          </w:tcPr>
          <w:p w14:paraId="4D5351DE" w14:textId="77777777" w:rsidR="008458FA" w:rsidRPr="00FB1F13" w:rsidRDefault="008458FA" w:rsidP="00A07F10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DD33B9">
              <w:rPr>
                <w:rFonts w:ascii="Times New Roman" w:hAnsi="Times New Roman" w:cs="Times New Roman"/>
              </w:rPr>
              <w:t>18.16</w:t>
            </w:r>
          </w:p>
        </w:tc>
        <w:tc>
          <w:tcPr>
            <w:tcW w:w="939" w:type="dxa"/>
          </w:tcPr>
          <w:p w14:paraId="1078A2DE" w14:textId="77777777" w:rsidR="008458FA" w:rsidRPr="00FB1F13" w:rsidRDefault="008458FA" w:rsidP="00A07F10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DD33B9"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7F0CE3BB" w14:textId="77777777" w:rsidR="008458FA" w:rsidRPr="00FB1F13" w:rsidRDefault="008458FA" w:rsidP="00A07F10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2C8968E8" w14:textId="77777777" w:rsidR="008458FA" w:rsidRPr="00FB1F13" w:rsidRDefault="008458FA" w:rsidP="00A07F10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11" w:type="dxa"/>
            <w:vMerge/>
          </w:tcPr>
          <w:p w14:paraId="2E8A5C62" w14:textId="77777777" w:rsidR="008458FA" w:rsidRPr="00FB1F13" w:rsidRDefault="008458FA" w:rsidP="00A07F10">
            <w:pPr>
              <w:spacing w:line="4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8D5DA41" w14:textId="02B34D72" w:rsidR="00322BD5" w:rsidRPr="00AC689B" w:rsidRDefault="00FE1EC5" w:rsidP="00322BD5">
      <w:pPr>
        <w:spacing w:line="400" w:lineRule="atLeast"/>
        <w:jc w:val="both"/>
        <w:rPr>
          <w:rFonts w:ascii="Times New Roman" w:hAnsi="Times New Roman" w:cs="Times New Roman"/>
        </w:rPr>
      </w:pPr>
      <w:r w:rsidRPr="00AC689B">
        <w:rPr>
          <w:rFonts w:ascii="Times New Roman" w:hAnsi="Times New Roman" w:cs="Times New Roman"/>
          <w:b/>
          <w:bCs/>
        </w:rPr>
        <w:t xml:space="preserve">Table S1. </w:t>
      </w:r>
      <w:r w:rsidRPr="00AC689B">
        <w:rPr>
          <w:rFonts w:ascii="Times New Roman" w:hAnsi="Times New Roman" w:cs="Times New Roman"/>
        </w:rPr>
        <w:t>Demographic data</w:t>
      </w:r>
      <w:r w:rsidR="00AC689B" w:rsidRPr="00AC689B">
        <w:rPr>
          <w:rFonts w:ascii="Times New Roman" w:hAnsi="Times New Roman" w:cs="Times New Roman"/>
        </w:rPr>
        <w:t xml:space="preserve"> in the higher </w:t>
      </w:r>
      <w:r w:rsidR="00AC689B">
        <w:rPr>
          <w:rFonts w:ascii="Times New Roman" w:hAnsi="Times New Roman" w:cs="Times New Roman"/>
        </w:rPr>
        <w:t xml:space="preserve">(HP) </w:t>
      </w:r>
      <w:r w:rsidR="00AC689B" w:rsidRPr="00AC689B">
        <w:rPr>
          <w:rFonts w:ascii="Times New Roman" w:hAnsi="Times New Roman" w:cs="Times New Roman"/>
        </w:rPr>
        <w:t>and lower purpose in life</w:t>
      </w:r>
      <w:r w:rsidR="00AC689B">
        <w:rPr>
          <w:rFonts w:ascii="Times New Roman" w:hAnsi="Times New Roman" w:cs="Times New Roman"/>
        </w:rPr>
        <w:t xml:space="preserve"> (LP)</w:t>
      </w:r>
      <w:r w:rsidR="00AC689B" w:rsidRPr="00AC689B">
        <w:rPr>
          <w:rFonts w:ascii="Times New Roman" w:hAnsi="Times New Roman" w:cs="Times New Roman"/>
        </w:rPr>
        <w:t xml:space="preserve"> groups</w:t>
      </w:r>
      <w:r w:rsidR="00AC689B">
        <w:rPr>
          <w:rFonts w:ascii="Times New Roman" w:hAnsi="Times New Roman" w:cs="Times New Roman"/>
        </w:rPr>
        <w:t xml:space="preserve"> and differences between them using </w:t>
      </w:r>
      <w:proofErr w:type="spellStart"/>
      <w:r w:rsidR="00AC689B">
        <w:rPr>
          <w:rFonts w:ascii="Times New Roman" w:hAnsi="Times New Roman" w:cs="Times New Roman"/>
        </w:rPr>
        <w:t>ANOVA</w:t>
      </w:r>
      <w:r w:rsidR="00AC689B">
        <w:rPr>
          <w:rFonts w:ascii="Times New Roman" w:hAnsi="Times New Roman" w:cs="Times New Roman"/>
          <w:vertAlign w:val="superscript"/>
        </w:rPr>
        <w:t>a</w:t>
      </w:r>
      <w:proofErr w:type="spellEnd"/>
      <w:r w:rsidR="00AC689B">
        <w:rPr>
          <w:rFonts w:ascii="Times New Roman" w:hAnsi="Times New Roman" w:cs="Times New Roman"/>
        </w:rPr>
        <w:t xml:space="preserve"> and chi-squared </w:t>
      </w:r>
      <w:proofErr w:type="spellStart"/>
      <w:r w:rsidR="00AC689B">
        <w:rPr>
          <w:rFonts w:ascii="Times New Roman" w:hAnsi="Times New Roman" w:cs="Times New Roman"/>
        </w:rPr>
        <w:t>tests</w:t>
      </w:r>
      <w:r w:rsidR="00AC689B">
        <w:rPr>
          <w:rFonts w:ascii="Times New Roman" w:hAnsi="Times New Roman" w:cs="Times New Roman"/>
          <w:vertAlign w:val="superscript"/>
        </w:rPr>
        <w:t>b</w:t>
      </w:r>
      <w:proofErr w:type="spellEnd"/>
      <w:r w:rsidR="00AC689B">
        <w:rPr>
          <w:rFonts w:ascii="Times New Roman" w:hAnsi="Times New Roman" w:cs="Times New Roman"/>
        </w:rPr>
        <w:t>.</w:t>
      </w:r>
      <w:r w:rsidR="00AC689B" w:rsidRPr="00AC689B">
        <w:rPr>
          <w:rFonts w:ascii="Times New Roman" w:hAnsi="Times New Roman" w:cs="Times New Roman"/>
        </w:rPr>
        <w:t xml:space="preserve"> </w:t>
      </w:r>
      <w:r w:rsidR="00AC689B">
        <w:rPr>
          <w:rFonts w:ascii="Times New Roman" w:hAnsi="Times New Roman" w:cs="Times New Roman"/>
        </w:rPr>
        <w:t xml:space="preserve">Abbreviations: </w:t>
      </w:r>
      <w:r w:rsidR="00322BD5">
        <w:rPr>
          <w:rFonts w:ascii="Times New Roman" w:hAnsi="Times New Roman" w:cs="Times New Roman"/>
        </w:rPr>
        <w:t xml:space="preserve">Diff: </w:t>
      </w:r>
      <w:r w:rsidR="00AE27C4">
        <w:rPr>
          <w:rFonts w:ascii="Times New Roman" w:hAnsi="Times New Roman" w:cs="Times New Roman"/>
        </w:rPr>
        <w:t>D</w:t>
      </w:r>
      <w:r w:rsidR="00322BD5">
        <w:rPr>
          <w:rFonts w:ascii="Times New Roman" w:hAnsi="Times New Roman" w:cs="Times New Roman"/>
        </w:rPr>
        <w:t xml:space="preserve">ifferences, M: </w:t>
      </w:r>
      <w:r w:rsidR="00AE27C4">
        <w:rPr>
          <w:rFonts w:ascii="Times New Roman" w:hAnsi="Times New Roman" w:cs="Times New Roman"/>
        </w:rPr>
        <w:t>M</w:t>
      </w:r>
      <w:r w:rsidR="00322BD5">
        <w:rPr>
          <w:rFonts w:ascii="Times New Roman" w:hAnsi="Times New Roman" w:cs="Times New Roman"/>
        </w:rPr>
        <w:t xml:space="preserve">en, PiL: </w:t>
      </w:r>
      <w:r w:rsidR="00AE27C4">
        <w:rPr>
          <w:rFonts w:ascii="Times New Roman" w:hAnsi="Times New Roman" w:cs="Times New Roman"/>
        </w:rPr>
        <w:t>P</w:t>
      </w:r>
      <w:r w:rsidR="00322BD5">
        <w:rPr>
          <w:rFonts w:ascii="Times New Roman" w:hAnsi="Times New Roman" w:cs="Times New Roman"/>
        </w:rPr>
        <w:t xml:space="preserve">urpose in life, SD: </w:t>
      </w:r>
      <w:r w:rsidR="00AE27C4">
        <w:rPr>
          <w:rFonts w:ascii="Times New Roman" w:hAnsi="Times New Roman" w:cs="Times New Roman"/>
        </w:rPr>
        <w:t>S</w:t>
      </w:r>
      <w:r w:rsidR="00322BD5">
        <w:rPr>
          <w:rFonts w:ascii="Times New Roman" w:hAnsi="Times New Roman" w:cs="Times New Roman"/>
        </w:rPr>
        <w:t xml:space="preserve">tandard deviation, W: </w:t>
      </w:r>
      <w:r w:rsidR="00AE27C4">
        <w:rPr>
          <w:rFonts w:ascii="Times New Roman" w:hAnsi="Times New Roman" w:cs="Times New Roman"/>
        </w:rPr>
        <w:t>W</w:t>
      </w:r>
      <w:r w:rsidR="00322BD5">
        <w:rPr>
          <w:rFonts w:ascii="Times New Roman" w:hAnsi="Times New Roman" w:cs="Times New Roman"/>
        </w:rPr>
        <w:t xml:space="preserve">omen, </w:t>
      </w:r>
      <w:proofErr w:type="spellStart"/>
      <w:r w:rsidR="00322BD5">
        <w:rPr>
          <w:rFonts w:ascii="Times New Roman" w:hAnsi="Times New Roman" w:cs="Times New Roman"/>
        </w:rPr>
        <w:t>YoE</w:t>
      </w:r>
      <w:proofErr w:type="spellEnd"/>
      <w:r w:rsidR="00322BD5">
        <w:rPr>
          <w:rFonts w:ascii="Times New Roman" w:hAnsi="Times New Roman" w:cs="Times New Roman"/>
        </w:rPr>
        <w:t xml:space="preserve">: </w:t>
      </w:r>
      <w:r w:rsidR="00AE27C4">
        <w:rPr>
          <w:rFonts w:ascii="Times New Roman" w:hAnsi="Times New Roman" w:cs="Times New Roman"/>
        </w:rPr>
        <w:t>Y</w:t>
      </w:r>
      <w:r w:rsidR="00322BD5">
        <w:rPr>
          <w:rFonts w:ascii="Times New Roman" w:hAnsi="Times New Roman" w:cs="Times New Roman"/>
        </w:rPr>
        <w:t>ears of education.</w:t>
      </w:r>
    </w:p>
    <w:p w14:paraId="438BD1C7" w14:textId="0F22A617" w:rsidR="00D216B5" w:rsidRDefault="00D216B5" w:rsidP="00322BD5">
      <w:pPr>
        <w:spacing w:line="400" w:lineRule="atLeast"/>
        <w:jc w:val="both"/>
        <w:rPr>
          <w:rFonts w:ascii="Times New Roman" w:hAnsi="Times New Roman" w:cs="Times New Roman"/>
        </w:rPr>
      </w:pPr>
    </w:p>
    <w:p w14:paraId="1D8792C5" w14:textId="7427F5B1" w:rsidR="008A4328" w:rsidRPr="008A4328" w:rsidRDefault="008A4328" w:rsidP="000508B7">
      <w:pPr>
        <w:spacing w:line="360" w:lineRule="auto"/>
        <w:rPr>
          <w:rFonts w:ascii="Times New Roman" w:hAnsi="Times New Roman" w:cs="Times New Roman"/>
          <w:b/>
          <w:bCs/>
        </w:rPr>
      </w:pPr>
      <w:r w:rsidRPr="008A4328">
        <w:rPr>
          <w:rFonts w:ascii="Times New Roman" w:hAnsi="Times New Roman" w:cs="Times New Roman"/>
          <w:b/>
          <w:bCs/>
        </w:rPr>
        <w:t>Rs-fMRI analyses</w:t>
      </w:r>
    </w:p>
    <w:p w14:paraId="2DFAC2D5" w14:textId="77777777" w:rsidR="00AE032D" w:rsidRPr="005F00EC" w:rsidRDefault="00AE032D" w:rsidP="000508B7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896"/>
        <w:gridCol w:w="1299"/>
        <w:gridCol w:w="1299"/>
      </w:tblGrid>
      <w:tr w:rsidR="002F0199" w:rsidRPr="005B4207" w14:paraId="26D7F31C" w14:textId="77777777" w:rsidTr="008458FA">
        <w:trPr>
          <w:trHeight w:val="320"/>
          <w:jc w:val="center"/>
        </w:trPr>
        <w:tc>
          <w:tcPr>
            <w:tcW w:w="5903" w:type="dxa"/>
            <w:shd w:val="clear" w:color="auto" w:fill="E7E6E6" w:themeFill="background2"/>
            <w:noWrap/>
          </w:tcPr>
          <w:p w14:paraId="354B360C" w14:textId="028C035F" w:rsidR="002F0199" w:rsidRPr="005B4207" w:rsidRDefault="002F0199" w:rsidP="00AC689B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/>
                <w:color w:val="000000" w:themeColor="text1"/>
              </w:rPr>
              <w:t>Functional coupling HP &gt; LP</w:t>
            </w:r>
          </w:p>
        </w:tc>
        <w:tc>
          <w:tcPr>
            <w:tcW w:w="1300" w:type="dxa"/>
            <w:shd w:val="clear" w:color="auto" w:fill="E7E6E6" w:themeFill="background2"/>
            <w:noWrap/>
          </w:tcPr>
          <w:p w14:paraId="2165477F" w14:textId="77777777" w:rsidR="002F0199" w:rsidRPr="005B4207" w:rsidRDefault="002F0199" w:rsidP="00AC689B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/>
                <w:color w:val="000000" w:themeColor="text1"/>
              </w:rPr>
              <w:t>F</w:t>
            </w:r>
          </w:p>
        </w:tc>
        <w:tc>
          <w:tcPr>
            <w:tcW w:w="1300" w:type="dxa"/>
            <w:shd w:val="clear" w:color="auto" w:fill="E7E6E6" w:themeFill="background2"/>
            <w:noWrap/>
          </w:tcPr>
          <w:p w14:paraId="4574A482" w14:textId="77172A6B" w:rsidR="002F0199" w:rsidRPr="005B4207" w:rsidRDefault="002F0199" w:rsidP="00AC689B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/>
                <w:color w:val="000000" w:themeColor="text1"/>
              </w:rPr>
              <w:t>Sig</w:t>
            </w:r>
            <w:r w:rsidR="00B367C3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  <w:r w:rsidR="008458FA">
              <w:rPr>
                <w:rFonts w:ascii="Times New Roman" w:hAnsi="Times New Roman" w:cs="Times New Roman"/>
                <w:b/>
                <w:color w:val="000000" w:themeColor="text1"/>
              </w:rPr>
              <w:t xml:space="preserve"> (p)</w:t>
            </w:r>
          </w:p>
        </w:tc>
      </w:tr>
      <w:tr w:rsidR="002F0199" w:rsidRPr="005B4207" w14:paraId="70302805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45963185" w14:textId="0AA6484C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AUD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supTemp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hesc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supFront</w:t>
            </w:r>
            <w:proofErr w:type="spellEnd"/>
          </w:p>
        </w:tc>
        <w:tc>
          <w:tcPr>
            <w:tcW w:w="1300" w:type="dxa"/>
            <w:noWrap/>
            <w:hideMark/>
          </w:tcPr>
          <w:p w14:paraId="2DF68592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3.871</w:t>
            </w:r>
          </w:p>
        </w:tc>
        <w:tc>
          <w:tcPr>
            <w:tcW w:w="1300" w:type="dxa"/>
            <w:noWrap/>
            <w:hideMark/>
          </w:tcPr>
          <w:p w14:paraId="656F0C1A" w14:textId="5CA6D117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.050</w:t>
            </w:r>
          </w:p>
        </w:tc>
      </w:tr>
      <w:tr w:rsidR="002F0199" w:rsidRPr="005B4207" w14:paraId="5F04101A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027C3B36" w14:textId="4EBB847D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AUD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supTemp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hesc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hipp</w:t>
            </w:r>
            <w:proofErr w:type="spellEnd"/>
          </w:p>
        </w:tc>
        <w:tc>
          <w:tcPr>
            <w:tcW w:w="1300" w:type="dxa"/>
            <w:noWrap/>
            <w:hideMark/>
          </w:tcPr>
          <w:p w14:paraId="72F82F9A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5.323</w:t>
            </w:r>
          </w:p>
        </w:tc>
        <w:tc>
          <w:tcPr>
            <w:tcW w:w="1300" w:type="dxa"/>
            <w:noWrap/>
            <w:hideMark/>
          </w:tcPr>
          <w:p w14:paraId="36470E80" w14:textId="06B0463C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.022</w:t>
            </w:r>
          </w:p>
        </w:tc>
      </w:tr>
      <w:tr w:rsidR="002F0199" w:rsidRPr="005B4207" w14:paraId="0DE63CC5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39EA99DA" w14:textId="660E0EE2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AUD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supTemp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supFront</w:t>
            </w:r>
            <w:proofErr w:type="spellEnd"/>
          </w:p>
        </w:tc>
        <w:tc>
          <w:tcPr>
            <w:tcW w:w="1300" w:type="dxa"/>
            <w:noWrap/>
            <w:hideMark/>
          </w:tcPr>
          <w:p w14:paraId="781D02F4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4.653</w:t>
            </w:r>
          </w:p>
        </w:tc>
        <w:tc>
          <w:tcPr>
            <w:tcW w:w="1300" w:type="dxa"/>
            <w:noWrap/>
            <w:hideMark/>
          </w:tcPr>
          <w:p w14:paraId="0C0744C7" w14:textId="33832E56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.032</w:t>
            </w:r>
          </w:p>
        </w:tc>
      </w:tr>
      <w:tr w:rsidR="002F0199" w:rsidRPr="005B4207" w14:paraId="36C9624A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54B60710" w14:textId="5EE31A83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AUD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supTemp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hipp</w:t>
            </w:r>
            <w:proofErr w:type="spellEnd"/>
          </w:p>
        </w:tc>
        <w:tc>
          <w:tcPr>
            <w:tcW w:w="1300" w:type="dxa"/>
            <w:noWrap/>
            <w:hideMark/>
          </w:tcPr>
          <w:p w14:paraId="6639E52D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5.626</w:t>
            </w:r>
          </w:p>
        </w:tc>
        <w:tc>
          <w:tcPr>
            <w:tcW w:w="1300" w:type="dxa"/>
            <w:noWrap/>
            <w:hideMark/>
          </w:tcPr>
          <w:p w14:paraId="5619CC8F" w14:textId="4A95581B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.018</w:t>
            </w:r>
          </w:p>
        </w:tc>
      </w:tr>
      <w:tr w:rsidR="002F0199" w:rsidRPr="005B4207" w14:paraId="2B94393C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66CC90A4" w14:textId="5C22BECD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AUD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>s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upTemp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hipp</w:t>
            </w:r>
            <w:proofErr w:type="spellEnd"/>
          </w:p>
        </w:tc>
        <w:tc>
          <w:tcPr>
            <w:tcW w:w="1300" w:type="dxa"/>
            <w:noWrap/>
            <w:hideMark/>
          </w:tcPr>
          <w:p w14:paraId="50D5C2A9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8.580</w:t>
            </w:r>
          </w:p>
        </w:tc>
        <w:tc>
          <w:tcPr>
            <w:tcW w:w="1300" w:type="dxa"/>
            <w:noWrap/>
            <w:hideMark/>
          </w:tcPr>
          <w:p w14:paraId="3399BA7E" w14:textId="5E61ECDB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.004</w:t>
            </w:r>
          </w:p>
        </w:tc>
      </w:tr>
      <w:tr w:rsidR="002F0199" w:rsidRPr="005B4207" w14:paraId="0EDFE261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706474E2" w14:textId="25C395D1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AUD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thal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midCC</w:t>
            </w:r>
            <w:proofErr w:type="spellEnd"/>
          </w:p>
        </w:tc>
        <w:tc>
          <w:tcPr>
            <w:tcW w:w="1300" w:type="dxa"/>
            <w:noWrap/>
            <w:hideMark/>
          </w:tcPr>
          <w:p w14:paraId="58E4E3E2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4.107</w:t>
            </w:r>
          </w:p>
        </w:tc>
        <w:tc>
          <w:tcPr>
            <w:tcW w:w="1300" w:type="dxa"/>
            <w:noWrap/>
            <w:hideMark/>
          </w:tcPr>
          <w:p w14:paraId="60073096" w14:textId="6DC880B9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.044</w:t>
            </w:r>
          </w:p>
        </w:tc>
      </w:tr>
      <w:tr w:rsidR="002F0199" w:rsidRPr="005B4207" w14:paraId="5C13260F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3DFC6EB1" w14:textId="1C0DF122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medPref</w:t>
            </w:r>
            <w:proofErr w:type="spellEnd"/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ACC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orb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SM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sma</w:t>
            </w:r>
            <w:proofErr w:type="spellEnd"/>
          </w:p>
        </w:tc>
        <w:tc>
          <w:tcPr>
            <w:tcW w:w="1300" w:type="dxa"/>
            <w:noWrap/>
            <w:hideMark/>
          </w:tcPr>
          <w:p w14:paraId="182F52C5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4.094</w:t>
            </w:r>
          </w:p>
        </w:tc>
        <w:tc>
          <w:tcPr>
            <w:tcW w:w="1300" w:type="dxa"/>
            <w:noWrap/>
            <w:hideMark/>
          </w:tcPr>
          <w:p w14:paraId="6A871A91" w14:textId="3FFF1A04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.044</w:t>
            </w:r>
          </w:p>
        </w:tc>
      </w:tr>
      <w:tr w:rsidR="002F0199" w:rsidRPr="005B4207" w14:paraId="4C7DEAE3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65A7F12D" w14:textId="22D28345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supFront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LECN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thal</w:t>
            </w:r>
            <w:proofErr w:type="spellEnd"/>
          </w:p>
        </w:tc>
        <w:tc>
          <w:tcPr>
            <w:tcW w:w="1300" w:type="dxa"/>
            <w:noWrap/>
            <w:hideMark/>
          </w:tcPr>
          <w:p w14:paraId="76DC427B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4.917</w:t>
            </w:r>
          </w:p>
        </w:tc>
        <w:tc>
          <w:tcPr>
            <w:tcW w:w="1300" w:type="dxa"/>
            <w:noWrap/>
            <w:hideMark/>
          </w:tcPr>
          <w:p w14:paraId="7AEF618A" w14:textId="3895D901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.028</w:t>
            </w:r>
          </w:p>
        </w:tc>
      </w:tr>
      <w:tr w:rsidR="002F0199" w:rsidRPr="005B4207" w14:paraId="3E184DE6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15A8D4C5" w14:textId="2D6C109F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supFront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SM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precen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postcen</w:t>
            </w:r>
            <w:proofErr w:type="spellEnd"/>
          </w:p>
        </w:tc>
        <w:tc>
          <w:tcPr>
            <w:tcW w:w="1300" w:type="dxa"/>
            <w:noWrap/>
            <w:hideMark/>
          </w:tcPr>
          <w:p w14:paraId="08F735ED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4.779</w:t>
            </w:r>
          </w:p>
        </w:tc>
        <w:tc>
          <w:tcPr>
            <w:tcW w:w="1300" w:type="dxa"/>
            <w:noWrap/>
            <w:hideMark/>
          </w:tcPr>
          <w:p w14:paraId="0EDC8CF5" w14:textId="67B2D520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.030</w:t>
            </w:r>
          </w:p>
        </w:tc>
      </w:tr>
      <w:tr w:rsidR="002F0199" w:rsidRPr="005B4207" w14:paraId="3B949FA6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4571418D" w14:textId="57D2A04C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supFront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SM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sma</w:t>
            </w:r>
            <w:proofErr w:type="spellEnd"/>
          </w:p>
        </w:tc>
        <w:tc>
          <w:tcPr>
            <w:tcW w:w="1300" w:type="dxa"/>
            <w:noWrap/>
            <w:hideMark/>
          </w:tcPr>
          <w:p w14:paraId="24ECA5A0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7.703</w:t>
            </w:r>
          </w:p>
        </w:tc>
        <w:tc>
          <w:tcPr>
            <w:tcW w:w="1300" w:type="dxa"/>
            <w:noWrap/>
            <w:hideMark/>
          </w:tcPr>
          <w:p w14:paraId="259AB814" w14:textId="52A71DB1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.006</w:t>
            </w:r>
          </w:p>
        </w:tc>
      </w:tr>
      <w:tr w:rsidR="002F0199" w:rsidRPr="005B4207" w14:paraId="4876BDC4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4FBD689D" w14:textId="0C09AA8E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supFront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SM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thal</w:t>
            </w:r>
            <w:proofErr w:type="spellEnd"/>
          </w:p>
        </w:tc>
        <w:tc>
          <w:tcPr>
            <w:tcW w:w="1300" w:type="dxa"/>
            <w:noWrap/>
            <w:hideMark/>
          </w:tcPr>
          <w:p w14:paraId="3063298D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7.331</w:t>
            </w:r>
          </w:p>
        </w:tc>
        <w:tc>
          <w:tcPr>
            <w:tcW w:w="1300" w:type="dxa"/>
            <w:noWrap/>
            <w:hideMark/>
          </w:tcPr>
          <w:p w14:paraId="673DC9E1" w14:textId="702AECCF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.007</w:t>
            </w:r>
          </w:p>
        </w:tc>
      </w:tr>
      <w:tr w:rsidR="002F0199" w:rsidRPr="005B4207" w14:paraId="06D2C784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0E5AD9CE" w14:textId="720BA64C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lastRenderedPageBreak/>
              <w:t>dDMN</w:t>
            </w:r>
            <w:proofErr w:type="spellEnd"/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R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supFront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PS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L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supramar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infPar</w:t>
            </w:r>
            <w:proofErr w:type="spellEnd"/>
          </w:p>
        </w:tc>
        <w:tc>
          <w:tcPr>
            <w:tcW w:w="1300" w:type="dxa"/>
            <w:noWrap/>
            <w:hideMark/>
          </w:tcPr>
          <w:p w14:paraId="4E625FE5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4.741</w:t>
            </w:r>
          </w:p>
        </w:tc>
        <w:tc>
          <w:tcPr>
            <w:tcW w:w="1300" w:type="dxa"/>
            <w:noWrap/>
            <w:hideMark/>
          </w:tcPr>
          <w:p w14:paraId="2F05A68A" w14:textId="39CBB56A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.030</w:t>
            </w:r>
          </w:p>
        </w:tc>
      </w:tr>
      <w:tr w:rsidR="002F0199" w:rsidRPr="005B4207" w14:paraId="1AE9CFC5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5F3CBC16" w14:textId="19BB6E4E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supFront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PS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D1659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prec</w:t>
            </w:r>
            <w:proofErr w:type="spellEnd"/>
          </w:p>
        </w:tc>
        <w:tc>
          <w:tcPr>
            <w:tcW w:w="1300" w:type="dxa"/>
            <w:noWrap/>
            <w:hideMark/>
          </w:tcPr>
          <w:p w14:paraId="38088D7B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4.722</w:t>
            </w:r>
          </w:p>
        </w:tc>
        <w:tc>
          <w:tcPr>
            <w:tcW w:w="1300" w:type="dxa"/>
            <w:noWrap/>
            <w:hideMark/>
          </w:tcPr>
          <w:p w14:paraId="3B287A55" w14:textId="56FB72DB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.031</w:t>
            </w:r>
          </w:p>
        </w:tc>
      </w:tr>
      <w:tr w:rsidR="002F0199" w:rsidRPr="005B4207" w14:paraId="49B52F1E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16D47795" w14:textId="09C8FDD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supFront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PS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midC</w:t>
            </w:r>
            <w:r w:rsidR="00EA1E00" w:rsidRPr="005B4207">
              <w:rPr>
                <w:rFonts w:ascii="Times New Roman" w:hAnsi="Times New Roman" w:cs="Times New Roman"/>
                <w:bCs/>
                <w:color w:val="000000" w:themeColor="text1"/>
              </w:rPr>
              <w:t>C</w:t>
            </w:r>
            <w:proofErr w:type="spellEnd"/>
          </w:p>
        </w:tc>
        <w:tc>
          <w:tcPr>
            <w:tcW w:w="1300" w:type="dxa"/>
            <w:noWrap/>
            <w:hideMark/>
          </w:tcPr>
          <w:p w14:paraId="6FFC5FC0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5.101</w:t>
            </w:r>
          </w:p>
        </w:tc>
        <w:tc>
          <w:tcPr>
            <w:tcW w:w="1300" w:type="dxa"/>
            <w:noWrap/>
            <w:hideMark/>
          </w:tcPr>
          <w:p w14:paraId="3FF233AC" w14:textId="0772231D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.025</w:t>
            </w:r>
          </w:p>
        </w:tc>
      </w:tr>
      <w:tr w:rsidR="002F0199" w:rsidRPr="005B4207" w14:paraId="3D434CD6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46DD5F60" w14:textId="4CCE0B96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supFront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PS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supPar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prec</w:t>
            </w:r>
            <w:proofErr w:type="spellEnd"/>
          </w:p>
        </w:tc>
        <w:tc>
          <w:tcPr>
            <w:tcW w:w="1300" w:type="dxa"/>
            <w:noWrap/>
            <w:hideMark/>
          </w:tcPr>
          <w:p w14:paraId="35A0B8AC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5.518</w:t>
            </w:r>
          </w:p>
        </w:tc>
        <w:tc>
          <w:tcPr>
            <w:tcW w:w="1300" w:type="dxa"/>
            <w:noWrap/>
            <w:hideMark/>
          </w:tcPr>
          <w:p w14:paraId="71D96D4E" w14:textId="40B9C40F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.020</w:t>
            </w:r>
          </w:p>
        </w:tc>
      </w:tr>
      <w:tr w:rsidR="002F0199" w:rsidRPr="005B4207" w14:paraId="440B32CD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59E77F30" w14:textId="715B9FBB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supFront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PS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thal</w:t>
            </w:r>
            <w:proofErr w:type="spellEnd"/>
          </w:p>
        </w:tc>
        <w:tc>
          <w:tcPr>
            <w:tcW w:w="1300" w:type="dxa"/>
            <w:noWrap/>
            <w:hideMark/>
          </w:tcPr>
          <w:p w14:paraId="21073F4A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4.320</w:t>
            </w:r>
          </w:p>
        </w:tc>
        <w:tc>
          <w:tcPr>
            <w:tcW w:w="1300" w:type="dxa"/>
            <w:noWrap/>
            <w:hideMark/>
          </w:tcPr>
          <w:p w14:paraId="2E13AE1C" w14:textId="31A359F4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.039</w:t>
            </w:r>
          </w:p>
        </w:tc>
      </w:tr>
      <w:tr w:rsidR="002F0199" w:rsidRPr="005B4207" w14:paraId="7D6F600E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7CA8B903" w14:textId="45FC3919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supFront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PS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postIns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put</w:t>
            </w:r>
          </w:p>
        </w:tc>
        <w:tc>
          <w:tcPr>
            <w:tcW w:w="1300" w:type="dxa"/>
            <w:noWrap/>
            <w:hideMark/>
          </w:tcPr>
          <w:p w14:paraId="6FCEA06C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4.209</w:t>
            </w:r>
          </w:p>
        </w:tc>
        <w:tc>
          <w:tcPr>
            <w:tcW w:w="1300" w:type="dxa"/>
            <w:noWrap/>
            <w:hideMark/>
          </w:tcPr>
          <w:p w14:paraId="64ED44A5" w14:textId="62BEABB2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.041</w:t>
            </w:r>
          </w:p>
        </w:tc>
      </w:tr>
      <w:tr w:rsidR="002F0199" w:rsidRPr="005B4207" w14:paraId="2B2CC851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34C4EB6D" w14:textId="0186EF68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supFront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AN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infPar</w:t>
            </w:r>
            <w:proofErr w:type="spellEnd"/>
          </w:p>
        </w:tc>
        <w:tc>
          <w:tcPr>
            <w:tcW w:w="1300" w:type="dxa"/>
            <w:noWrap/>
            <w:hideMark/>
          </w:tcPr>
          <w:p w14:paraId="018895A2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6.011</w:t>
            </w:r>
          </w:p>
        </w:tc>
        <w:tc>
          <w:tcPr>
            <w:tcW w:w="1300" w:type="dxa"/>
            <w:noWrap/>
            <w:hideMark/>
          </w:tcPr>
          <w:p w14:paraId="6FE123F1" w14:textId="47CDC57F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.015</w:t>
            </w:r>
          </w:p>
        </w:tc>
      </w:tr>
      <w:tr w:rsidR="002F0199" w:rsidRPr="005B4207" w14:paraId="2D164F2F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700DA2DD" w14:textId="26C17721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supFront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AN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infTemp</w:t>
            </w:r>
            <w:proofErr w:type="spellEnd"/>
          </w:p>
        </w:tc>
        <w:tc>
          <w:tcPr>
            <w:tcW w:w="1300" w:type="dxa"/>
            <w:noWrap/>
            <w:hideMark/>
          </w:tcPr>
          <w:p w14:paraId="562DF783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4.405</w:t>
            </w:r>
          </w:p>
        </w:tc>
        <w:tc>
          <w:tcPr>
            <w:tcW w:w="1300" w:type="dxa"/>
            <w:noWrap/>
            <w:hideMark/>
          </w:tcPr>
          <w:p w14:paraId="3C7D46EA" w14:textId="3C1E8050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.037</w:t>
            </w:r>
          </w:p>
        </w:tc>
      </w:tr>
      <w:tr w:rsidR="002F0199" w:rsidRPr="005B4207" w14:paraId="75E5A041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4BE87F30" w14:textId="2BE4D9B8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supFront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AN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infPar</w:t>
            </w:r>
            <w:proofErr w:type="spellEnd"/>
          </w:p>
        </w:tc>
        <w:tc>
          <w:tcPr>
            <w:tcW w:w="1300" w:type="dxa"/>
            <w:noWrap/>
            <w:hideMark/>
          </w:tcPr>
          <w:p w14:paraId="3164285C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4.849</w:t>
            </w:r>
          </w:p>
        </w:tc>
        <w:tc>
          <w:tcPr>
            <w:tcW w:w="1300" w:type="dxa"/>
            <w:noWrap/>
            <w:hideMark/>
          </w:tcPr>
          <w:p w14:paraId="6A6D15AE" w14:textId="792D5B78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.029</w:t>
            </w:r>
          </w:p>
        </w:tc>
      </w:tr>
      <w:tr w:rsidR="002F0199" w:rsidRPr="005B4207" w14:paraId="75F75ADD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0541DAF9" w14:textId="139896F3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pcc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prec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SM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sma</w:t>
            </w:r>
            <w:proofErr w:type="spellEnd"/>
          </w:p>
        </w:tc>
        <w:tc>
          <w:tcPr>
            <w:tcW w:w="1300" w:type="dxa"/>
            <w:noWrap/>
            <w:hideMark/>
          </w:tcPr>
          <w:p w14:paraId="4A7A3196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4.152</w:t>
            </w:r>
          </w:p>
        </w:tc>
        <w:tc>
          <w:tcPr>
            <w:tcW w:w="1300" w:type="dxa"/>
            <w:noWrap/>
            <w:hideMark/>
          </w:tcPr>
          <w:p w14:paraId="4CCD2AFF" w14:textId="5C1B05B3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.043</w:t>
            </w:r>
          </w:p>
        </w:tc>
      </w:tr>
      <w:tr w:rsidR="002F0199" w:rsidRPr="005B4207" w14:paraId="3098C769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2D65D582" w14:textId="7F93AE18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pcc</w:t>
            </w:r>
            <w:r w:rsidR="00EC3DFA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prec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SM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thal</w:t>
            </w:r>
            <w:proofErr w:type="spellEnd"/>
          </w:p>
        </w:tc>
        <w:tc>
          <w:tcPr>
            <w:tcW w:w="1300" w:type="dxa"/>
            <w:noWrap/>
            <w:hideMark/>
          </w:tcPr>
          <w:p w14:paraId="36BCB491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5.508</w:t>
            </w:r>
          </w:p>
        </w:tc>
        <w:tc>
          <w:tcPr>
            <w:tcW w:w="1300" w:type="dxa"/>
            <w:noWrap/>
            <w:hideMark/>
          </w:tcPr>
          <w:p w14:paraId="0067FE70" w14:textId="13B68EA7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.020</w:t>
            </w:r>
          </w:p>
        </w:tc>
      </w:tr>
      <w:tr w:rsidR="002F0199" w:rsidRPr="005B4207" w14:paraId="1236E7B3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7026CDE0" w14:textId="4C033933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pcc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prec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PS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thal</w:t>
            </w:r>
            <w:proofErr w:type="spellEnd"/>
          </w:p>
        </w:tc>
        <w:tc>
          <w:tcPr>
            <w:tcW w:w="1300" w:type="dxa"/>
            <w:noWrap/>
            <w:hideMark/>
          </w:tcPr>
          <w:p w14:paraId="1BB50496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4.038</w:t>
            </w:r>
          </w:p>
        </w:tc>
        <w:tc>
          <w:tcPr>
            <w:tcW w:w="1300" w:type="dxa"/>
            <w:noWrap/>
            <w:hideMark/>
          </w:tcPr>
          <w:p w14:paraId="0A7DABDD" w14:textId="5D8B625A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.046</w:t>
            </w:r>
          </w:p>
        </w:tc>
      </w:tr>
      <w:tr w:rsidR="002F0199" w:rsidRPr="005B4207" w14:paraId="39E78740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5F636A29" w14:textId="16D70CE5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midCC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PS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midFront</w:t>
            </w:r>
            <w:proofErr w:type="spellEnd"/>
          </w:p>
        </w:tc>
        <w:tc>
          <w:tcPr>
            <w:tcW w:w="1300" w:type="dxa"/>
            <w:noWrap/>
            <w:hideMark/>
          </w:tcPr>
          <w:p w14:paraId="03EC8037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4.524</w:t>
            </w:r>
          </w:p>
        </w:tc>
        <w:tc>
          <w:tcPr>
            <w:tcW w:w="1300" w:type="dxa"/>
            <w:noWrap/>
            <w:hideMark/>
          </w:tcPr>
          <w:p w14:paraId="22FF5EE0" w14:textId="4748EDB0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.034</w:t>
            </w:r>
          </w:p>
        </w:tc>
      </w:tr>
      <w:tr w:rsidR="002F0199" w:rsidRPr="005B4207" w14:paraId="0A9F3088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023C6DDB" w14:textId="35311439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: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midCC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PS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L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supramar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infPar</w:t>
            </w:r>
            <w:proofErr w:type="spellEnd"/>
          </w:p>
        </w:tc>
        <w:tc>
          <w:tcPr>
            <w:tcW w:w="1300" w:type="dxa"/>
            <w:noWrap/>
            <w:hideMark/>
          </w:tcPr>
          <w:p w14:paraId="634F2899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5.031</w:t>
            </w:r>
          </w:p>
        </w:tc>
        <w:tc>
          <w:tcPr>
            <w:tcW w:w="1300" w:type="dxa"/>
            <w:noWrap/>
            <w:hideMark/>
          </w:tcPr>
          <w:p w14:paraId="6ED55EB5" w14:textId="53D34E5B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.026</w:t>
            </w:r>
          </w:p>
        </w:tc>
      </w:tr>
      <w:tr w:rsidR="002F0199" w:rsidRPr="005B4207" w14:paraId="2E3DB364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18157EBE" w14:textId="2A91E63D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: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midCC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PS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supramar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infPar</w:t>
            </w:r>
            <w:proofErr w:type="spellEnd"/>
          </w:p>
        </w:tc>
        <w:tc>
          <w:tcPr>
            <w:tcW w:w="1300" w:type="dxa"/>
            <w:noWrap/>
            <w:hideMark/>
          </w:tcPr>
          <w:p w14:paraId="0BABEE62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4.159</w:t>
            </w:r>
          </w:p>
        </w:tc>
        <w:tc>
          <w:tcPr>
            <w:tcW w:w="1300" w:type="dxa"/>
            <w:noWrap/>
            <w:hideMark/>
          </w:tcPr>
          <w:p w14:paraId="5DE4D149" w14:textId="5D67D5AC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.043</w:t>
            </w:r>
          </w:p>
        </w:tc>
      </w:tr>
      <w:tr w:rsidR="002F0199" w:rsidRPr="005B4207" w14:paraId="0FB06E54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1017BCF4" w14:textId="20E5F964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midCC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PS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thal</w:t>
            </w:r>
            <w:proofErr w:type="spellEnd"/>
          </w:p>
        </w:tc>
        <w:tc>
          <w:tcPr>
            <w:tcW w:w="1300" w:type="dxa"/>
            <w:noWrap/>
            <w:hideMark/>
          </w:tcPr>
          <w:p w14:paraId="79B883E6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4.691</w:t>
            </w:r>
          </w:p>
        </w:tc>
        <w:tc>
          <w:tcPr>
            <w:tcW w:w="1300" w:type="dxa"/>
            <w:noWrap/>
            <w:hideMark/>
          </w:tcPr>
          <w:p w14:paraId="36A915A7" w14:textId="737D1121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.031</w:t>
            </w:r>
          </w:p>
        </w:tc>
      </w:tr>
      <w:tr w:rsidR="002F0199" w:rsidRPr="005B4207" w14:paraId="73F4D93C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7E854B01" w14:textId="1A00FFF3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midCC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PS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postIns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put</w:t>
            </w:r>
          </w:p>
        </w:tc>
        <w:tc>
          <w:tcPr>
            <w:tcW w:w="1300" w:type="dxa"/>
            <w:noWrap/>
            <w:hideMark/>
          </w:tcPr>
          <w:p w14:paraId="5A9B51EF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4.274</w:t>
            </w:r>
          </w:p>
        </w:tc>
        <w:tc>
          <w:tcPr>
            <w:tcW w:w="1300" w:type="dxa"/>
            <w:noWrap/>
            <w:hideMark/>
          </w:tcPr>
          <w:p w14:paraId="13A31F4F" w14:textId="2007238A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.040</w:t>
            </w:r>
          </w:p>
        </w:tc>
      </w:tr>
      <w:tr w:rsidR="002F0199" w:rsidRPr="005B4207" w14:paraId="574AC7E2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133ED433" w14:textId="4325F421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midCC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PREC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midCC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</w:t>
            </w:r>
            <w:r w:rsidR="00ED14D1" w:rsidRPr="005B4207">
              <w:rPr>
                <w:rFonts w:ascii="Times New Roman" w:hAnsi="Times New Roman" w:cs="Times New Roman"/>
                <w:bCs/>
                <w:color w:val="000000" w:themeColor="text1"/>
              </w:rPr>
              <w:t>CC</w:t>
            </w:r>
            <w:proofErr w:type="spellEnd"/>
          </w:p>
        </w:tc>
        <w:tc>
          <w:tcPr>
            <w:tcW w:w="1300" w:type="dxa"/>
            <w:noWrap/>
            <w:hideMark/>
          </w:tcPr>
          <w:p w14:paraId="6C5F76AD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5.904</w:t>
            </w:r>
          </w:p>
        </w:tc>
        <w:tc>
          <w:tcPr>
            <w:tcW w:w="1300" w:type="dxa"/>
            <w:noWrap/>
            <w:hideMark/>
          </w:tcPr>
          <w:p w14:paraId="2558B5FF" w14:textId="4CEB250C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.016</w:t>
            </w:r>
          </w:p>
        </w:tc>
      </w:tr>
      <w:tr w:rsidR="002F0199" w:rsidRPr="005B4207" w14:paraId="0A8899F1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6AE3178B" w14:textId="0A04D003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midCC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RECN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midFront</w:t>
            </w:r>
            <w:proofErr w:type="spellEnd"/>
          </w:p>
        </w:tc>
        <w:tc>
          <w:tcPr>
            <w:tcW w:w="1300" w:type="dxa"/>
            <w:noWrap/>
            <w:hideMark/>
          </w:tcPr>
          <w:p w14:paraId="250B25A9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5.332</w:t>
            </w:r>
          </w:p>
        </w:tc>
        <w:tc>
          <w:tcPr>
            <w:tcW w:w="1300" w:type="dxa"/>
            <w:noWrap/>
            <w:hideMark/>
          </w:tcPr>
          <w:p w14:paraId="37B0891B" w14:textId="73F914DF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.022</w:t>
            </w:r>
          </w:p>
        </w:tc>
      </w:tr>
      <w:tr w:rsidR="002F0199" w:rsidRPr="005B4207" w14:paraId="2834CEF0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358670D1" w14:textId="6F3F6DBD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ang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SM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sma</w:t>
            </w:r>
            <w:proofErr w:type="spellEnd"/>
          </w:p>
        </w:tc>
        <w:tc>
          <w:tcPr>
            <w:tcW w:w="1300" w:type="dxa"/>
            <w:noWrap/>
            <w:hideMark/>
          </w:tcPr>
          <w:p w14:paraId="01A2D999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3.929</w:t>
            </w:r>
          </w:p>
        </w:tc>
        <w:tc>
          <w:tcPr>
            <w:tcW w:w="1300" w:type="dxa"/>
            <w:noWrap/>
            <w:hideMark/>
          </w:tcPr>
          <w:p w14:paraId="5F8263A0" w14:textId="35A2B536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.049</w:t>
            </w:r>
          </w:p>
        </w:tc>
      </w:tr>
      <w:tr w:rsidR="002F0199" w:rsidRPr="005B4207" w14:paraId="0B5FE915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0CF39C04" w14:textId="662D8D00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ang</w:t>
            </w:r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SM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4A18B3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thal</w:t>
            </w:r>
            <w:proofErr w:type="spellEnd"/>
          </w:p>
        </w:tc>
        <w:tc>
          <w:tcPr>
            <w:tcW w:w="1300" w:type="dxa"/>
            <w:noWrap/>
            <w:hideMark/>
          </w:tcPr>
          <w:p w14:paraId="78B4FC39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4.452</w:t>
            </w:r>
          </w:p>
        </w:tc>
        <w:tc>
          <w:tcPr>
            <w:tcW w:w="1300" w:type="dxa"/>
            <w:noWrap/>
            <w:hideMark/>
          </w:tcPr>
          <w:p w14:paraId="523D0E71" w14:textId="3E0E9862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.036</w:t>
            </w:r>
          </w:p>
        </w:tc>
      </w:tr>
      <w:tr w:rsidR="002F0199" w:rsidRPr="005B4207" w14:paraId="303C4CE5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797D90E9" w14:textId="2B78513C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thal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PS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thal</w:t>
            </w:r>
            <w:proofErr w:type="spellEnd"/>
          </w:p>
        </w:tc>
        <w:tc>
          <w:tcPr>
            <w:tcW w:w="1300" w:type="dxa"/>
            <w:noWrap/>
            <w:hideMark/>
          </w:tcPr>
          <w:p w14:paraId="612D2305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4.113</w:t>
            </w:r>
          </w:p>
        </w:tc>
        <w:tc>
          <w:tcPr>
            <w:tcW w:w="1300" w:type="dxa"/>
            <w:noWrap/>
            <w:hideMark/>
          </w:tcPr>
          <w:p w14:paraId="1BA551B5" w14:textId="50F8B12E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.044</w:t>
            </w:r>
          </w:p>
        </w:tc>
      </w:tr>
      <w:tr w:rsidR="002F0199" w:rsidRPr="005B4207" w14:paraId="4C6AA93A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145EB341" w14:textId="4C737B50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thal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PREC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midCC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</w:t>
            </w:r>
            <w:r w:rsidR="00ED14D1" w:rsidRPr="005B4207">
              <w:rPr>
                <w:rFonts w:ascii="Times New Roman" w:hAnsi="Times New Roman" w:cs="Times New Roman"/>
                <w:bCs/>
                <w:color w:val="000000" w:themeColor="text1"/>
              </w:rPr>
              <w:t>CC</w:t>
            </w:r>
            <w:proofErr w:type="spellEnd"/>
          </w:p>
        </w:tc>
        <w:tc>
          <w:tcPr>
            <w:tcW w:w="1300" w:type="dxa"/>
            <w:noWrap/>
            <w:hideMark/>
          </w:tcPr>
          <w:p w14:paraId="100F71B9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3.954</w:t>
            </w:r>
          </w:p>
        </w:tc>
        <w:tc>
          <w:tcPr>
            <w:tcW w:w="1300" w:type="dxa"/>
            <w:noWrap/>
            <w:hideMark/>
          </w:tcPr>
          <w:p w14:paraId="3B8A8705" w14:textId="6FB219C9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.048</w:t>
            </w:r>
          </w:p>
        </w:tc>
      </w:tr>
      <w:tr w:rsidR="002F0199" w:rsidRPr="005B4207" w14:paraId="28F7A571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32EAEAD1" w14:textId="23CE97FD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hipp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hVIS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midOcc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supOcc</w:t>
            </w:r>
            <w:proofErr w:type="spellEnd"/>
          </w:p>
        </w:tc>
        <w:tc>
          <w:tcPr>
            <w:tcW w:w="1300" w:type="dxa"/>
            <w:noWrap/>
            <w:hideMark/>
          </w:tcPr>
          <w:p w14:paraId="793F181B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5.983</w:t>
            </w:r>
          </w:p>
        </w:tc>
        <w:tc>
          <w:tcPr>
            <w:tcW w:w="1300" w:type="dxa"/>
            <w:noWrap/>
            <w:hideMark/>
          </w:tcPr>
          <w:p w14:paraId="048CCF41" w14:textId="1E941953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.015</w:t>
            </w:r>
          </w:p>
        </w:tc>
      </w:tr>
      <w:tr w:rsidR="002F0199" w:rsidRPr="005B4207" w14:paraId="6335AB44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3F9295B3" w14:textId="4F612758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hipp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hVIS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midOcc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supOcc</w:t>
            </w:r>
            <w:proofErr w:type="spellEnd"/>
          </w:p>
        </w:tc>
        <w:tc>
          <w:tcPr>
            <w:tcW w:w="1300" w:type="dxa"/>
            <w:noWrap/>
            <w:hideMark/>
          </w:tcPr>
          <w:p w14:paraId="7585CFF6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6.614</w:t>
            </w:r>
          </w:p>
        </w:tc>
        <w:tc>
          <w:tcPr>
            <w:tcW w:w="1300" w:type="dxa"/>
            <w:noWrap/>
            <w:hideMark/>
          </w:tcPr>
          <w:p w14:paraId="29880BB3" w14:textId="329C4ECF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.011</w:t>
            </w:r>
          </w:p>
        </w:tc>
      </w:tr>
      <w:tr w:rsidR="002F0199" w:rsidRPr="005B4207" w14:paraId="3D0535FD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1CF8365B" w14:textId="14ACC825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hipp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SM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precen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postcen</w:t>
            </w:r>
            <w:proofErr w:type="spellEnd"/>
          </w:p>
        </w:tc>
        <w:tc>
          <w:tcPr>
            <w:tcW w:w="1300" w:type="dxa"/>
            <w:noWrap/>
            <w:hideMark/>
          </w:tcPr>
          <w:p w14:paraId="794A150D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4.941</w:t>
            </w:r>
          </w:p>
        </w:tc>
        <w:tc>
          <w:tcPr>
            <w:tcW w:w="1300" w:type="dxa"/>
            <w:noWrap/>
            <w:hideMark/>
          </w:tcPr>
          <w:p w14:paraId="2A168551" w14:textId="318823E2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.027</w:t>
            </w:r>
          </w:p>
        </w:tc>
      </w:tr>
      <w:tr w:rsidR="002F0199" w:rsidRPr="005B4207" w14:paraId="7B15FCA8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0BF50248" w14:textId="214C0ACF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hipp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SM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precen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postcen</w:t>
            </w:r>
            <w:proofErr w:type="spellEnd"/>
          </w:p>
        </w:tc>
        <w:tc>
          <w:tcPr>
            <w:tcW w:w="1300" w:type="dxa"/>
            <w:noWrap/>
            <w:hideMark/>
          </w:tcPr>
          <w:p w14:paraId="51652FB0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6.656</w:t>
            </w:r>
          </w:p>
        </w:tc>
        <w:tc>
          <w:tcPr>
            <w:tcW w:w="1300" w:type="dxa"/>
            <w:noWrap/>
            <w:hideMark/>
          </w:tcPr>
          <w:p w14:paraId="31E3613C" w14:textId="4ED54FEB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.010</w:t>
            </w:r>
          </w:p>
        </w:tc>
      </w:tr>
      <w:tr w:rsidR="002F0199" w:rsidRPr="005B4207" w14:paraId="41085A7A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158AAC46" w14:textId="00CDF5ED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hipp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SM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sma</w:t>
            </w:r>
            <w:proofErr w:type="spellEnd"/>
          </w:p>
        </w:tc>
        <w:tc>
          <w:tcPr>
            <w:tcW w:w="1300" w:type="dxa"/>
            <w:noWrap/>
            <w:hideMark/>
          </w:tcPr>
          <w:p w14:paraId="03FFBAFF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6.897</w:t>
            </w:r>
          </w:p>
        </w:tc>
        <w:tc>
          <w:tcPr>
            <w:tcW w:w="1300" w:type="dxa"/>
            <w:noWrap/>
            <w:hideMark/>
          </w:tcPr>
          <w:p w14:paraId="04B579A5" w14:textId="6867DAC3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.009</w:t>
            </w:r>
          </w:p>
        </w:tc>
      </w:tr>
      <w:tr w:rsidR="002F0199" w:rsidRPr="005B4207" w14:paraId="640F67E2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7883C240" w14:textId="6BEF67C4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hipp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PS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prec</w:t>
            </w:r>
            <w:proofErr w:type="spellEnd"/>
          </w:p>
        </w:tc>
        <w:tc>
          <w:tcPr>
            <w:tcW w:w="1300" w:type="dxa"/>
            <w:noWrap/>
            <w:hideMark/>
          </w:tcPr>
          <w:p w14:paraId="71BFF979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5.205</w:t>
            </w:r>
          </w:p>
        </w:tc>
        <w:tc>
          <w:tcPr>
            <w:tcW w:w="1300" w:type="dxa"/>
            <w:noWrap/>
            <w:hideMark/>
          </w:tcPr>
          <w:p w14:paraId="6CD28A45" w14:textId="7340565C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.023</w:t>
            </w:r>
          </w:p>
        </w:tc>
      </w:tr>
      <w:tr w:rsidR="002F0199" w:rsidRPr="005B4207" w14:paraId="4F6A35A0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3E113BD1" w14:textId="79CC780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hipp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PS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supPar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prec</w:t>
            </w:r>
            <w:proofErr w:type="spellEnd"/>
          </w:p>
        </w:tc>
        <w:tc>
          <w:tcPr>
            <w:tcW w:w="1300" w:type="dxa"/>
            <w:noWrap/>
            <w:hideMark/>
          </w:tcPr>
          <w:p w14:paraId="36309E4A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4.450</w:t>
            </w:r>
          </w:p>
        </w:tc>
        <w:tc>
          <w:tcPr>
            <w:tcW w:w="1300" w:type="dxa"/>
            <w:noWrap/>
            <w:hideMark/>
          </w:tcPr>
          <w:p w14:paraId="02353CCD" w14:textId="063DFA5E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.036</w:t>
            </w:r>
          </w:p>
        </w:tc>
      </w:tr>
      <w:tr w:rsidR="002F0199" w:rsidRPr="005B4207" w14:paraId="6365A914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38981AF6" w14:textId="3496FF39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hipp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prVIS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calcar</w:t>
            </w:r>
          </w:p>
        </w:tc>
        <w:tc>
          <w:tcPr>
            <w:tcW w:w="1300" w:type="dxa"/>
            <w:noWrap/>
            <w:hideMark/>
          </w:tcPr>
          <w:p w14:paraId="3E4F260F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4.527</w:t>
            </w:r>
          </w:p>
        </w:tc>
        <w:tc>
          <w:tcPr>
            <w:tcW w:w="1300" w:type="dxa"/>
            <w:noWrap/>
            <w:hideMark/>
          </w:tcPr>
          <w:p w14:paraId="7D73ED5B" w14:textId="12BA8DD7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.034</w:t>
            </w:r>
          </w:p>
        </w:tc>
      </w:tr>
      <w:tr w:rsidR="002F0199" w:rsidRPr="005B4207" w14:paraId="0976E837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4E144932" w14:textId="61E5EF4C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hipp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AN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infPar</w:t>
            </w:r>
            <w:proofErr w:type="spellEnd"/>
          </w:p>
        </w:tc>
        <w:tc>
          <w:tcPr>
            <w:tcW w:w="1300" w:type="dxa"/>
            <w:noWrap/>
            <w:hideMark/>
          </w:tcPr>
          <w:p w14:paraId="7B48D056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5.816</w:t>
            </w:r>
          </w:p>
        </w:tc>
        <w:tc>
          <w:tcPr>
            <w:tcW w:w="1300" w:type="dxa"/>
            <w:noWrap/>
            <w:hideMark/>
          </w:tcPr>
          <w:p w14:paraId="336D76E4" w14:textId="19E03298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.017</w:t>
            </w:r>
          </w:p>
        </w:tc>
      </w:tr>
      <w:tr w:rsidR="002F0199" w:rsidRPr="005B4207" w14:paraId="4CF46A9C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31B74239" w14:textId="157A3714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hipp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AN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infTemp</w:t>
            </w:r>
            <w:proofErr w:type="spellEnd"/>
          </w:p>
        </w:tc>
        <w:tc>
          <w:tcPr>
            <w:tcW w:w="1300" w:type="dxa"/>
            <w:noWrap/>
            <w:hideMark/>
          </w:tcPr>
          <w:p w14:paraId="5E74600B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5.704</w:t>
            </w:r>
          </w:p>
        </w:tc>
        <w:tc>
          <w:tcPr>
            <w:tcW w:w="1300" w:type="dxa"/>
            <w:noWrap/>
            <w:hideMark/>
          </w:tcPr>
          <w:p w14:paraId="31956FF2" w14:textId="4901C19E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.018</w:t>
            </w:r>
          </w:p>
        </w:tc>
      </w:tr>
      <w:tr w:rsidR="002F0199" w:rsidRPr="005B4207" w14:paraId="3E5D0702" w14:textId="77777777" w:rsidTr="008458FA">
        <w:trPr>
          <w:trHeight w:val="320"/>
          <w:jc w:val="center"/>
        </w:trPr>
        <w:tc>
          <w:tcPr>
            <w:tcW w:w="5903" w:type="dxa"/>
            <w:noWrap/>
            <w:hideMark/>
          </w:tcPr>
          <w:p w14:paraId="57AAB864" w14:textId="13F2741B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dDMN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2F03ED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hipp</w:t>
            </w:r>
            <w:proofErr w:type="spellEnd"/>
            <w:r w:rsidR="00B074F1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AN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midTemp</w:t>
            </w:r>
            <w:proofErr w:type="spellEnd"/>
          </w:p>
        </w:tc>
        <w:tc>
          <w:tcPr>
            <w:tcW w:w="1300" w:type="dxa"/>
            <w:noWrap/>
            <w:hideMark/>
          </w:tcPr>
          <w:p w14:paraId="4B70A660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5.339</w:t>
            </w:r>
          </w:p>
        </w:tc>
        <w:tc>
          <w:tcPr>
            <w:tcW w:w="1300" w:type="dxa"/>
            <w:noWrap/>
            <w:hideMark/>
          </w:tcPr>
          <w:p w14:paraId="3BAB86BE" w14:textId="636DA06A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.022</w:t>
            </w:r>
          </w:p>
        </w:tc>
      </w:tr>
      <w:tr w:rsidR="002F0199" w:rsidRPr="005B4207" w14:paraId="573FEA61" w14:textId="77777777" w:rsidTr="008458FA">
        <w:trPr>
          <w:trHeight w:val="320"/>
          <w:jc w:val="center"/>
        </w:trPr>
        <w:tc>
          <w:tcPr>
            <w:tcW w:w="5903" w:type="dxa"/>
            <w:shd w:val="clear" w:color="auto" w:fill="E7E6E6" w:themeFill="background2"/>
            <w:noWrap/>
          </w:tcPr>
          <w:p w14:paraId="11E2A55B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/>
                <w:color w:val="000000" w:themeColor="text1"/>
              </w:rPr>
              <w:t>Functional coupling HP &lt; LP</w:t>
            </w:r>
          </w:p>
        </w:tc>
        <w:tc>
          <w:tcPr>
            <w:tcW w:w="1300" w:type="dxa"/>
            <w:shd w:val="clear" w:color="auto" w:fill="E7E6E6" w:themeFill="background2"/>
            <w:noWrap/>
          </w:tcPr>
          <w:p w14:paraId="3EEE4E6E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/>
                <w:color w:val="000000" w:themeColor="text1"/>
              </w:rPr>
              <w:t>F</w:t>
            </w:r>
          </w:p>
        </w:tc>
        <w:tc>
          <w:tcPr>
            <w:tcW w:w="1300" w:type="dxa"/>
            <w:shd w:val="clear" w:color="auto" w:fill="E7E6E6" w:themeFill="background2"/>
            <w:noWrap/>
          </w:tcPr>
          <w:p w14:paraId="5743988B" w14:textId="324DFC5A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/>
                <w:color w:val="000000" w:themeColor="text1"/>
              </w:rPr>
              <w:t>Sig.</w:t>
            </w:r>
            <w:r w:rsidR="008458FA">
              <w:rPr>
                <w:rFonts w:ascii="Times New Roman" w:hAnsi="Times New Roman" w:cs="Times New Roman"/>
                <w:b/>
                <w:color w:val="000000" w:themeColor="text1"/>
              </w:rPr>
              <w:t xml:space="preserve"> (p)</w:t>
            </w:r>
          </w:p>
        </w:tc>
      </w:tr>
      <w:tr w:rsidR="002F0199" w:rsidRPr="005B4207" w14:paraId="7CD962D5" w14:textId="77777777" w:rsidTr="008458FA">
        <w:trPr>
          <w:trHeight w:val="320"/>
          <w:jc w:val="center"/>
        </w:trPr>
        <w:tc>
          <w:tcPr>
            <w:tcW w:w="5903" w:type="dxa"/>
            <w:noWrap/>
          </w:tcPr>
          <w:p w14:paraId="4A0F7BEE" w14:textId="25D279C2" w:rsidR="002F0199" w:rsidRPr="005B4207" w:rsidRDefault="002F0199" w:rsidP="00B074F1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medPref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ACC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orb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vDMN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supFront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midFront</w:t>
            </w:r>
            <w:proofErr w:type="spellEnd"/>
          </w:p>
        </w:tc>
        <w:tc>
          <w:tcPr>
            <w:tcW w:w="1300" w:type="dxa"/>
            <w:noWrap/>
          </w:tcPr>
          <w:p w14:paraId="4F123A7E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3.938</w:t>
            </w:r>
          </w:p>
        </w:tc>
        <w:tc>
          <w:tcPr>
            <w:tcW w:w="1300" w:type="dxa"/>
            <w:noWrap/>
          </w:tcPr>
          <w:p w14:paraId="095AD63C" w14:textId="7FAFF06D" w:rsidR="002F0199" w:rsidRPr="005B4207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.048</w:t>
            </w:r>
          </w:p>
        </w:tc>
      </w:tr>
      <w:tr w:rsidR="002F0199" w:rsidRPr="005F00EC" w14:paraId="5911A997" w14:textId="77777777" w:rsidTr="008458FA">
        <w:trPr>
          <w:trHeight w:val="320"/>
          <w:jc w:val="center"/>
        </w:trPr>
        <w:tc>
          <w:tcPr>
            <w:tcW w:w="5903" w:type="dxa"/>
            <w:noWrap/>
          </w:tcPr>
          <w:p w14:paraId="3AB17792" w14:textId="2CE6F4B8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dDMN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L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ang </w:t>
            </w:r>
            <w:r w:rsidR="002E74C9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– </w:t>
            </w:r>
            <w:proofErr w:type="spellStart"/>
            <w:r w:rsidR="002E74C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vDMN</w:t>
            </w:r>
            <w:proofErr w:type="spellEnd"/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supFront</w:t>
            </w:r>
            <w:r w:rsidR="000C3AB7" w:rsidRPr="005B4207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midFront</w:t>
            </w:r>
            <w:proofErr w:type="spellEnd"/>
          </w:p>
        </w:tc>
        <w:tc>
          <w:tcPr>
            <w:tcW w:w="1300" w:type="dxa"/>
            <w:noWrap/>
          </w:tcPr>
          <w:p w14:paraId="4544EEFC" w14:textId="77777777" w:rsidR="002F0199" w:rsidRPr="005B4207" w:rsidRDefault="002F0199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B4207">
              <w:rPr>
                <w:rFonts w:ascii="Times New Roman" w:hAnsi="Times New Roman" w:cs="Times New Roman"/>
                <w:bCs/>
                <w:color w:val="000000" w:themeColor="text1"/>
              </w:rPr>
              <w:t>4.175</w:t>
            </w:r>
          </w:p>
        </w:tc>
        <w:tc>
          <w:tcPr>
            <w:tcW w:w="1300" w:type="dxa"/>
            <w:noWrap/>
          </w:tcPr>
          <w:p w14:paraId="00911650" w14:textId="1BA77159" w:rsidR="002F0199" w:rsidRPr="00361148" w:rsidRDefault="00CB2168" w:rsidP="000508B7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r w:rsidR="002F0199" w:rsidRPr="005B4207">
              <w:rPr>
                <w:rFonts w:ascii="Times New Roman" w:hAnsi="Times New Roman" w:cs="Times New Roman"/>
                <w:bCs/>
                <w:color w:val="000000" w:themeColor="text1"/>
              </w:rPr>
              <w:t>.042</w:t>
            </w:r>
          </w:p>
        </w:tc>
      </w:tr>
    </w:tbl>
    <w:p w14:paraId="15A3FE58" w14:textId="77777777" w:rsidR="002F0199" w:rsidRPr="005F00EC" w:rsidRDefault="002F0199" w:rsidP="000508B7">
      <w:pPr>
        <w:spacing w:line="360" w:lineRule="auto"/>
        <w:rPr>
          <w:rFonts w:ascii="Times New Roman" w:hAnsi="Times New Roman" w:cs="Times New Roman"/>
        </w:rPr>
      </w:pPr>
    </w:p>
    <w:p w14:paraId="22732602" w14:textId="6BD54EF5" w:rsidR="0071228A" w:rsidRPr="0071228A" w:rsidRDefault="002F0199" w:rsidP="0071228A">
      <w:pPr>
        <w:spacing w:line="360" w:lineRule="auto"/>
        <w:jc w:val="both"/>
        <w:rPr>
          <w:rFonts w:ascii="Times New Roman" w:hAnsi="Times New Roman" w:cs="Times New Roman"/>
        </w:rPr>
      </w:pPr>
      <w:r w:rsidRPr="00ED3DB1">
        <w:rPr>
          <w:rFonts w:ascii="Times New Roman" w:hAnsi="Times New Roman" w:cs="Times New Roman"/>
          <w:b/>
          <w:bCs/>
        </w:rPr>
        <w:t>Table S</w:t>
      </w:r>
      <w:r w:rsidR="00FE1EC5">
        <w:rPr>
          <w:rFonts w:ascii="Times New Roman" w:hAnsi="Times New Roman" w:cs="Times New Roman"/>
          <w:b/>
          <w:bCs/>
        </w:rPr>
        <w:t>2</w:t>
      </w:r>
      <w:r w:rsidR="00CF72E6" w:rsidRPr="00ED3DB1">
        <w:rPr>
          <w:rFonts w:ascii="Times New Roman" w:hAnsi="Times New Roman" w:cs="Times New Roman"/>
          <w:b/>
          <w:bCs/>
        </w:rPr>
        <w:t>.</w:t>
      </w:r>
      <w:r w:rsidR="00ED3DB1" w:rsidRPr="00ED3DB1">
        <w:rPr>
          <w:b/>
          <w:bCs/>
        </w:rPr>
        <w:t xml:space="preserve"> </w:t>
      </w:r>
      <w:proofErr w:type="spellStart"/>
      <w:r w:rsidR="00ED3DB1" w:rsidRPr="00ED3DB1">
        <w:rPr>
          <w:rFonts w:ascii="Times New Roman" w:hAnsi="Times New Roman" w:cs="Times New Roman"/>
        </w:rPr>
        <w:t>dDMN</w:t>
      </w:r>
      <w:proofErr w:type="spellEnd"/>
      <w:r w:rsidR="00ED3DB1" w:rsidRPr="00ED3DB1">
        <w:rPr>
          <w:rFonts w:ascii="Times New Roman" w:hAnsi="Times New Roman" w:cs="Times New Roman"/>
        </w:rPr>
        <w:t xml:space="preserve"> </w:t>
      </w:r>
      <w:r w:rsidR="00ED3DB1">
        <w:rPr>
          <w:rFonts w:ascii="Times New Roman" w:hAnsi="Times New Roman" w:cs="Times New Roman"/>
        </w:rPr>
        <w:t>f</w:t>
      </w:r>
      <w:r w:rsidR="00ED3DB1" w:rsidRPr="00ED3DB1">
        <w:rPr>
          <w:rFonts w:ascii="Times New Roman" w:hAnsi="Times New Roman" w:cs="Times New Roman"/>
        </w:rPr>
        <w:t>unctional connections observed when comparing HP vs. LP groups.</w:t>
      </w:r>
      <w:r w:rsidR="002E74C9">
        <w:rPr>
          <w:rFonts w:ascii="Times New Roman" w:hAnsi="Times New Roman" w:cs="Times New Roman"/>
        </w:rPr>
        <w:t xml:space="preserve"> </w:t>
      </w:r>
      <w:r w:rsidR="00B346FF">
        <w:rPr>
          <w:rFonts w:ascii="Times New Roman" w:hAnsi="Times New Roman" w:cs="Times New Roman"/>
        </w:rPr>
        <w:t xml:space="preserve">Data presented has been obtained through GLM analyses. </w:t>
      </w:r>
      <w:r w:rsidR="002E74C9">
        <w:rPr>
          <w:rFonts w:ascii="Times New Roman" w:hAnsi="Times New Roman" w:cs="Times New Roman"/>
        </w:rPr>
        <w:t xml:space="preserve">Abbreviations: </w:t>
      </w:r>
      <w:r w:rsidR="0071228A" w:rsidRPr="002E74C9">
        <w:rPr>
          <w:rFonts w:ascii="Times New Roman" w:hAnsi="Times New Roman" w:cs="Times New Roman"/>
        </w:rPr>
        <w:t>AN</w:t>
      </w:r>
      <w:r w:rsidR="0071228A">
        <w:rPr>
          <w:rFonts w:ascii="Times New Roman" w:hAnsi="Times New Roman" w:cs="Times New Roman"/>
        </w:rPr>
        <w:t xml:space="preserve">: </w:t>
      </w:r>
      <w:r w:rsidR="00AE27C4">
        <w:rPr>
          <w:rFonts w:ascii="Times New Roman" w:hAnsi="Times New Roman" w:cs="Times New Roman"/>
        </w:rPr>
        <w:t>A</w:t>
      </w:r>
      <w:r w:rsidR="0071228A" w:rsidRPr="002E74C9">
        <w:rPr>
          <w:rFonts w:ascii="Times New Roman" w:hAnsi="Times New Roman" w:cs="Times New Roman"/>
        </w:rPr>
        <w:t>ttentional network</w:t>
      </w:r>
      <w:r w:rsidR="0071228A">
        <w:rPr>
          <w:rFonts w:ascii="Times New Roman" w:hAnsi="Times New Roman" w:cs="Times New Roman"/>
        </w:rPr>
        <w:t xml:space="preserve">, </w:t>
      </w:r>
      <w:r w:rsidR="0071228A" w:rsidRPr="005F00EC">
        <w:rPr>
          <w:rFonts w:ascii="Times New Roman" w:hAnsi="Times New Roman" w:cs="Times New Roman"/>
          <w:bCs/>
          <w:color w:val="000000" w:themeColor="text1"/>
        </w:rPr>
        <w:t>ang</w:t>
      </w:r>
      <w:r w:rsidR="0071228A">
        <w:rPr>
          <w:rFonts w:ascii="Times New Roman" w:hAnsi="Times New Roman" w:cs="Times New Roman"/>
          <w:bCs/>
          <w:color w:val="000000" w:themeColor="text1"/>
        </w:rPr>
        <w:t>: Angular gyrus,</w:t>
      </w:r>
      <w:r w:rsidR="0071228A">
        <w:rPr>
          <w:rFonts w:ascii="Times New Roman" w:hAnsi="Times New Roman" w:cs="Times New Roman"/>
        </w:rPr>
        <w:t xml:space="preserve"> </w:t>
      </w:r>
      <w:r w:rsidR="0071228A" w:rsidRPr="0071228A">
        <w:rPr>
          <w:rFonts w:ascii="Times New Roman" w:hAnsi="Times New Roman" w:cs="Times New Roman"/>
        </w:rPr>
        <w:t>AUD: Auditory network,</w:t>
      </w:r>
      <w:r w:rsidR="0071228A">
        <w:rPr>
          <w:rFonts w:ascii="Times New Roman" w:hAnsi="Times New Roman" w:cs="Times New Roman"/>
        </w:rPr>
        <w:t xml:space="preserve"> </w:t>
      </w:r>
      <w:r w:rsidR="0071228A" w:rsidRPr="005F00EC">
        <w:rPr>
          <w:rFonts w:ascii="Times New Roman" w:hAnsi="Times New Roman" w:cs="Times New Roman"/>
          <w:bCs/>
          <w:color w:val="000000" w:themeColor="text1"/>
        </w:rPr>
        <w:t>calcar</w:t>
      </w:r>
      <w:r w:rsidR="0071228A">
        <w:rPr>
          <w:rFonts w:ascii="Times New Roman" w:hAnsi="Times New Roman" w:cs="Times New Roman"/>
          <w:bCs/>
          <w:color w:val="000000" w:themeColor="text1"/>
        </w:rPr>
        <w:t>: Calcarine sulcus,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2E74C9">
        <w:rPr>
          <w:rFonts w:ascii="Times New Roman" w:hAnsi="Times New Roman" w:cs="Times New Roman"/>
        </w:rPr>
        <w:t>dDMN</w:t>
      </w:r>
      <w:proofErr w:type="spellEnd"/>
      <w:r w:rsidR="0071228A">
        <w:rPr>
          <w:rFonts w:ascii="Times New Roman" w:hAnsi="Times New Roman" w:cs="Times New Roman"/>
        </w:rPr>
        <w:t>: D</w:t>
      </w:r>
      <w:r w:rsidR="0071228A" w:rsidRPr="002E74C9">
        <w:rPr>
          <w:rFonts w:ascii="Times New Roman" w:hAnsi="Times New Roman" w:cs="Times New Roman"/>
        </w:rPr>
        <w:t>orsal default-mode network</w:t>
      </w:r>
      <w:r w:rsidR="0071228A">
        <w:rPr>
          <w:rFonts w:ascii="Times New Roman" w:hAnsi="Times New Roman" w:cs="Times New Roman"/>
        </w:rPr>
        <w:t xml:space="preserve">, </w:t>
      </w:r>
      <w:proofErr w:type="spellStart"/>
      <w:r w:rsidR="0071228A" w:rsidRPr="005F00EC">
        <w:rPr>
          <w:rFonts w:ascii="Times New Roman" w:hAnsi="Times New Roman" w:cs="Times New Roman"/>
          <w:bCs/>
          <w:color w:val="000000" w:themeColor="text1"/>
        </w:rPr>
        <w:t>hipp</w:t>
      </w:r>
      <w:proofErr w:type="spellEnd"/>
      <w:r w:rsidR="0071228A">
        <w:rPr>
          <w:rFonts w:ascii="Times New Roman" w:hAnsi="Times New Roman" w:cs="Times New Roman"/>
          <w:bCs/>
          <w:color w:val="000000" w:themeColor="text1"/>
        </w:rPr>
        <w:t>: Hippocampus,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2E74C9">
        <w:rPr>
          <w:rFonts w:ascii="Times New Roman" w:hAnsi="Times New Roman" w:cs="Times New Roman"/>
        </w:rPr>
        <w:t>hVis</w:t>
      </w:r>
      <w:proofErr w:type="spellEnd"/>
      <w:r w:rsidR="0071228A">
        <w:rPr>
          <w:rFonts w:ascii="Times New Roman" w:hAnsi="Times New Roman" w:cs="Times New Roman"/>
        </w:rPr>
        <w:t>:</w:t>
      </w:r>
      <w:r w:rsidR="0071228A" w:rsidRPr="002E74C9">
        <w:rPr>
          <w:rFonts w:ascii="Times New Roman" w:hAnsi="Times New Roman" w:cs="Times New Roman"/>
        </w:rPr>
        <w:t xml:space="preserve"> </w:t>
      </w:r>
      <w:r w:rsidR="0071228A">
        <w:rPr>
          <w:rFonts w:ascii="Times New Roman" w:hAnsi="Times New Roman" w:cs="Times New Roman"/>
        </w:rPr>
        <w:t>H</w:t>
      </w:r>
      <w:r w:rsidR="0071228A" w:rsidRPr="002E74C9">
        <w:rPr>
          <w:rFonts w:ascii="Times New Roman" w:hAnsi="Times New Roman" w:cs="Times New Roman"/>
        </w:rPr>
        <w:t>igh visual network</w:t>
      </w:r>
      <w:r w:rsidR="0071228A">
        <w:rPr>
          <w:rFonts w:ascii="Times New Roman" w:hAnsi="Times New Roman" w:cs="Times New Roman"/>
        </w:rPr>
        <w:t xml:space="preserve">, </w:t>
      </w:r>
      <w:proofErr w:type="spellStart"/>
      <w:r w:rsidR="0071228A" w:rsidRPr="005F00EC">
        <w:rPr>
          <w:rFonts w:ascii="Times New Roman" w:hAnsi="Times New Roman" w:cs="Times New Roman"/>
          <w:bCs/>
          <w:color w:val="000000" w:themeColor="text1"/>
        </w:rPr>
        <w:t>infPar</w:t>
      </w:r>
      <w:proofErr w:type="spellEnd"/>
      <w:r w:rsidR="0071228A">
        <w:rPr>
          <w:rFonts w:ascii="Times New Roman" w:hAnsi="Times New Roman" w:cs="Times New Roman"/>
          <w:bCs/>
          <w:color w:val="000000" w:themeColor="text1"/>
        </w:rPr>
        <w:t>: Inferior parietal sulcus,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5F00EC">
        <w:rPr>
          <w:rFonts w:ascii="Times New Roman" w:hAnsi="Times New Roman" w:cs="Times New Roman"/>
          <w:bCs/>
          <w:color w:val="000000" w:themeColor="text1"/>
        </w:rPr>
        <w:t>infTemp</w:t>
      </w:r>
      <w:proofErr w:type="spellEnd"/>
      <w:r w:rsidR="0071228A">
        <w:rPr>
          <w:rFonts w:ascii="Times New Roman" w:hAnsi="Times New Roman" w:cs="Times New Roman"/>
          <w:bCs/>
          <w:color w:val="000000" w:themeColor="text1"/>
        </w:rPr>
        <w:t>: Inferior temporal gyrus,</w:t>
      </w:r>
      <w:r w:rsidR="0071228A">
        <w:rPr>
          <w:rFonts w:ascii="Times New Roman" w:hAnsi="Times New Roman" w:cs="Times New Roman"/>
        </w:rPr>
        <w:t xml:space="preserve"> </w:t>
      </w:r>
      <w:r w:rsidR="0071228A" w:rsidRPr="0071228A">
        <w:rPr>
          <w:rFonts w:ascii="Times New Roman" w:hAnsi="Times New Roman" w:cs="Times New Roman"/>
          <w:bCs/>
          <w:color w:val="000000" w:themeColor="text1"/>
        </w:rPr>
        <w:t>L: Left,</w:t>
      </w:r>
      <w:r w:rsidR="0071228A">
        <w:rPr>
          <w:rFonts w:ascii="Times New Roman" w:hAnsi="Times New Roman" w:cs="Times New Roman"/>
        </w:rPr>
        <w:t xml:space="preserve"> </w:t>
      </w:r>
      <w:r w:rsidR="0071228A" w:rsidRPr="002E74C9">
        <w:rPr>
          <w:rFonts w:ascii="Times New Roman" w:hAnsi="Times New Roman" w:cs="Times New Roman"/>
        </w:rPr>
        <w:t>LECN</w:t>
      </w:r>
      <w:r w:rsidR="0071228A">
        <w:rPr>
          <w:rFonts w:ascii="Times New Roman" w:hAnsi="Times New Roman" w:cs="Times New Roman"/>
        </w:rPr>
        <w:t>:</w:t>
      </w:r>
      <w:r w:rsidR="0071228A" w:rsidRPr="002E74C9">
        <w:rPr>
          <w:rFonts w:ascii="Times New Roman" w:hAnsi="Times New Roman" w:cs="Times New Roman"/>
        </w:rPr>
        <w:t xml:space="preserve"> </w:t>
      </w:r>
      <w:r w:rsidR="00AE27C4">
        <w:rPr>
          <w:rFonts w:ascii="Times New Roman" w:hAnsi="Times New Roman" w:cs="Times New Roman"/>
        </w:rPr>
        <w:t>L</w:t>
      </w:r>
      <w:r w:rsidR="0071228A" w:rsidRPr="002E74C9">
        <w:rPr>
          <w:rFonts w:ascii="Times New Roman" w:hAnsi="Times New Roman" w:cs="Times New Roman"/>
        </w:rPr>
        <w:t>eft executive-control network</w:t>
      </w:r>
      <w:r w:rsidR="0071228A">
        <w:rPr>
          <w:rFonts w:ascii="Times New Roman" w:hAnsi="Times New Roman" w:cs="Times New Roman"/>
        </w:rPr>
        <w:t xml:space="preserve">, </w:t>
      </w:r>
      <w:proofErr w:type="spellStart"/>
      <w:r w:rsidR="0071228A" w:rsidRPr="0071228A">
        <w:rPr>
          <w:rFonts w:ascii="Times New Roman" w:hAnsi="Times New Roman" w:cs="Times New Roman"/>
          <w:bCs/>
          <w:color w:val="000000" w:themeColor="text1"/>
        </w:rPr>
        <w:t>medPref</w:t>
      </w:r>
      <w:proofErr w:type="spellEnd"/>
      <w:r w:rsidR="0071228A" w:rsidRPr="0071228A">
        <w:rPr>
          <w:rFonts w:ascii="Times New Roman" w:hAnsi="Times New Roman" w:cs="Times New Roman"/>
          <w:bCs/>
          <w:color w:val="000000" w:themeColor="text1"/>
        </w:rPr>
        <w:t>-ACC-orb: Medial prefrontal cortex - anterior cingulate cortex - orbitofrontal cortex,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5F00EC">
        <w:rPr>
          <w:rFonts w:ascii="Times New Roman" w:hAnsi="Times New Roman" w:cs="Times New Roman"/>
          <w:bCs/>
          <w:color w:val="000000" w:themeColor="text1"/>
        </w:rPr>
        <w:t>midCC</w:t>
      </w:r>
      <w:r w:rsidR="0071228A">
        <w:rPr>
          <w:rFonts w:ascii="Times New Roman" w:hAnsi="Times New Roman" w:cs="Times New Roman"/>
          <w:bCs/>
          <w:color w:val="000000" w:themeColor="text1"/>
        </w:rPr>
        <w:t>-</w:t>
      </w:r>
      <w:r w:rsidR="0071228A" w:rsidRPr="005F00EC">
        <w:rPr>
          <w:rFonts w:ascii="Times New Roman" w:hAnsi="Times New Roman" w:cs="Times New Roman"/>
          <w:bCs/>
          <w:color w:val="000000" w:themeColor="text1"/>
        </w:rPr>
        <w:t>p</w:t>
      </w:r>
      <w:r w:rsidR="0071228A">
        <w:rPr>
          <w:rFonts w:ascii="Times New Roman" w:hAnsi="Times New Roman" w:cs="Times New Roman"/>
          <w:bCs/>
          <w:color w:val="000000" w:themeColor="text1"/>
        </w:rPr>
        <w:t>CC</w:t>
      </w:r>
      <w:proofErr w:type="spellEnd"/>
      <w:r w:rsidR="0071228A">
        <w:rPr>
          <w:rFonts w:ascii="Times New Roman" w:hAnsi="Times New Roman" w:cs="Times New Roman"/>
          <w:bCs/>
          <w:color w:val="000000" w:themeColor="text1"/>
        </w:rPr>
        <w:t>: Midcingulate cortex - posterior cingulate cortex,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5F00EC">
        <w:rPr>
          <w:rFonts w:ascii="Times New Roman" w:hAnsi="Times New Roman" w:cs="Times New Roman"/>
          <w:bCs/>
          <w:color w:val="000000" w:themeColor="text1"/>
        </w:rPr>
        <w:t>midCC</w:t>
      </w:r>
      <w:proofErr w:type="spellEnd"/>
      <w:r w:rsidR="0071228A">
        <w:rPr>
          <w:rFonts w:ascii="Times New Roman" w:hAnsi="Times New Roman" w:cs="Times New Roman"/>
          <w:bCs/>
          <w:color w:val="000000" w:themeColor="text1"/>
        </w:rPr>
        <w:t>: Midcingulate cortex,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5F00EC">
        <w:rPr>
          <w:rFonts w:ascii="Times New Roman" w:hAnsi="Times New Roman" w:cs="Times New Roman"/>
          <w:bCs/>
          <w:color w:val="000000" w:themeColor="text1"/>
        </w:rPr>
        <w:t>midFront</w:t>
      </w:r>
      <w:proofErr w:type="spellEnd"/>
      <w:r w:rsidR="0071228A">
        <w:rPr>
          <w:rFonts w:ascii="Times New Roman" w:hAnsi="Times New Roman" w:cs="Times New Roman"/>
          <w:bCs/>
          <w:color w:val="000000" w:themeColor="text1"/>
        </w:rPr>
        <w:t>: Middle frontal gyrus,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5F00EC">
        <w:rPr>
          <w:rFonts w:ascii="Times New Roman" w:hAnsi="Times New Roman" w:cs="Times New Roman"/>
          <w:bCs/>
          <w:color w:val="000000" w:themeColor="text1"/>
        </w:rPr>
        <w:t>midOcc</w:t>
      </w:r>
      <w:r w:rsidR="0071228A">
        <w:rPr>
          <w:rFonts w:ascii="Times New Roman" w:hAnsi="Times New Roman" w:cs="Times New Roman"/>
          <w:bCs/>
          <w:color w:val="000000" w:themeColor="text1"/>
        </w:rPr>
        <w:t>-</w:t>
      </w:r>
      <w:r w:rsidR="0071228A" w:rsidRPr="005F00EC">
        <w:rPr>
          <w:rFonts w:ascii="Times New Roman" w:hAnsi="Times New Roman" w:cs="Times New Roman"/>
          <w:bCs/>
          <w:color w:val="000000" w:themeColor="text1"/>
        </w:rPr>
        <w:t>supOcc</w:t>
      </w:r>
      <w:proofErr w:type="spellEnd"/>
      <w:r w:rsidR="0071228A">
        <w:rPr>
          <w:rFonts w:ascii="Times New Roman" w:hAnsi="Times New Roman" w:cs="Times New Roman"/>
          <w:bCs/>
          <w:color w:val="000000" w:themeColor="text1"/>
        </w:rPr>
        <w:t>: Middle occipital gyrus, superior occipital gyrus,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5F00EC">
        <w:rPr>
          <w:rFonts w:ascii="Times New Roman" w:hAnsi="Times New Roman" w:cs="Times New Roman"/>
          <w:bCs/>
          <w:color w:val="000000" w:themeColor="text1"/>
        </w:rPr>
        <w:t>midTemp</w:t>
      </w:r>
      <w:proofErr w:type="spellEnd"/>
      <w:r w:rsidR="0071228A">
        <w:rPr>
          <w:rFonts w:ascii="Times New Roman" w:hAnsi="Times New Roman" w:cs="Times New Roman"/>
          <w:bCs/>
          <w:color w:val="000000" w:themeColor="text1"/>
        </w:rPr>
        <w:t xml:space="preserve">: </w:t>
      </w:r>
      <w:r w:rsidR="00AE27C4">
        <w:rPr>
          <w:rFonts w:ascii="Times New Roman" w:hAnsi="Times New Roman" w:cs="Times New Roman"/>
          <w:bCs/>
          <w:color w:val="000000" w:themeColor="text1"/>
        </w:rPr>
        <w:t>M</w:t>
      </w:r>
      <w:r w:rsidR="0071228A">
        <w:rPr>
          <w:rFonts w:ascii="Times New Roman" w:hAnsi="Times New Roman" w:cs="Times New Roman"/>
          <w:bCs/>
          <w:color w:val="000000" w:themeColor="text1"/>
        </w:rPr>
        <w:t>iddle temporal gyrus,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5F00EC">
        <w:rPr>
          <w:rFonts w:ascii="Times New Roman" w:hAnsi="Times New Roman" w:cs="Times New Roman"/>
          <w:bCs/>
          <w:color w:val="000000" w:themeColor="text1"/>
        </w:rPr>
        <w:t>postIns</w:t>
      </w:r>
      <w:proofErr w:type="spellEnd"/>
      <w:r w:rsidR="0071228A">
        <w:rPr>
          <w:rFonts w:ascii="Times New Roman" w:hAnsi="Times New Roman" w:cs="Times New Roman"/>
          <w:bCs/>
          <w:color w:val="000000" w:themeColor="text1"/>
        </w:rPr>
        <w:t>-</w:t>
      </w:r>
      <w:r w:rsidR="0071228A" w:rsidRPr="005F00EC">
        <w:rPr>
          <w:rFonts w:ascii="Times New Roman" w:hAnsi="Times New Roman" w:cs="Times New Roman"/>
          <w:bCs/>
          <w:color w:val="000000" w:themeColor="text1"/>
        </w:rPr>
        <w:t>put</w:t>
      </w:r>
      <w:r w:rsidR="0071228A">
        <w:rPr>
          <w:rFonts w:ascii="Times New Roman" w:hAnsi="Times New Roman" w:cs="Times New Roman"/>
          <w:bCs/>
          <w:color w:val="000000" w:themeColor="text1"/>
        </w:rPr>
        <w:t>: Posterior insula – putamen,</w:t>
      </w:r>
      <w:r w:rsidR="0071228A">
        <w:rPr>
          <w:rFonts w:ascii="Times New Roman" w:hAnsi="Times New Roman" w:cs="Times New Roman"/>
        </w:rPr>
        <w:t xml:space="preserve"> </w:t>
      </w:r>
      <w:r w:rsidR="0071228A" w:rsidRPr="002E74C9">
        <w:rPr>
          <w:rFonts w:ascii="Times New Roman" w:hAnsi="Times New Roman" w:cs="Times New Roman"/>
        </w:rPr>
        <w:t>PREC</w:t>
      </w:r>
      <w:r w:rsidR="0071228A">
        <w:rPr>
          <w:rFonts w:ascii="Times New Roman" w:hAnsi="Times New Roman" w:cs="Times New Roman"/>
        </w:rPr>
        <w:t xml:space="preserve">: </w:t>
      </w:r>
      <w:r w:rsidR="00AE27C4">
        <w:rPr>
          <w:rFonts w:ascii="Times New Roman" w:hAnsi="Times New Roman" w:cs="Times New Roman"/>
        </w:rPr>
        <w:t>P</w:t>
      </w:r>
      <w:r w:rsidR="0071228A" w:rsidRPr="002E74C9">
        <w:rPr>
          <w:rFonts w:ascii="Times New Roman" w:hAnsi="Times New Roman" w:cs="Times New Roman"/>
        </w:rPr>
        <w:t>recuneus network</w:t>
      </w:r>
      <w:r w:rsidR="0071228A">
        <w:rPr>
          <w:rFonts w:ascii="Times New Roman" w:hAnsi="Times New Roman" w:cs="Times New Roman"/>
        </w:rPr>
        <w:t xml:space="preserve">, </w:t>
      </w:r>
      <w:proofErr w:type="spellStart"/>
      <w:r w:rsidR="0071228A" w:rsidRPr="005F00EC">
        <w:rPr>
          <w:rFonts w:ascii="Times New Roman" w:hAnsi="Times New Roman" w:cs="Times New Roman"/>
          <w:bCs/>
          <w:color w:val="000000" w:themeColor="text1"/>
        </w:rPr>
        <w:t>prec</w:t>
      </w:r>
      <w:proofErr w:type="spellEnd"/>
      <w:r w:rsidR="0071228A">
        <w:rPr>
          <w:rFonts w:ascii="Times New Roman" w:hAnsi="Times New Roman" w:cs="Times New Roman"/>
          <w:bCs/>
          <w:color w:val="000000" w:themeColor="text1"/>
        </w:rPr>
        <w:t>: Precuneus,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71228A">
        <w:rPr>
          <w:rFonts w:ascii="Times New Roman" w:hAnsi="Times New Roman" w:cs="Times New Roman"/>
          <w:bCs/>
          <w:color w:val="000000" w:themeColor="text1"/>
        </w:rPr>
        <w:t>precen-postcen</w:t>
      </w:r>
      <w:proofErr w:type="spellEnd"/>
      <w:r w:rsidR="0071228A" w:rsidRPr="0071228A">
        <w:rPr>
          <w:rFonts w:ascii="Times New Roman" w:hAnsi="Times New Roman" w:cs="Times New Roman"/>
          <w:bCs/>
          <w:color w:val="000000" w:themeColor="text1"/>
        </w:rPr>
        <w:t>: Precentral gyrus – postcentral gyrus,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2E74C9">
        <w:rPr>
          <w:rFonts w:ascii="Times New Roman" w:hAnsi="Times New Roman" w:cs="Times New Roman"/>
        </w:rPr>
        <w:t>prVIS</w:t>
      </w:r>
      <w:proofErr w:type="spellEnd"/>
      <w:r w:rsidR="0071228A">
        <w:rPr>
          <w:rFonts w:ascii="Times New Roman" w:hAnsi="Times New Roman" w:cs="Times New Roman"/>
        </w:rPr>
        <w:t>:</w:t>
      </w:r>
      <w:r w:rsidR="0071228A" w:rsidRPr="002E74C9">
        <w:rPr>
          <w:rFonts w:ascii="Times New Roman" w:hAnsi="Times New Roman" w:cs="Times New Roman"/>
        </w:rPr>
        <w:t xml:space="preserve"> primary visual network</w:t>
      </w:r>
      <w:r w:rsidR="0071228A">
        <w:rPr>
          <w:rFonts w:ascii="Times New Roman" w:hAnsi="Times New Roman" w:cs="Times New Roman"/>
        </w:rPr>
        <w:t xml:space="preserve">, </w:t>
      </w:r>
      <w:r w:rsidR="0071228A" w:rsidRPr="002E74C9">
        <w:rPr>
          <w:rFonts w:ascii="Times New Roman" w:hAnsi="Times New Roman" w:cs="Times New Roman"/>
        </w:rPr>
        <w:t>PS</w:t>
      </w:r>
      <w:r w:rsidR="0071228A">
        <w:rPr>
          <w:rFonts w:ascii="Times New Roman" w:hAnsi="Times New Roman" w:cs="Times New Roman"/>
        </w:rPr>
        <w:t xml:space="preserve">: </w:t>
      </w:r>
      <w:r w:rsidR="00AE27C4">
        <w:rPr>
          <w:rFonts w:ascii="Times New Roman" w:hAnsi="Times New Roman" w:cs="Times New Roman"/>
        </w:rPr>
        <w:t>P</w:t>
      </w:r>
      <w:r w:rsidR="0071228A" w:rsidRPr="002E74C9">
        <w:rPr>
          <w:rFonts w:ascii="Times New Roman" w:hAnsi="Times New Roman" w:cs="Times New Roman"/>
        </w:rPr>
        <w:t>osterior salience network</w:t>
      </w:r>
      <w:r w:rsidR="0071228A">
        <w:rPr>
          <w:rFonts w:ascii="Times New Roman" w:hAnsi="Times New Roman" w:cs="Times New Roman"/>
        </w:rPr>
        <w:t xml:space="preserve">, </w:t>
      </w:r>
      <w:r w:rsidR="0071228A" w:rsidRPr="0071228A">
        <w:rPr>
          <w:rFonts w:ascii="Times New Roman" w:hAnsi="Times New Roman" w:cs="Times New Roman"/>
          <w:bCs/>
          <w:color w:val="000000" w:themeColor="text1"/>
        </w:rPr>
        <w:t>R: Right,</w:t>
      </w:r>
      <w:r w:rsidR="0071228A">
        <w:rPr>
          <w:rFonts w:ascii="Times New Roman" w:hAnsi="Times New Roman" w:cs="Times New Roman"/>
        </w:rPr>
        <w:t xml:space="preserve"> </w:t>
      </w:r>
      <w:r w:rsidR="0071228A" w:rsidRPr="002E74C9">
        <w:rPr>
          <w:rFonts w:ascii="Times New Roman" w:hAnsi="Times New Roman" w:cs="Times New Roman"/>
        </w:rPr>
        <w:t>RECN</w:t>
      </w:r>
      <w:r w:rsidR="0071228A">
        <w:rPr>
          <w:rFonts w:ascii="Times New Roman" w:hAnsi="Times New Roman" w:cs="Times New Roman"/>
        </w:rPr>
        <w:t xml:space="preserve">: </w:t>
      </w:r>
      <w:r w:rsidR="00AE27C4">
        <w:rPr>
          <w:rFonts w:ascii="Times New Roman" w:hAnsi="Times New Roman" w:cs="Times New Roman"/>
        </w:rPr>
        <w:t>R</w:t>
      </w:r>
      <w:r w:rsidR="0071228A" w:rsidRPr="002E74C9">
        <w:rPr>
          <w:rFonts w:ascii="Times New Roman" w:hAnsi="Times New Roman" w:cs="Times New Roman"/>
        </w:rPr>
        <w:t>ight executive-control network</w:t>
      </w:r>
      <w:r w:rsidR="0071228A">
        <w:rPr>
          <w:rFonts w:ascii="Times New Roman" w:hAnsi="Times New Roman" w:cs="Times New Roman"/>
        </w:rPr>
        <w:t xml:space="preserve">, </w:t>
      </w:r>
      <w:r w:rsidR="0071228A" w:rsidRPr="002E74C9">
        <w:rPr>
          <w:rFonts w:ascii="Times New Roman" w:hAnsi="Times New Roman" w:cs="Times New Roman"/>
        </w:rPr>
        <w:t>SM</w:t>
      </w:r>
      <w:r w:rsidR="0071228A">
        <w:rPr>
          <w:rFonts w:ascii="Times New Roman" w:hAnsi="Times New Roman" w:cs="Times New Roman"/>
        </w:rPr>
        <w:t xml:space="preserve">: </w:t>
      </w:r>
      <w:r w:rsidR="0071228A" w:rsidRPr="002E74C9">
        <w:rPr>
          <w:rFonts w:ascii="Times New Roman" w:hAnsi="Times New Roman" w:cs="Times New Roman"/>
        </w:rPr>
        <w:t>sensorimotor network</w:t>
      </w:r>
      <w:r w:rsidR="0071228A">
        <w:rPr>
          <w:rFonts w:ascii="Times New Roman" w:hAnsi="Times New Roman" w:cs="Times New Roman"/>
        </w:rPr>
        <w:t xml:space="preserve">, </w:t>
      </w:r>
      <w:proofErr w:type="spellStart"/>
      <w:r w:rsidR="0071228A" w:rsidRPr="005F00EC">
        <w:rPr>
          <w:rFonts w:ascii="Times New Roman" w:hAnsi="Times New Roman" w:cs="Times New Roman"/>
          <w:bCs/>
          <w:color w:val="000000" w:themeColor="text1"/>
        </w:rPr>
        <w:t>sma</w:t>
      </w:r>
      <w:proofErr w:type="spellEnd"/>
      <w:r w:rsidR="0071228A">
        <w:rPr>
          <w:rFonts w:ascii="Times New Roman" w:hAnsi="Times New Roman" w:cs="Times New Roman"/>
          <w:bCs/>
          <w:color w:val="000000" w:themeColor="text1"/>
        </w:rPr>
        <w:t>: Supplementary motor area,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5F00EC">
        <w:rPr>
          <w:rFonts w:ascii="Times New Roman" w:hAnsi="Times New Roman" w:cs="Times New Roman"/>
          <w:bCs/>
          <w:color w:val="000000" w:themeColor="text1"/>
        </w:rPr>
        <w:t>supFront</w:t>
      </w:r>
      <w:r w:rsidR="0071228A">
        <w:rPr>
          <w:rFonts w:ascii="Times New Roman" w:hAnsi="Times New Roman" w:cs="Times New Roman"/>
          <w:bCs/>
          <w:color w:val="000000" w:themeColor="text1"/>
        </w:rPr>
        <w:t>-</w:t>
      </w:r>
      <w:r w:rsidR="0071228A" w:rsidRPr="005F00EC">
        <w:rPr>
          <w:rFonts w:ascii="Times New Roman" w:hAnsi="Times New Roman" w:cs="Times New Roman"/>
          <w:bCs/>
          <w:color w:val="000000" w:themeColor="text1"/>
        </w:rPr>
        <w:t>midFront</w:t>
      </w:r>
      <w:proofErr w:type="spellEnd"/>
      <w:r w:rsidR="0071228A">
        <w:rPr>
          <w:rFonts w:ascii="Times New Roman" w:hAnsi="Times New Roman" w:cs="Times New Roman"/>
          <w:bCs/>
          <w:color w:val="000000" w:themeColor="text1"/>
        </w:rPr>
        <w:t>: Superior frontal gyrus, middle frontal gyrus,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5F00EC">
        <w:rPr>
          <w:rFonts w:ascii="Times New Roman" w:hAnsi="Times New Roman" w:cs="Times New Roman"/>
          <w:bCs/>
          <w:color w:val="000000" w:themeColor="text1"/>
        </w:rPr>
        <w:t>supFront</w:t>
      </w:r>
      <w:proofErr w:type="spellEnd"/>
      <w:r w:rsidR="0071228A">
        <w:rPr>
          <w:rFonts w:ascii="Times New Roman" w:hAnsi="Times New Roman" w:cs="Times New Roman"/>
          <w:bCs/>
          <w:color w:val="000000" w:themeColor="text1"/>
        </w:rPr>
        <w:t>: Superior frontal gyrus,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71228A">
        <w:rPr>
          <w:rFonts w:ascii="Times New Roman" w:hAnsi="Times New Roman" w:cs="Times New Roman"/>
          <w:bCs/>
          <w:color w:val="000000" w:themeColor="text1"/>
        </w:rPr>
        <w:t>supPar-prec</w:t>
      </w:r>
      <w:proofErr w:type="spellEnd"/>
      <w:r w:rsidR="0071228A" w:rsidRPr="0071228A">
        <w:rPr>
          <w:rFonts w:ascii="Times New Roman" w:hAnsi="Times New Roman" w:cs="Times New Roman"/>
          <w:bCs/>
          <w:color w:val="000000" w:themeColor="text1"/>
        </w:rPr>
        <w:t>: Superior parietal gyrus – precuneus,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71228A">
        <w:rPr>
          <w:rFonts w:ascii="Times New Roman" w:hAnsi="Times New Roman" w:cs="Times New Roman"/>
          <w:bCs/>
          <w:color w:val="000000" w:themeColor="text1"/>
        </w:rPr>
        <w:t>supramar-infPar</w:t>
      </w:r>
      <w:proofErr w:type="spellEnd"/>
      <w:r w:rsidR="0071228A" w:rsidRPr="0071228A">
        <w:rPr>
          <w:rFonts w:ascii="Times New Roman" w:hAnsi="Times New Roman" w:cs="Times New Roman"/>
          <w:bCs/>
          <w:color w:val="000000" w:themeColor="text1"/>
        </w:rPr>
        <w:t>: Supramarginal gyrus – inferior parietal gyrus,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71228A">
        <w:rPr>
          <w:rFonts w:ascii="Times New Roman" w:hAnsi="Times New Roman" w:cs="Times New Roman"/>
          <w:bCs/>
          <w:color w:val="000000" w:themeColor="text1"/>
        </w:rPr>
        <w:t>supTemp-hesc</w:t>
      </w:r>
      <w:proofErr w:type="spellEnd"/>
      <w:r w:rsidR="0071228A" w:rsidRPr="0071228A">
        <w:rPr>
          <w:rFonts w:ascii="Times New Roman" w:hAnsi="Times New Roman" w:cs="Times New Roman"/>
          <w:bCs/>
          <w:color w:val="000000" w:themeColor="text1"/>
        </w:rPr>
        <w:t>:</w:t>
      </w:r>
      <w:r w:rsidR="0071228A">
        <w:rPr>
          <w:rFonts w:ascii="Times New Roman" w:hAnsi="Times New Roman" w:cs="Times New Roman"/>
          <w:bCs/>
          <w:color w:val="000000" w:themeColor="text1"/>
        </w:rPr>
        <w:t xml:space="preserve"> Superior temporal gyrus - </w:t>
      </w:r>
      <w:proofErr w:type="spellStart"/>
      <w:r w:rsidR="0071228A">
        <w:rPr>
          <w:rFonts w:ascii="Times New Roman" w:hAnsi="Times New Roman" w:cs="Times New Roman"/>
          <w:bCs/>
          <w:color w:val="000000" w:themeColor="text1"/>
        </w:rPr>
        <w:t>Heschl’s</w:t>
      </w:r>
      <w:proofErr w:type="spellEnd"/>
      <w:r w:rsidR="0071228A">
        <w:rPr>
          <w:rFonts w:ascii="Times New Roman" w:hAnsi="Times New Roman" w:cs="Times New Roman"/>
          <w:bCs/>
          <w:color w:val="000000" w:themeColor="text1"/>
        </w:rPr>
        <w:t xml:space="preserve"> Gyrus,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5F00EC">
        <w:rPr>
          <w:rFonts w:ascii="Times New Roman" w:hAnsi="Times New Roman" w:cs="Times New Roman"/>
          <w:bCs/>
          <w:color w:val="000000" w:themeColor="text1"/>
        </w:rPr>
        <w:t>supTemp</w:t>
      </w:r>
      <w:proofErr w:type="spellEnd"/>
      <w:r w:rsidR="0071228A">
        <w:rPr>
          <w:rFonts w:ascii="Times New Roman" w:hAnsi="Times New Roman" w:cs="Times New Roman"/>
          <w:bCs/>
          <w:color w:val="000000" w:themeColor="text1"/>
        </w:rPr>
        <w:t>: Superior temporal gyrus,</w:t>
      </w:r>
      <w:r w:rsidR="0071228A">
        <w:rPr>
          <w:rFonts w:ascii="Times New Roman" w:hAnsi="Times New Roman" w:cs="Times New Roman"/>
        </w:rPr>
        <w:t xml:space="preserve"> </w:t>
      </w:r>
      <w:proofErr w:type="spellStart"/>
      <w:r w:rsidR="0071228A" w:rsidRPr="005F00EC">
        <w:rPr>
          <w:rFonts w:ascii="Times New Roman" w:hAnsi="Times New Roman" w:cs="Times New Roman"/>
          <w:bCs/>
          <w:color w:val="000000" w:themeColor="text1"/>
        </w:rPr>
        <w:t>thal</w:t>
      </w:r>
      <w:proofErr w:type="spellEnd"/>
      <w:r w:rsidR="0071228A">
        <w:rPr>
          <w:rFonts w:ascii="Times New Roman" w:hAnsi="Times New Roman" w:cs="Times New Roman"/>
          <w:bCs/>
          <w:color w:val="000000" w:themeColor="text1"/>
        </w:rPr>
        <w:t xml:space="preserve">: Thalamus, </w:t>
      </w:r>
      <w:proofErr w:type="spellStart"/>
      <w:r w:rsidR="0071228A" w:rsidRPr="002E74C9">
        <w:rPr>
          <w:rFonts w:ascii="Times New Roman" w:hAnsi="Times New Roman" w:cs="Times New Roman"/>
        </w:rPr>
        <w:t>vDMN</w:t>
      </w:r>
      <w:proofErr w:type="spellEnd"/>
      <w:r w:rsidR="0071228A">
        <w:rPr>
          <w:rFonts w:ascii="Times New Roman" w:hAnsi="Times New Roman" w:cs="Times New Roman"/>
        </w:rPr>
        <w:t>:</w:t>
      </w:r>
      <w:r w:rsidR="0071228A" w:rsidRPr="002E74C9">
        <w:rPr>
          <w:rFonts w:ascii="Times New Roman" w:hAnsi="Times New Roman" w:cs="Times New Roman"/>
        </w:rPr>
        <w:t xml:space="preserve"> </w:t>
      </w:r>
      <w:r w:rsidR="00AE27C4">
        <w:rPr>
          <w:rFonts w:ascii="Times New Roman" w:hAnsi="Times New Roman" w:cs="Times New Roman"/>
        </w:rPr>
        <w:t>V</w:t>
      </w:r>
      <w:r w:rsidR="0071228A" w:rsidRPr="002E74C9">
        <w:rPr>
          <w:rFonts w:ascii="Times New Roman" w:hAnsi="Times New Roman" w:cs="Times New Roman"/>
        </w:rPr>
        <w:t>entral default-mode network</w:t>
      </w:r>
      <w:r w:rsidR="0071228A">
        <w:rPr>
          <w:rFonts w:ascii="Times New Roman" w:hAnsi="Times New Roman" w:cs="Times New Roman"/>
        </w:rPr>
        <w:t>.</w:t>
      </w:r>
    </w:p>
    <w:p w14:paraId="0114F3A7" w14:textId="0B7FA1D6" w:rsidR="008C19BE" w:rsidRPr="005F00EC" w:rsidRDefault="008C19BE" w:rsidP="008C19BE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ascii="Times New Roman" w:hAnsi="Times New Roman" w:cs="Times New Roman"/>
          <w:noProof/>
        </w:rPr>
      </w:pPr>
    </w:p>
    <w:p w14:paraId="5CC84EB0" w14:textId="2EC97AC0" w:rsidR="001A2C36" w:rsidRPr="0027204F" w:rsidRDefault="009D0D0C" w:rsidP="008C19BE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ascii="Times New Roman" w:hAnsi="Times New Roman" w:cs="Times New Roman"/>
          <w:b/>
          <w:color w:val="000000" w:themeColor="text1"/>
        </w:rPr>
      </w:pPr>
      <w:r w:rsidRPr="0027204F">
        <w:rPr>
          <w:rFonts w:ascii="Times New Roman" w:hAnsi="Times New Roman" w:cs="Times New Roman"/>
          <w:b/>
          <w:color w:val="000000" w:themeColor="text1"/>
        </w:rPr>
        <w:t>Bibliography</w:t>
      </w:r>
    </w:p>
    <w:p w14:paraId="0276EC33" w14:textId="77777777" w:rsidR="009D0D0C" w:rsidRPr="0027204F" w:rsidRDefault="009D0D0C" w:rsidP="008C19BE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ascii="Times New Roman" w:hAnsi="Times New Roman" w:cs="Times New Roman"/>
          <w:noProof/>
        </w:rPr>
      </w:pPr>
    </w:p>
    <w:p w14:paraId="77707DA7" w14:textId="77777777" w:rsidR="0071228A" w:rsidRPr="00A94A22" w:rsidRDefault="0071228A" w:rsidP="00A94A22">
      <w:pPr>
        <w:pStyle w:val="Prrafodelista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C370AE">
        <w:rPr>
          <w:rFonts w:ascii="Times New Roman" w:hAnsi="Times New Roman" w:cs="Times New Roman"/>
          <w:noProof/>
          <w:sz w:val="24"/>
          <w:szCs w:val="24"/>
          <w:lang w:val="es-ES"/>
        </w:rPr>
        <w:t xml:space="preserve">Fischl B, Salat DH, Busa E, et al. </w:t>
      </w:r>
      <w:r w:rsidRPr="00A94A22">
        <w:rPr>
          <w:rFonts w:ascii="Times New Roman" w:hAnsi="Times New Roman" w:cs="Times New Roman"/>
          <w:noProof/>
          <w:sz w:val="24"/>
          <w:szCs w:val="24"/>
        </w:rPr>
        <w:t>Whole brain segmentation: automated labeling of neuroanatomical structures in the human brain. Neuron. 2002;33(3):341-355. doi:10.1016/s0896-6273(02)00569-x</w:t>
      </w:r>
    </w:p>
    <w:p w14:paraId="31915832" w14:textId="77777777" w:rsidR="0071228A" w:rsidRPr="00A94A22" w:rsidRDefault="0071228A" w:rsidP="00A94A22">
      <w:pPr>
        <w:pStyle w:val="Prrafodelista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A94A22">
        <w:rPr>
          <w:rFonts w:ascii="Times New Roman" w:hAnsi="Times New Roman" w:cs="Times New Roman"/>
          <w:noProof/>
          <w:sz w:val="24"/>
          <w:szCs w:val="24"/>
        </w:rPr>
        <w:t>Power JD, Barnes KA, Snyder AZ, Schlaggar BL, Petersen SE. Spurious but systematic correlations in functional connectivity MRI networks arise from subject motion [published correction appears in Neuroimage. 2012 Nov 1;63(2):999]. Neuroimage. 2012;59(3):2142-2154. doi:10.1016/j.neuroimage.2011.10.018</w:t>
      </w:r>
    </w:p>
    <w:p w14:paraId="2FF138A0" w14:textId="77777777" w:rsidR="0071228A" w:rsidRPr="00A94A22" w:rsidRDefault="0071228A" w:rsidP="00A94A22">
      <w:pPr>
        <w:pStyle w:val="Prrafodelista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A94A22">
        <w:rPr>
          <w:rFonts w:ascii="Times New Roman" w:hAnsi="Times New Roman" w:cs="Times New Roman"/>
          <w:noProof/>
          <w:sz w:val="24"/>
          <w:szCs w:val="24"/>
        </w:rPr>
        <w:lastRenderedPageBreak/>
        <w:t>Power JD, Mitra A, Laumann TO, Snyder AZ, Schlaggar BL, Petersen SE. Methods to detect, characterize, and remove motion artifact in resting state fMRI. Neuroimage. 2014;84:320-341. doi:10.1016/j.neuroimage.2013.08.048</w:t>
      </w:r>
    </w:p>
    <w:p w14:paraId="54163062" w14:textId="77777777" w:rsidR="0071228A" w:rsidRPr="00A94A22" w:rsidRDefault="0071228A" w:rsidP="00A94A22">
      <w:pPr>
        <w:pStyle w:val="Prrafodelista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A94A22">
        <w:rPr>
          <w:rFonts w:ascii="Times New Roman" w:hAnsi="Times New Roman" w:cs="Times New Roman"/>
          <w:noProof/>
          <w:sz w:val="24"/>
          <w:szCs w:val="24"/>
        </w:rPr>
        <w:t>Power JD, Schlaggar BL, Petersen SE. Recent progress and outstanding issues in motion correction in resting state fMRI. Neuroimage. 2015;105:536-551. doi:10.1016/j.neuroimage.2014.10.044</w:t>
      </w:r>
    </w:p>
    <w:p w14:paraId="724B0CC5" w14:textId="77777777" w:rsidR="0071228A" w:rsidRPr="00A94A22" w:rsidRDefault="0071228A" w:rsidP="00A94A22">
      <w:pPr>
        <w:pStyle w:val="Prrafodelista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A94A22">
        <w:rPr>
          <w:rFonts w:ascii="Times New Roman" w:hAnsi="Times New Roman" w:cs="Times New Roman"/>
          <w:noProof/>
          <w:sz w:val="24"/>
          <w:szCs w:val="24"/>
        </w:rPr>
        <w:t>Van Dijk KR, Sabuncu MR, Buckner RL. The influence of head motion on intrinsic functional connectivity MRI. Neuroimage. 2012;59(1):431-438. doi:10.1016/j.neuroimage.2011.07.044</w:t>
      </w:r>
    </w:p>
    <w:sectPr w:rsidR="0071228A" w:rsidRPr="00A94A22">
      <w:footerReference w:type="even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8417F" w14:textId="77777777" w:rsidR="001327F0" w:rsidRDefault="001327F0" w:rsidP="008E5A7E">
      <w:r>
        <w:separator/>
      </w:r>
    </w:p>
  </w:endnote>
  <w:endnote w:type="continuationSeparator" w:id="0">
    <w:p w14:paraId="47BB69D2" w14:textId="77777777" w:rsidR="001327F0" w:rsidRDefault="001327F0" w:rsidP="008E5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4142E" w14:textId="5B016140" w:rsidR="008E5A7E" w:rsidRDefault="008E5A7E" w:rsidP="00BB2A4B">
    <w:pPr>
      <w:pStyle w:val="Piedepgina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51531907" w14:textId="77777777" w:rsidR="008E5A7E" w:rsidRDefault="008E5A7E" w:rsidP="008E5A7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465162367"/>
      <w:docPartObj>
        <w:docPartGallery w:val="Page Numbers (Bottom of Page)"/>
        <w:docPartUnique/>
      </w:docPartObj>
    </w:sdtPr>
    <w:sdtContent>
      <w:p w14:paraId="76784CC9" w14:textId="300D0131" w:rsidR="008E5A7E" w:rsidRDefault="008E5A7E" w:rsidP="00BB2A4B">
        <w:pPr>
          <w:pStyle w:val="Piedepgina"/>
          <w:framePr w:wrap="none" w:vAnchor="text" w:hAnchor="margin" w:xAlign="right" w:y="1"/>
          <w:rPr>
            <w:rStyle w:val="Nmerodepgina"/>
          </w:rPr>
        </w:pPr>
        <w:r w:rsidRPr="008E5A7E">
          <w:rPr>
            <w:rStyle w:val="Nmerodepgina"/>
            <w:rFonts w:ascii="Times New Roman" w:hAnsi="Times New Roman" w:cs="Times New Roman"/>
          </w:rPr>
          <w:fldChar w:fldCharType="begin"/>
        </w:r>
        <w:r w:rsidRPr="008E5A7E">
          <w:rPr>
            <w:rStyle w:val="Nmerodepgina"/>
            <w:rFonts w:ascii="Times New Roman" w:hAnsi="Times New Roman" w:cs="Times New Roman"/>
          </w:rPr>
          <w:instrText xml:space="preserve"> PAGE </w:instrText>
        </w:r>
        <w:r w:rsidRPr="008E5A7E">
          <w:rPr>
            <w:rStyle w:val="Nmerodepgina"/>
            <w:rFonts w:ascii="Times New Roman" w:hAnsi="Times New Roman" w:cs="Times New Roman"/>
          </w:rPr>
          <w:fldChar w:fldCharType="separate"/>
        </w:r>
        <w:r w:rsidRPr="008E5A7E">
          <w:rPr>
            <w:rStyle w:val="Nmerodepgina"/>
            <w:rFonts w:ascii="Times New Roman" w:hAnsi="Times New Roman" w:cs="Times New Roman"/>
            <w:noProof/>
          </w:rPr>
          <w:t>1</w:t>
        </w:r>
        <w:r w:rsidRPr="008E5A7E">
          <w:rPr>
            <w:rStyle w:val="Nmerodepgina"/>
            <w:rFonts w:ascii="Times New Roman" w:hAnsi="Times New Roman" w:cs="Times New Roman"/>
          </w:rPr>
          <w:fldChar w:fldCharType="end"/>
        </w:r>
      </w:p>
    </w:sdtContent>
  </w:sdt>
  <w:p w14:paraId="5F485F2E" w14:textId="77777777" w:rsidR="008E5A7E" w:rsidRDefault="008E5A7E" w:rsidP="008E5A7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487B4" w14:textId="77777777" w:rsidR="001327F0" w:rsidRDefault="001327F0" w:rsidP="008E5A7E">
      <w:r>
        <w:separator/>
      </w:r>
    </w:p>
  </w:footnote>
  <w:footnote w:type="continuationSeparator" w:id="0">
    <w:p w14:paraId="6ED4150D" w14:textId="77777777" w:rsidR="001327F0" w:rsidRDefault="001327F0" w:rsidP="008E5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C3F54"/>
    <w:multiLevelType w:val="hybridMultilevel"/>
    <w:tmpl w:val="905C83B2"/>
    <w:lvl w:ilvl="0" w:tplc="DF34815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C24A5"/>
    <w:multiLevelType w:val="hybridMultilevel"/>
    <w:tmpl w:val="F7A6575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F724E"/>
    <w:multiLevelType w:val="multilevel"/>
    <w:tmpl w:val="F19E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266B82"/>
    <w:multiLevelType w:val="multilevel"/>
    <w:tmpl w:val="363AC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042254"/>
    <w:multiLevelType w:val="multilevel"/>
    <w:tmpl w:val="397245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6F4E53ED"/>
    <w:multiLevelType w:val="hybridMultilevel"/>
    <w:tmpl w:val="A3EC0F22"/>
    <w:lvl w:ilvl="0" w:tplc="0A269B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49103E"/>
    <w:multiLevelType w:val="multilevel"/>
    <w:tmpl w:val="4DE48A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BE66BFD"/>
    <w:multiLevelType w:val="multilevel"/>
    <w:tmpl w:val="090A37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838689474">
    <w:abstractNumId w:val="0"/>
  </w:num>
  <w:num w:numId="2" w16cid:durableId="1831676713">
    <w:abstractNumId w:val="4"/>
  </w:num>
  <w:num w:numId="3" w16cid:durableId="1909799353">
    <w:abstractNumId w:val="3"/>
  </w:num>
  <w:num w:numId="4" w16cid:durableId="654989893">
    <w:abstractNumId w:val="2"/>
  </w:num>
  <w:num w:numId="5" w16cid:durableId="817305436">
    <w:abstractNumId w:val="7"/>
  </w:num>
  <w:num w:numId="6" w16cid:durableId="442724003">
    <w:abstractNumId w:val="5"/>
  </w:num>
  <w:num w:numId="7" w16cid:durableId="817456401">
    <w:abstractNumId w:val="6"/>
  </w:num>
  <w:num w:numId="8" w16cid:durableId="1789004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669"/>
    <w:rsid w:val="00014E64"/>
    <w:rsid w:val="000279B5"/>
    <w:rsid w:val="000508B7"/>
    <w:rsid w:val="000549C5"/>
    <w:rsid w:val="00063321"/>
    <w:rsid w:val="00072953"/>
    <w:rsid w:val="000759E9"/>
    <w:rsid w:val="000A4953"/>
    <w:rsid w:val="000B7BB1"/>
    <w:rsid w:val="000C3AB7"/>
    <w:rsid w:val="000C4854"/>
    <w:rsid w:val="000D399B"/>
    <w:rsid w:val="000D5AAE"/>
    <w:rsid w:val="000E18EC"/>
    <w:rsid w:val="000E4527"/>
    <w:rsid w:val="000E484F"/>
    <w:rsid w:val="000E6004"/>
    <w:rsid w:val="000F7384"/>
    <w:rsid w:val="00100354"/>
    <w:rsid w:val="00113DB8"/>
    <w:rsid w:val="00113FC7"/>
    <w:rsid w:val="001327F0"/>
    <w:rsid w:val="00154EA6"/>
    <w:rsid w:val="00157CA5"/>
    <w:rsid w:val="00173C6C"/>
    <w:rsid w:val="001764C4"/>
    <w:rsid w:val="001770BC"/>
    <w:rsid w:val="00194C52"/>
    <w:rsid w:val="001A2C36"/>
    <w:rsid w:val="001A7D6C"/>
    <w:rsid w:val="001B1775"/>
    <w:rsid w:val="001C43BA"/>
    <w:rsid w:val="001E7821"/>
    <w:rsid w:val="001F102F"/>
    <w:rsid w:val="001F3E09"/>
    <w:rsid w:val="002005BF"/>
    <w:rsid w:val="0021471D"/>
    <w:rsid w:val="00217CE0"/>
    <w:rsid w:val="00225EBD"/>
    <w:rsid w:val="00252118"/>
    <w:rsid w:val="0027204F"/>
    <w:rsid w:val="002A04F2"/>
    <w:rsid w:val="002A5ABC"/>
    <w:rsid w:val="002C5130"/>
    <w:rsid w:val="002C7F81"/>
    <w:rsid w:val="002E74C9"/>
    <w:rsid w:val="002F0199"/>
    <w:rsid w:val="002F03ED"/>
    <w:rsid w:val="002F6017"/>
    <w:rsid w:val="00305466"/>
    <w:rsid w:val="003175BA"/>
    <w:rsid w:val="00322BD5"/>
    <w:rsid w:val="00323A94"/>
    <w:rsid w:val="00326243"/>
    <w:rsid w:val="00334437"/>
    <w:rsid w:val="0035759D"/>
    <w:rsid w:val="00360C74"/>
    <w:rsid w:val="00361148"/>
    <w:rsid w:val="00367EF8"/>
    <w:rsid w:val="00374EF8"/>
    <w:rsid w:val="003803A2"/>
    <w:rsid w:val="00382B41"/>
    <w:rsid w:val="00383268"/>
    <w:rsid w:val="00394C05"/>
    <w:rsid w:val="00426A9F"/>
    <w:rsid w:val="00433DE0"/>
    <w:rsid w:val="00442D60"/>
    <w:rsid w:val="00454137"/>
    <w:rsid w:val="00484B88"/>
    <w:rsid w:val="004877D3"/>
    <w:rsid w:val="004928A2"/>
    <w:rsid w:val="004A18B3"/>
    <w:rsid w:val="004B4FDA"/>
    <w:rsid w:val="004B7C46"/>
    <w:rsid w:val="004F1B9F"/>
    <w:rsid w:val="00500EBD"/>
    <w:rsid w:val="0051573E"/>
    <w:rsid w:val="0054580F"/>
    <w:rsid w:val="005737B5"/>
    <w:rsid w:val="00577644"/>
    <w:rsid w:val="005842BE"/>
    <w:rsid w:val="00593315"/>
    <w:rsid w:val="00595808"/>
    <w:rsid w:val="005B410D"/>
    <w:rsid w:val="005B4207"/>
    <w:rsid w:val="005B644E"/>
    <w:rsid w:val="005F00EC"/>
    <w:rsid w:val="00602DE6"/>
    <w:rsid w:val="00612240"/>
    <w:rsid w:val="00630C92"/>
    <w:rsid w:val="00630CE4"/>
    <w:rsid w:val="006343D9"/>
    <w:rsid w:val="00636601"/>
    <w:rsid w:val="00652A4F"/>
    <w:rsid w:val="00657619"/>
    <w:rsid w:val="006678C8"/>
    <w:rsid w:val="006842A2"/>
    <w:rsid w:val="006C26DA"/>
    <w:rsid w:val="006C44E9"/>
    <w:rsid w:val="006D6DA1"/>
    <w:rsid w:val="00700FA8"/>
    <w:rsid w:val="00701774"/>
    <w:rsid w:val="0071228A"/>
    <w:rsid w:val="007263A1"/>
    <w:rsid w:val="0073012A"/>
    <w:rsid w:val="00741B20"/>
    <w:rsid w:val="0075300F"/>
    <w:rsid w:val="00754E30"/>
    <w:rsid w:val="007756E9"/>
    <w:rsid w:val="0079433F"/>
    <w:rsid w:val="00794B6D"/>
    <w:rsid w:val="007969DD"/>
    <w:rsid w:val="007A7515"/>
    <w:rsid w:val="007B67A8"/>
    <w:rsid w:val="007D541E"/>
    <w:rsid w:val="007D5FB2"/>
    <w:rsid w:val="007E1841"/>
    <w:rsid w:val="007F2427"/>
    <w:rsid w:val="008014DE"/>
    <w:rsid w:val="008146FC"/>
    <w:rsid w:val="00816E05"/>
    <w:rsid w:val="00821E0E"/>
    <w:rsid w:val="0082634F"/>
    <w:rsid w:val="00843F9E"/>
    <w:rsid w:val="008458FA"/>
    <w:rsid w:val="008474A4"/>
    <w:rsid w:val="00876DAB"/>
    <w:rsid w:val="008841DF"/>
    <w:rsid w:val="00886A7A"/>
    <w:rsid w:val="00893DAD"/>
    <w:rsid w:val="008A4328"/>
    <w:rsid w:val="008C19BE"/>
    <w:rsid w:val="008E594B"/>
    <w:rsid w:val="008E5A7E"/>
    <w:rsid w:val="009117EC"/>
    <w:rsid w:val="00937D20"/>
    <w:rsid w:val="00971A1A"/>
    <w:rsid w:val="00982A26"/>
    <w:rsid w:val="009A7CB3"/>
    <w:rsid w:val="009B50FF"/>
    <w:rsid w:val="009B797C"/>
    <w:rsid w:val="009C1224"/>
    <w:rsid w:val="009D0D0C"/>
    <w:rsid w:val="009D0F40"/>
    <w:rsid w:val="009D7443"/>
    <w:rsid w:val="009E6261"/>
    <w:rsid w:val="00A111C1"/>
    <w:rsid w:val="00A214D6"/>
    <w:rsid w:val="00A23A29"/>
    <w:rsid w:val="00A23BF3"/>
    <w:rsid w:val="00A534E1"/>
    <w:rsid w:val="00A714DC"/>
    <w:rsid w:val="00A87FA8"/>
    <w:rsid w:val="00A901AD"/>
    <w:rsid w:val="00A94A22"/>
    <w:rsid w:val="00AB521A"/>
    <w:rsid w:val="00AB7031"/>
    <w:rsid w:val="00AC689B"/>
    <w:rsid w:val="00AE032D"/>
    <w:rsid w:val="00AE27C4"/>
    <w:rsid w:val="00AF2DF2"/>
    <w:rsid w:val="00B002F9"/>
    <w:rsid w:val="00B0531A"/>
    <w:rsid w:val="00B074F1"/>
    <w:rsid w:val="00B13E8F"/>
    <w:rsid w:val="00B178CC"/>
    <w:rsid w:val="00B346FF"/>
    <w:rsid w:val="00B367C3"/>
    <w:rsid w:val="00B61266"/>
    <w:rsid w:val="00B71A46"/>
    <w:rsid w:val="00B726A0"/>
    <w:rsid w:val="00B81EA8"/>
    <w:rsid w:val="00B84912"/>
    <w:rsid w:val="00BA379C"/>
    <w:rsid w:val="00BA3BAD"/>
    <w:rsid w:val="00BC53D8"/>
    <w:rsid w:val="00BC6B96"/>
    <w:rsid w:val="00BD7942"/>
    <w:rsid w:val="00BF4D77"/>
    <w:rsid w:val="00C027FC"/>
    <w:rsid w:val="00C0332F"/>
    <w:rsid w:val="00C04638"/>
    <w:rsid w:val="00C25669"/>
    <w:rsid w:val="00C35E3D"/>
    <w:rsid w:val="00C3706A"/>
    <w:rsid w:val="00C370AE"/>
    <w:rsid w:val="00C43D54"/>
    <w:rsid w:val="00C47F28"/>
    <w:rsid w:val="00C63319"/>
    <w:rsid w:val="00C84D01"/>
    <w:rsid w:val="00CB2168"/>
    <w:rsid w:val="00CF2C15"/>
    <w:rsid w:val="00CF403C"/>
    <w:rsid w:val="00CF72E6"/>
    <w:rsid w:val="00D1659D"/>
    <w:rsid w:val="00D216B5"/>
    <w:rsid w:val="00D40691"/>
    <w:rsid w:val="00D43017"/>
    <w:rsid w:val="00D551B3"/>
    <w:rsid w:val="00D92203"/>
    <w:rsid w:val="00D95C30"/>
    <w:rsid w:val="00DB7BCF"/>
    <w:rsid w:val="00E0480F"/>
    <w:rsid w:val="00E327E8"/>
    <w:rsid w:val="00E62220"/>
    <w:rsid w:val="00E63507"/>
    <w:rsid w:val="00E913D1"/>
    <w:rsid w:val="00EA1E00"/>
    <w:rsid w:val="00EB5243"/>
    <w:rsid w:val="00EC2D73"/>
    <w:rsid w:val="00EC3DFA"/>
    <w:rsid w:val="00ED14D1"/>
    <w:rsid w:val="00ED3DB1"/>
    <w:rsid w:val="00EE245B"/>
    <w:rsid w:val="00F02750"/>
    <w:rsid w:val="00F374D6"/>
    <w:rsid w:val="00F56EB1"/>
    <w:rsid w:val="00F64AFB"/>
    <w:rsid w:val="00F72068"/>
    <w:rsid w:val="00FA3831"/>
    <w:rsid w:val="00FA4FA0"/>
    <w:rsid w:val="00FB5520"/>
    <w:rsid w:val="00FC1769"/>
    <w:rsid w:val="00FC6746"/>
    <w:rsid w:val="00FE1EC5"/>
    <w:rsid w:val="00FF3B3D"/>
    <w:rsid w:val="00FF5C0C"/>
    <w:rsid w:val="28B740CB"/>
    <w:rsid w:val="5ACDE6BD"/>
    <w:rsid w:val="61426987"/>
    <w:rsid w:val="6369E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68C0D"/>
  <w15:chartTrackingRefBased/>
  <w15:docId w15:val="{B69BBAB0-0BDD-A349-AAF3-88133B8CE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3">
    <w:name w:val="heading 3"/>
    <w:basedOn w:val="Normal"/>
    <w:link w:val="Ttulo3Car"/>
    <w:uiPriority w:val="9"/>
    <w:qFormat/>
    <w:rsid w:val="007D541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ES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"/>
    <w:qFormat/>
    <w:rsid w:val="00C25669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laconcuadrcula">
    <w:name w:val="Table Grid"/>
    <w:basedOn w:val="Tablanormal"/>
    <w:uiPriority w:val="39"/>
    <w:rsid w:val="00484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rsid w:val="007D541E"/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7D541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D541E"/>
    <w:pPr>
      <w:spacing w:after="160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D541E"/>
    <w:rPr>
      <w:sz w:val="20"/>
      <w:szCs w:val="20"/>
      <w:lang w:val="en-US"/>
    </w:rPr>
  </w:style>
  <w:style w:type="paragraph" w:customStyle="1" w:styleId="Default">
    <w:name w:val="Default"/>
    <w:rsid w:val="007D541E"/>
    <w:pPr>
      <w:autoSpaceDE w:val="0"/>
      <w:autoSpaceDN w:val="0"/>
      <w:adjustRightInd w:val="0"/>
    </w:pPr>
    <w:rPr>
      <w:rFonts w:ascii="Calibri" w:hAnsi="Calibri" w:cs="Calibri"/>
      <w:color w:val="00000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D541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D541E"/>
    <w:rPr>
      <w:b/>
      <w:bCs/>
      <w:sz w:val="20"/>
      <w:szCs w:val="20"/>
      <w:lang w:val="en-US"/>
    </w:rPr>
  </w:style>
  <w:style w:type="table" w:styleId="Tablanormal5">
    <w:name w:val="Plain Table 5"/>
    <w:basedOn w:val="Tablanormal"/>
    <w:uiPriority w:val="45"/>
    <w:rsid w:val="007D541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visin">
    <w:name w:val="Revision"/>
    <w:hidden/>
    <w:uiPriority w:val="99"/>
    <w:semiHidden/>
    <w:rsid w:val="007D541E"/>
    <w:rPr>
      <w:sz w:val="22"/>
      <w:szCs w:val="22"/>
      <w:lang w:val="en-US"/>
    </w:rPr>
  </w:style>
  <w:style w:type="character" w:styleId="Textoennegrita">
    <w:name w:val="Strong"/>
    <w:basedOn w:val="Fuentedeprrafopredeter"/>
    <w:uiPriority w:val="22"/>
    <w:qFormat/>
    <w:rsid w:val="007D541E"/>
    <w:rPr>
      <w:b/>
      <w:bCs/>
    </w:rPr>
  </w:style>
  <w:style w:type="character" w:customStyle="1" w:styleId="period">
    <w:name w:val="period"/>
    <w:basedOn w:val="Fuentedeprrafopredeter"/>
    <w:rsid w:val="007D541E"/>
  </w:style>
  <w:style w:type="character" w:customStyle="1" w:styleId="cit">
    <w:name w:val="cit"/>
    <w:basedOn w:val="Fuentedeprrafopredeter"/>
    <w:rsid w:val="007D541E"/>
  </w:style>
  <w:style w:type="paragraph" w:styleId="Textodeglobo">
    <w:name w:val="Balloon Text"/>
    <w:basedOn w:val="Normal"/>
    <w:link w:val="TextodegloboCar"/>
    <w:uiPriority w:val="99"/>
    <w:semiHidden/>
    <w:unhideWhenUsed/>
    <w:rsid w:val="007D541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541E"/>
    <w:rPr>
      <w:rFonts w:ascii="Segoe UI" w:hAnsi="Segoe UI" w:cs="Segoe UI"/>
      <w:sz w:val="18"/>
      <w:szCs w:val="18"/>
      <w:lang w:val="en-US"/>
    </w:rPr>
  </w:style>
  <w:style w:type="paragraph" w:styleId="Sinespaciado">
    <w:name w:val="No Spacing"/>
    <w:uiPriority w:val="1"/>
    <w:qFormat/>
    <w:rsid w:val="007D541E"/>
    <w:rPr>
      <w:rFonts w:ascii="Times New Roman" w:eastAsia="Times New Roman" w:hAnsi="Times New Roman" w:cs="Times New Roman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7D541E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D541E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7D541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7D541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3">
    <w:name w:val="Plain Table 3"/>
    <w:basedOn w:val="Tablanormal"/>
    <w:uiPriority w:val="43"/>
    <w:rsid w:val="007D54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7D541E"/>
    <w:rPr>
      <w:color w:val="954F72"/>
      <w:u w:val="single"/>
    </w:rPr>
  </w:style>
  <w:style w:type="paragraph" w:customStyle="1" w:styleId="msonormal0">
    <w:name w:val="msonormal"/>
    <w:basedOn w:val="Normal"/>
    <w:rsid w:val="007D541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_tradnl"/>
    </w:rPr>
  </w:style>
  <w:style w:type="paragraph" w:customStyle="1" w:styleId="xl65">
    <w:name w:val="xl65"/>
    <w:basedOn w:val="Normal"/>
    <w:rsid w:val="007D541E"/>
    <w:pPr>
      <w:spacing w:before="100" w:beforeAutospacing="1" w:after="100" w:afterAutospacing="1"/>
    </w:pPr>
    <w:rPr>
      <w:rFonts w:ascii="Arial" w:eastAsia="Times New Roman" w:hAnsi="Arial" w:cs="Arial"/>
      <w:color w:val="264A60"/>
      <w:lang w:val="es-ES" w:eastAsia="es-ES_tradnl"/>
    </w:rPr>
  </w:style>
  <w:style w:type="paragraph" w:customStyle="1" w:styleId="xl66">
    <w:name w:val="xl66"/>
    <w:basedOn w:val="Normal"/>
    <w:rsid w:val="007D541E"/>
    <w:pPr>
      <w:spacing w:before="100" w:beforeAutospacing="1" w:after="100" w:afterAutospacing="1"/>
    </w:pPr>
    <w:rPr>
      <w:rFonts w:ascii="Arial" w:eastAsia="Times New Roman" w:hAnsi="Arial" w:cs="Arial"/>
      <w:color w:val="010205"/>
      <w:lang w:val="es-ES" w:eastAsia="es-ES_tradnl"/>
    </w:rPr>
  </w:style>
  <w:style w:type="paragraph" w:customStyle="1" w:styleId="xl67">
    <w:name w:val="xl67"/>
    <w:basedOn w:val="Normal"/>
    <w:rsid w:val="007D541E"/>
    <w:pPr>
      <w:spacing w:before="100" w:beforeAutospacing="1" w:after="100" w:afterAutospacing="1"/>
    </w:pPr>
    <w:rPr>
      <w:rFonts w:ascii="Arial" w:eastAsia="Times New Roman" w:hAnsi="Arial" w:cs="Arial"/>
      <w:color w:val="010205"/>
      <w:lang w:val="es-ES" w:eastAsia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8C19BE"/>
    <w:rPr>
      <w:color w:val="605E5C"/>
      <w:shd w:val="clear" w:color="auto" w:fill="E1DFDD"/>
    </w:rPr>
  </w:style>
  <w:style w:type="paragraph" w:styleId="Piedepgina">
    <w:name w:val="footer"/>
    <w:basedOn w:val="Normal"/>
    <w:link w:val="PiedepginaCar"/>
    <w:uiPriority w:val="99"/>
    <w:unhideWhenUsed/>
    <w:rsid w:val="008E5A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E5A7E"/>
    <w:rPr>
      <w:lang w:val="ca-ES"/>
    </w:rPr>
  </w:style>
  <w:style w:type="character" w:styleId="Nmerodepgina">
    <w:name w:val="page number"/>
    <w:basedOn w:val="Fuentedeprrafopredeter"/>
    <w:uiPriority w:val="99"/>
    <w:semiHidden/>
    <w:unhideWhenUsed/>
    <w:rsid w:val="008E5A7E"/>
  </w:style>
  <w:style w:type="paragraph" w:styleId="Encabezado">
    <w:name w:val="header"/>
    <w:basedOn w:val="Normal"/>
    <w:link w:val="EncabezadoCar"/>
    <w:uiPriority w:val="99"/>
    <w:unhideWhenUsed/>
    <w:rsid w:val="008E5A7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E5A7E"/>
    <w:rPr>
      <w:lang w:val="ca-ES"/>
    </w:rPr>
  </w:style>
  <w:style w:type="character" w:customStyle="1" w:styleId="marku4u452t4d">
    <w:name w:val="marku4u452t4d"/>
    <w:basedOn w:val="Fuentedeprrafopredeter"/>
    <w:rsid w:val="00A534E1"/>
  </w:style>
  <w:style w:type="character" w:customStyle="1" w:styleId="markcvfvk1u6c">
    <w:name w:val="markcvfvk1u6c"/>
    <w:basedOn w:val="Fuentedeprrafopredeter"/>
    <w:rsid w:val="00A534E1"/>
  </w:style>
  <w:style w:type="character" w:customStyle="1" w:styleId="markdb82ss9k2">
    <w:name w:val="markdb82ss9k2"/>
    <w:basedOn w:val="Fuentedeprrafopredeter"/>
    <w:rsid w:val="00A53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8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4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0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6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l.ion.ucl.ac.uk/sp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sl.fmrib.ox.ac.uk/fsl/fslwik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urfer.nmr.mgh.harvard.edu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1468</Words>
  <Characters>8077</Characters>
  <Application>Microsoft Office Word</Application>
  <DocSecurity>0</DocSecurity>
  <Lines>67</Lines>
  <Paragraphs>19</Paragraphs>
  <ScaleCrop>false</ScaleCrop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Kilian Amadeus Abellaneda Perez</dc:creator>
  <cp:keywords/>
  <dc:description/>
  <cp:lastModifiedBy>Kilian Amadeus Abellaneda Perez</cp:lastModifiedBy>
  <cp:revision>2</cp:revision>
  <dcterms:created xsi:type="dcterms:W3CDTF">2023-03-08T16:25:00Z</dcterms:created>
  <dcterms:modified xsi:type="dcterms:W3CDTF">2023-03-08T16:25:00Z</dcterms:modified>
</cp:coreProperties>
</file>