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D36A8" w14:textId="287F7199" w:rsidR="00756ABA" w:rsidRDefault="00F317ED">
      <w:r>
        <w:t xml:space="preserve">Supplemental Figure 1. Distribution of Plasma </w:t>
      </w:r>
      <w:proofErr w:type="spellStart"/>
      <w:r>
        <w:t>NfL</w:t>
      </w:r>
      <w:proofErr w:type="spellEnd"/>
      <w:r w:rsidR="007F2CAB">
        <w:t xml:space="preserve"> Values.</w:t>
      </w:r>
    </w:p>
    <w:p w14:paraId="7679980B" w14:textId="77777777" w:rsidR="007F2CAB" w:rsidRDefault="007F2CAB"/>
    <w:p w14:paraId="4E1463C6" w14:textId="03C0A8BB" w:rsidR="007F2CAB" w:rsidRDefault="007F2CAB">
      <w:r>
        <w:rPr>
          <w:noProof/>
        </w:rPr>
        <w:drawing>
          <wp:inline distT="0" distB="0" distL="0" distR="0" wp14:anchorId="1115C037" wp14:editId="582EC4F8">
            <wp:extent cx="4724400" cy="3543300"/>
            <wp:effectExtent l="0" t="0" r="0" b="0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7684" cy="354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58EF" w14:textId="77777777" w:rsidR="00F317ED" w:rsidRDefault="00F317ED"/>
    <w:p w14:paraId="3C8E0C9A" w14:textId="77777777" w:rsidR="00F317ED" w:rsidRDefault="00F317ED"/>
    <w:p w14:paraId="74D88F7B" w14:textId="4B909A74" w:rsidR="00387100" w:rsidRDefault="00387100" w:rsidP="00387100">
      <w:r>
        <w:t xml:space="preserve">Supplemental Table 1. Neuroimaging Predictors of Plasma </w:t>
      </w:r>
      <w:proofErr w:type="spellStart"/>
      <w:r>
        <w:t>NfL</w:t>
      </w:r>
      <w:proofErr w:type="spellEnd"/>
      <w:r>
        <w:t xml:space="preserve"> Among APOE </w:t>
      </w:r>
      <w:r>
        <w:rPr>
          <w:rFonts w:cs="Times New Roman"/>
        </w:rPr>
        <w:t>ε</w:t>
      </w:r>
      <w:r>
        <w:t>2</w:t>
      </w:r>
      <w:r>
        <w:rPr>
          <w:rFonts w:cs="Times New Roman"/>
        </w:rPr>
        <w:t>/2 and ε2/3</w:t>
      </w:r>
      <w:r>
        <w:t xml:space="preserve"> Carriers.</w:t>
      </w:r>
    </w:p>
    <w:p w14:paraId="33056316" w14:textId="77777777" w:rsidR="00387100" w:rsidRDefault="00387100" w:rsidP="00387100"/>
    <w:tbl>
      <w:tblPr>
        <w:tblStyle w:val="TableGrid"/>
        <w:tblW w:w="945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6"/>
        <w:gridCol w:w="1373"/>
        <w:gridCol w:w="2865"/>
        <w:gridCol w:w="1046"/>
      </w:tblGrid>
      <w:tr w:rsidR="00387100" w14:paraId="221621F6" w14:textId="77777777" w:rsidTr="0038710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B71124" w14:textId="77777777" w:rsidR="00387100" w:rsidRPr="002C6CD4" w:rsidRDefault="00387100" w:rsidP="00916297">
            <w:pPr>
              <w:rPr>
                <w:b/>
                <w:bCs/>
              </w:rPr>
            </w:pPr>
            <w:r w:rsidRPr="002C6CD4">
              <w:rPr>
                <w:b/>
                <w:bCs/>
              </w:rPr>
              <w:t xml:space="preserve">Neuroimaging </w:t>
            </w:r>
            <w:r>
              <w:rPr>
                <w:b/>
                <w:bCs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197D3A" w14:textId="77777777" w:rsidR="00387100" w:rsidRPr="002C6CD4" w:rsidRDefault="00387100" w:rsidP="00916297">
            <w:pPr>
              <w:jc w:val="center"/>
              <w:rPr>
                <w:b/>
                <w:bCs/>
              </w:rPr>
            </w:pPr>
            <w:r w:rsidRPr="002C6CD4">
              <w:rPr>
                <w:b/>
                <w:bCs/>
              </w:rPr>
              <w:t>Beta 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E5EA51" w14:textId="77777777" w:rsidR="00387100" w:rsidRPr="002C6CD4" w:rsidRDefault="00387100" w:rsidP="00916297">
            <w:pPr>
              <w:jc w:val="center"/>
              <w:rPr>
                <w:b/>
                <w:bCs/>
              </w:rPr>
            </w:pPr>
            <w:r w:rsidRPr="002C6CD4">
              <w:rPr>
                <w:b/>
                <w:bCs/>
              </w:rPr>
              <w:t>95% Confidence Interval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</w:tcPr>
          <w:p w14:paraId="555B13DE" w14:textId="77777777" w:rsidR="00387100" w:rsidRPr="002C6CD4" w:rsidRDefault="00387100" w:rsidP="0091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2C6CD4">
              <w:rPr>
                <w:b/>
                <w:bCs/>
              </w:rPr>
              <w:t>-value</w:t>
            </w:r>
          </w:p>
        </w:tc>
      </w:tr>
      <w:tr w:rsidR="00387100" w14:paraId="07882641" w14:textId="77777777" w:rsidTr="00387100">
        <w:tc>
          <w:tcPr>
            <w:tcW w:w="0" w:type="auto"/>
            <w:tcBorders>
              <w:top w:val="single" w:sz="4" w:space="0" w:color="auto"/>
            </w:tcBorders>
          </w:tcPr>
          <w:p w14:paraId="4621ACF0" w14:textId="77777777" w:rsidR="00387100" w:rsidRDefault="00387100" w:rsidP="00916297"/>
        </w:tc>
        <w:tc>
          <w:tcPr>
            <w:tcW w:w="0" w:type="auto"/>
            <w:tcBorders>
              <w:top w:val="single" w:sz="4" w:space="0" w:color="auto"/>
            </w:tcBorders>
          </w:tcPr>
          <w:p w14:paraId="14F45379" w14:textId="77777777" w:rsidR="00387100" w:rsidRDefault="00387100" w:rsidP="0091629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C330C17" w14:textId="77777777" w:rsidR="00387100" w:rsidRDefault="00387100" w:rsidP="00916297">
            <w:pPr>
              <w:jc w:val="center"/>
            </w:pPr>
          </w:p>
        </w:tc>
        <w:tc>
          <w:tcPr>
            <w:tcW w:w="1046" w:type="dxa"/>
            <w:tcBorders>
              <w:top w:val="single" w:sz="4" w:space="0" w:color="auto"/>
            </w:tcBorders>
          </w:tcPr>
          <w:p w14:paraId="4D63C4F7" w14:textId="77777777" w:rsidR="00387100" w:rsidRDefault="00387100" w:rsidP="00916297">
            <w:pPr>
              <w:jc w:val="center"/>
            </w:pPr>
          </w:p>
        </w:tc>
      </w:tr>
      <w:tr w:rsidR="00387100" w14:paraId="54B79358" w14:textId="77777777" w:rsidTr="00387100">
        <w:tc>
          <w:tcPr>
            <w:tcW w:w="0" w:type="auto"/>
          </w:tcPr>
          <w:p w14:paraId="0D303C05" w14:textId="1BB53605" w:rsidR="00387100" w:rsidRPr="002C6CD4" w:rsidRDefault="00387100" w:rsidP="0091629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Relative </w:t>
            </w:r>
            <w:r w:rsidRPr="002C6CD4">
              <w:rPr>
                <w:b/>
                <w:bCs/>
              </w:rPr>
              <w:t>Hippocampal Volume</w:t>
            </w:r>
            <w:r>
              <w:rPr>
                <w:rFonts w:cs="Times New Roman"/>
              </w:rPr>
              <w:t>†</w:t>
            </w:r>
          </w:p>
        </w:tc>
        <w:tc>
          <w:tcPr>
            <w:tcW w:w="0" w:type="auto"/>
          </w:tcPr>
          <w:p w14:paraId="0E7B4C55" w14:textId="2FE36EDB" w:rsidR="00387100" w:rsidRDefault="00007438" w:rsidP="00916297">
            <w:pPr>
              <w:jc w:val="center"/>
            </w:pPr>
            <w:r>
              <w:t>-0.12</w:t>
            </w:r>
          </w:p>
        </w:tc>
        <w:tc>
          <w:tcPr>
            <w:tcW w:w="0" w:type="auto"/>
          </w:tcPr>
          <w:p w14:paraId="2B2C1B6B" w14:textId="01443658" w:rsidR="00387100" w:rsidRDefault="00387100" w:rsidP="00916297">
            <w:pPr>
              <w:jc w:val="center"/>
            </w:pPr>
            <w:r>
              <w:t>(</w:t>
            </w:r>
            <w:r w:rsidR="00007438">
              <w:t>-0.52, 0.24</w:t>
            </w:r>
            <w:r>
              <w:t>)</w:t>
            </w:r>
          </w:p>
        </w:tc>
        <w:tc>
          <w:tcPr>
            <w:tcW w:w="1046" w:type="dxa"/>
          </w:tcPr>
          <w:p w14:paraId="562496BC" w14:textId="735083EB" w:rsidR="00387100" w:rsidRDefault="00007438" w:rsidP="00916297">
            <w:pPr>
              <w:jc w:val="center"/>
            </w:pPr>
            <w:r>
              <w:t>0.56</w:t>
            </w:r>
          </w:p>
        </w:tc>
      </w:tr>
      <w:tr w:rsidR="00387100" w14:paraId="2C2C0B6A" w14:textId="77777777" w:rsidTr="00387100">
        <w:tc>
          <w:tcPr>
            <w:tcW w:w="0" w:type="auto"/>
          </w:tcPr>
          <w:p w14:paraId="219C8A23" w14:textId="77777777" w:rsidR="00387100" w:rsidRPr="002C6CD4" w:rsidRDefault="00387100" w:rsidP="00916297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0D6C1B2A" w14:textId="77777777" w:rsidR="00387100" w:rsidRDefault="00387100" w:rsidP="00916297">
            <w:pPr>
              <w:jc w:val="center"/>
            </w:pPr>
          </w:p>
        </w:tc>
        <w:tc>
          <w:tcPr>
            <w:tcW w:w="0" w:type="auto"/>
          </w:tcPr>
          <w:p w14:paraId="075AC173" w14:textId="77777777" w:rsidR="00387100" w:rsidRDefault="00387100" w:rsidP="00916297">
            <w:pPr>
              <w:jc w:val="center"/>
            </w:pPr>
          </w:p>
        </w:tc>
        <w:tc>
          <w:tcPr>
            <w:tcW w:w="1046" w:type="dxa"/>
          </w:tcPr>
          <w:p w14:paraId="3FBC0C2E" w14:textId="77777777" w:rsidR="00387100" w:rsidRDefault="00387100" w:rsidP="00916297">
            <w:pPr>
              <w:jc w:val="center"/>
            </w:pPr>
          </w:p>
        </w:tc>
      </w:tr>
      <w:tr w:rsidR="00387100" w14:paraId="5DD54A70" w14:textId="77777777" w:rsidTr="00387100">
        <w:tc>
          <w:tcPr>
            <w:tcW w:w="0" w:type="auto"/>
          </w:tcPr>
          <w:p w14:paraId="30BEBF05" w14:textId="21725260" w:rsidR="00387100" w:rsidRPr="002C6CD4" w:rsidRDefault="00387100" w:rsidP="00916297">
            <w:pPr>
              <w:rPr>
                <w:b/>
                <w:bCs/>
              </w:rPr>
            </w:pPr>
            <w:r w:rsidRPr="002C6CD4">
              <w:rPr>
                <w:b/>
                <w:bCs/>
              </w:rPr>
              <w:t>Hypometabolic Convergence Index</w:t>
            </w:r>
          </w:p>
        </w:tc>
        <w:tc>
          <w:tcPr>
            <w:tcW w:w="0" w:type="auto"/>
          </w:tcPr>
          <w:p w14:paraId="20B2F0AB" w14:textId="1A9EF98F" w:rsidR="00387100" w:rsidRDefault="00007438" w:rsidP="00916297">
            <w:pPr>
              <w:jc w:val="center"/>
            </w:pPr>
            <w:r>
              <w:t>0.03</w:t>
            </w:r>
          </w:p>
        </w:tc>
        <w:tc>
          <w:tcPr>
            <w:tcW w:w="0" w:type="auto"/>
          </w:tcPr>
          <w:p w14:paraId="0BC79F66" w14:textId="4BEA0CA1" w:rsidR="00387100" w:rsidRDefault="00387100" w:rsidP="00916297">
            <w:pPr>
              <w:jc w:val="center"/>
            </w:pPr>
            <w:r>
              <w:t>(</w:t>
            </w:r>
            <w:r w:rsidR="00007438">
              <w:t>-0.03, 0.11</w:t>
            </w:r>
            <w:r>
              <w:t>)</w:t>
            </w:r>
          </w:p>
        </w:tc>
        <w:tc>
          <w:tcPr>
            <w:tcW w:w="1046" w:type="dxa"/>
          </w:tcPr>
          <w:p w14:paraId="043AC647" w14:textId="5F1D1968" w:rsidR="00387100" w:rsidRDefault="00007438" w:rsidP="00916297">
            <w:pPr>
              <w:jc w:val="center"/>
            </w:pPr>
            <w:r>
              <w:t>0.36</w:t>
            </w:r>
          </w:p>
        </w:tc>
      </w:tr>
      <w:tr w:rsidR="00387100" w14:paraId="7821CA6D" w14:textId="77777777" w:rsidTr="00387100">
        <w:tc>
          <w:tcPr>
            <w:tcW w:w="0" w:type="auto"/>
          </w:tcPr>
          <w:p w14:paraId="5A9590D0" w14:textId="77777777" w:rsidR="00387100" w:rsidRPr="002C6CD4" w:rsidRDefault="00387100" w:rsidP="00916297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36E16B82" w14:textId="77777777" w:rsidR="00387100" w:rsidRDefault="00387100" w:rsidP="00916297">
            <w:pPr>
              <w:jc w:val="center"/>
            </w:pPr>
          </w:p>
        </w:tc>
        <w:tc>
          <w:tcPr>
            <w:tcW w:w="0" w:type="auto"/>
          </w:tcPr>
          <w:p w14:paraId="00E61BF1" w14:textId="77777777" w:rsidR="00387100" w:rsidRDefault="00387100" w:rsidP="00916297">
            <w:pPr>
              <w:jc w:val="center"/>
            </w:pPr>
          </w:p>
        </w:tc>
        <w:tc>
          <w:tcPr>
            <w:tcW w:w="1046" w:type="dxa"/>
          </w:tcPr>
          <w:p w14:paraId="16CAAB7E" w14:textId="77777777" w:rsidR="00387100" w:rsidRDefault="00387100" w:rsidP="00916297">
            <w:pPr>
              <w:jc w:val="center"/>
            </w:pPr>
          </w:p>
        </w:tc>
      </w:tr>
      <w:tr w:rsidR="00387100" w14:paraId="09C37BCF" w14:textId="77777777" w:rsidTr="00387100">
        <w:tc>
          <w:tcPr>
            <w:tcW w:w="0" w:type="auto"/>
          </w:tcPr>
          <w:p w14:paraId="435FB225" w14:textId="39724F6A" w:rsidR="00387100" w:rsidRPr="002C6CD4" w:rsidRDefault="00387100" w:rsidP="00916297">
            <w:pPr>
              <w:rPr>
                <w:b/>
                <w:bCs/>
              </w:rPr>
            </w:pPr>
            <w:r w:rsidRPr="002C6CD4">
              <w:rPr>
                <w:b/>
                <w:bCs/>
              </w:rPr>
              <w:t>White Matter Hyperintensity Volume</w:t>
            </w:r>
          </w:p>
        </w:tc>
        <w:tc>
          <w:tcPr>
            <w:tcW w:w="0" w:type="auto"/>
          </w:tcPr>
          <w:p w14:paraId="4941FEF2" w14:textId="3FD6E79D" w:rsidR="00387100" w:rsidRDefault="00007438" w:rsidP="00916297">
            <w:pPr>
              <w:jc w:val="center"/>
            </w:pPr>
            <w:r>
              <w:t>-0.004</w:t>
            </w:r>
          </w:p>
        </w:tc>
        <w:tc>
          <w:tcPr>
            <w:tcW w:w="0" w:type="auto"/>
          </w:tcPr>
          <w:p w14:paraId="03DE6B06" w14:textId="207374C2" w:rsidR="00387100" w:rsidRDefault="00387100" w:rsidP="00916297">
            <w:pPr>
              <w:jc w:val="center"/>
            </w:pPr>
            <w:r>
              <w:t>(</w:t>
            </w:r>
            <w:r w:rsidR="00FA1579">
              <w:t>-0.03, 0.02</w:t>
            </w:r>
            <w:r>
              <w:t>)</w:t>
            </w:r>
          </w:p>
        </w:tc>
        <w:tc>
          <w:tcPr>
            <w:tcW w:w="1046" w:type="dxa"/>
          </w:tcPr>
          <w:p w14:paraId="06BC883F" w14:textId="1DFA0A22" w:rsidR="00387100" w:rsidRDefault="00007438" w:rsidP="00916297">
            <w:pPr>
              <w:jc w:val="center"/>
            </w:pPr>
            <w:r>
              <w:t>0.73</w:t>
            </w:r>
          </w:p>
        </w:tc>
      </w:tr>
      <w:tr w:rsidR="00387100" w14:paraId="066770C9" w14:textId="77777777" w:rsidTr="00387100">
        <w:tc>
          <w:tcPr>
            <w:tcW w:w="0" w:type="auto"/>
          </w:tcPr>
          <w:p w14:paraId="2B715A0A" w14:textId="77777777" w:rsidR="00387100" w:rsidRPr="002C6CD4" w:rsidRDefault="00387100" w:rsidP="00916297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14:paraId="3698010F" w14:textId="77777777" w:rsidR="00387100" w:rsidRDefault="00387100" w:rsidP="00916297">
            <w:pPr>
              <w:jc w:val="center"/>
            </w:pPr>
          </w:p>
        </w:tc>
        <w:tc>
          <w:tcPr>
            <w:tcW w:w="0" w:type="auto"/>
          </w:tcPr>
          <w:p w14:paraId="006D649C" w14:textId="77777777" w:rsidR="00387100" w:rsidRDefault="00387100" w:rsidP="00916297">
            <w:pPr>
              <w:jc w:val="center"/>
            </w:pPr>
          </w:p>
        </w:tc>
        <w:tc>
          <w:tcPr>
            <w:tcW w:w="1046" w:type="dxa"/>
          </w:tcPr>
          <w:p w14:paraId="7FB96512" w14:textId="77777777" w:rsidR="00387100" w:rsidRDefault="00387100" w:rsidP="00916297">
            <w:pPr>
              <w:jc w:val="center"/>
            </w:pPr>
          </w:p>
        </w:tc>
      </w:tr>
      <w:tr w:rsidR="00387100" w14:paraId="7A5AB3D1" w14:textId="77777777" w:rsidTr="00387100">
        <w:tc>
          <w:tcPr>
            <w:tcW w:w="0" w:type="auto"/>
          </w:tcPr>
          <w:p w14:paraId="495E76CE" w14:textId="0852EFF3" w:rsidR="00387100" w:rsidRPr="002C6CD4" w:rsidRDefault="00387100" w:rsidP="00916297">
            <w:pPr>
              <w:rPr>
                <w:b/>
                <w:bCs/>
              </w:rPr>
            </w:pPr>
            <w:r w:rsidRPr="002C6CD4">
              <w:rPr>
                <w:b/>
                <w:bCs/>
              </w:rPr>
              <w:t>PiB SUVR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14:paraId="4800A7FC" w14:textId="7C010E4C" w:rsidR="00387100" w:rsidRDefault="00FA1579" w:rsidP="00916297">
            <w:pPr>
              <w:jc w:val="center"/>
            </w:pPr>
            <w:r>
              <w:t>0.85</w:t>
            </w:r>
          </w:p>
        </w:tc>
        <w:tc>
          <w:tcPr>
            <w:tcW w:w="0" w:type="auto"/>
          </w:tcPr>
          <w:p w14:paraId="5C393EA5" w14:textId="14092271" w:rsidR="00387100" w:rsidRDefault="00387100" w:rsidP="00916297">
            <w:pPr>
              <w:jc w:val="center"/>
            </w:pPr>
            <w:r>
              <w:t>(</w:t>
            </w:r>
            <w:r w:rsidR="00FA1579">
              <w:t>-0.91, 2.64</w:t>
            </w:r>
            <w:r>
              <w:t>)</w:t>
            </w:r>
          </w:p>
        </w:tc>
        <w:tc>
          <w:tcPr>
            <w:tcW w:w="1046" w:type="dxa"/>
          </w:tcPr>
          <w:p w14:paraId="1B252074" w14:textId="7356D118" w:rsidR="00387100" w:rsidRDefault="00FA1579" w:rsidP="00916297">
            <w:pPr>
              <w:jc w:val="center"/>
            </w:pPr>
            <w:r>
              <w:t>0.45</w:t>
            </w:r>
          </w:p>
        </w:tc>
      </w:tr>
      <w:tr w:rsidR="00387100" w14:paraId="5CF206EB" w14:textId="77777777" w:rsidTr="00387100">
        <w:tc>
          <w:tcPr>
            <w:tcW w:w="0" w:type="auto"/>
          </w:tcPr>
          <w:p w14:paraId="0D85E687" w14:textId="77777777" w:rsidR="00387100" w:rsidRDefault="00387100" w:rsidP="00916297"/>
        </w:tc>
        <w:tc>
          <w:tcPr>
            <w:tcW w:w="0" w:type="auto"/>
          </w:tcPr>
          <w:p w14:paraId="64E97852" w14:textId="77777777" w:rsidR="00387100" w:rsidRDefault="00387100" w:rsidP="00916297"/>
        </w:tc>
        <w:tc>
          <w:tcPr>
            <w:tcW w:w="0" w:type="auto"/>
          </w:tcPr>
          <w:p w14:paraId="6BB9D33A" w14:textId="77777777" w:rsidR="00387100" w:rsidRDefault="00387100" w:rsidP="00916297"/>
        </w:tc>
        <w:tc>
          <w:tcPr>
            <w:tcW w:w="1046" w:type="dxa"/>
          </w:tcPr>
          <w:p w14:paraId="52E9586C" w14:textId="77777777" w:rsidR="00387100" w:rsidRDefault="00387100" w:rsidP="00916297"/>
        </w:tc>
      </w:tr>
    </w:tbl>
    <w:p w14:paraId="4C003D7D" w14:textId="159BDDC1" w:rsidR="00387100" w:rsidRDefault="00387100" w:rsidP="00387100">
      <w:r>
        <w:t xml:space="preserve">All models adjusted for age, sex, and education; </w:t>
      </w:r>
      <w:r>
        <w:rPr>
          <w:rFonts w:cs="Times New Roman"/>
        </w:rPr>
        <w:t>†</w:t>
      </w:r>
      <w:r>
        <w:t>scaled to 1,000X</w:t>
      </w:r>
      <w:r w:rsidR="00FA1579">
        <w:t xml:space="preserve">; None of the subjects in this analysis had </w:t>
      </w:r>
      <w:proofErr w:type="spellStart"/>
      <w:r w:rsidR="00FA1579">
        <w:t>flortaucipir</w:t>
      </w:r>
      <w:proofErr w:type="spellEnd"/>
      <w:r w:rsidR="00FA1579">
        <w:t xml:space="preserve"> data available.</w:t>
      </w:r>
    </w:p>
    <w:p w14:paraId="1C43EC9A" w14:textId="77777777" w:rsidR="00387100" w:rsidRDefault="00387100"/>
    <w:sectPr w:rsidR="003871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523A8" w14:textId="77777777" w:rsidR="00AB0FB6" w:rsidRDefault="00AB0FB6" w:rsidP="00FA1579">
      <w:r>
        <w:separator/>
      </w:r>
    </w:p>
  </w:endnote>
  <w:endnote w:type="continuationSeparator" w:id="0">
    <w:p w14:paraId="1D096DA1" w14:textId="77777777" w:rsidR="00AB0FB6" w:rsidRDefault="00AB0FB6" w:rsidP="00FA1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AB085" w14:textId="77777777" w:rsidR="00AB0FB6" w:rsidRDefault="00AB0FB6" w:rsidP="00FA1579">
      <w:r>
        <w:separator/>
      </w:r>
    </w:p>
  </w:footnote>
  <w:footnote w:type="continuationSeparator" w:id="0">
    <w:p w14:paraId="375CE79E" w14:textId="77777777" w:rsidR="00AB0FB6" w:rsidRDefault="00AB0FB6" w:rsidP="00FA1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00"/>
    <w:rsid w:val="00007438"/>
    <w:rsid w:val="00387100"/>
    <w:rsid w:val="00756ABA"/>
    <w:rsid w:val="007F2CAB"/>
    <w:rsid w:val="009E5BA0"/>
    <w:rsid w:val="00AB0FB6"/>
    <w:rsid w:val="00F317ED"/>
    <w:rsid w:val="00FA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97A74D"/>
  <w15:chartTrackingRefBased/>
  <w15:docId w15:val="{1E2BFBE2-C721-4C08-9955-6665C7B2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1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Malek Ahmadi, Michael H</dc:creator>
  <cp:keywords/>
  <dc:description/>
  <cp:lastModifiedBy>Malek Ahmadi, Michael H</cp:lastModifiedBy>
  <cp:revision>3</cp:revision>
  <dcterms:created xsi:type="dcterms:W3CDTF">2023-01-04T22:28:00Z</dcterms:created>
  <dcterms:modified xsi:type="dcterms:W3CDTF">2023-04-05T20:56:00Z</dcterms:modified>
</cp:coreProperties>
</file>