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2FC287" w14:textId="176A23B9" w:rsidR="00672D27" w:rsidRPr="002447BC" w:rsidRDefault="003960F2" w:rsidP="00672D27">
      <w:pPr>
        <w:pStyle w:val="1"/>
        <w:spacing w:line="360" w:lineRule="auto"/>
        <w:rPr>
          <w:rFonts w:ascii="Calibri" w:hAnsi="Calibri" w:cs="Calibri"/>
          <w:b w:val="0"/>
          <w:sz w:val="30"/>
          <w:szCs w:val="30"/>
        </w:rPr>
      </w:pPr>
      <w:bookmarkStart w:id="0" w:name="_Toc527464052"/>
      <w:bookmarkStart w:id="1" w:name="_Toc529432524"/>
      <w:bookmarkStart w:id="2" w:name="_Toc43797972"/>
      <w:bookmarkStart w:id="3" w:name="_Toc76471388"/>
      <w:r w:rsidRPr="00D93AAE">
        <w:rPr>
          <w:rFonts w:ascii="Calibri" w:hAnsi="Calibri" w:cs="Calibri"/>
          <w:sz w:val="30"/>
          <w:szCs w:val="30"/>
        </w:rPr>
        <w:t>Choroid Plexus Volume</w:t>
      </w:r>
      <w:r w:rsidR="00672D27" w:rsidRPr="00D27B7C">
        <w:rPr>
          <w:rFonts w:ascii="Calibri" w:hAnsi="Calibri" w:cs="Calibri"/>
          <w:sz w:val="30"/>
          <w:szCs w:val="30"/>
        </w:rPr>
        <w:t>:</w:t>
      </w:r>
      <w:r w:rsidR="00672D27" w:rsidRPr="002447BC">
        <w:rPr>
          <w:rFonts w:ascii="Calibri" w:hAnsi="Calibri" w:cs="Calibri"/>
          <w:sz w:val="30"/>
          <w:szCs w:val="30"/>
        </w:rPr>
        <w:t xml:space="preserve"> A Novel </w:t>
      </w:r>
      <w:r w:rsidR="00672D27">
        <w:rPr>
          <w:rFonts w:ascii="Calibri" w:hAnsi="Calibri" w:cs="Calibri"/>
          <w:sz w:val="30"/>
          <w:szCs w:val="30"/>
        </w:rPr>
        <w:t>Candidate</w:t>
      </w:r>
      <w:r w:rsidR="00672D27" w:rsidRPr="002447BC">
        <w:rPr>
          <w:rFonts w:ascii="Calibri" w:hAnsi="Calibri" w:cs="Calibri"/>
          <w:sz w:val="30"/>
          <w:szCs w:val="30"/>
        </w:rPr>
        <w:t xml:space="preserve"> Neuroimaging Marker of the Alzheimer’s Continuum</w:t>
      </w:r>
    </w:p>
    <w:p w14:paraId="4D131595" w14:textId="77777777" w:rsidR="00672D27" w:rsidRPr="00672D27" w:rsidRDefault="00672D27" w:rsidP="00672D27"/>
    <w:p w14:paraId="7F461AA9" w14:textId="77777777" w:rsidR="002933CD" w:rsidRPr="00D93AAE" w:rsidRDefault="002933CD" w:rsidP="002933CD">
      <w:pPr>
        <w:spacing w:line="360" w:lineRule="auto"/>
        <w:rPr>
          <w:rFonts w:ascii="Calibri" w:hAnsi="Calibri" w:cs="Calibri"/>
        </w:rPr>
      </w:pPr>
      <w:r w:rsidRPr="00D93AAE">
        <w:rPr>
          <w:rFonts w:ascii="Calibri" w:hAnsi="Calibri" w:cs="Calibri"/>
        </w:rPr>
        <w:t xml:space="preserve">   </w:t>
      </w:r>
    </w:p>
    <w:p w14:paraId="012C63B8" w14:textId="2CA6BF47" w:rsidR="00B612FE" w:rsidRPr="00D93AAE" w:rsidRDefault="00B612FE" w:rsidP="002933CD">
      <w:pPr>
        <w:spacing w:line="360" w:lineRule="auto"/>
        <w:rPr>
          <w:rFonts w:ascii="Calibri" w:hAnsi="Calibri" w:cs="Calibri"/>
        </w:rPr>
      </w:pPr>
      <w:r w:rsidRPr="00D93AAE">
        <w:rPr>
          <w:rFonts w:ascii="Calibri" w:hAnsi="Calibri" w:cs="Calibri"/>
        </w:rPr>
        <w:t xml:space="preserve">    </w:t>
      </w:r>
      <w:proofErr w:type="spellStart"/>
      <w:r w:rsidRPr="006C432F">
        <w:rPr>
          <w:rFonts w:ascii="Calibri" w:hAnsi="Calibri" w:cs="Calibri"/>
          <w:highlight w:val="yellow"/>
        </w:rPr>
        <w:t>eFigure</w:t>
      </w:r>
      <w:proofErr w:type="spellEnd"/>
      <w:r w:rsidRPr="006C432F">
        <w:rPr>
          <w:rFonts w:ascii="Calibri" w:hAnsi="Calibri" w:cs="Calibri"/>
          <w:highlight w:val="yellow"/>
        </w:rPr>
        <w:t xml:space="preserve"> 1</w:t>
      </w:r>
      <w:r w:rsidR="00B57799" w:rsidRPr="006C432F">
        <w:rPr>
          <w:rFonts w:ascii="Calibri" w:hAnsi="Calibri" w:cs="Calibri"/>
          <w:highlight w:val="yellow"/>
        </w:rPr>
        <w:t>.</w:t>
      </w:r>
      <w:r w:rsidRPr="006C432F">
        <w:rPr>
          <w:rFonts w:ascii="Calibri" w:hAnsi="Calibri" w:cs="Calibri"/>
          <w:szCs w:val="24"/>
          <w:highlight w:val="yellow"/>
        </w:rPr>
        <w:t xml:space="preserve"> A detailed flowchart of the eligibility criteria at baseline and follow-up………………….2</w:t>
      </w:r>
    </w:p>
    <w:p w14:paraId="1C15E825" w14:textId="2B62C6DC" w:rsidR="000039E4" w:rsidRPr="00D93AAE" w:rsidRDefault="001F1FE9" w:rsidP="000039E4">
      <w:pPr>
        <w:spacing w:line="360" w:lineRule="auto"/>
        <w:rPr>
          <w:rFonts w:ascii="Calibri" w:hAnsi="Calibri" w:cs="Calibri"/>
        </w:rPr>
      </w:pPr>
      <w:r w:rsidRPr="00D93AAE">
        <w:rPr>
          <w:rFonts w:ascii="Calibri" w:hAnsi="Calibri" w:cs="Calibri"/>
        </w:rPr>
        <w:t xml:space="preserve">    </w:t>
      </w:r>
      <w:r w:rsidR="002933CD" w:rsidRPr="006C432F">
        <w:rPr>
          <w:rFonts w:ascii="Calibri" w:hAnsi="Calibri" w:cs="Calibri"/>
          <w:highlight w:val="yellow"/>
        </w:rPr>
        <w:t xml:space="preserve">S01. </w:t>
      </w:r>
      <w:r w:rsidR="000039E4" w:rsidRPr="006C432F">
        <w:rPr>
          <w:rFonts w:ascii="Calibri" w:hAnsi="Calibri" w:cs="Calibri"/>
          <w:szCs w:val="24"/>
          <w:highlight w:val="yellow"/>
        </w:rPr>
        <w:t>STROBE Statement</w:t>
      </w:r>
      <w:r w:rsidR="000039E4" w:rsidRPr="006C432F">
        <w:rPr>
          <w:rFonts w:ascii="Calibri" w:hAnsi="Calibri" w:cs="Calibri" w:hint="eastAsia"/>
          <w:szCs w:val="24"/>
          <w:highlight w:val="yellow"/>
        </w:rPr>
        <w:t>.</w:t>
      </w:r>
      <w:r w:rsidR="000039E4" w:rsidRPr="006C432F">
        <w:rPr>
          <w:rFonts w:ascii="Calibri" w:hAnsi="Calibri" w:cs="Calibri"/>
          <w:highlight w:val="yellow"/>
        </w:rPr>
        <w:t>…………………………………………………………………………………………………….……</w:t>
      </w:r>
      <w:r w:rsidR="000039E4" w:rsidRPr="006C432F">
        <w:rPr>
          <w:rFonts w:ascii="Calibri" w:hAnsi="Calibri" w:cs="Calibri" w:hint="eastAsia"/>
          <w:highlight w:val="yellow"/>
        </w:rPr>
        <w:t>3</w:t>
      </w:r>
      <w:r w:rsidR="000039E4">
        <w:rPr>
          <w:rFonts w:ascii="Calibri" w:hAnsi="Calibri" w:cs="Calibri" w:hint="eastAsia"/>
        </w:rPr>
        <w:t xml:space="preserve"> </w:t>
      </w:r>
    </w:p>
    <w:p w14:paraId="5C91C217" w14:textId="200DCA2A" w:rsidR="002933CD" w:rsidRPr="00D93AAE" w:rsidRDefault="000039E4" w:rsidP="00F065F3">
      <w:pPr>
        <w:spacing w:line="360" w:lineRule="auto"/>
        <w:rPr>
          <w:rFonts w:ascii="Calibri" w:hAnsi="Calibri" w:cs="Calibri"/>
        </w:rPr>
      </w:pPr>
      <w:r>
        <w:rPr>
          <w:rFonts w:ascii="Calibri" w:hAnsi="Calibri" w:cs="Calibri" w:hint="eastAsia"/>
          <w:iCs/>
          <w:szCs w:val="24"/>
        </w:rPr>
        <w:t xml:space="preserve">    S02. </w:t>
      </w:r>
      <w:r w:rsidR="002933CD" w:rsidRPr="00D93AAE">
        <w:rPr>
          <w:rFonts w:ascii="Calibri" w:hAnsi="Calibri" w:cs="Calibri"/>
        </w:rPr>
        <w:t>The detailed comprehensive neuropsychological assessments…………………………………</w:t>
      </w:r>
      <w:r w:rsidR="00B57799" w:rsidRPr="00D93AAE">
        <w:rPr>
          <w:rFonts w:ascii="Calibri" w:hAnsi="Calibri" w:cs="Calibri"/>
        </w:rPr>
        <w:t>.</w:t>
      </w:r>
      <w:r w:rsidR="002933CD" w:rsidRPr="00D93AAE">
        <w:rPr>
          <w:rFonts w:ascii="Calibri" w:hAnsi="Calibri" w:cs="Calibri"/>
        </w:rPr>
        <w:t>…….</w:t>
      </w:r>
      <w:r>
        <w:rPr>
          <w:rFonts w:ascii="Calibri" w:hAnsi="Calibri" w:cs="Calibri" w:hint="eastAsia"/>
        </w:rPr>
        <w:t>5</w:t>
      </w:r>
    </w:p>
    <w:p w14:paraId="191FC135" w14:textId="2A545FDF" w:rsidR="002933CD" w:rsidRPr="00D93AAE" w:rsidRDefault="002933CD" w:rsidP="002933CD">
      <w:pPr>
        <w:spacing w:line="360" w:lineRule="auto"/>
        <w:rPr>
          <w:rFonts w:ascii="Calibri" w:hAnsi="Calibri" w:cs="Calibri"/>
        </w:rPr>
      </w:pPr>
      <w:r w:rsidRPr="00D93AAE">
        <w:rPr>
          <w:rFonts w:ascii="Calibri" w:hAnsi="Calibri" w:cs="Calibri"/>
        </w:rPr>
        <w:t xml:space="preserve">   </w:t>
      </w:r>
      <w:r w:rsidR="00310E00" w:rsidRPr="00D93AAE">
        <w:rPr>
          <w:rFonts w:ascii="Calibri" w:hAnsi="Calibri" w:cs="Calibri"/>
        </w:rPr>
        <w:t xml:space="preserve"> </w:t>
      </w:r>
      <w:r w:rsidRPr="00D93AAE">
        <w:rPr>
          <w:rFonts w:ascii="Calibri" w:hAnsi="Calibri" w:cs="Calibri"/>
        </w:rPr>
        <w:t>S0</w:t>
      </w:r>
      <w:r w:rsidR="000039E4">
        <w:rPr>
          <w:rFonts w:ascii="Calibri" w:hAnsi="Calibri" w:cs="Calibri" w:hint="eastAsia"/>
        </w:rPr>
        <w:t>3</w:t>
      </w:r>
      <w:r w:rsidRPr="00D93AAE">
        <w:rPr>
          <w:rFonts w:ascii="Calibri" w:hAnsi="Calibri" w:cs="Calibri"/>
        </w:rPr>
        <w:t>. The detailed parameters and processing of multimodal neuroimaging…………………</w:t>
      </w:r>
      <w:r w:rsidR="00B57799" w:rsidRPr="00D93AAE">
        <w:rPr>
          <w:rFonts w:ascii="Calibri" w:hAnsi="Calibri" w:cs="Calibri"/>
        </w:rPr>
        <w:t>.</w:t>
      </w:r>
      <w:r w:rsidRPr="00D93AAE">
        <w:rPr>
          <w:rFonts w:ascii="Calibri" w:hAnsi="Calibri" w:cs="Calibri"/>
        </w:rPr>
        <w:t>……</w:t>
      </w:r>
      <w:proofErr w:type="gramStart"/>
      <w:r w:rsidRPr="00D93AAE">
        <w:rPr>
          <w:rFonts w:ascii="Calibri" w:hAnsi="Calibri" w:cs="Calibri"/>
        </w:rPr>
        <w:t>…..</w:t>
      </w:r>
      <w:proofErr w:type="gramEnd"/>
      <w:r w:rsidR="000039E4">
        <w:rPr>
          <w:rFonts w:ascii="Calibri" w:hAnsi="Calibri" w:cs="Calibri" w:hint="eastAsia"/>
        </w:rPr>
        <w:t>6</w:t>
      </w:r>
    </w:p>
    <w:p w14:paraId="2DD8A019" w14:textId="40B22527" w:rsidR="002933CD" w:rsidRPr="00D93AAE" w:rsidRDefault="002933CD" w:rsidP="002933CD">
      <w:pPr>
        <w:spacing w:line="360" w:lineRule="auto"/>
        <w:rPr>
          <w:rFonts w:ascii="Calibri" w:hAnsi="Calibri" w:cs="Calibri"/>
        </w:rPr>
      </w:pPr>
      <w:r w:rsidRPr="00D93AAE">
        <w:rPr>
          <w:rFonts w:ascii="Calibri" w:hAnsi="Calibri" w:cs="Calibri"/>
        </w:rPr>
        <w:t xml:space="preserve">       </w:t>
      </w:r>
      <w:r w:rsidR="00310E00" w:rsidRPr="00D93AAE">
        <w:rPr>
          <w:rFonts w:ascii="Calibri" w:hAnsi="Calibri" w:cs="Calibri"/>
        </w:rPr>
        <w:t xml:space="preserve"> </w:t>
      </w:r>
      <w:r w:rsidRPr="00D93AAE">
        <w:rPr>
          <w:rFonts w:ascii="Calibri" w:hAnsi="Calibri" w:cs="Calibri"/>
        </w:rPr>
        <w:t>Structural 3D-T1 weighted imaging…………………………………………………………………………</w:t>
      </w:r>
      <w:r w:rsidR="00B57799" w:rsidRPr="00D93AAE">
        <w:rPr>
          <w:rFonts w:ascii="Calibri" w:hAnsi="Calibri" w:cs="Calibri"/>
        </w:rPr>
        <w:t>.</w:t>
      </w:r>
      <w:r w:rsidRPr="00D93AAE">
        <w:rPr>
          <w:rFonts w:ascii="Calibri" w:hAnsi="Calibri" w:cs="Calibri"/>
        </w:rPr>
        <w:t>………</w:t>
      </w:r>
      <w:r w:rsidR="000039E4">
        <w:rPr>
          <w:rFonts w:ascii="Calibri" w:hAnsi="Calibri" w:cs="Calibri" w:hint="eastAsia"/>
        </w:rPr>
        <w:t>6</w:t>
      </w:r>
    </w:p>
    <w:p w14:paraId="2E932F15" w14:textId="21EA1E1F" w:rsidR="00FA1418" w:rsidRPr="00D93AAE" w:rsidRDefault="002933CD" w:rsidP="002933CD">
      <w:pPr>
        <w:spacing w:line="360" w:lineRule="auto"/>
        <w:rPr>
          <w:rFonts w:ascii="Calibri" w:hAnsi="Calibri" w:cs="Calibri"/>
        </w:rPr>
      </w:pPr>
      <w:r w:rsidRPr="00D93AAE">
        <w:rPr>
          <w:rFonts w:ascii="Calibri" w:hAnsi="Calibri" w:cs="Calibri"/>
        </w:rPr>
        <w:t xml:space="preserve">       </w:t>
      </w:r>
      <w:r w:rsidR="00310E00" w:rsidRPr="00D93AAE">
        <w:rPr>
          <w:rFonts w:ascii="Calibri" w:hAnsi="Calibri" w:cs="Calibri"/>
        </w:rPr>
        <w:t xml:space="preserve"> </w:t>
      </w:r>
      <w:r w:rsidRPr="00D93AAE">
        <w:rPr>
          <w:rFonts w:ascii="Calibri" w:hAnsi="Calibri" w:cs="Calibri"/>
        </w:rPr>
        <w:t xml:space="preserve">7-delay </w:t>
      </w:r>
      <w:proofErr w:type="spellStart"/>
      <w:r w:rsidRPr="00D93AAE">
        <w:rPr>
          <w:rFonts w:ascii="Calibri" w:hAnsi="Calibri" w:cs="Calibri"/>
        </w:rPr>
        <w:t>pCASL</w:t>
      </w:r>
      <w:proofErr w:type="spellEnd"/>
      <w:r w:rsidRPr="00D93AAE">
        <w:rPr>
          <w:rFonts w:ascii="Calibri" w:hAnsi="Calibri" w:cs="Calibri"/>
        </w:rPr>
        <w:t>…………………………………………………………………………………………………………</w:t>
      </w:r>
      <w:r w:rsidR="00B57799" w:rsidRPr="00D93AAE">
        <w:rPr>
          <w:rFonts w:ascii="Calibri" w:hAnsi="Calibri" w:cs="Calibri"/>
        </w:rPr>
        <w:t>.</w:t>
      </w:r>
      <w:r w:rsidRPr="00D93AAE">
        <w:rPr>
          <w:rFonts w:ascii="Calibri" w:hAnsi="Calibri" w:cs="Calibri"/>
        </w:rPr>
        <w:t>………</w:t>
      </w:r>
      <w:r w:rsidR="000039E4">
        <w:rPr>
          <w:rFonts w:ascii="Calibri" w:hAnsi="Calibri" w:cs="Calibri" w:hint="eastAsia"/>
        </w:rPr>
        <w:t>6</w:t>
      </w:r>
      <w:r w:rsidR="00FA1418">
        <w:rPr>
          <w:rFonts w:ascii="Calibri" w:hAnsi="Calibri" w:cs="Calibri" w:hint="eastAsia"/>
        </w:rPr>
        <w:t xml:space="preserve"> </w:t>
      </w:r>
    </w:p>
    <w:p w14:paraId="054AFB7D" w14:textId="612F8B4B" w:rsidR="002933CD" w:rsidRPr="00D93AAE" w:rsidRDefault="002933CD" w:rsidP="0083253E">
      <w:pPr>
        <w:spacing w:line="360" w:lineRule="auto"/>
        <w:rPr>
          <w:rFonts w:ascii="Calibri" w:hAnsi="Calibri" w:cs="Calibri"/>
        </w:rPr>
      </w:pPr>
      <w:r w:rsidRPr="00D93AAE">
        <w:rPr>
          <w:rFonts w:ascii="Calibri" w:hAnsi="Calibri" w:cs="Calibri"/>
        </w:rPr>
        <w:t xml:space="preserve">   </w:t>
      </w:r>
      <w:r w:rsidR="00310E00" w:rsidRPr="00D93AAE">
        <w:rPr>
          <w:rFonts w:ascii="Calibri" w:hAnsi="Calibri" w:cs="Calibri"/>
        </w:rPr>
        <w:t xml:space="preserve"> </w:t>
      </w:r>
      <w:proofErr w:type="spellStart"/>
      <w:r w:rsidR="00D93AAE" w:rsidRPr="00D93AAE">
        <w:rPr>
          <w:rFonts w:ascii="Calibri" w:hAnsi="Calibri" w:cs="Calibri"/>
        </w:rPr>
        <w:t>e</w:t>
      </w:r>
      <w:r w:rsidRPr="00D93AAE">
        <w:rPr>
          <w:rFonts w:ascii="Calibri" w:hAnsi="Calibri" w:cs="Calibri"/>
        </w:rPr>
        <w:t>Table</w:t>
      </w:r>
      <w:proofErr w:type="spellEnd"/>
      <w:r w:rsidRPr="00D93AAE">
        <w:rPr>
          <w:rFonts w:ascii="Calibri" w:hAnsi="Calibri" w:cs="Calibri"/>
        </w:rPr>
        <w:t xml:space="preserve"> S1</w:t>
      </w:r>
      <w:r w:rsidR="00D93AAE" w:rsidRPr="00D93AAE">
        <w:rPr>
          <w:rFonts w:ascii="Calibri" w:hAnsi="Calibri" w:cs="Calibri"/>
        </w:rPr>
        <w:t xml:space="preserve">. </w:t>
      </w:r>
      <w:r w:rsidR="00D93AAE" w:rsidRPr="00D93AAE">
        <w:rPr>
          <w:rFonts w:ascii="Calibri" w:hAnsi="Calibri" w:cs="Calibri"/>
          <w:szCs w:val="24"/>
        </w:rPr>
        <w:t>Baseline clinical profiles of patients with or without follow-up…………………</w:t>
      </w:r>
      <w:r w:rsidRPr="00D93AAE">
        <w:rPr>
          <w:rFonts w:ascii="Calibri" w:hAnsi="Calibri" w:cs="Calibri"/>
        </w:rPr>
        <w:t>…………….</w:t>
      </w:r>
      <w:r w:rsidR="000039E4">
        <w:rPr>
          <w:rFonts w:ascii="Calibri" w:hAnsi="Calibri" w:cs="Calibri" w:hint="eastAsia"/>
        </w:rPr>
        <w:t>7</w:t>
      </w:r>
    </w:p>
    <w:p w14:paraId="0EDF665A" w14:textId="7DD42F08" w:rsidR="002933CD" w:rsidRPr="00D93AAE" w:rsidRDefault="002933CD" w:rsidP="002933CD">
      <w:pPr>
        <w:spacing w:line="360" w:lineRule="auto"/>
        <w:rPr>
          <w:rFonts w:ascii="Calibri" w:hAnsi="Calibri" w:cs="Calibri"/>
        </w:rPr>
      </w:pPr>
      <w:r w:rsidRPr="00D93AAE">
        <w:rPr>
          <w:rFonts w:ascii="Calibri" w:hAnsi="Calibri" w:cs="Calibri"/>
        </w:rPr>
        <w:t xml:space="preserve">   </w:t>
      </w:r>
      <w:r w:rsidR="00310E00" w:rsidRPr="00D93AAE">
        <w:rPr>
          <w:rFonts w:ascii="Calibri" w:hAnsi="Calibri" w:cs="Calibri"/>
        </w:rPr>
        <w:t xml:space="preserve"> </w:t>
      </w:r>
      <w:r w:rsidRPr="00D93AAE">
        <w:rPr>
          <w:rFonts w:ascii="Calibri" w:hAnsi="Calibri" w:cs="Calibri"/>
        </w:rPr>
        <w:t>References</w:t>
      </w:r>
      <w:r w:rsidR="00D93AAE" w:rsidRPr="00D93AAE">
        <w:rPr>
          <w:rFonts w:ascii="Calibri" w:hAnsi="Calibri" w:cs="Calibri"/>
        </w:rPr>
        <w:t xml:space="preserve"> </w:t>
      </w:r>
      <w:r w:rsidRPr="00D93AAE">
        <w:rPr>
          <w:rFonts w:ascii="Calibri" w:hAnsi="Calibri" w:cs="Calibri"/>
        </w:rPr>
        <w:t>…………………………………………………………………………………………………………………………</w:t>
      </w:r>
      <w:proofErr w:type="gramStart"/>
      <w:r w:rsidRPr="00D93AAE">
        <w:rPr>
          <w:rFonts w:ascii="Calibri" w:hAnsi="Calibri" w:cs="Calibri"/>
        </w:rPr>
        <w:t>…</w:t>
      </w:r>
      <w:r w:rsidR="000039E4">
        <w:rPr>
          <w:rFonts w:ascii="Calibri" w:hAnsi="Calibri" w:cs="Calibri" w:hint="eastAsia"/>
        </w:rPr>
        <w:t>..</w:t>
      </w:r>
      <w:proofErr w:type="gramEnd"/>
      <w:r w:rsidR="000039E4">
        <w:rPr>
          <w:rFonts w:ascii="Calibri" w:hAnsi="Calibri" w:cs="Calibri" w:hint="eastAsia"/>
        </w:rPr>
        <w:t>8</w:t>
      </w:r>
    </w:p>
    <w:p w14:paraId="6C799228" w14:textId="77777777" w:rsidR="002933CD" w:rsidRPr="00D93AAE" w:rsidRDefault="002933CD" w:rsidP="002933CD">
      <w:pPr>
        <w:rPr>
          <w:rFonts w:ascii="Calibri" w:hAnsi="Calibri" w:cs="Calibri"/>
        </w:rPr>
      </w:pPr>
    </w:p>
    <w:p w14:paraId="1987493E" w14:textId="0AF11F93" w:rsidR="002933CD" w:rsidRPr="00D93AAE" w:rsidRDefault="002933CD" w:rsidP="002933CD">
      <w:pPr>
        <w:pStyle w:val="uu"/>
        <w:spacing w:after="240" w:line="360" w:lineRule="auto"/>
        <w:rPr>
          <w:rFonts w:ascii="Calibri" w:hAnsi="Calibri" w:cs="Calibri"/>
          <w:b/>
          <w:color w:val="000000"/>
          <w:szCs w:val="36"/>
        </w:rPr>
      </w:pPr>
      <w:bookmarkStart w:id="4" w:name="_Toc85544224"/>
      <w:bookmarkStart w:id="5" w:name="_Toc140082499"/>
    </w:p>
    <w:p w14:paraId="5F550D03" w14:textId="77777777" w:rsidR="002933CD" w:rsidRPr="00D93AAE" w:rsidRDefault="002933CD">
      <w:pPr>
        <w:widowControl/>
        <w:jc w:val="left"/>
        <w:rPr>
          <w:rFonts w:ascii="Calibri" w:hAnsi="Calibri" w:cs="Calibri"/>
          <w:b/>
          <w:iCs/>
          <w:color w:val="000000"/>
          <w:sz w:val="20"/>
          <w:szCs w:val="36"/>
        </w:rPr>
      </w:pPr>
      <w:r w:rsidRPr="00D93AAE">
        <w:rPr>
          <w:rFonts w:ascii="Calibri" w:hAnsi="Calibri" w:cs="Calibri"/>
          <w:b/>
          <w:color w:val="000000"/>
          <w:szCs w:val="36"/>
        </w:rPr>
        <w:br w:type="page"/>
      </w:r>
    </w:p>
    <w:p w14:paraId="6C4D9E36" w14:textId="51A30A9F" w:rsidR="00B612FE" w:rsidRPr="00D93AAE" w:rsidRDefault="00B612FE" w:rsidP="00317D4B">
      <w:pPr>
        <w:pStyle w:val="1"/>
        <w:spacing w:line="360" w:lineRule="auto"/>
        <w:rPr>
          <w:rFonts w:ascii="Calibri" w:hAnsi="Calibri" w:cs="Calibri"/>
        </w:rPr>
      </w:pPr>
      <w:proofErr w:type="spellStart"/>
      <w:r w:rsidRPr="00F50F09">
        <w:rPr>
          <w:rFonts w:ascii="Calibri" w:hAnsi="Calibri" w:cs="Calibri"/>
          <w:highlight w:val="yellow"/>
        </w:rPr>
        <w:lastRenderedPageBreak/>
        <w:t>eFigure</w:t>
      </w:r>
      <w:proofErr w:type="spellEnd"/>
      <w:r w:rsidRPr="00F50F09">
        <w:rPr>
          <w:rFonts w:ascii="Calibri" w:hAnsi="Calibri" w:cs="Calibri"/>
          <w:highlight w:val="yellow"/>
        </w:rPr>
        <w:t xml:space="preserve"> 1 </w:t>
      </w:r>
      <w:bookmarkStart w:id="6" w:name="_Hlk153358410"/>
      <w:r w:rsidRPr="00F50F09">
        <w:rPr>
          <w:rFonts w:ascii="Calibri" w:hAnsi="Calibri" w:cs="Calibri"/>
          <w:szCs w:val="24"/>
          <w:highlight w:val="yellow"/>
        </w:rPr>
        <w:t>A detailed flowchart of the eligibility criteria at baseline and follow-up</w:t>
      </w:r>
      <w:bookmarkEnd w:id="6"/>
    </w:p>
    <w:p w14:paraId="4531D1B6" w14:textId="7EFC2AAC" w:rsidR="00B612FE" w:rsidRPr="00D93AAE" w:rsidRDefault="00231333" w:rsidP="00B612FE">
      <w:pPr>
        <w:rPr>
          <w:rFonts w:ascii="Calibri" w:hAnsi="Calibri" w:cs="Calibri"/>
        </w:rPr>
      </w:pPr>
      <w:r>
        <w:rPr>
          <w:rFonts w:ascii="Calibri" w:hAnsi="Calibri" w:cs="Calibri"/>
          <w:noProof/>
        </w:rPr>
        <w:drawing>
          <wp:inline distT="0" distB="0" distL="0" distR="0" wp14:anchorId="2AFE064A" wp14:editId="1C464D6F">
            <wp:extent cx="6192520" cy="5723255"/>
            <wp:effectExtent l="0" t="0" r="0" b="0"/>
            <wp:docPr id="10086703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70303" name="图片 100867030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92520" cy="5723255"/>
                    </a:xfrm>
                    <a:prstGeom prst="rect">
                      <a:avLst/>
                    </a:prstGeom>
                  </pic:spPr>
                </pic:pic>
              </a:graphicData>
            </a:graphic>
          </wp:inline>
        </w:drawing>
      </w:r>
    </w:p>
    <w:p w14:paraId="60081BEF" w14:textId="77777777" w:rsidR="00B612FE" w:rsidRPr="00D93AAE" w:rsidRDefault="00B612FE" w:rsidP="00B612FE">
      <w:pPr>
        <w:pStyle w:val="MDPI51figurecaption"/>
        <w:suppressAutoHyphens/>
        <w:spacing w:before="0" w:after="0" w:line="240" w:lineRule="auto"/>
        <w:ind w:left="0"/>
        <w:jc w:val="left"/>
        <w:rPr>
          <w:rFonts w:ascii="Calibri" w:hAnsi="Calibri" w:cs="Calibri"/>
          <w:sz w:val="21"/>
          <w:szCs w:val="21"/>
        </w:rPr>
      </w:pPr>
    </w:p>
    <w:p w14:paraId="0DEDE54C" w14:textId="5F0BBABF" w:rsidR="00B612FE" w:rsidRPr="00D93AAE" w:rsidRDefault="00B612FE" w:rsidP="00B612FE">
      <w:pPr>
        <w:pStyle w:val="MDPI51figurecaption"/>
        <w:suppressAutoHyphens/>
        <w:spacing w:before="0" w:after="0" w:line="240" w:lineRule="auto"/>
        <w:ind w:left="0"/>
        <w:jc w:val="left"/>
        <w:rPr>
          <w:rFonts w:ascii="Calibri" w:hAnsi="Calibri" w:cs="Calibri"/>
          <w:color w:val="auto"/>
          <w:sz w:val="21"/>
          <w:szCs w:val="21"/>
        </w:rPr>
      </w:pPr>
      <w:r w:rsidRPr="00D93AAE">
        <w:rPr>
          <w:rFonts w:ascii="Calibri" w:hAnsi="Calibri" w:cs="Calibri"/>
          <w:sz w:val="21"/>
          <w:szCs w:val="21"/>
        </w:rPr>
        <w:t xml:space="preserve">Abbreviations: </w:t>
      </w:r>
      <w:r w:rsidRPr="00D93AAE">
        <w:rPr>
          <w:rFonts w:ascii="Calibri" w:hAnsi="Calibri" w:cs="Calibri"/>
          <w:color w:val="auto"/>
          <w:sz w:val="21"/>
          <w:szCs w:val="21"/>
        </w:rPr>
        <w:t xml:space="preserve">MCI, mild cognitive impairment; AD, Alzheimer’s disease; HCs, healthy controls; CIBL, Chinese Imaging, Biomarkers, and Lifestyle Study; NIA-AA, National Institute on Aging–Alzheimer’s Association; DLB, dementia with Lewy bodies; FTD, frontotemporal dementia; PD, Parkinson’s disease; </w:t>
      </w:r>
      <w:r w:rsidRPr="00D93AAE">
        <w:rPr>
          <w:rFonts w:ascii="Calibri" w:eastAsia="等线" w:hAnsi="Calibri" w:cs="Calibri"/>
          <w:color w:val="auto"/>
          <w:sz w:val="21"/>
          <w:szCs w:val="21"/>
          <w:lang w:eastAsia="zh-CN"/>
        </w:rPr>
        <w:t xml:space="preserve">CNS, </w:t>
      </w:r>
      <w:r w:rsidRPr="00D93AAE">
        <w:rPr>
          <w:rFonts w:ascii="Calibri" w:hAnsi="Calibri" w:cs="Calibri"/>
          <w:color w:val="auto"/>
          <w:sz w:val="21"/>
          <w:szCs w:val="21"/>
        </w:rPr>
        <w:t xml:space="preserve">central nervous system; MRI, magnetic resonance imaging; COVID-19, coronavirus disease 2019 </w:t>
      </w:r>
    </w:p>
    <w:p w14:paraId="4AD11EBB" w14:textId="075F6075" w:rsidR="00B612FE" w:rsidRPr="00D93AAE" w:rsidRDefault="00B612FE" w:rsidP="00317D4B">
      <w:pPr>
        <w:pStyle w:val="1"/>
        <w:spacing w:line="360" w:lineRule="auto"/>
        <w:rPr>
          <w:rFonts w:ascii="Calibri" w:hAnsi="Calibri" w:cs="Calibri"/>
        </w:rPr>
      </w:pPr>
    </w:p>
    <w:p w14:paraId="71043022" w14:textId="77777777" w:rsidR="00B612FE" w:rsidRPr="00D93AAE" w:rsidRDefault="00B612FE">
      <w:pPr>
        <w:widowControl/>
        <w:jc w:val="left"/>
        <w:rPr>
          <w:rFonts w:ascii="Calibri" w:hAnsi="Calibri" w:cs="Calibri"/>
          <w:b/>
          <w:color w:val="000000"/>
          <w:szCs w:val="36"/>
        </w:rPr>
      </w:pPr>
      <w:r w:rsidRPr="00D93AAE">
        <w:rPr>
          <w:rFonts w:ascii="Calibri" w:hAnsi="Calibri" w:cs="Calibri"/>
        </w:rPr>
        <w:br w:type="page"/>
      </w:r>
    </w:p>
    <w:bookmarkEnd w:id="4"/>
    <w:bookmarkEnd w:id="5"/>
    <w:p w14:paraId="199EC703" w14:textId="5B8A4898" w:rsidR="00E6637F" w:rsidRPr="00E6637F" w:rsidRDefault="00E6637F" w:rsidP="00E6637F">
      <w:pPr>
        <w:pStyle w:val="1"/>
        <w:spacing w:line="360" w:lineRule="auto"/>
        <w:rPr>
          <w:rFonts w:ascii="Calibri" w:hAnsi="Calibri" w:cs="Calibri"/>
          <w:highlight w:val="yellow"/>
        </w:rPr>
      </w:pPr>
      <w:r w:rsidRPr="00E6637F">
        <w:rPr>
          <w:rFonts w:ascii="Calibri" w:hAnsi="Calibri" w:cs="Calibri"/>
          <w:highlight w:val="yellow"/>
        </w:rPr>
        <w:lastRenderedPageBreak/>
        <w:t>S0</w:t>
      </w:r>
      <w:r w:rsidRPr="00E6637F">
        <w:rPr>
          <w:rFonts w:ascii="Calibri" w:hAnsi="Calibri" w:cs="Calibri" w:hint="eastAsia"/>
          <w:highlight w:val="yellow"/>
        </w:rPr>
        <w:t>1</w:t>
      </w:r>
      <w:r w:rsidRPr="00E6637F">
        <w:rPr>
          <w:rFonts w:ascii="Calibri" w:hAnsi="Calibri" w:cs="Calibri"/>
          <w:highlight w:val="yellow"/>
        </w:rPr>
        <w:t xml:space="preserve">. </w:t>
      </w:r>
      <w:r w:rsidRPr="00E6637F">
        <w:rPr>
          <w:rFonts w:ascii="Calibri" w:hAnsi="Calibri" w:cs="Calibri"/>
          <w:szCs w:val="24"/>
          <w:highlight w:val="yellow"/>
        </w:rPr>
        <w:t xml:space="preserve">STROBE Statement—Checklist of items that should be included in reports of </w:t>
      </w:r>
      <w:r w:rsidRPr="000039E4">
        <w:rPr>
          <w:rFonts w:ascii="Calibri" w:hAnsi="Calibri" w:cs="Calibri"/>
          <w:iCs/>
          <w:szCs w:val="24"/>
          <w:highlight w:val="yellow"/>
        </w:rPr>
        <w:t>cohort studies</w:t>
      </w:r>
    </w:p>
    <w:tbl>
      <w:tblPr>
        <w:tblW w:w="10205" w:type="dxa"/>
        <w:tblBorders>
          <w:insideH w:val="single" w:sz="4" w:space="0" w:color="auto"/>
        </w:tblBorders>
        <w:tblLook w:val="0000" w:firstRow="0" w:lastRow="0" w:firstColumn="0" w:lastColumn="0" w:noHBand="0" w:noVBand="0"/>
      </w:tblPr>
      <w:tblGrid>
        <w:gridCol w:w="2068"/>
        <w:gridCol w:w="1354"/>
        <w:gridCol w:w="5433"/>
        <w:gridCol w:w="1350"/>
      </w:tblGrid>
      <w:tr w:rsidR="00E6637F" w:rsidRPr="00231333" w14:paraId="68FE5786" w14:textId="77777777" w:rsidTr="00E6637F">
        <w:tc>
          <w:tcPr>
            <w:tcW w:w="1985" w:type="dxa"/>
          </w:tcPr>
          <w:p w14:paraId="324517CC" w14:textId="77777777" w:rsidR="00E6637F" w:rsidRPr="00231333" w:rsidRDefault="00E6637F" w:rsidP="000835DD">
            <w:pPr>
              <w:tabs>
                <w:tab w:val="left" w:pos="5400"/>
              </w:tabs>
              <w:rPr>
                <w:rFonts w:ascii="Calibri" w:hAnsi="Calibri" w:cs="Calibri"/>
                <w:sz w:val="21"/>
                <w:szCs w:val="21"/>
              </w:rPr>
            </w:pPr>
            <w:bookmarkStart w:id="7" w:name="bold1" w:colFirst="1" w:colLast="1"/>
            <w:bookmarkStart w:id="8" w:name="italic1" w:colFirst="0" w:colLast="0"/>
            <w:bookmarkStart w:id="9" w:name="bold2" w:colFirst="2" w:colLast="2"/>
            <w:bookmarkStart w:id="10" w:name="italic2" w:colFirst="1" w:colLast="1"/>
            <w:bookmarkStart w:id="11" w:name="bold3" w:colFirst="3" w:colLast="3"/>
            <w:bookmarkStart w:id="12" w:name="italic3" w:colFirst="2" w:colLast="2"/>
            <w:bookmarkStart w:id="13" w:name="bold4" w:colFirst="4" w:colLast="4"/>
            <w:bookmarkStart w:id="14" w:name="italic4" w:colFirst="3" w:colLast="3"/>
            <w:bookmarkStart w:id="15" w:name="italic5" w:colFirst="4" w:colLast="4"/>
          </w:p>
        </w:tc>
        <w:tc>
          <w:tcPr>
            <w:tcW w:w="850" w:type="dxa"/>
          </w:tcPr>
          <w:p w14:paraId="1FAEBB90" w14:textId="77777777" w:rsidR="00E6637F" w:rsidRPr="00231333" w:rsidRDefault="00E6637F" w:rsidP="000835DD">
            <w:pPr>
              <w:pStyle w:val="TableHeader"/>
              <w:tabs>
                <w:tab w:val="left" w:pos="5400"/>
              </w:tabs>
              <w:jc w:val="center"/>
              <w:rPr>
                <w:rFonts w:ascii="Calibri" w:hAnsi="Calibri" w:cs="Calibri"/>
                <w:bCs/>
                <w:sz w:val="21"/>
                <w:szCs w:val="21"/>
              </w:rPr>
            </w:pPr>
            <w:r w:rsidRPr="00231333">
              <w:rPr>
                <w:rFonts w:ascii="Calibri" w:hAnsi="Calibri" w:cs="Calibri"/>
                <w:bCs/>
                <w:sz w:val="21"/>
                <w:szCs w:val="21"/>
              </w:rPr>
              <w:t>Item No</w:t>
            </w:r>
          </w:p>
        </w:tc>
        <w:tc>
          <w:tcPr>
            <w:tcW w:w="5954" w:type="dxa"/>
            <w:tcBorders>
              <w:bottom w:val="single" w:sz="4" w:space="0" w:color="auto"/>
            </w:tcBorders>
            <w:vAlign w:val="bottom"/>
          </w:tcPr>
          <w:p w14:paraId="0D5E3D9C" w14:textId="77777777" w:rsidR="00E6637F" w:rsidRPr="00231333" w:rsidRDefault="00E6637F" w:rsidP="000835DD">
            <w:pPr>
              <w:pStyle w:val="TableHeader"/>
              <w:tabs>
                <w:tab w:val="left" w:pos="5400"/>
              </w:tabs>
              <w:jc w:val="center"/>
              <w:rPr>
                <w:rFonts w:ascii="Calibri" w:hAnsi="Calibri" w:cs="Calibri"/>
                <w:bCs/>
                <w:sz w:val="21"/>
                <w:szCs w:val="21"/>
              </w:rPr>
            </w:pPr>
            <w:r w:rsidRPr="00231333">
              <w:rPr>
                <w:rFonts w:ascii="Calibri" w:hAnsi="Calibri" w:cs="Calibri"/>
                <w:bCs/>
                <w:sz w:val="21"/>
                <w:szCs w:val="21"/>
              </w:rPr>
              <w:t>Recommendation</w:t>
            </w:r>
          </w:p>
        </w:tc>
        <w:tc>
          <w:tcPr>
            <w:tcW w:w="1416" w:type="dxa"/>
            <w:tcBorders>
              <w:top w:val="nil"/>
              <w:bottom w:val="single" w:sz="4" w:space="0" w:color="auto"/>
              <w:right w:val="nil"/>
            </w:tcBorders>
            <w:shd w:val="clear" w:color="auto" w:fill="auto"/>
          </w:tcPr>
          <w:p w14:paraId="736E4948" w14:textId="77777777" w:rsidR="00E6637F" w:rsidRPr="00231333" w:rsidRDefault="00E6637F" w:rsidP="000835DD">
            <w:pPr>
              <w:pStyle w:val="TableHeader"/>
              <w:tabs>
                <w:tab w:val="left" w:pos="5400"/>
              </w:tabs>
              <w:jc w:val="center"/>
              <w:rPr>
                <w:rFonts w:ascii="Calibri" w:hAnsi="Calibri" w:cs="Calibri"/>
                <w:bCs/>
                <w:sz w:val="21"/>
                <w:szCs w:val="21"/>
              </w:rPr>
            </w:pPr>
            <w:r w:rsidRPr="00231333">
              <w:rPr>
                <w:rFonts w:ascii="Calibri" w:hAnsi="Calibri" w:cs="Calibri"/>
                <w:bCs/>
                <w:sz w:val="21"/>
                <w:szCs w:val="21"/>
              </w:rPr>
              <w:t>Page No</w:t>
            </w:r>
          </w:p>
        </w:tc>
      </w:tr>
      <w:bookmarkEnd w:id="7"/>
      <w:bookmarkEnd w:id="8"/>
      <w:bookmarkEnd w:id="9"/>
      <w:bookmarkEnd w:id="10"/>
      <w:bookmarkEnd w:id="11"/>
      <w:bookmarkEnd w:id="12"/>
      <w:bookmarkEnd w:id="13"/>
      <w:bookmarkEnd w:id="14"/>
      <w:bookmarkEnd w:id="15"/>
      <w:tr w:rsidR="00E6637F" w:rsidRPr="00231333" w14:paraId="74E305EE" w14:textId="77777777" w:rsidTr="00E6637F">
        <w:tc>
          <w:tcPr>
            <w:tcW w:w="1985" w:type="dxa"/>
            <w:vMerge w:val="restart"/>
          </w:tcPr>
          <w:p w14:paraId="0070A000" w14:textId="77777777" w:rsidR="00E6637F" w:rsidRPr="00231333" w:rsidRDefault="00E6637F" w:rsidP="000835DD">
            <w:pPr>
              <w:tabs>
                <w:tab w:val="left" w:pos="5400"/>
              </w:tabs>
              <w:rPr>
                <w:rFonts w:ascii="Calibri" w:hAnsi="Calibri" w:cs="Calibri"/>
                <w:b/>
                <w:bCs/>
                <w:sz w:val="21"/>
                <w:szCs w:val="21"/>
              </w:rPr>
            </w:pPr>
            <w:r w:rsidRPr="00231333">
              <w:rPr>
                <w:rFonts w:ascii="Calibri" w:hAnsi="Calibri" w:cs="Calibri"/>
                <w:b/>
                <w:sz w:val="21"/>
                <w:szCs w:val="21"/>
              </w:rPr>
              <w:t>Title and abstract</w:t>
            </w:r>
          </w:p>
        </w:tc>
        <w:tc>
          <w:tcPr>
            <w:tcW w:w="850" w:type="dxa"/>
            <w:vMerge w:val="restart"/>
          </w:tcPr>
          <w:p w14:paraId="7BB6DE30"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1</w:t>
            </w:r>
          </w:p>
        </w:tc>
        <w:tc>
          <w:tcPr>
            <w:tcW w:w="5954" w:type="dxa"/>
            <w:tcBorders>
              <w:top w:val="single" w:sz="4" w:space="0" w:color="auto"/>
              <w:bottom w:val="nil"/>
              <w:right w:val="single" w:sz="4" w:space="0" w:color="auto"/>
            </w:tcBorders>
          </w:tcPr>
          <w:p w14:paraId="3176CE80"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w:t>
            </w:r>
            <w:r w:rsidRPr="00231333">
              <w:rPr>
                <w:rFonts w:ascii="Calibri" w:hAnsi="Calibri" w:cs="Calibri"/>
                <w:i/>
                <w:sz w:val="21"/>
                <w:szCs w:val="21"/>
              </w:rPr>
              <w:t>a</w:t>
            </w:r>
            <w:r w:rsidRPr="00231333">
              <w:rPr>
                <w:rFonts w:ascii="Calibri" w:hAnsi="Calibri" w:cs="Calibri"/>
                <w:sz w:val="21"/>
                <w:szCs w:val="21"/>
              </w:rPr>
              <w:t>) Indicate the study’s design with a commonly used term in the title or the abstract</w:t>
            </w:r>
          </w:p>
        </w:tc>
        <w:tc>
          <w:tcPr>
            <w:tcW w:w="1416" w:type="dxa"/>
            <w:tcBorders>
              <w:top w:val="single" w:sz="4" w:space="0" w:color="auto"/>
              <w:left w:val="single" w:sz="4" w:space="0" w:color="auto"/>
              <w:bottom w:val="nil"/>
              <w:right w:val="nil"/>
            </w:tcBorders>
            <w:shd w:val="clear" w:color="auto" w:fill="auto"/>
          </w:tcPr>
          <w:p w14:paraId="35DCDBA4"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1-3</w:t>
            </w:r>
          </w:p>
        </w:tc>
      </w:tr>
      <w:tr w:rsidR="00E6637F" w:rsidRPr="00231333" w14:paraId="6E9FB962" w14:textId="77777777" w:rsidTr="00E6637F">
        <w:tc>
          <w:tcPr>
            <w:tcW w:w="1985" w:type="dxa"/>
            <w:vMerge/>
          </w:tcPr>
          <w:p w14:paraId="4467761E" w14:textId="77777777" w:rsidR="00E6637F" w:rsidRPr="00231333" w:rsidRDefault="00E6637F" w:rsidP="000835DD">
            <w:pPr>
              <w:tabs>
                <w:tab w:val="left" w:pos="5400"/>
              </w:tabs>
              <w:rPr>
                <w:rFonts w:ascii="Calibri" w:hAnsi="Calibri" w:cs="Calibri"/>
                <w:bCs/>
                <w:sz w:val="21"/>
                <w:szCs w:val="21"/>
              </w:rPr>
            </w:pPr>
            <w:bookmarkStart w:id="16" w:name="bold6" w:colFirst="0" w:colLast="0"/>
            <w:bookmarkStart w:id="17" w:name="italic7" w:colFirst="0" w:colLast="0"/>
          </w:p>
        </w:tc>
        <w:tc>
          <w:tcPr>
            <w:tcW w:w="850" w:type="dxa"/>
            <w:vMerge/>
          </w:tcPr>
          <w:p w14:paraId="502B4413" w14:textId="77777777" w:rsidR="00E6637F" w:rsidRPr="00231333" w:rsidRDefault="00E6637F" w:rsidP="00E6637F">
            <w:pPr>
              <w:tabs>
                <w:tab w:val="left" w:pos="5400"/>
              </w:tabs>
              <w:jc w:val="center"/>
              <w:rPr>
                <w:rFonts w:ascii="Calibri" w:hAnsi="Calibri" w:cs="Calibri"/>
                <w:sz w:val="21"/>
                <w:szCs w:val="21"/>
              </w:rPr>
            </w:pPr>
          </w:p>
        </w:tc>
        <w:tc>
          <w:tcPr>
            <w:tcW w:w="5954" w:type="dxa"/>
            <w:tcBorders>
              <w:top w:val="nil"/>
              <w:bottom w:val="nil"/>
              <w:right w:val="single" w:sz="4" w:space="0" w:color="auto"/>
            </w:tcBorders>
          </w:tcPr>
          <w:p w14:paraId="26DF6B50"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w:t>
            </w:r>
            <w:r w:rsidRPr="00231333">
              <w:rPr>
                <w:rFonts w:ascii="Calibri" w:hAnsi="Calibri" w:cs="Calibri"/>
                <w:i/>
                <w:sz w:val="21"/>
                <w:szCs w:val="21"/>
              </w:rPr>
              <w:t>b</w:t>
            </w:r>
            <w:r w:rsidRPr="00231333">
              <w:rPr>
                <w:rFonts w:ascii="Calibri" w:hAnsi="Calibri" w:cs="Calibri"/>
                <w:sz w:val="21"/>
                <w:szCs w:val="21"/>
              </w:rPr>
              <w:t>) Provide in the abstract an informative and balanced summary of what was done and what was found</w:t>
            </w:r>
          </w:p>
        </w:tc>
        <w:tc>
          <w:tcPr>
            <w:tcW w:w="1416" w:type="dxa"/>
            <w:tcBorders>
              <w:top w:val="nil"/>
              <w:left w:val="single" w:sz="4" w:space="0" w:color="auto"/>
              <w:bottom w:val="nil"/>
              <w:right w:val="nil"/>
            </w:tcBorders>
            <w:shd w:val="clear" w:color="auto" w:fill="auto"/>
          </w:tcPr>
          <w:p w14:paraId="6424B0CE"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2-3</w:t>
            </w:r>
          </w:p>
        </w:tc>
      </w:tr>
      <w:tr w:rsidR="00E6637F" w:rsidRPr="00231333" w14:paraId="5A20F366" w14:textId="77777777" w:rsidTr="000835DD">
        <w:tc>
          <w:tcPr>
            <w:tcW w:w="10205" w:type="dxa"/>
            <w:gridSpan w:val="4"/>
          </w:tcPr>
          <w:p w14:paraId="0097C9AF" w14:textId="77777777" w:rsidR="00E6637F" w:rsidRPr="00231333" w:rsidRDefault="00E6637F" w:rsidP="00E6637F">
            <w:pPr>
              <w:pStyle w:val="TableSubHead"/>
              <w:tabs>
                <w:tab w:val="left" w:pos="5400"/>
              </w:tabs>
              <w:jc w:val="center"/>
              <w:rPr>
                <w:rFonts w:ascii="Calibri" w:hAnsi="Calibri" w:cs="Calibri"/>
                <w:sz w:val="21"/>
                <w:szCs w:val="21"/>
              </w:rPr>
            </w:pPr>
            <w:bookmarkStart w:id="18" w:name="bold7"/>
            <w:bookmarkStart w:id="19" w:name="italic8"/>
            <w:bookmarkEnd w:id="16"/>
            <w:bookmarkEnd w:id="17"/>
            <w:r w:rsidRPr="00231333">
              <w:rPr>
                <w:rFonts w:ascii="Calibri" w:hAnsi="Calibri" w:cs="Calibri"/>
                <w:sz w:val="21"/>
                <w:szCs w:val="21"/>
              </w:rPr>
              <w:t>Introduction</w:t>
            </w:r>
            <w:bookmarkEnd w:id="18"/>
            <w:bookmarkEnd w:id="19"/>
          </w:p>
        </w:tc>
      </w:tr>
      <w:tr w:rsidR="00E6637F" w:rsidRPr="00231333" w14:paraId="61403A61" w14:textId="77777777" w:rsidTr="00E6637F">
        <w:tc>
          <w:tcPr>
            <w:tcW w:w="1985" w:type="dxa"/>
          </w:tcPr>
          <w:p w14:paraId="3D266C11" w14:textId="77777777" w:rsidR="00E6637F" w:rsidRPr="00231333" w:rsidRDefault="00E6637F" w:rsidP="000835DD">
            <w:pPr>
              <w:tabs>
                <w:tab w:val="left" w:pos="5400"/>
              </w:tabs>
              <w:rPr>
                <w:rFonts w:ascii="Calibri" w:hAnsi="Calibri" w:cs="Calibri"/>
                <w:bCs/>
                <w:sz w:val="21"/>
                <w:szCs w:val="21"/>
              </w:rPr>
            </w:pPr>
            <w:bookmarkStart w:id="20" w:name="bold8"/>
            <w:bookmarkStart w:id="21" w:name="italic9"/>
            <w:r w:rsidRPr="00231333">
              <w:rPr>
                <w:rFonts w:ascii="Calibri" w:hAnsi="Calibri" w:cs="Calibri"/>
                <w:bCs/>
                <w:sz w:val="21"/>
                <w:szCs w:val="21"/>
              </w:rPr>
              <w:t>Background/</w:t>
            </w:r>
            <w:bookmarkStart w:id="22" w:name="bold9"/>
            <w:bookmarkStart w:id="23" w:name="italic10"/>
            <w:bookmarkEnd w:id="20"/>
            <w:bookmarkEnd w:id="21"/>
            <w:r w:rsidRPr="00231333">
              <w:rPr>
                <w:rFonts w:ascii="Calibri" w:hAnsi="Calibri" w:cs="Calibri"/>
                <w:bCs/>
                <w:sz w:val="21"/>
                <w:szCs w:val="21"/>
              </w:rPr>
              <w:t>rationale</w:t>
            </w:r>
            <w:bookmarkEnd w:id="22"/>
            <w:bookmarkEnd w:id="23"/>
          </w:p>
        </w:tc>
        <w:tc>
          <w:tcPr>
            <w:tcW w:w="850" w:type="dxa"/>
          </w:tcPr>
          <w:p w14:paraId="060CAF95"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2</w:t>
            </w:r>
          </w:p>
        </w:tc>
        <w:tc>
          <w:tcPr>
            <w:tcW w:w="5954" w:type="dxa"/>
            <w:tcBorders>
              <w:right w:val="single" w:sz="4" w:space="0" w:color="auto"/>
            </w:tcBorders>
          </w:tcPr>
          <w:p w14:paraId="2FB88DB8"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Explain the scientific background and rationale for the investigation being reported</w:t>
            </w:r>
          </w:p>
        </w:tc>
        <w:tc>
          <w:tcPr>
            <w:tcW w:w="1416" w:type="dxa"/>
            <w:tcBorders>
              <w:top w:val="nil"/>
              <w:left w:val="single" w:sz="4" w:space="0" w:color="auto"/>
              <w:bottom w:val="single" w:sz="4" w:space="0" w:color="auto"/>
              <w:right w:val="nil"/>
            </w:tcBorders>
            <w:shd w:val="clear" w:color="auto" w:fill="auto"/>
          </w:tcPr>
          <w:p w14:paraId="56219439"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4-5</w:t>
            </w:r>
          </w:p>
        </w:tc>
      </w:tr>
      <w:tr w:rsidR="00E6637F" w:rsidRPr="00231333" w14:paraId="5C08EC3C" w14:textId="77777777" w:rsidTr="00E6637F">
        <w:tc>
          <w:tcPr>
            <w:tcW w:w="1985" w:type="dxa"/>
          </w:tcPr>
          <w:p w14:paraId="780C75C0" w14:textId="77777777" w:rsidR="00E6637F" w:rsidRPr="00231333" w:rsidRDefault="00E6637F" w:rsidP="000835DD">
            <w:pPr>
              <w:tabs>
                <w:tab w:val="left" w:pos="5400"/>
              </w:tabs>
              <w:rPr>
                <w:rFonts w:ascii="Calibri" w:hAnsi="Calibri" w:cs="Calibri"/>
                <w:bCs/>
                <w:sz w:val="21"/>
                <w:szCs w:val="21"/>
              </w:rPr>
            </w:pPr>
            <w:bookmarkStart w:id="24" w:name="bold10" w:colFirst="0" w:colLast="0"/>
            <w:bookmarkStart w:id="25" w:name="italic11" w:colFirst="0" w:colLast="0"/>
            <w:r w:rsidRPr="00231333">
              <w:rPr>
                <w:rFonts w:ascii="Calibri" w:hAnsi="Calibri" w:cs="Calibri"/>
                <w:bCs/>
                <w:sz w:val="21"/>
                <w:szCs w:val="21"/>
              </w:rPr>
              <w:t>Objectives</w:t>
            </w:r>
          </w:p>
        </w:tc>
        <w:tc>
          <w:tcPr>
            <w:tcW w:w="850" w:type="dxa"/>
          </w:tcPr>
          <w:p w14:paraId="110E30C7"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3</w:t>
            </w:r>
          </w:p>
        </w:tc>
        <w:tc>
          <w:tcPr>
            <w:tcW w:w="5954" w:type="dxa"/>
            <w:tcBorders>
              <w:right w:val="single" w:sz="4" w:space="0" w:color="auto"/>
            </w:tcBorders>
          </w:tcPr>
          <w:p w14:paraId="6871F6AA"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State specific objectives, including any prespecified hypotheses</w:t>
            </w:r>
          </w:p>
        </w:tc>
        <w:tc>
          <w:tcPr>
            <w:tcW w:w="1416" w:type="dxa"/>
            <w:tcBorders>
              <w:top w:val="single" w:sz="4" w:space="0" w:color="auto"/>
              <w:left w:val="single" w:sz="4" w:space="0" w:color="auto"/>
              <w:bottom w:val="nil"/>
              <w:right w:val="nil"/>
            </w:tcBorders>
            <w:shd w:val="clear" w:color="auto" w:fill="auto"/>
          </w:tcPr>
          <w:p w14:paraId="7710D6AF"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5-6</w:t>
            </w:r>
          </w:p>
        </w:tc>
      </w:tr>
      <w:tr w:rsidR="00E6637F" w:rsidRPr="00231333" w14:paraId="21ED2FD5" w14:textId="77777777" w:rsidTr="000835DD">
        <w:tc>
          <w:tcPr>
            <w:tcW w:w="10205" w:type="dxa"/>
            <w:gridSpan w:val="4"/>
          </w:tcPr>
          <w:p w14:paraId="5D5BB2F4" w14:textId="77777777" w:rsidR="00E6637F" w:rsidRPr="00231333" w:rsidRDefault="00E6637F" w:rsidP="00E6637F">
            <w:pPr>
              <w:pStyle w:val="TableSubHead"/>
              <w:tabs>
                <w:tab w:val="left" w:pos="5400"/>
              </w:tabs>
              <w:jc w:val="center"/>
              <w:rPr>
                <w:rFonts w:ascii="Calibri" w:hAnsi="Calibri" w:cs="Calibri"/>
                <w:sz w:val="21"/>
                <w:szCs w:val="21"/>
              </w:rPr>
            </w:pPr>
            <w:bookmarkStart w:id="26" w:name="bold11"/>
            <w:bookmarkStart w:id="27" w:name="italic12"/>
            <w:bookmarkEnd w:id="24"/>
            <w:bookmarkEnd w:id="25"/>
            <w:r w:rsidRPr="00231333">
              <w:rPr>
                <w:rFonts w:ascii="Calibri" w:hAnsi="Calibri" w:cs="Calibri"/>
                <w:sz w:val="21"/>
                <w:szCs w:val="21"/>
              </w:rPr>
              <w:t>Methods</w:t>
            </w:r>
            <w:bookmarkEnd w:id="26"/>
            <w:bookmarkEnd w:id="27"/>
          </w:p>
        </w:tc>
      </w:tr>
      <w:tr w:rsidR="00E6637F" w:rsidRPr="00231333" w14:paraId="4149A3BA" w14:textId="77777777" w:rsidTr="00E6637F">
        <w:tc>
          <w:tcPr>
            <w:tcW w:w="1985" w:type="dxa"/>
          </w:tcPr>
          <w:p w14:paraId="2350B527" w14:textId="77777777" w:rsidR="00E6637F" w:rsidRPr="00231333" w:rsidRDefault="00E6637F" w:rsidP="000835DD">
            <w:pPr>
              <w:tabs>
                <w:tab w:val="left" w:pos="5400"/>
              </w:tabs>
              <w:rPr>
                <w:rFonts w:ascii="Calibri" w:hAnsi="Calibri" w:cs="Calibri"/>
                <w:bCs/>
                <w:sz w:val="21"/>
                <w:szCs w:val="21"/>
              </w:rPr>
            </w:pPr>
            <w:bookmarkStart w:id="28" w:name="bold12" w:colFirst="0" w:colLast="0"/>
            <w:bookmarkStart w:id="29" w:name="italic13" w:colFirst="0" w:colLast="0"/>
            <w:r w:rsidRPr="00231333">
              <w:rPr>
                <w:rFonts w:ascii="Calibri" w:hAnsi="Calibri" w:cs="Calibri"/>
                <w:bCs/>
                <w:sz w:val="21"/>
                <w:szCs w:val="21"/>
              </w:rPr>
              <w:t>Study design</w:t>
            </w:r>
          </w:p>
        </w:tc>
        <w:tc>
          <w:tcPr>
            <w:tcW w:w="850" w:type="dxa"/>
          </w:tcPr>
          <w:p w14:paraId="6A426A8A"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4</w:t>
            </w:r>
          </w:p>
        </w:tc>
        <w:tc>
          <w:tcPr>
            <w:tcW w:w="5954" w:type="dxa"/>
            <w:tcBorders>
              <w:right w:val="single" w:sz="4" w:space="0" w:color="auto"/>
            </w:tcBorders>
          </w:tcPr>
          <w:p w14:paraId="10FE1404"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Present key elements of study design early in the paper</w:t>
            </w:r>
          </w:p>
        </w:tc>
        <w:tc>
          <w:tcPr>
            <w:tcW w:w="1416" w:type="dxa"/>
            <w:tcBorders>
              <w:top w:val="nil"/>
              <w:left w:val="single" w:sz="4" w:space="0" w:color="auto"/>
              <w:bottom w:val="single" w:sz="4" w:space="0" w:color="auto"/>
              <w:right w:val="nil"/>
            </w:tcBorders>
            <w:shd w:val="clear" w:color="auto" w:fill="auto"/>
          </w:tcPr>
          <w:p w14:paraId="7E5295CC"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6</w:t>
            </w:r>
          </w:p>
        </w:tc>
      </w:tr>
      <w:tr w:rsidR="00E6637F" w:rsidRPr="00231333" w14:paraId="523030E5" w14:textId="77777777" w:rsidTr="00E6637F">
        <w:tc>
          <w:tcPr>
            <w:tcW w:w="1985" w:type="dxa"/>
          </w:tcPr>
          <w:p w14:paraId="411AF0B6" w14:textId="77777777" w:rsidR="00E6637F" w:rsidRPr="00231333" w:rsidRDefault="00E6637F" w:rsidP="000835DD">
            <w:pPr>
              <w:tabs>
                <w:tab w:val="left" w:pos="5400"/>
              </w:tabs>
              <w:rPr>
                <w:rFonts w:ascii="Calibri" w:hAnsi="Calibri" w:cs="Calibri"/>
                <w:bCs/>
                <w:sz w:val="21"/>
                <w:szCs w:val="21"/>
              </w:rPr>
            </w:pPr>
            <w:bookmarkStart w:id="30" w:name="bold13" w:colFirst="0" w:colLast="0"/>
            <w:bookmarkStart w:id="31" w:name="italic14" w:colFirst="0" w:colLast="0"/>
            <w:bookmarkEnd w:id="28"/>
            <w:bookmarkEnd w:id="29"/>
            <w:r w:rsidRPr="00231333">
              <w:rPr>
                <w:rFonts w:ascii="Calibri" w:hAnsi="Calibri" w:cs="Calibri"/>
                <w:bCs/>
                <w:sz w:val="21"/>
                <w:szCs w:val="21"/>
              </w:rPr>
              <w:t>Setting</w:t>
            </w:r>
          </w:p>
        </w:tc>
        <w:tc>
          <w:tcPr>
            <w:tcW w:w="850" w:type="dxa"/>
          </w:tcPr>
          <w:p w14:paraId="41913D4D"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5</w:t>
            </w:r>
          </w:p>
        </w:tc>
        <w:tc>
          <w:tcPr>
            <w:tcW w:w="5954" w:type="dxa"/>
            <w:tcBorders>
              <w:bottom w:val="single" w:sz="4" w:space="0" w:color="auto"/>
              <w:right w:val="single" w:sz="4" w:space="0" w:color="auto"/>
            </w:tcBorders>
          </w:tcPr>
          <w:p w14:paraId="7BE97BE0"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Describe the setting, locations, and relevant dates, including periods of recruitment, exposure, follow-up, and data collection</w:t>
            </w:r>
          </w:p>
        </w:tc>
        <w:tc>
          <w:tcPr>
            <w:tcW w:w="1416" w:type="dxa"/>
            <w:tcBorders>
              <w:top w:val="single" w:sz="4" w:space="0" w:color="auto"/>
              <w:left w:val="single" w:sz="4" w:space="0" w:color="auto"/>
              <w:bottom w:val="single" w:sz="4" w:space="0" w:color="auto"/>
              <w:right w:val="nil"/>
            </w:tcBorders>
            <w:shd w:val="clear" w:color="auto" w:fill="auto"/>
          </w:tcPr>
          <w:p w14:paraId="47423676"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 xml:space="preserve">6 </w:t>
            </w:r>
          </w:p>
        </w:tc>
      </w:tr>
      <w:bookmarkEnd w:id="30"/>
      <w:bookmarkEnd w:id="31"/>
      <w:tr w:rsidR="00E6637F" w:rsidRPr="00231333" w14:paraId="0AB641DA" w14:textId="77777777" w:rsidTr="00E6637F">
        <w:tc>
          <w:tcPr>
            <w:tcW w:w="1985" w:type="dxa"/>
            <w:vMerge w:val="restart"/>
          </w:tcPr>
          <w:p w14:paraId="1DD0ADD7" w14:textId="77777777" w:rsidR="00E6637F" w:rsidRPr="00231333" w:rsidRDefault="00E6637F" w:rsidP="000835DD">
            <w:pPr>
              <w:tabs>
                <w:tab w:val="left" w:pos="5400"/>
              </w:tabs>
              <w:rPr>
                <w:rFonts w:ascii="Calibri" w:hAnsi="Calibri" w:cs="Calibri"/>
                <w:bCs/>
                <w:sz w:val="21"/>
                <w:szCs w:val="21"/>
              </w:rPr>
            </w:pPr>
            <w:r w:rsidRPr="00231333">
              <w:rPr>
                <w:rFonts w:ascii="Calibri" w:hAnsi="Calibri" w:cs="Calibri"/>
                <w:bCs/>
                <w:sz w:val="21"/>
                <w:szCs w:val="21"/>
              </w:rPr>
              <w:t>Participants</w:t>
            </w:r>
          </w:p>
        </w:tc>
        <w:tc>
          <w:tcPr>
            <w:tcW w:w="850" w:type="dxa"/>
            <w:vMerge w:val="restart"/>
          </w:tcPr>
          <w:p w14:paraId="69A9D31D"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6</w:t>
            </w:r>
          </w:p>
        </w:tc>
        <w:tc>
          <w:tcPr>
            <w:tcW w:w="5954" w:type="dxa"/>
            <w:tcBorders>
              <w:top w:val="single" w:sz="4" w:space="0" w:color="auto"/>
              <w:bottom w:val="nil"/>
              <w:right w:val="single" w:sz="4" w:space="0" w:color="auto"/>
            </w:tcBorders>
          </w:tcPr>
          <w:p w14:paraId="331500B6"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w:t>
            </w:r>
            <w:r w:rsidRPr="00231333">
              <w:rPr>
                <w:rFonts w:ascii="Calibri" w:hAnsi="Calibri" w:cs="Calibri"/>
                <w:i/>
                <w:sz w:val="21"/>
                <w:szCs w:val="21"/>
              </w:rPr>
              <w:t>a</w:t>
            </w:r>
            <w:r w:rsidRPr="00231333">
              <w:rPr>
                <w:rFonts w:ascii="Calibri" w:hAnsi="Calibri" w:cs="Calibri"/>
                <w:sz w:val="21"/>
                <w:szCs w:val="21"/>
              </w:rPr>
              <w:t>) Give the eligibility criteria, and the sources and methods of selection of participants. Describe methods of follow-up</w:t>
            </w:r>
          </w:p>
        </w:tc>
        <w:tc>
          <w:tcPr>
            <w:tcW w:w="1416" w:type="dxa"/>
            <w:tcBorders>
              <w:top w:val="single" w:sz="4" w:space="0" w:color="auto"/>
              <w:left w:val="single" w:sz="4" w:space="0" w:color="auto"/>
              <w:bottom w:val="nil"/>
              <w:right w:val="nil"/>
            </w:tcBorders>
            <w:shd w:val="clear" w:color="auto" w:fill="auto"/>
          </w:tcPr>
          <w:p w14:paraId="47C925A7"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 xml:space="preserve">6, suppl. 2-3 </w:t>
            </w:r>
          </w:p>
        </w:tc>
      </w:tr>
      <w:tr w:rsidR="00E6637F" w:rsidRPr="00231333" w14:paraId="78E042E8" w14:textId="77777777" w:rsidTr="00E6637F">
        <w:tc>
          <w:tcPr>
            <w:tcW w:w="1985" w:type="dxa"/>
            <w:vMerge/>
          </w:tcPr>
          <w:p w14:paraId="0D08F4EE" w14:textId="77777777" w:rsidR="00E6637F" w:rsidRPr="00231333" w:rsidRDefault="00E6637F" w:rsidP="000835DD">
            <w:pPr>
              <w:tabs>
                <w:tab w:val="left" w:pos="5400"/>
              </w:tabs>
              <w:rPr>
                <w:rFonts w:ascii="Calibri" w:hAnsi="Calibri" w:cs="Calibri"/>
                <w:bCs/>
                <w:sz w:val="21"/>
                <w:szCs w:val="21"/>
              </w:rPr>
            </w:pPr>
            <w:bookmarkStart w:id="32" w:name="bold14" w:colFirst="0" w:colLast="0"/>
            <w:bookmarkStart w:id="33" w:name="italic15" w:colFirst="0" w:colLast="0"/>
          </w:p>
        </w:tc>
        <w:tc>
          <w:tcPr>
            <w:tcW w:w="850" w:type="dxa"/>
            <w:vMerge/>
          </w:tcPr>
          <w:p w14:paraId="2BA912CC" w14:textId="77777777" w:rsidR="00E6637F" w:rsidRPr="00231333" w:rsidRDefault="00E6637F" w:rsidP="00E6637F">
            <w:pPr>
              <w:tabs>
                <w:tab w:val="left" w:pos="5400"/>
              </w:tabs>
              <w:jc w:val="center"/>
              <w:rPr>
                <w:rFonts w:ascii="Calibri" w:hAnsi="Calibri" w:cs="Calibri"/>
                <w:sz w:val="21"/>
                <w:szCs w:val="21"/>
              </w:rPr>
            </w:pPr>
          </w:p>
        </w:tc>
        <w:tc>
          <w:tcPr>
            <w:tcW w:w="5954" w:type="dxa"/>
            <w:tcBorders>
              <w:top w:val="nil"/>
              <w:bottom w:val="single" w:sz="4" w:space="0" w:color="auto"/>
              <w:right w:val="single" w:sz="4" w:space="0" w:color="auto"/>
            </w:tcBorders>
          </w:tcPr>
          <w:p w14:paraId="1042E8C4" w14:textId="77777777" w:rsidR="00E6637F" w:rsidRPr="00231333" w:rsidRDefault="00E6637F" w:rsidP="000835DD">
            <w:pPr>
              <w:tabs>
                <w:tab w:val="left" w:pos="5400"/>
              </w:tabs>
              <w:rPr>
                <w:rFonts w:ascii="Calibri" w:hAnsi="Calibri" w:cs="Calibri"/>
                <w:i/>
                <w:sz w:val="21"/>
                <w:szCs w:val="21"/>
              </w:rPr>
            </w:pPr>
            <w:r w:rsidRPr="00231333">
              <w:rPr>
                <w:rFonts w:ascii="Calibri" w:hAnsi="Calibri" w:cs="Calibri"/>
                <w:sz w:val="21"/>
                <w:szCs w:val="21"/>
              </w:rPr>
              <w:t>(</w:t>
            </w:r>
            <w:r w:rsidRPr="00231333">
              <w:rPr>
                <w:rFonts w:ascii="Calibri" w:hAnsi="Calibri" w:cs="Calibri"/>
                <w:i/>
                <w:sz w:val="21"/>
                <w:szCs w:val="21"/>
              </w:rPr>
              <w:t>b</w:t>
            </w:r>
            <w:r w:rsidRPr="00231333">
              <w:rPr>
                <w:rFonts w:ascii="Calibri" w:hAnsi="Calibri" w:cs="Calibri"/>
                <w:sz w:val="21"/>
                <w:szCs w:val="21"/>
              </w:rPr>
              <w:t>)</w:t>
            </w:r>
            <w:r w:rsidRPr="00231333">
              <w:rPr>
                <w:rFonts w:ascii="Calibri" w:hAnsi="Calibri" w:cs="Calibri"/>
                <w:b/>
                <w:bCs/>
                <w:sz w:val="21"/>
                <w:szCs w:val="21"/>
              </w:rPr>
              <w:t xml:space="preserve"> </w:t>
            </w:r>
            <w:r w:rsidRPr="00231333">
              <w:rPr>
                <w:rFonts w:ascii="Calibri" w:hAnsi="Calibri" w:cs="Calibri"/>
                <w:sz w:val="21"/>
                <w:szCs w:val="21"/>
              </w:rPr>
              <w:t>For matched studies, give matching criteria and number of exposed and unexposed</w:t>
            </w:r>
          </w:p>
        </w:tc>
        <w:tc>
          <w:tcPr>
            <w:tcW w:w="1416" w:type="dxa"/>
            <w:tcBorders>
              <w:top w:val="nil"/>
              <w:left w:val="single" w:sz="4" w:space="0" w:color="auto"/>
              <w:bottom w:val="single" w:sz="4" w:space="0" w:color="auto"/>
              <w:right w:val="nil"/>
            </w:tcBorders>
            <w:shd w:val="clear" w:color="auto" w:fill="auto"/>
          </w:tcPr>
          <w:p w14:paraId="71E853B5" w14:textId="77777777" w:rsidR="00E6637F" w:rsidRPr="00231333" w:rsidRDefault="00E6637F" w:rsidP="000835DD">
            <w:pPr>
              <w:rPr>
                <w:rFonts w:ascii="Calibri" w:hAnsi="Calibri" w:cs="Calibri"/>
                <w:sz w:val="21"/>
                <w:szCs w:val="21"/>
              </w:rPr>
            </w:pPr>
          </w:p>
        </w:tc>
      </w:tr>
      <w:tr w:rsidR="00E6637F" w:rsidRPr="00231333" w14:paraId="2CFA9C72" w14:textId="77777777" w:rsidTr="00E6637F">
        <w:tc>
          <w:tcPr>
            <w:tcW w:w="1985" w:type="dxa"/>
          </w:tcPr>
          <w:p w14:paraId="4E73BDBC" w14:textId="77777777" w:rsidR="00E6637F" w:rsidRPr="00231333" w:rsidRDefault="00E6637F" w:rsidP="000835DD">
            <w:pPr>
              <w:tabs>
                <w:tab w:val="left" w:pos="5400"/>
              </w:tabs>
              <w:rPr>
                <w:rFonts w:ascii="Calibri" w:hAnsi="Calibri" w:cs="Calibri"/>
                <w:bCs/>
                <w:sz w:val="21"/>
                <w:szCs w:val="21"/>
              </w:rPr>
            </w:pPr>
            <w:bookmarkStart w:id="34" w:name="bold16" w:colFirst="0" w:colLast="0"/>
            <w:bookmarkStart w:id="35" w:name="italic17" w:colFirst="0" w:colLast="0"/>
            <w:bookmarkEnd w:id="32"/>
            <w:bookmarkEnd w:id="33"/>
            <w:r w:rsidRPr="00231333">
              <w:rPr>
                <w:rFonts w:ascii="Calibri" w:hAnsi="Calibri" w:cs="Calibri"/>
                <w:bCs/>
                <w:sz w:val="21"/>
                <w:szCs w:val="21"/>
              </w:rPr>
              <w:t>Variables</w:t>
            </w:r>
          </w:p>
        </w:tc>
        <w:tc>
          <w:tcPr>
            <w:tcW w:w="850" w:type="dxa"/>
          </w:tcPr>
          <w:p w14:paraId="4942AE16"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7</w:t>
            </w:r>
          </w:p>
        </w:tc>
        <w:tc>
          <w:tcPr>
            <w:tcW w:w="5954" w:type="dxa"/>
            <w:tcBorders>
              <w:top w:val="single" w:sz="4" w:space="0" w:color="auto"/>
              <w:bottom w:val="single" w:sz="4" w:space="0" w:color="auto"/>
              <w:right w:val="single" w:sz="4" w:space="0" w:color="auto"/>
            </w:tcBorders>
          </w:tcPr>
          <w:p w14:paraId="1E1D6533"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Clearly define all outcomes, exposures, predictors, potential confounders, and effect modifiers. Give diagnostic criteria, if applicable</w:t>
            </w:r>
          </w:p>
        </w:tc>
        <w:tc>
          <w:tcPr>
            <w:tcW w:w="1416" w:type="dxa"/>
            <w:tcBorders>
              <w:top w:val="single" w:sz="4" w:space="0" w:color="auto"/>
              <w:left w:val="single" w:sz="4" w:space="0" w:color="auto"/>
              <w:bottom w:val="single" w:sz="4" w:space="0" w:color="auto"/>
              <w:right w:val="nil"/>
            </w:tcBorders>
            <w:shd w:val="clear" w:color="auto" w:fill="auto"/>
          </w:tcPr>
          <w:p w14:paraId="68C01BE2"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6-11</w:t>
            </w:r>
          </w:p>
        </w:tc>
      </w:tr>
      <w:tr w:rsidR="00E6637F" w:rsidRPr="00231333" w14:paraId="0FD6E045" w14:textId="77777777" w:rsidTr="00E6637F">
        <w:trPr>
          <w:trHeight w:val="294"/>
        </w:trPr>
        <w:tc>
          <w:tcPr>
            <w:tcW w:w="1985" w:type="dxa"/>
          </w:tcPr>
          <w:p w14:paraId="2550981C" w14:textId="77777777" w:rsidR="00E6637F" w:rsidRPr="00231333" w:rsidRDefault="00E6637F" w:rsidP="000835DD">
            <w:pPr>
              <w:tabs>
                <w:tab w:val="left" w:pos="5400"/>
              </w:tabs>
              <w:rPr>
                <w:rFonts w:ascii="Calibri" w:hAnsi="Calibri" w:cs="Calibri"/>
                <w:bCs/>
                <w:sz w:val="21"/>
                <w:szCs w:val="21"/>
              </w:rPr>
            </w:pPr>
            <w:bookmarkStart w:id="36" w:name="bold17"/>
            <w:bookmarkStart w:id="37" w:name="italic18"/>
            <w:bookmarkEnd w:id="34"/>
            <w:bookmarkEnd w:id="35"/>
            <w:r w:rsidRPr="00231333">
              <w:rPr>
                <w:rFonts w:ascii="Calibri" w:hAnsi="Calibri" w:cs="Calibri"/>
                <w:bCs/>
                <w:sz w:val="21"/>
                <w:szCs w:val="21"/>
              </w:rPr>
              <w:t>Data sources/</w:t>
            </w:r>
            <w:bookmarkStart w:id="38" w:name="bold18"/>
            <w:bookmarkStart w:id="39" w:name="italic19"/>
            <w:bookmarkEnd w:id="36"/>
            <w:bookmarkEnd w:id="37"/>
            <w:r w:rsidRPr="00231333">
              <w:rPr>
                <w:rFonts w:ascii="Calibri" w:hAnsi="Calibri" w:cs="Calibri"/>
                <w:bCs/>
                <w:sz w:val="21"/>
                <w:szCs w:val="21"/>
              </w:rPr>
              <w:t xml:space="preserve"> measurement</w:t>
            </w:r>
            <w:bookmarkEnd w:id="38"/>
            <w:bookmarkEnd w:id="39"/>
          </w:p>
        </w:tc>
        <w:tc>
          <w:tcPr>
            <w:tcW w:w="850" w:type="dxa"/>
          </w:tcPr>
          <w:p w14:paraId="1FE823B8"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8</w:t>
            </w:r>
            <w:bookmarkStart w:id="40" w:name="bold19"/>
            <w:r w:rsidRPr="00231333">
              <w:rPr>
                <w:rFonts w:ascii="Calibri" w:hAnsi="Calibri" w:cs="Calibri"/>
                <w:bCs/>
                <w:sz w:val="21"/>
                <w:szCs w:val="21"/>
              </w:rPr>
              <w:t>*</w:t>
            </w:r>
            <w:bookmarkEnd w:id="40"/>
          </w:p>
        </w:tc>
        <w:tc>
          <w:tcPr>
            <w:tcW w:w="5954" w:type="dxa"/>
            <w:tcBorders>
              <w:top w:val="single" w:sz="4" w:space="0" w:color="auto"/>
              <w:right w:val="single" w:sz="4" w:space="0" w:color="auto"/>
            </w:tcBorders>
          </w:tcPr>
          <w:p w14:paraId="27AF1081"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i/>
                <w:sz w:val="21"/>
                <w:szCs w:val="21"/>
              </w:rPr>
              <w:t xml:space="preserve"> </w:t>
            </w:r>
            <w:r w:rsidRPr="00231333">
              <w:rPr>
                <w:rFonts w:ascii="Calibri" w:hAnsi="Calibri" w:cs="Calibri"/>
                <w:sz w:val="21"/>
                <w:szCs w:val="21"/>
              </w:rPr>
              <w:t>For each variable of interest, give sources of data and details of methods of assessment (measurement). Describe comparability of assessment methods if there is more than one group</w:t>
            </w:r>
          </w:p>
        </w:tc>
        <w:tc>
          <w:tcPr>
            <w:tcW w:w="1416" w:type="dxa"/>
            <w:tcBorders>
              <w:top w:val="single" w:sz="4" w:space="0" w:color="auto"/>
              <w:left w:val="single" w:sz="4" w:space="0" w:color="auto"/>
              <w:bottom w:val="single" w:sz="4" w:space="0" w:color="auto"/>
              <w:right w:val="nil"/>
            </w:tcBorders>
            <w:shd w:val="clear" w:color="auto" w:fill="auto"/>
          </w:tcPr>
          <w:p w14:paraId="0218E35C"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6-11</w:t>
            </w:r>
          </w:p>
        </w:tc>
      </w:tr>
      <w:tr w:rsidR="00E6637F" w:rsidRPr="00231333" w14:paraId="6AA85DB2" w14:textId="77777777" w:rsidTr="00E6637F">
        <w:tc>
          <w:tcPr>
            <w:tcW w:w="1985" w:type="dxa"/>
          </w:tcPr>
          <w:p w14:paraId="4166721D" w14:textId="77777777" w:rsidR="00E6637F" w:rsidRPr="00231333" w:rsidRDefault="00E6637F" w:rsidP="000835DD">
            <w:pPr>
              <w:tabs>
                <w:tab w:val="left" w:pos="5400"/>
              </w:tabs>
              <w:rPr>
                <w:rFonts w:ascii="Calibri" w:hAnsi="Calibri" w:cs="Calibri"/>
                <w:bCs/>
                <w:color w:val="000000"/>
                <w:sz w:val="21"/>
                <w:szCs w:val="21"/>
              </w:rPr>
            </w:pPr>
            <w:bookmarkStart w:id="41" w:name="bold20" w:colFirst="0" w:colLast="0"/>
            <w:bookmarkStart w:id="42" w:name="italic20" w:colFirst="0" w:colLast="0"/>
            <w:r w:rsidRPr="00231333">
              <w:rPr>
                <w:rFonts w:ascii="Calibri" w:hAnsi="Calibri" w:cs="Calibri"/>
                <w:bCs/>
                <w:color w:val="000000"/>
                <w:sz w:val="21"/>
                <w:szCs w:val="21"/>
              </w:rPr>
              <w:t>Bias</w:t>
            </w:r>
          </w:p>
        </w:tc>
        <w:tc>
          <w:tcPr>
            <w:tcW w:w="850" w:type="dxa"/>
          </w:tcPr>
          <w:p w14:paraId="1234921D"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9</w:t>
            </w:r>
          </w:p>
        </w:tc>
        <w:tc>
          <w:tcPr>
            <w:tcW w:w="5954" w:type="dxa"/>
            <w:tcBorders>
              <w:right w:val="single" w:sz="4" w:space="0" w:color="auto"/>
            </w:tcBorders>
          </w:tcPr>
          <w:p w14:paraId="05D61245" w14:textId="77777777" w:rsidR="00E6637F" w:rsidRPr="00231333" w:rsidRDefault="00E6637F" w:rsidP="000835DD">
            <w:pPr>
              <w:tabs>
                <w:tab w:val="left" w:pos="5400"/>
              </w:tabs>
              <w:rPr>
                <w:rFonts w:ascii="Calibri" w:hAnsi="Calibri" w:cs="Calibri"/>
                <w:color w:val="000000"/>
                <w:sz w:val="21"/>
                <w:szCs w:val="21"/>
              </w:rPr>
            </w:pPr>
            <w:r w:rsidRPr="00231333">
              <w:rPr>
                <w:rFonts w:ascii="Calibri" w:hAnsi="Calibri" w:cs="Calibri"/>
                <w:color w:val="000000"/>
                <w:sz w:val="21"/>
                <w:szCs w:val="21"/>
              </w:rPr>
              <w:t>Describe any efforts to address potential sources of bias</w:t>
            </w:r>
          </w:p>
        </w:tc>
        <w:tc>
          <w:tcPr>
            <w:tcW w:w="1416" w:type="dxa"/>
            <w:tcBorders>
              <w:top w:val="single" w:sz="4" w:space="0" w:color="auto"/>
              <w:left w:val="single" w:sz="4" w:space="0" w:color="auto"/>
              <w:bottom w:val="single" w:sz="4" w:space="0" w:color="auto"/>
              <w:right w:val="nil"/>
            </w:tcBorders>
            <w:shd w:val="clear" w:color="auto" w:fill="auto"/>
          </w:tcPr>
          <w:p w14:paraId="0087893B"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8-11</w:t>
            </w:r>
          </w:p>
        </w:tc>
      </w:tr>
      <w:tr w:rsidR="00E6637F" w:rsidRPr="00231333" w14:paraId="31571185" w14:textId="77777777" w:rsidTr="00E6637F">
        <w:tc>
          <w:tcPr>
            <w:tcW w:w="1985" w:type="dxa"/>
          </w:tcPr>
          <w:p w14:paraId="581F5785" w14:textId="77777777" w:rsidR="00E6637F" w:rsidRPr="00231333" w:rsidRDefault="00E6637F" w:rsidP="000835DD">
            <w:pPr>
              <w:tabs>
                <w:tab w:val="left" w:pos="5400"/>
              </w:tabs>
              <w:rPr>
                <w:rFonts w:ascii="Calibri" w:hAnsi="Calibri" w:cs="Calibri"/>
                <w:bCs/>
                <w:sz w:val="21"/>
                <w:szCs w:val="21"/>
              </w:rPr>
            </w:pPr>
            <w:bookmarkStart w:id="43" w:name="bold21" w:colFirst="0" w:colLast="0"/>
            <w:bookmarkStart w:id="44" w:name="italic21" w:colFirst="0" w:colLast="0"/>
            <w:bookmarkEnd w:id="41"/>
            <w:bookmarkEnd w:id="42"/>
            <w:r w:rsidRPr="00231333">
              <w:rPr>
                <w:rFonts w:ascii="Calibri" w:hAnsi="Calibri" w:cs="Calibri"/>
                <w:bCs/>
                <w:sz w:val="21"/>
                <w:szCs w:val="21"/>
              </w:rPr>
              <w:t>Study size</w:t>
            </w:r>
          </w:p>
        </w:tc>
        <w:tc>
          <w:tcPr>
            <w:tcW w:w="850" w:type="dxa"/>
          </w:tcPr>
          <w:p w14:paraId="456D7729"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10</w:t>
            </w:r>
          </w:p>
        </w:tc>
        <w:tc>
          <w:tcPr>
            <w:tcW w:w="5954" w:type="dxa"/>
            <w:tcBorders>
              <w:right w:val="single" w:sz="4" w:space="0" w:color="auto"/>
            </w:tcBorders>
          </w:tcPr>
          <w:p w14:paraId="138144AD"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Explain how the study size was arrived at</w:t>
            </w:r>
          </w:p>
        </w:tc>
        <w:tc>
          <w:tcPr>
            <w:tcW w:w="1416" w:type="dxa"/>
            <w:tcBorders>
              <w:top w:val="single" w:sz="4" w:space="0" w:color="auto"/>
              <w:left w:val="single" w:sz="4" w:space="0" w:color="auto"/>
              <w:bottom w:val="single" w:sz="4" w:space="0" w:color="auto"/>
              <w:right w:val="nil"/>
            </w:tcBorders>
            <w:shd w:val="clear" w:color="auto" w:fill="auto"/>
          </w:tcPr>
          <w:p w14:paraId="61346016"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6</w:t>
            </w:r>
          </w:p>
        </w:tc>
      </w:tr>
      <w:tr w:rsidR="00E6637F" w:rsidRPr="00231333" w14:paraId="0B91F67F" w14:textId="77777777" w:rsidTr="00E6637F">
        <w:tc>
          <w:tcPr>
            <w:tcW w:w="1985" w:type="dxa"/>
          </w:tcPr>
          <w:p w14:paraId="7447F9DF" w14:textId="77777777" w:rsidR="00E6637F" w:rsidRPr="00231333" w:rsidRDefault="00E6637F" w:rsidP="000835DD">
            <w:pPr>
              <w:tabs>
                <w:tab w:val="left" w:pos="5400"/>
              </w:tabs>
              <w:rPr>
                <w:rFonts w:ascii="Calibri" w:hAnsi="Calibri" w:cs="Calibri"/>
                <w:bCs/>
                <w:sz w:val="21"/>
                <w:szCs w:val="21"/>
              </w:rPr>
            </w:pPr>
            <w:bookmarkStart w:id="45" w:name="bold22"/>
            <w:bookmarkStart w:id="46" w:name="italic22"/>
            <w:bookmarkEnd w:id="43"/>
            <w:bookmarkEnd w:id="44"/>
            <w:r w:rsidRPr="00231333">
              <w:rPr>
                <w:rFonts w:ascii="Calibri" w:hAnsi="Calibri" w:cs="Calibri"/>
                <w:bCs/>
                <w:sz w:val="21"/>
                <w:szCs w:val="21"/>
              </w:rPr>
              <w:t>Quantitative</w:t>
            </w:r>
            <w:bookmarkStart w:id="47" w:name="bold23"/>
            <w:bookmarkStart w:id="48" w:name="italic23"/>
            <w:bookmarkEnd w:id="45"/>
            <w:bookmarkEnd w:id="46"/>
            <w:r w:rsidRPr="00231333">
              <w:rPr>
                <w:rFonts w:ascii="Calibri" w:hAnsi="Calibri" w:cs="Calibri"/>
                <w:bCs/>
                <w:sz w:val="21"/>
                <w:szCs w:val="21"/>
              </w:rPr>
              <w:t xml:space="preserve"> variables</w:t>
            </w:r>
            <w:bookmarkEnd w:id="47"/>
            <w:bookmarkEnd w:id="48"/>
          </w:p>
        </w:tc>
        <w:tc>
          <w:tcPr>
            <w:tcW w:w="850" w:type="dxa"/>
          </w:tcPr>
          <w:p w14:paraId="0849E90F"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11</w:t>
            </w:r>
          </w:p>
        </w:tc>
        <w:tc>
          <w:tcPr>
            <w:tcW w:w="5954" w:type="dxa"/>
            <w:tcBorders>
              <w:bottom w:val="single" w:sz="4" w:space="0" w:color="auto"/>
              <w:right w:val="single" w:sz="4" w:space="0" w:color="auto"/>
            </w:tcBorders>
          </w:tcPr>
          <w:p w14:paraId="167EA078"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Explain how quantitative variables were handled in the analyses. If applicable, describe which groupings were chosen and why</w:t>
            </w:r>
          </w:p>
        </w:tc>
        <w:tc>
          <w:tcPr>
            <w:tcW w:w="1416" w:type="dxa"/>
            <w:tcBorders>
              <w:top w:val="single" w:sz="4" w:space="0" w:color="auto"/>
              <w:left w:val="single" w:sz="4" w:space="0" w:color="auto"/>
              <w:bottom w:val="single" w:sz="4" w:space="0" w:color="auto"/>
              <w:right w:val="nil"/>
            </w:tcBorders>
            <w:shd w:val="clear" w:color="auto" w:fill="auto"/>
          </w:tcPr>
          <w:p w14:paraId="12DEE208"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8-11</w:t>
            </w:r>
          </w:p>
        </w:tc>
      </w:tr>
      <w:tr w:rsidR="00E6637F" w:rsidRPr="00231333" w14:paraId="09F631FA" w14:textId="77777777" w:rsidTr="00E6637F">
        <w:tc>
          <w:tcPr>
            <w:tcW w:w="1985" w:type="dxa"/>
            <w:vMerge w:val="restart"/>
          </w:tcPr>
          <w:p w14:paraId="79AA1257" w14:textId="77777777" w:rsidR="00E6637F" w:rsidRPr="00231333" w:rsidRDefault="00E6637F" w:rsidP="000835DD">
            <w:pPr>
              <w:tabs>
                <w:tab w:val="left" w:pos="5400"/>
              </w:tabs>
              <w:rPr>
                <w:rFonts w:ascii="Calibri" w:hAnsi="Calibri" w:cs="Calibri"/>
                <w:sz w:val="21"/>
                <w:szCs w:val="21"/>
              </w:rPr>
            </w:pPr>
            <w:bookmarkStart w:id="49" w:name="italic24"/>
            <w:r w:rsidRPr="00231333">
              <w:rPr>
                <w:rFonts w:ascii="Calibri" w:hAnsi="Calibri" w:cs="Calibri"/>
                <w:sz w:val="21"/>
                <w:szCs w:val="21"/>
              </w:rPr>
              <w:t>Statistical</w:t>
            </w:r>
            <w:bookmarkStart w:id="50" w:name="italic25"/>
            <w:bookmarkEnd w:id="49"/>
            <w:r w:rsidRPr="00231333">
              <w:rPr>
                <w:rFonts w:ascii="Calibri" w:hAnsi="Calibri" w:cs="Calibri"/>
                <w:sz w:val="21"/>
                <w:szCs w:val="21"/>
              </w:rPr>
              <w:t xml:space="preserve"> methods</w:t>
            </w:r>
            <w:bookmarkEnd w:id="50"/>
          </w:p>
        </w:tc>
        <w:tc>
          <w:tcPr>
            <w:tcW w:w="850" w:type="dxa"/>
            <w:vMerge w:val="restart"/>
          </w:tcPr>
          <w:p w14:paraId="0C8E9A41"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12</w:t>
            </w:r>
          </w:p>
        </w:tc>
        <w:tc>
          <w:tcPr>
            <w:tcW w:w="5954" w:type="dxa"/>
            <w:tcBorders>
              <w:top w:val="single" w:sz="4" w:space="0" w:color="auto"/>
              <w:bottom w:val="nil"/>
              <w:right w:val="single" w:sz="4" w:space="0" w:color="auto"/>
            </w:tcBorders>
          </w:tcPr>
          <w:p w14:paraId="55C072D3"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w:t>
            </w:r>
            <w:r w:rsidRPr="00231333">
              <w:rPr>
                <w:rFonts w:ascii="Calibri" w:hAnsi="Calibri" w:cs="Calibri"/>
                <w:i/>
                <w:sz w:val="21"/>
                <w:szCs w:val="21"/>
              </w:rPr>
              <w:t>a</w:t>
            </w:r>
            <w:r w:rsidRPr="00231333">
              <w:rPr>
                <w:rFonts w:ascii="Calibri" w:hAnsi="Calibri" w:cs="Calibri"/>
                <w:sz w:val="21"/>
                <w:szCs w:val="21"/>
              </w:rPr>
              <w:t>) Describe all statistical methods, including those used to control for confounding</w:t>
            </w:r>
          </w:p>
        </w:tc>
        <w:tc>
          <w:tcPr>
            <w:tcW w:w="1416" w:type="dxa"/>
            <w:tcBorders>
              <w:top w:val="single" w:sz="4" w:space="0" w:color="auto"/>
              <w:left w:val="single" w:sz="4" w:space="0" w:color="auto"/>
              <w:bottom w:val="nil"/>
              <w:right w:val="nil"/>
            </w:tcBorders>
            <w:shd w:val="clear" w:color="auto" w:fill="auto"/>
          </w:tcPr>
          <w:p w14:paraId="5301DFDE"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8-11</w:t>
            </w:r>
          </w:p>
        </w:tc>
      </w:tr>
      <w:tr w:rsidR="00E6637F" w:rsidRPr="00231333" w14:paraId="0EA84126" w14:textId="77777777" w:rsidTr="00E6637F">
        <w:tc>
          <w:tcPr>
            <w:tcW w:w="1985" w:type="dxa"/>
            <w:vMerge/>
          </w:tcPr>
          <w:p w14:paraId="44E7EDA1" w14:textId="77777777" w:rsidR="00E6637F" w:rsidRPr="00231333" w:rsidRDefault="00E6637F" w:rsidP="000835DD">
            <w:pPr>
              <w:tabs>
                <w:tab w:val="left" w:pos="5400"/>
              </w:tabs>
              <w:rPr>
                <w:rFonts w:ascii="Calibri" w:hAnsi="Calibri" w:cs="Calibri"/>
                <w:bCs/>
                <w:sz w:val="21"/>
                <w:szCs w:val="21"/>
              </w:rPr>
            </w:pPr>
            <w:bookmarkStart w:id="51" w:name="bold24" w:colFirst="0" w:colLast="0"/>
            <w:bookmarkStart w:id="52" w:name="italic26" w:colFirst="0" w:colLast="0"/>
          </w:p>
        </w:tc>
        <w:tc>
          <w:tcPr>
            <w:tcW w:w="850" w:type="dxa"/>
            <w:vMerge/>
          </w:tcPr>
          <w:p w14:paraId="109420F8" w14:textId="77777777" w:rsidR="00E6637F" w:rsidRPr="00231333" w:rsidRDefault="00E6637F" w:rsidP="00E6637F">
            <w:pPr>
              <w:tabs>
                <w:tab w:val="left" w:pos="5400"/>
              </w:tabs>
              <w:jc w:val="center"/>
              <w:rPr>
                <w:rFonts w:ascii="Calibri" w:hAnsi="Calibri" w:cs="Calibri"/>
                <w:sz w:val="21"/>
                <w:szCs w:val="21"/>
              </w:rPr>
            </w:pPr>
          </w:p>
        </w:tc>
        <w:tc>
          <w:tcPr>
            <w:tcW w:w="5954" w:type="dxa"/>
            <w:tcBorders>
              <w:top w:val="nil"/>
              <w:bottom w:val="nil"/>
              <w:right w:val="single" w:sz="4" w:space="0" w:color="auto"/>
            </w:tcBorders>
          </w:tcPr>
          <w:p w14:paraId="1DC177A7"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w:t>
            </w:r>
            <w:r w:rsidRPr="00231333">
              <w:rPr>
                <w:rFonts w:ascii="Calibri" w:hAnsi="Calibri" w:cs="Calibri"/>
                <w:i/>
                <w:sz w:val="21"/>
                <w:szCs w:val="21"/>
              </w:rPr>
              <w:t>b</w:t>
            </w:r>
            <w:r w:rsidRPr="00231333">
              <w:rPr>
                <w:rFonts w:ascii="Calibri" w:hAnsi="Calibri" w:cs="Calibri"/>
                <w:sz w:val="21"/>
                <w:szCs w:val="21"/>
              </w:rPr>
              <w:t>) Describe any methods used to examine subgroups and interactions</w:t>
            </w:r>
          </w:p>
        </w:tc>
        <w:tc>
          <w:tcPr>
            <w:tcW w:w="1416" w:type="dxa"/>
            <w:tcBorders>
              <w:top w:val="nil"/>
              <w:left w:val="single" w:sz="4" w:space="0" w:color="auto"/>
              <w:bottom w:val="nil"/>
              <w:right w:val="nil"/>
            </w:tcBorders>
            <w:shd w:val="clear" w:color="auto" w:fill="auto"/>
          </w:tcPr>
          <w:p w14:paraId="221805EE"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8-11</w:t>
            </w:r>
          </w:p>
        </w:tc>
      </w:tr>
      <w:tr w:rsidR="00E6637F" w:rsidRPr="00231333" w14:paraId="01B92B76" w14:textId="77777777" w:rsidTr="00E6637F">
        <w:tc>
          <w:tcPr>
            <w:tcW w:w="1985" w:type="dxa"/>
            <w:vMerge/>
          </w:tcPr>
          <w:p w14:paraId="67D7FF6E" w14:textId="77777777" w:rsidR="00E6637F" w:rsidRPr="00231333" w:rsidRDefault="00E6637F" w:rsidP="000835DD">
            <w:pPr>
              <w:tabs>
                <w:tab w:val="left" w:pos="5400"/>
              </w:tabs>
              <w:rPr>
                <w:rFonts w:ascii="Calibri" w:hAnsi="Calibri" w:cs="Calibri"/>
                <w:bCs/>
                <w:sz w:val="21"/>
                <w:szCs w:val="21"/>
              </w:rPr>
            </w:pPr>
            <w:bookmarkStart w:id="53" w:name="bold25" w:colFirst="0" w:colLast="0"/>
            <w:bookmarkStart w:id="54" w:name="italic27" w:colFirst="0" w:colLast="0"/>
            <w:bookmarkEnd w:id="51"/>
            <w:bookmarkEnd w:id="52"/>
          </w:p>
        </w:tc>
        <w:tc>
          <w:tcPr>
            <w:tcW w:w="850" w:type="dxa"/>
            <w:vMerge/>
          </w:tcPr>
          <w:p w14:paraId="646F1ABE" w14:textId="77777777" w:rsidR="00E6637F" w:rsidRPr="00231333" w:rsidRDefault="00E6637F" w:rsidP="00E6637F">
            <w:pPr>
              <w:tabs>
                <w:tab w:val="left" w:pos="5400"/>
              </w:tabs>
              <w:jc w:val="center"/>
              <w:rPr>
                <w:rFonts w:ascii="Calibri" w:hAnsi="Calibri" w:cs="Calibri"/>
                <w:sz w:val="21"/>
                <w:szCs w:val="21"/>
              </w:rPr>
            </w:pPr>
          </w:p>
        </w:tc>
        <w:tc>
          <w:tcPr>
            <w:tcW w:w="5954" w:type="dxa"/>
            <w:tcBorders>
              <w:top w:val="nil"/>
              <w:bottom w:val="nil"/>
              <w:right w:val="single" w:sz="4" w:space="0" w:color="auto"/>
            </w:tcBorders>
          </w:tcPr>
          <w:p w14:paraId="1561C790"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w:t>
            </w:r>
            <w:r w:rsidRPr="00231333">
              <w:rPr>
                <w:rFonts w:ascii="Calibri" w:hAnsi="Calibri" w:cs="Calibri"/>
                <w:i/>
                <w:sz w:val="21"/>
                <w:szCs w:val="21"/>
              </w:rPr>
              <w:t>c</w:t>
            </w:r>
            <w:r w:rsidRPr="00231333">
              <w:rPr>
                <w:rFonts w:ascii="Calibri" w:hAnsi="Calibri" w:cs="Calibri"/>
                <w:sz w:val="21"/>
                <w:szCs w:val="21"/>
              </w:rPr>
              <w:t>) Explain how missing data were addressed</w:t>
            </w:r>
          </w:p>
        </w:tc>
        <w:tc>
          <w:tcPr>
            <w:tcW w:w="1416" w:type="dxa"/>
            <w:tcBorders>
              <w:top w:val="nil"/>
              <w:left w:val="single" w:sz="4" w:space="0" w:color="auto"/>
              <w:bottom w:val="nil"/>
              <w:right w:val="nil"/>
            </w:tcBorders>
            <w:shd w:val="clear" w:color="auto" w:fill="auto"/>
          </w:tcPr>
          <w:p w14:paraId="63319F4D"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8-11</w:t>
            </w:r>
          </w:p>
        </w:tc>
      </w:tr>
      <w:tr w:rsidR="00E6637F" w:rsidRPr="00231333" w14:paraId="66DAD433" w14:textId="77777777" w:rsidTr="00E6637F">
        <w:tc>
          <w:tcPr>
            <w:tcW w:w="1985" w:type="dxa"/>
            <w:vMerge/>
          </w:tcPr>
          <w:p w14:paraId="37C50338" w14:textId="77777777" w:rsidR="00E6637F" w:rsidRPr="00231333" w:rsidRDefault="00E6637F" w:rsidP="000835DD">
            <w:pPr>
              <w:tabs>
                <w:tab w:val="left" w:pos="5400"/>
              </w:tabs>
              <w:rPr>
                <w:rFonts w:ascii="Calibri" w:hAnsi="Calibri" w:cs="Calibri"/>
                <w:bCs/>
                <w:sz w:val="21"/>
                <w:szCs w:val="21"/>
              </w:rPr>
            </w:pPr>
            <w:bookmarkStart w:id="55" w:name="bold26" w:colFirst="0" w:colLast="0"/>
            <w:bookmarkStart w:id="56" w:name="italic28" w:colFirst="0" w:colLast="0"/>
            <w:bookmarkEnd w:id="53"/>
            <w:bookmarkEnd w:id="54"/>
          </w:p>
        </w:tc>
        <w:tc>
          <w:tcPr>
            <w:tcW w:w="850" w:type="dxa"/>
            <w:vMerge/>
          </w:tcPr>
          <w:p w14:paraId="1C193B6A" w14:textId="77777777" w:rsidR="00E6637F" w:rsidRPr="00231333" w:rsidRDefault="00E6637F" w:rsidP="00E6637F">
            <w:pPr>
              <w:tabs>
                <w:tab w:val="left" w:pos="5400"/>
              </w:tabs>
              <w:jc w:val="center"/>
              <w:rPr>
                <w:rFonts w:ascii="Calibri" w:hAnsi="Calibri" w:cs="Calibri"/>
                <w:sz w:val="21"/>
                <w:szCs w:val="21"/>
              </w:rPr>
            </w:pPr>
          </w:p>
        </w:tc>
        <w:tc>
          <w:tcPr>
            <w:tcW w:w="5954" w:type="dxa"/>
            <w:tcBorders>
              <w:top w:val="nil"/>
              <w:bottom w:val="nil"/>
              <w:right w:val="single" w:sz="4" w:space="0" w:color="auto"/>
            </w:tcBorders>
          </w:tcPr>
          <w:p w14:paraId="0F09013E"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w:t>
            </w:r>
            <w:r w:rsidRPr="00231333">
              <w:rPr>
                <w:rFonts w:ascii="Calibri" w:hAnsi="Calibri" w:cs="Calibri"/>
                <w:i/>
                <w:sz w:val="21"/>
                <w:szCs w:val="21"/>
              </w:rPr>
              <w:t>d</w:t>
            </w:r>
            <w:r w:rsidRPr="00231333">
              <w:rPr>
                <w:rFonts w:ascii="Calibri" w:hAnsi="Calibri" w:cs="Calibri"/>
                <w:sz w:val="21"/>
                <w:szCs w:val="21"/>
              </w:rPr>
              <w:t>) If applicable, explain how loss to follow-up was addressed</w:t>
            </w:r>
          </w:p>
        </w:tc>
        <w:tc>
          <w:tcPr>
            <w:tcW w:w="1416" w:type="dxa"/>
            <w:tcBorders>
              <w:top w:val="nil"/>
              <w:left w:val="single" w:sz="4" w:space="0" w:color="auto"/>
              <w:bottom w:val="nil"/>
              <w:right w:val="nil"/>
            </w:tcBorders>
            <w:shd w:val="clear" w:color="auto" w:fill="auto"/>
          </w:tcPr>
          <w:p w14:paraId="67814FAF"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8-11</w:t>
            </w:r>
          </w:p>
        </w:tc>
      </w:tr>
      <w:tr w:rsidR="00E6637F" w:rsidRPr="00231333" w14:paraId="7D70DDAE" w14:textId="77777777" w:rsidTr="00E6637F">
        <w:tc>
          <w:tcPr>
            <w:tcW w:w="1985" w:type="dxa"/>
            <w:vMerge/>
          </w:tcPr>
          <w:p w14:paraId="740B8A61" w14:textId="77777777" w:rsidR="00E6637F" w:rsidRPr="00231333" w:rsidRDefault="00E6637F" w:rsidP="000835DD">
            <w:pPr>
              <w:tabs>
                <w:tab w:val="left" w:pos="5400"/>
              </w:tabs>
              <w:rPr>
                <w:rFonts w:ascii="Calibri" w:hAnsi="Calibri" w:cs="Calibri"/>
                <w:bCs/>
                <w:sz w:val="21"/>
                <w:szCs w:val="21"/>
              </w:rPr>
            </w:pPr>
            <w:bookmarkStart w:id="57" w:name="bold27" w:colFirst="0" w:colLast="0"/>
            <w:bookmarkStart w:id="58" w:name="italic29" w:colFirst="0" w:colLast="0"/>
            <w:bookmarkEnd w:id="55"/>
            <w:bookmarkEnd w:id="56"/>
          </w:p>
        </w:tc>
        <w:tc>
          <w:tcPr>
            <w:tcW w:w="850" w:type="dxa"/>
            <w:vMerge/>
          </w:tcPr>
          <w:p w14:paraId="79C8B3FB" w14:textId="77777777" w:rsidR="00E6637F" w:rsidRPr="00231333" w:rsidRDefault="00E6637F" w:rsidP="00E6637F">
            <w:pPr>
              <w:tabs>
                <w:tab w:val="left" w:pos="5400"/>
              </w:tabs>
              <w:jc w:val="center"/>
              <w:rPr>
                <w:rFonts w:ascii="Calibri" w:hAnsi="Calibri" w:cs="Calibri"/>
                <w:sz w:val="21"/>
                <w:szCs w:val="21"/>
              </w:rPr>
            </w:pPr>
          </w:p>
        </w:tc>
        <w:tc>
          <w:tcPr>
            <w:tcW w:w="5954" w:type="dxa"/>
            <w:tcBorders>
              <w:top w:val="nil"/>
              <w:bottom w:val="nil"/>
              <w:right w:val="single" w:sz="4" w:space="0" w:color="auto"/>
            </w:tcBorders>
          </w:tcPr>
          <w:p w14:paraId="23AD910E"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w:t>
            </w:r>
            <w:r w:rsidRPr="00231333">
              <w:rPr>
                <w:rFonts w:ascii="Calibri" w:hAnsi="Calibri" w:cs="Calibri"/>
                <w:i/>
                <w:sz w:val="21"/>
                <w:szCs w:val="21"/>
                <w:u w:val="single"/>
              </w:rPr>
              <w:t>e</w:t>
            </w:r>
            <w:r w:rsidRPr="00231333">
              <w:rPr>
                <w:rFonts w:ascii="Calibri" w:hAnsi="Calibri" w:cs="Calibri"/>
                <w:sz w:val="21"/>
                <w:szCs w:val="21"/>
              </w:rPr>
              <w:t>) Describe any sensitivity analyses</w:t>
            </w:r>
          </w:p>
        </w:tc>
        <w:tc>
          <w:tcPr>
            <w:tcW w:w="1416" w:type="dxa"/>
            <w:tcBorders>
              <w:top w:val="nil"/>
              <w:left w:val="single" w:sz="4" w:space="0" w:color="auto"/>
              <w:bottom w:val="single" w:sz="4" w:space="0" w:color="auto"/>
              <w:right w:val="nil"/>
            </w:tcBorders>
            <w:shd w:val="clear" w:color="auto" w:fill="auto"/>
          </w:tcPr>
          <w:p w14:paraId="54A29D14"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8-11</w:t>
            </w:r>
          </w:p>
        </w:tc>
      </w:tr>
      <w:tr w:rsidR="00E6637F" w:rsidRPr="00231333" w14:paraId="57B4221C" w14:textId="77777777" w:rsidTr="00E6637F">
        <w:tc>
          <w:tcPr>
            <w:tcW w:w="8789" w:type="dxa"/>
            <w:gridSpan w:val="3"/>
            <w:tcBorders>
              <w:right w:val="single" w:sz="4" w:space="0" w:color="auto"/>
            </w:tcBorders>
          </w:tcPr>
          <w:p w14:paraId="6DF55F1C" w14:textId="77777777" w:rsidR="00E6637F" w:rsidRPr="00231333" w:rsidRDefault="00E6637F" w:rsidP="00E6637F">
            <w:pPr>
              <w:pStyle w:val="TableSubHead"/>
              <w:tabs>
                <w:tab w:val="left" w:pos="5400"/>
              </w:tabs>
              <w:jc w:val="center"/>
              <w:rPr>
                <w:rFonts w:ascii="Calibri" w:hAnsi="Calibri" w:cs="Calibri"/>
                <w:sz w:val="21"/>
                <w:szCs w:val="21"/>
              </w:rPr>
            </w:pPr>
            <w:bookmarkStart w:id="59" w:name="bold28"/>
            <w:bookmarkStart w:id="60" w:name="italic30"/>
            <w:bookmarkEnd w:id="57"/>
            <w:bookmarkEnd w:id="58"/>
            <w:r w:rsidRPr="00231333">
              <w:rPr>
                <w:rFonts w:ascii="Calibri" w:hAnsi="Calibri" w:cs="Calibri"/>
                <w:sz w:val="21"/>
                <w:szCs w:val="21"/>
              </w:rPr>
              <w:t>Results</w:t>
            </w:r>
            <w:bookmarkEnd w:id="59"/>
            <w:bookmarkEnd w:id="60"/>
          </w:p>
        </w:tc>
        <w:tc>
          <w:tcPr>
            <w:tcW w:w="1416" w:type="dxa"/>
            <w:tcBorders>
              <w:top w:val="single" w:sz="4" w:space="0" w:color="auto"/>
              <w:left w:val="single" w:sz="4" w:space="0" w:color="auto"/>
              <w:bottom w:val="single" w:sz="4" w:space="0" w:color="auto"/>
              <w:right w:val="nil"/>
            </w:tcBorders>
            <w:shd w:val="clear" w:color="auto" w:fill="auto"/>
          </w:tcPr>
          <w:p w14:paraId="794E9B98" w14:textId="77777777" w:rsidR="00E6637F" w:rsidRPr="00231333" w:rsidRDefault="00E6637F" w:rsidP="000835DD">
            <w:pPr>
              <w:rPr>
                <w:rFonts w:ascii="Calibri" w:hAnsi="Calibri" w:cs="Calibri"/>
                <w:sz w:val="21"/>
                <w:szCs w:val="21"/>
              </w:rPr>
            </w:pPr>
          </w:p>
        </w:tc>
      </w:tr>
      <w:tr w:rsidR="00E6637F" w:rsidRPr="00231333" w14:paraId="1DE5A3C4" w14:textId="77777777" w:rsidTr="00E6637F">
        <w:tc>
          <w:tcPr>
            <w:tcW w:w="1985" w:type="dxa"/>
            <w:vMerge w:val="restart"/>
          </w:tcPr>
          <w:p w14:paraId="348D6ACF" w14:textId="77777777" w:rsidR="00E6637F" w:rsidRPr="00231333" w:rsidRDefault="00E6637F" w:rsidP="000835DD">
            <w:pPr>
              <w:tabs>
                <w:tab w:val="left" w:pos="5400"/>
              </w:tabs>
              <w:rPr>
                <w:rFonts w:ascii="Calibri" w:hAnsi="Calibri" w:cs="Calibri"/>
                <w:bCs/>
                <w:sz w:val="21"/>
                <w:szCs w:val="21"/>
              </w:rPr>
            </w:pPr>
            <w:bookmarkStart w:id="61" w:name="bold29"/>
            <w:bookmarkStart w:id="62" w:name="italic31"/>
            <w:r w:rsidRPr="00231333">
              <w:rPr>
                <w:rFonts w:ascii="Calibri" w:hAnsi="Calibri" w:cs="Calibri"/>
                <w:bCs/>
                <w:sz w:val="21"/>
                <w:szCs w:val="21"/>
              </w:rPr>
              <w:t>Participants</w:t>
            </w:r>
            <w:bookmarkEnd w:id="61"/>
            <w:bookmarkEnd w:id="62"/>
          </w:p>
        </w:tc>
        <w:tc>
          <w:tcPr>
            <w:tcW w:w="850" w:type="dxa"/>
            <w:vMerge w:val="restart"/>
          </w:tcPr>
          <w:p w14:paraId="30474A7C"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13</w:t>
            </w:r>
            <w:bookmarkStart w:id="63" w:name="bold30"/>
            <w:r w:rsidRPr="00231333">
              <w:rPr>
                <w:rFonts w:ascii="Calibri" w:hAnsi="Calibri" w:cs="Calibri"/>
                <w:bCs/>
                <w:sz w:val="21"/>
                <w:szCs w:val="21"/>
              </w:rPr>
              <w:t>*</w:t>
            </w:r>
            <w:bookmarkEnd w:id="63"/>
          </w:p>
        </w:tc>
        <w:tc>
          <w:tcPr>
            <w:tcW w:w="5954" w:type="dxa"/>
            <w:tcBorders>
              <w:top w:val="single" w:sz="4" w:space="0" w:color="auto"/>
              <w:bottom w:val="nil"/>
              <w:right w:val="single" w:sz="4" w:space="0" w:color="auto"/>
            </w:tcBorders>
          </w:tcPr>
          <w:p w14:paraId="3A01553C"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(a) Report numbers of individuals at each stage of study—</w:t>
            </w:r>
            <w:proofErr w:type="spellStart"/>
            <w:r w:rsidRPr="00231333">
              <w:rPr>
                <w:rFonts w:ascii="Calibri" w:hAnsi="Calibri" w:cs="Calibri"/>
                <w:sz w:val="21"/>
                <w:szCs w:val="21"/>
              </w:rPr>
              <w:t>eg</w:t>
            </w:r>
            <w:proofErr w:type="spellEnd"/>
            <w:r w:rsidRPr="00231333">
              <w:rPr>
                <w:rFonts w:ascii="Calibri" w:hAnsi="Calibri" w:cs="Calibri"/>
                <w:sz w:val="21"/>
                <w:szCs w:val="21"/>
              </w:rPr>
              <w:t xml:space="preserve"> numbers potentially eligible, examined for eligibility, confirmed eligible, included in the study, completing follow-up, and </w:t>
            </w:r>
            <w:proofErr w:type="spellStart"/>
            <w:r w:rsidRPr="00231333">
              <w:rPr>
                <w:rFonts w:ascii="Calibri" w:hAnsi="Calibri" w:cs="Calibri"/>
                <w:sz w:val="21"/>
                <w:szCs w:val="21"/>
              </w:rPr>
              <w:t>analysed</w:t>
            </w:r>
            <w:proofErr w:type="spellEnd"/>
          </w:p>
        </w:tc>
        <w:tc>
          <w:tcPr>
            <w:tcW w:w="1416" w:type="dxa"/>
            <w:tcBorders>
              <w:top w:val="single" w:sz="4" w:space="0" w:color="auto"/>
              <w:left w:val="single" w:sz="4" w:space="0" w:color="auto"/>
              <w:bottom w:val="nil"/>
              <w:right w:val="nil"/>
            </w:tcBorders>
            <w:shd w:val="clear" w:color="auto" w:fill="auto"/>
          </w:tcPr>
          <w:p w14:paraId="602F9EA2"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11</w:t>
            </w:r>
          </w:p>
        </w:tc>
      </w:tr>
      <w:tr w:rsidR="00E6637F" w:rsidRPr="00231333" w14:paraId="520F0A91" w14:textId="77777777" w:rsidTr="00E6637F">
        <w:tc>
          <w:tcPr>
            <w:tcW w:w="1985" w:type="dxa"/>
            <w:vMerge/>
          </w:tcPr>
          <w:p w14:paraId="0DC853CC" w14:textId="77777777" w:rsidR="00E6637F" w:rsidRPr="00231333" w:rsidRDefault="00E6637F" w:rsidP="000835DD">
            <w:pPr>
              <w:tabs>
                <w:tab w:val="left" w:pos="5400"/>
              </w:tabs>
              <w:rPr>
                <w:rFonts w:ascii="Calibri" w:hAnsi="Calibri" w:cs="Calibri"/>
                <w:bCs/>
                <w:sz w:val="21"/>
                <w:szCs w:val="21"/>
              </w:rPr>
            </w:pPr>
            <w:bookmarkStart w:id="64" w:name="bold31" w:colFirst="0" w:colLast="0"/>
            <w:bookmarkStart w:id="65" w:name="italic32" w:colFirst="0" w:colLast="0"/>
          </w:p>
        </w:tc>
        <w:tc>
          <w:tcPr>
            <w:tcW w:w="850" w:type="dxa"/>
            <w:vMerge/>
          </w:tcPr>
          <w:p w14:paraId="5943786C" w14:textId="77777777" w:rsidR="00E6637F" w:rsidRPr="00231333" w:rsidRDefault="00E6637F" w:rsidP="00E6637F">
            <w:pPr>
              <w:tabs>
                <w:tab w:val="left" w:pos="5400"/>
              </w:tabs>
              <w:jc w:val="center"/>
              <w:rPr>
                <w:rFonts w:ascii="Calibri" w:hAnsi="Calibri" w:cs="Calibri"/>
                <w:sz w:val="21"/>
                <w:szCs w:val="21"/>
              </w:rPr>
            </w:pPr>
          </w:p>
        </w:tc>
        <w:tc>
          <w:tcPr>
            <w:tcW w:w="5954" w:type="dxa"/>
            <w:tcBorders>
              <w:top w:val="nil"/>
              <w:bottom w:val="nil"/>
              <w:right w:val="single" w:sz="4" w:space="0" w:color="auto"/>
            </w:tcBorders>
          </w:tcPr>
          <w:p w14:paraId="0C6FB3BC"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(b) Give reasons for non-participation at each stage</w:t>
            </w:r>
          </w:p>
        </w:tc>
        <w:tc>
          <w:tcPr>
            <w:tcW w:w="1416" w:type="dxa"/>
            <w:tcBorders>
              <w:top w:val="nil"/>
              <w:left w:val="single" w:sz="4" w:space="0" w:color="auto"/>
              <w:bottom w:val="nil"/>
              <w:right w:val="nil"/>
            </w:tcBorders>
            <w:shd w:val="clear" w:color="auto" w:fill="auto"/>
          </w:tcPr>
          <w:p w14:paraId="344EE760" w14:textId="77777777" w:rsidR="00E6637F" w:rsidRPr="00231333" w:rsidRDefault="00E6637F" w:rsidP="000835DD">
            <w:pPr>
              <w:rPr>
                <w:rFonts w:ascii="Calibri" w:hAnsi="Calibri" w:cs="Calibri"/>
                <w:sz w:val="21"/>
                <w:szCs w:val="21"/>
              </w:rPr>
            </w:pPr>
            <w:proofErr w:type="spellStart"/>
            <w:r w:rsidRPr="00231333">
              <w:rPr>
                <w:rFonts w:ascii="Calibri" w:hAnsi="Calibri" w:cs="Calibri"/>
                <w:sz w:val="21"/>
                <w:szCs w:val="21"/>
              </w:rPr>
              <w:t>eFigure</w:t>
            </w:r>
            <w:proofErr w:type="spellEnd"/>
            <w:r w:rsidRPr="00231333">
              <w:rPr>
                <w:rFonts w:ascii="Calibri" w:hAnsi="Calibri" w:cs="Calibri"/>
                <w:sz w:val="21"/>
                <w:szCs w:val="21"/>
              </w:rPr>
              <w:t xml:space="preserve"> 1</w:t>
            </w:r>
          </w:p>
        </w:tc>
      </w:tr>
      <w:tr w:rsidR="00E6637F" w:rsidRPr="00231333" w14:paraId="688C72D1" w14:textId="77777777" w:rsidTr="00E6637F">
        <w:tc>
          <w:tcPr>
            <w:tcW w:w="1985" w:type="dxa"/>
            <w:vMerge/>
          </w:tcPr>
          <w:p w14:paraId="26153B76" w14:textId="77777777" w:rsidR="00E6637F" w:rsidRPr="00231333" w:rsidRDefault="00E6637F" w:rsidP="000835DD">
            <w:pPr>
              <w:tabs>
                <w:tab w:val="left" w:pos="5400"/>
              </w:tabs>
              <w:rPr>
                <w:rFonts w:ascii="Calibri" w:hAnsi="Calibri" w:cs="Calibri"/>
                <w:bCs/>
                <w:sz w:val="21"/>
                <w:szCs w:val="21"/>
              </w:rPr>
            </w:pPr>
            <w:bookmarkStart w:id="66" w:name="bold32" w:colFirst="0" w:colLast="0"/>
            <w:bookmarkStart w:id="67" w:name="italic33" w:colFirst="0" w:colLast="0"/>
            <w:bookmarkEnd w:id="64"/>
            <w:bookmarkEnd w:id="65"/>
          </w:p>
        </w:tc>
        <w:tc>
          <w:tcPr>
            <w:tcW w:w="850" w:type="dxa"/>
            <w:vMerge/>
          </w:tcPr>
          <w:p w14:paraId="1796EF18" w14:textId="77777777" w:rsidR="00E6637F" w:rsidRPr="00231333" w:rsidRDefault="00E6637F" w:rsidP="00E6637F">
            <w:pPr>
              <w:tabs>
                <w:tab w:val="left" w:pos="5400"/>
              </w:tabs>
              <w:jc w:val="center"/>
              <w:rPr>
                <w:rFonts w:ascii="Calibri" w:hAnsi="Calibri" w:cs="Calibri"/>
                <w:sz w:val="21"/>
                <w:szCs w:val="21"/>
              </w:rPr>
            </w:pPr>
          </w:p>
        </w:tc>
        <w:tc>
          <w:tcPr>
            <w:tcW w:w="5954" w:type="dxa"/>
            <w:tcBorders>
              <w:top w:val="nil"/>
              <w:bottom w:val="single" w:sz="4" w:space="0" w:color="auto"/>
              <w:right w:val="single" w:sz="4" w:space="0" w:color="auto"/>
            </w:tcBorders>
          </w:tcPr>
          <w:p w14:paraId="145F1B4D" w14:textId="77777777" w:rsidR="00E6637F" w:rsidRPr="00231333" w:rsidRDefault="00E6637F" w:rsidP="000835DD">
            <w:pPr>
              <w:tabs>
                <w:tab w:val="left" w:pos="5400"/>
              </w:tabs>
              <w:rPr>
                <w:rFonts w:ascii="Calibri" w:hAnsi="Calibri" w:cs="Calibri"/>
                <w:sz w:val="21"/>
                <w:szCs w:val="21"/>
              </w:rPr>
            </w:pPr>
            <w:bookmarkStart w:id="68" w:name="OLE_LINK4"/>
            <w:r w:rsidRPr="00231333">
              <w:rPr>
                <w:rFonts w:ascii="Calibri" w:hAnsi="Calibri" w:cs="Calibri"/>
                <w:sz w:val="21"/>
                <w:szCs w:val="21"/>
              </w:rPr>
              <w:t>(c) Consider use of a flow diagram</w:t>
            </w:r>
            <w:bookmarkEnd w:id="68"/>
          </w:p>
        </w:tc>
        <w:tc>
          <w:tcPr>
            <w:tcW w:w="1416" w:type="dxa"/>
            <w:tcBorders>
              <w:top w:val="nil"/>
              <w:left w:val="single" w:sz="4" w:space="0" w:color="auto"/>
              <w:bottom w:val="single" w:sz="4" w:space="0" w:color="auto"/>
              <w:right w:val="nil"/>
            </w:tcBorders>
            <w:shd w:val="clear" w:color="auto" w:fill="auto"/>
          </w:tcPr>
          <w:p w14:paraId="1FA71990" w14:textId="77777777" w:rsidR="00E6637F" w:rsidRPr="00231333" w:rsidRDefault="00E6637F" w:rsidP="000835DD">
            <w:pPr>
              <w:rPr>
                <w:rFonts w:ascii="Calibri" w:hAnsi="Calibri" w:cs="Calibri"/>
                <w:sz w:val="21"/>
                <w:szCs w:val="21"/>
              </w:rPr>
            </w:pPr>
            <w:proofErr w:type="spellStart"/>
            <w:r w:rsidRPr="00231333">
              <w:rPr>
                <w:rFonts w:ascii="Calibri" w:hAnsi="Calibri" w:cs="Calibri"/>
                <w:sz w:val="21"/>
                <w:szCs w:val="21"/>
              </w:rPr>
              <w:t>eFigure</w:t>
            </w:r>
            <w:proofErr w:type="spellEnd"/>
            <w:r w:rsidRPr="00231333">
              <w:rPr>
                <w:rFonts w:ascii="Calibri" w:hAnsi="Calibri" w:cs="Calibri"/>
                <w:sz w:val="21"/>
                <w:szCs w:val="21"/>
              </w:rPr>
              <w:t xml:space="preserve"> 1</w:t>
            </w:r>
          </w:p>
        </w:tc>
      </w:tr>
      <w:tr w:rsidR="00E6637F" w:rsidRPr="00231333" w14:paraId="2A757466" w14:textId="77777777" w:rsidTr="00E6637F">
        <w:tc>
          <w:tcPr>
            <w:tcW w:w="1985" w:type="dxa"/>
            <w:vMerge w:val="restart"/>
          </w:tcPr>
          <w:p w14:paraId="6F1D9D08" w14:textId="77777777" w:rsidR="00E6637F" w:rsidRPr="00231333" w:rsidRDefault="00E6637F" w:rsidP="000835DD">
            <w:pPr>
              <w:tabs>
                <w:tab w:val="left" w:pos="5400"/>
              </w:tabs>
              <w:rPr>
                <w:rFonts w:ascii="Calibri" w:hAnsi="Calibri" w:cs="Calibri"/>
                <w:bCs/>
                <w:sz w:val="21"/>
                <w:szCs w:val="21"/>
              </w:rPr>
            </w:pPr>
            <w:bookmarkStart w:id="69" w:name="bold33"/>
            <w:bookmarkStart w:id="70" w:name="italic34"/>
            <w:bookmarkEnd w:id="66"/>
            <w:bookmarkEnd w:id="67"/>
            <w:r w:rsidRPr="00231333">
              <w:rPr>
                <w:rFonts w:ascii="Calibri" w:hAnsi="Calibri" w:cs="Calibri"/>
                <w:bCs/>
                <w:sz w:val="21"/>
                <w:szCs w:val="21"/>
              </w:rPr>
              <w:t xml:space="preserve">Descriptive </w:t>
            </w:r>
            <w:bookmarkStart w:id="71" w:name="bold34"/>
            <w:bookmarkStart w:id="72" w:name="italic35"/>
            <w:bookmarkEnd w:id="69"/>
            <w:bookmarkEnd w:id="70"/>
            <w:r w:rsidRPr="00231333">
              <w:rPr>
                <w:rFonts w:ascii="Calibri" w:hAnsi="Calibri" w:cs="Calibri"/>
                <w:bCs/>
                <w:sz w:val="21"/>
                <w:szCs w:val="21"/>
              </w:rPr>
              <w:t>data</w:t>
            </w:r>
            <w:bookmarkEnd w:id="71"/>
            <w:bookmarkEnd w:id="72"/>
          </w:p>
        </w:tc>
        <w:tc>
          <w:tcPr>
            <w:tcW w:w="850" w:type="dxa"/>
            <w:vMerge w:val="restart"/>
          </w:tcPr>
          <w:p w14:paraId="5E1E2554"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14</w:t>
            </w:r>
            <w:bookmarkStart w:id="73" w:name="bold35"/>
            <w:r w:rsidRPr="00231333">
              <w:rPr>
                <w:rFonts w:ascii="Calibri" w:hAnsi="Calibri" w:cs="Calibri"/>
                <w:bCs/>
                <w:sz w:val="21"/>
                <w:szCs w:val="21"/>
              </w:rPr>
              <w:t>*</w:t>
            </w:r>
            <w:bookmarkEnd w:id="73"/>
          </w:p>
        </w:tc>
        <w:tc>
          <w:tcPr>
            <w:tcW w:w="5954" w:type="dxa"/>
            <w:tcBorders>
              <w:top w:val="single" w:sz="4" w:space="0" w:color="auto"/>
              <w:bottom w:val="nil"/>
              <w:right w:val="single" w:sz="4" w:space="0" w:color="auto"/>
            </w:tcBorders>
          </w:tcPr>
          <w:p w14:paraId="458AF73C"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(a) Give characteristics of study participants (</w:t>
            </w:r>
            <w:proofErr w:type="spellStart"/>
            <w:r w:rsidRPr="00231333">
              <w:rPr>
                <w:rFonts w:ascii="Calibri" w:hAnsi="Calibri" w:cs="Calibri"/>
                <w:sz w:val="21"/>
                <w:szCs w:val="21"/>
              </w:rPr>
              <w:t>eg</w:t>
            </w:r>
            <w:proofErr w:type="spellEnd"/>
            <w:r w:rsidRPr="00231333">
              <w:rPr>
                <w:rFonts w:ascii="Calibri" w:hAnsi="Calibri" w:cs="Calibri"/>
                <w:sz w:val="21"/>
                <w:szCs w:val="21"/>
              </w:rPr>
              <w:t xml:space="preserve"> demographic, clinical, social) and information on exposures and potential confounders</w:t>
            </w:r>
          </w:p>
        </w:tc>
        <w:tc>
          <w:tcPr>
            <w:tcW w:w="1416" w:type="dxa"/>
            <w:tcBorders>
              <w:top w:val="single" w:sz="4" w:space="0" w:color="auto"/>
              <w:left w:val="single" w:sz="4" w:space="0" w:color="auto"/>
              <w:bottom w:val="nil"/>
              <w:right w:val="nil"/>
            </w:tcBorders>
            <w:shd w:val="clear" w:color="auto" w:fill="auto"/>
          </w:tcPr>
          <w:p w14:paraId="7F3B8BF7"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11 Table 1</w:t>
            </w:r>
          </w:p>
        </w:tc>
      </w:tr>
      <w:tr w:rsidR="00E6637F" w:rsidRPr="00231333" w14:paraId="4EE1D3C9" w14:textId="77777777" w:rsidTr="00E6637F">
        <w:tc>
          <w:tcPr>
            <w:tcW w:w="1985" w:type="dxa"/>
            <w:vMerge/>
          </w:tcPr>
          <w:p w14:paraId="76FF35A8" w14:textId="77777777" w:rsidR="00E6637F" w:rsidRPr="00231333" w:rsidRDefault="00E6637F" w:rsidP="000835DD">
            <w:pPr>
              <w:tabs>
                <w:tab w:val="left" w:pos="5400"/>
              </w:tabs>
              <w:rPr>
                <w:rFonts w:ascii="Calibri" w:hAnsi="Calibri" w:cs="Calibri"/>
                <w:bCs/>
                <w:sz w:val="21"/>
                <w:szCs w:val="21"/>
              </w:rPr>
            </w:pPr>
            <w:bookmarkStart w:id="74" w:name="bold36" w:colFirst="0" w:colLast="0"/>
            <w:bookmarkStart w:id="75" w:name="italic36" w:colFirst="0" w:colLast="0"/>
          </w:p>
        </w:tc>
        <w:tc>
          <w:tcPr>
            <w:tcW w:w="850" w:type="dxa"/>
            <w:vMerge/>
          </w:tcPr>
          <w:p w14:paraId="37BA6E9C" w14:textId="77777777" w:rsidR="00E6637F" w:rsidRPr="00231333" w:rsidRDefault="00E6637F" w:rsidP="00E6637F">
            <w:pPr>
              <w:tabs>
                <w:tab w:val="left" w:pos="5400"/>
              </w:tabs>
              <w:jc w:val="center"/>
              <w:rPr>
                <w:rFonts w:ascii="Calibri" w:hAnsi="Calibri" w:cs="Calibri"/>
                <w:sz w:val="21"/>
                <w:szCs w:val="21"/>
              </w:rPr>
            </w:pPr>
          </w:p>
        </w:tc>
        <w:tc>
          <w:tcPr>
            <w:tcW w:w="5954" w:type="dxa"/>
            <w:tcBorders>
              <w:top w:val="nil"/>
              <w:bottom w:val="nil"/>
              <w:right w:val="single" w:sz="4" w:space="0" w:color="auto"/>
            </w:tcBorders>
          </w:tcPr>
          <w:p w14:paraId="063224D3"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(b) Indicate number of participants with missing data for each variable of interest</w:t>
            </w:r>
          </w:p>
        </w:tc>
        <w:tc>
          <w:tcPr>
            <w:tcW w:w="1416" w:type="dxa"/>
            <w:tcBorders>
              <w:top w:val="nil"/>
              <w:left w:val="single" w:sz="4" w:space="0" w:color="auto"/>
              <w:bottom w:val="nil"/>
              <w:right w:val="nil"/>
            </w:tcBorders>
            <w:shd w:val="clear" w:color="auto" w:fill="auto"/>
          </w:tcPr>
          <w:p w14:paraId="4CBB7770" w14:textId="1560EBF4" w:rsidR="00E6637F" w:rsidRPr="00231333" w:rsidRDefault="00E6637F" w:rsidP="000835DD">
            <w:pPr>
              <w:rPr>
                <w:rFonts w:ascii="Calibri" w:hAnsi="Calibri" w:cs="Calibri"/>
                <w:sz w:val="21"/>
                <w:szCs w:val="21"/>
              </w:rPr>
            </w:pPr>
            <w:r w:rsidRPr="00231333">
              <w:rPr>
                <w:rFonts w:ascii="Calibri" w:hAnsi="Calibri" w:cs="Calibri"/>
                <w:sz w:val="21"/>
                <w:szCs w:val="21"/>
              </w:rPr>
              <w:t xml:space="preserve">11-14, </w:t>
            </w:r>
            <w:proofErr w:type="spellStart"/>
            <w:r w:rsidRPr="00231333">
              <w:rPr>
                <w:rFonts w:ascii="Calibri" w:hAnsi="Calibri" w:cs="Calibri"/>
                <w:sz w:val="21"/>
                <w:szCs w:val="21"/>
              </w:rPr>
              <w:t>eFigure</w:t>
            </w:r>
            <w:proofErr w:type="spellEnd"/>
            <w:r w:rsidRPr="00231333">
              <w:rPr>
                <w:rFonts w:ascii="Calibri" w:hAnsi="Calibri" w:cs="Calibri" w:hint="eastAsia"/>
                <w:sz w:val="21"/>
                <w:szCs w:val="21"/>
              </w:rPr>
              <w:t xml:space="preserve"> 1</w:t>
            </w:r>
          </w:p>
        </w:tc>
      </w:tr>
      <w:tr w:rsidR="00E6637F" w:rsidRPr="00231333" w14:paraId="57FEF4E3" w14:textId="77777777" w:rsidTr="00E6637F">
        <w:tc>
          <w:tcPr>
            <w:tcW w:w="1985" w:type="dxa"/>
            <w:vMerge/>
          </w:tcPr>
          <w:p w14:paraId="4886A687" w14:textId="77777777" w:rsidR="00E6637F" w:rsidRPr="00231333" w:rsidRDefault="00E6637F" w:rsidP="000835DD">
            <w:pPr>
              <w:tabs>
                <w:tab w:val="left" w:pos="5400"/>
              </w:tabs>
              <w:rPr>
                <w:rFonts w:ascii="Calibri" w:hAnsi="Calibri" w:cs="Calibri"/>
                <w:bCs/>
                <w:sz w:val="21"/>
                <w:szCs w:val="21"/>
              </w:rPr>
            </w:pPr>
            <w:bookmarkStart w:id="76" w:name="bold37" w:colFirst="0" w:colLast="0"/>
            <w:bookmarkStart w:id="77" w:name="italic37" w:colFirst="0" w:colLast="0"/>
            <w:bookmarkEnd w:id="74"/>
            <w:bookmarkEnd w:id="75"/>
          </w:p>
        </w:tc>
        <w:tc>
          <w:tcPr>
            <w:tcW w:w="850" w:type="dxa"/>
            <w:vMerge/>
          </w:tcPr>
          <w:p w14:paraId="70AF6115" w14:textId="77777777" w:rsidR="00E6637F" w:rsidRPr="00231333" w:rsidRDefault="00E6637F" w:rsidP="00E6637F">
            <w:pPr>
              <w:tabs>
                <w:tab w:val="left" w:pos="5400"/>
              </w:tabs>
              <w:jc w:val="center"/>
              <w:rPr>
                <w:rFonts w:ascii="Calibri" w:hAnsi="Calibri" w:cs="Calibri"/>
                <w:sz w:val="21"/>
                <w:szCs w:val="21"/>
              </w:rPr>
            </w:pPr>
          </w:p>
        </w:tc>
        <w:tc>
          <w:tcPr>
            <w:tcW w:w="5954" w:type="dxa"/>
            <w:tcBorders>
              <w:top w:val="nil"/>
              <w:bottom w:val="single" w:sz="4" w:space="0" w:color="auto"/>
              <w:right w:val="single" w:sz="4" w:space="0" w:color="auto"/>
            </w:tcBorders>
          </w:tcPr>
          <w:p w14:paraId="132C4CE1"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 xml:space="preserve">(c) </w:t>
            </w:r>
            <w:proofErr w:type="spellStart"/>
            <w:r w:rsidRPr="00231333">
              <w:rPr>
                <w:rFonts w:ascii="Calibri" w:hAnsi="Calibri" w:cs="Calibri"/>
                <w:sz w:val="21"/>
                <w:szCs w:val="21"/>
              </w:rPr>
              <w:t>Summarise</w:t>
            </w:r>
            <w:proofErr w:type="spellEnd"/>
            <w:r w:rsidRPr="00231333">
              <w:rPr>
                <w:rFonts w:ascii="Calibri" w:hAnsi="Calibri" w:cs="Calibri"/>
                <w:sz w:val="21"/>
                <w:szCs w:val="21"/>
              </w:rPr>
              <w:t xml:space="preserve"> follow-up time (</w:t>
            </w:r>
            <w:proofErr w:type="spellStart"/>
            <w:r w:rsidRPr="00231333">
              <w:rPr>
                <w:rFonts w:ascii="Calibri" w:hAnsi="Calibri" w:cs="Calibri"/>
                <w:sz w:val="21"/>
                <w:szCs w:val="21"/>
              </w:rPr>
              <w:t>eg</w:t>
            </w:r>
            <w:proofErr w:type="spellEnd"/>
            <w:r w:rsidRPr="00231333">
              <w:rPr>
                <w:rFonts w:ascii="Calibri" w:hAnsi="Calibri" w:cs="Calibri"/>
                <w:sz w:val="21"/>
                <w:szCs w:val="21"/>
              </w:rPr>
              <w:t>, average and total amount)</w:t>
            </w:r>
          </w:p>
        </w:tc>
        <w:tc>
          <w:tcPr>
            <w:tcW w:w="1416" w:type="dxa"/>
            <w:tcBorders>
              <w:top w:val="nil"/>
              <w:left w:val="single" w:sz="4" w:space="0" w:color="auto"/>
              <w:bottom w:val="single" w:sz="4" w:space="0" w:color="auto"/>
              <w:right w:val="nil"/>
            </w:tcBorders>
            <w:shd w:val="clear" w:color="auto" w:fill="auto"/>
          </w:tcPr>
          <w:p w14:paraId="258E1D18"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 xml:space="preserve">14, </w:t>
            </w:r>
            <w:proofErr w:type="spellStart"/>
            <w:r w:rsidRPr="00231333">
              <w:rPr>
                <w:rFonts w:ascii="Calibri" w:hAnsi="Calibri" w:cs="Calibri"/>
                <w:sz w:val="21"/>
                <w:szCs w:val="21"/>
              </w:rPr>
              <w:t>eTable</w:t>
            </w:r>
            <w:proofErr w:type="spellEnd"/>
            <w:r w:rsidRPr="00231333">
              <w:rPr>
                <w:rFonts w:ascii="Calibri" w:hAnsi="Calibri" w:cs="Calibri"/>
                <w:sz w:val="21"/>
                <w:szCs w:val="21"/>
              </w:rPr>
              <w:t xml:space="preserve"> 1</w:t>
            </w:r>
          </w:p>
        </w:tc>
      </w:tr>
      <w:tr w:rsidR="00E6637F" w:rsidRPr="00231333" w14:paraId="33CC99B8" w14:textId="77777777" w:rsidTr="00E6637F">
        <w:trPr>
          <w:trHeight w:val="295"/>
        </w:trPr>
        <w:tc>
          <w:tcPr>
            <w:tcW w:w="1985" w:type="dxa"/>
            <w:tcBorders>
              <w:bottom w:val="single" w:sz="4" w:space="0" w:color="auto"/>
            </w:tcBorders>
          </w:tcPr>
          <w:p w14:paraId="6B059A21" w14:textId="77777777" w:rsidR="00E6637F" w:rsidRPr="00231333" w:rsidRDefault="00E6637F" w:rsidP="000835DD">
            <w:pPr>
              <w:tabs>
                <w:tab w:val="left" w:pos="5400"/>
              </w:tabs>
              <w:rPr>
                <w:rFonts w:ascii="Calibri" w:hAnsi="Calibri" w:cs="Calibri"/>
                <w:bCs/>
                <w:sz w:val="21"/>
                <w:szCs w:val="21"/>
              </w:rPr>
            </w:pPr>
            <w:bookmarkStart w:id="78" w:name="bold38" w:colFirst="0" w:colLast="0"/>
            <w:bookmarkStart w:id="79" w:name="italic38" w:colFirst="0" w:colLast="0"/>
            <w:bookmarkEnd w:id="76"/>
            <w:bookmarkEnd w:id="77"/>
            <w:r w:rsidRPr="00231333">
              <w:rPr>
                <w:rFonts w:ascii="Calibri" w:hAnsi="Calibri" w:cs="Calibri"/>
                <w:bCs/>
                <w:sz w:val="21"/>
                <w:szCs w:val="21"/>
              </w:rPr>
              <w:t>Outcome data</w:t>
            </w:r>
          </w:p>
        </w:tc>
        <w:tc>
          <w:tcPr>
            <w:tcW w:w="850" w:type="dxa"/>
            <w:tcBorders>
              <w:bottom w:val="single" w:sz="4" w:space="0" w:color="auto"/>
            </w:tcBorders>
          </w:tcPr>
          <w:p w14:paraId="50F6D2E2"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15</w:t>
            </w:r>
            <w:bookmarkStart w:id="80" w:name="bold39"/>
            <w:r w:rsidRPr="00231333">
              <w:rPr>
                <w:rFonts w:ascii="Calibri" w:hAnsi="Calibri" w:cs="Calibri"/>
                <w:bCs/>
                <w:sz w:val="21"/>
                <w:szCs w:val="21"/>
              </w:rPr>
              <w:t>*</w:t>
            </w:r>
            <w:bookmarkEnd w:id="80"/>
          </w:p>
        </w:tc>
        <w:tc>
          <w:tcPr>
            <w:tcW w:w="5954" w:type="dxa"/>
            <w:tcBorders>
              <w:top w:val="single" w:sz="4" w:space="0" w:color="auto"/>
              <w:bottom w:val="single" w:sz="4" w:space="0" w:color="auto"/>
              <w:right w:val="single" w:sz="4" w:space="0" w:color="auto"/>
            </w:tcBorders>
          </w:tcPr>
          <w:p w14:paraId="2804FB59"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Report numbers of outcome events or summary measures over time</w:t>
            </w:r>
          </w:p>
        </w:tc>
        <w:tc>
          <w:tcPr>
            <w:tcW w:w="1416" w:type="dxa"/>
            <w:tcBorders>
              <w:top w:val="single" w:sz="4" w:space="0" w:color="auto"/>
              <w:left w:val="single" w:sz="4" w:space="0" w:color="auto"/>
              <w:bottom w:val="single" w:sz="4" w:space="0" w:color="auto"/>
              <w:right w:val="nil"/>
            </w:tcBorders>
            <w:shd w:val="clear" w:color="auto" w:fill="auto"/>
          </w:tcPr>
          <w:p w14:paraId="622B579A"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14</w:t>
            </w:r>
          </w:p>
        </w:tc>
      </w:tr>
      <w:tr w:rsidR="00E6637F" w:rsidRPr="00231333" w14:paraId="720F43F1" w14:textId="77777777" w:rsidTr="00E6637F">
        <w:tc>
          <w:tcPr>
            <w:tcW w:w="0" w:type="auto"/>
            <w:vMerge w:val="restart"/>
            <w:tcBorders>
              <w:top w:val="single" w:sz="4" w:space="0" w:color="auto"/>
              <w:bottom w:val="single" w:sz="4" w:space="0" w:color="auto"/>
            </w:tcBorders>
          </w:tcPr>
          <w:p w14:paraId="4B31FB77" w14:textId="77777777" w:rsidR="00E6637F" w:rsidRPr="00231333" w:rsidRDefault="00E6637F" w:rsidP="000835DD">
            <w:pPr>
              <w:tabs>
                <w:tab w:val="left" w:pos="5400"/>
              </w:tabs>
              <w:rPr>
                <w:rFonts w:ascii="Calibri" w:hAnsi="Calibri" w:cs="Calibri"/>
                <w:bCs/>
                <w:sz w:val="21"/>
                <w:szCs w:val="21"/>
              </w:rPr>
            </w:pPr>
            <w:bookmarkStart w:id="81" w:name="italic40" w:colFirst="0" w:colLast="0"/>
            <w:bookmarkStart w:id="82" w:name="bold41" w:colFirst="0" w:colLast="0"/>
            <w:bookmarkEnd w:id="78"/>
            <w:bookmarkEnd w:id="79"/>
            <w:r w:rsidRPr="00231333">
              <w:rPr>
                <w:rFonts w:ascii="Calibri" w:hAnsi="Calibri" w:cs="Calibri"/>
                <w:bCs/>
                <w:sz w:val="21"/>
                <w:szCs w:val="21"/>
              </w:rPr>
              <w:t>Main results</w:t>
            </w:r>
          </w:p>
        </w:tc>
        <w:tc>
          <w:tcPr>
            <w:tcW w:w="1458" w:type="dxa"/>
            <w:vMerge w:val="restart"/>
            <w:tcBorders>
              <w:top w:val="single" w:sz="4" w:space="0" w:color="auto"/>
              <w:bottom w:val="single" w:sz="4" w:space="0" w:color="auto"/>
            </w:tcBorders>
          </w:tcPr>
          <w:p w14:paraId="5788D2FB"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16</w:t>
            </w:r>
          </w:p>
        </w:tc>
        <w:tc>
          <w:tcPr>
            <w:tcW w:w="5954" w:type="dxa"/>
            <w:tcBorders>
              <w:top w:val="single" w:sz="4" w:space="0" w:color="auto"/>
              <w:bottom w:val="nil"/>
              <w:right w:val="single" w:sz="4" w:space="0" w:color="auto"/>
            </w:tcBorders>
          </w:tcPr>
          <w:p w14:paraId="3712BD5A"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w:t>
            </w:r>
            <w:r w:rsidRPr="00231333">
              <w:rPr>
                <w:rFonts w:ascii="Calibri" w:hAnsi="Calibri" w:cs="Calibri"/>
                <w:i/>
                <w:sz w:val="21"/>
                <w:szCs w:val="21"/>
              </w:rPr>
              <w:t>a</w:t>
            </w:r>
            <w:r w:rsidRPr="00231333">
              <w:rPr>
                <w:rFonts w:ascii="Calibri" w:hAnsi="Calibri" w:cs="Calibri"/>
                <w:sz w:val="21"/>
                <w:szCs w:val="21"/>
              </w:rPr>
              <w:t>) Give unadjusted estimates and, if applicable, confounder-adjusted estimates and their precision (</w:t>
            </w:r>
            <w:proofErr w:type="spellStart"/>
            <w:r w:rsidRPr="00231333">
              <w:rPr>
                <w:rFonts w:ascii="Calibri" w:hAnsi="Calibri" w:cs="Calibri"/>
                <w:sz w:val="21"/>
                <w:szCs w:val="21"/>
              </w:rPr>
              <w:t>eg</w:t>
            </w:r>
            <w:proofErr w:type="spellEnd"/>
            <w:r w:rsidRPr="00231333">
              <w:rPr>
                <w:rFonts w:ascii="Calibri" w:hAnsi="Calibri" w:cs="Calibri"/>
                <w:sz w:val="21"/>
                <w:szCs w:val="21"/>
              </w:rPr>
              <w:t>, 95% confidence interval). Make clear which confounders were adjusted for and why they were included</w:t>
            </w:r>
          </w:p>
        </w:tc>
        <w:tc>
          <w:tcPr>
            <w:tcW w:w="1416" w:type="dxa"/>
            <w:tcBorders>
              <w:top w:val="single" w:sz="4" w:space="0" w:color="auto"/>
              <w:left w:val="single" w:sz="4" w:space="0" w:color="auto"/>
              <w:bottom w:val="nil"/>
              <w:right w:val="nil"/>
            </w:tcBorders>
            <w:shd w:val="clear" w:color="auto" w:fill="auto"/>
          </w:tcPr>
          <w:p w14:paraId="64F6FB30"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8-14</w:t>
            </w:r>
          </w:p>
        </w:tc>
      </w:tr>
      <w:tr w:rsidR="00E6637F" w:rsidRPr="00231333" w14:paraId="465713F2" w14:textId="77777777" w:rsidTr="00E6637F">
        <w:tc>
          <w:tcPr>
            <w:tcW w:w="0" w:type="auto"/>
            <w:vMerge/>
            <w:tcBorders>
              <w:top w:val="single" w:sz="4" w:space="0" w:color="auto"/>
              <w:bottom w:val="single" w:sz="4" w:space="0" w:color="auto"/>
            </w:tcBorders>
          </w:tcPr>
          <w:p w14:paraId="4EAE56C8" w14:textId="77777777" w:rsidR="00E6637F" w:rsidRPr="00231333" w:rsidRDefault="00E6637F" w:rsidP="000835DD">
            <w:pPr>
              <w:tabs>
                <w:tab w:val="left" w:pos="5400"/>
              </w:tabs>
              <w:rPr>
                <w:rFonts w:ascii="Calibri" w:hAnsi="Calibri" w:cs="Calibri"/>
                <w:bCs/>
                <w:sz w:val="21"/>
                <w:szCs w:val="21"/>
              </w:rPr>
            </w:pPr>
            <w:bookmarkStart w:id="83" w:name="italic41" w:colFirst="0" w:colLast="0"/>
            <w:bookmarkStart w:id="84" w:name="bold42" w:colFirst="0" w:colLast="0"/>
            <w:bookmarkEnd w:id="81"/>
            <w:bookmarkEnd w:id="82"/>
          </w:p>
        </w:tc>
        <w:tc>
          <w:tcPr>
            <w:tcW w:w="1458" w:type="dxa"/>
            <w:vMerge/>
            <w:tcBorders>
              <w:top w:val="single" w:sz="4" w:space="0" w:color="auto"/>
              <w:bottom w:val="single" w:sz="4" w:space="0" w:color="auto"/>
            </w:tcBorders>
          </w:tcPr>
          <w:p w14:paraId="11441598" w14:textId="77777777" w:rsidR="00E6637F" w:rsidRPr="00231333" w:rsidRDefault="00E6637F" w:rsidP="00E6637F">
            <w:pPr>
              <w:tabs>
                <w:tab w:val="left" w:pos="5400"/>
              </w:tabs>
              <w:jc w:val="center"/>
              <w:rPr>
                <w:rFonts w:ascii="Calibri" w:hAnsi="Calibri" w:cs="Calibri"/>
                <w:sz w:val="21"/>
                <w:szCs w:val="21"/>
              </w:rPr>
            </w:pPr>
          </w:p>
        </w:tc>
        <w:tc>
          <w:tcPr>
            <w:tcW w:w="5954" w:type="dxa"/>
            <w:tcBorders>
              <w:top w:val="nil"/>
              <w:bottom w:val="nil"/>
              <w:right w:val="single" w:sz="4" w:space="0" w:color="auto"/>
            </w:tcBorders>
          </w:tcPr>
          <w:p w14:paraId="7BFD2103"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w:t>
            </w:r>
            <w:r w:rsidRPr="00231333">
              <w:rPr>
                <w:rFonts w:ascii="Calibri" w:hAnsi="Calibri" w:cs="Calibri"/>
                <w:i/>
                <w:sz w:val="21"/>
                <w:szCs w:val="21"/>
              </w:rPr>
              <w:t>b</w:t>
            </w:r>
            <w:r w:rsidRPr="00231333">
              <w:rPr>
                <w:rFonts w:ascii="Calibri" w:hAnsi="Calibri" w:cs="Calibri"/>
                <w:sz w:val="21"/>
                <w:szCs w:val="21"/>
              </w:rPr>
              <w:t>) Report category boundaries when continuous variables were categorized</w:t>
            </w:r>
          </w:p>
        </w:tc>
        <w:tc>
          <w:tcPr>
            <w:tcW w:w="1416" w:type="dxa"/>
            <w:tcBorders>
              <w:top w:val="nil"/>
              <w:left w:val="single" w:sz="4" w:space="0" w:color="auto"/>
              <w:bottom w:val="nil"/>
              <w:right w:val="nil"/>
            </w:tcBorders>
            <w:shd w:val="clear" w:color="auto" w:fill="auto"/>
          </w:tcPr>
          <w:p w14:paraId="38E86428"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11-14</w:t>
            </w:r>
          </w:p>
        </w:tc>
      </w:tr>
      <w:tr w:rsidR="00E6637F" w:rsidRPr="00231333" w14:paraId="16045933" w14:textId="77777777" w:rsidTr="00E6637F">
        <w:tc>
          <w:tcPr>
            <w:tcW w:w="0" w:type="auto"/>
            <w:vMerge/>
            <w:tcBorders>
              <w:top w:val="single" w:sz="4" w:space="0" w:color="auto"/>
              <w:bottom w:val="single" w:sz="4" w:space="0" w:color="auto"/>
            </w:tcBorders>
          </w:tcPr>
          <w:p w14:paraId="15A4F459" w14:textId="77777777" w:rsidR="00E6637F" w:rsidRPr="00231333" w:rsidRDefault="00E6637F" w:rsidP="000835DD">
            <w:pPr>
              <w:tabs>
                <w:tab w:val="left" w:pos="5400"/>
              </w:tabs>
              <w:rPr>
                <w:rFonts w:ascii="Calibri" w:hAnsi="Calibri" w:cs="Calibri"/>
                <w:bCs/>
                <w:sz w:val="21"/>
                <w:szCs w:val="21"/>
              </w:rPr>
            </w:pPr>
            <w:bookmarkStart w:id="85" w:name="italic42" w:colFirst="0" w:colLast="0"/>
            <w:bookmarkStart w:id="86" w:name="bold43" w:colFirst="0" w:colLast="0"/>
            <w:bookmarkEnd w:id="83"/>
            <w:bookmarkEnd w:id="84"/>
          </w:p>
        </w:tc>
        <w:tc>
          <w:tcPr>
            <w:tcW w:w="1458" w:type="dxa"/>
            <w:vMerge/>
            <w:tcBorders>
              <w:top w:val="single" w:sz="4" w:space="0" w:color="auto"/>
              <w:bottom w:val="single" w:sz="4" w:space="0" w:color="auto"/>
            </w:tcBorders>
          </w:tcPr>
          <w:p w14:paraId="743EAE1B" w14:textId="77777777" w:rsidR="00E6637F" w:rsidRPr="00231333" w:rsidRDefault="00E6637F" w:rsidP="00E6637F">
            <w:pPr>
              <w:tabs>
                <w:tab w:val="left" w:pos="5400"/>
              </w:tabs>
              <w:jc w:val="center"/>
              <w:rPr>
                <w:rFonts w:ascii="Calibri" w:hAnsi="Calibri" w:cs="Calibri"/>
                <w:sz w:val="21"/>
                <w:szCs w:val="21"/>
              </w:rPr>
            </w:pPr>
          </w:p>
        </w:tc>
        <w:tc>
          <w:tcPr>
            <w:tcW w:w="5954" w:type="dxa"/>
            <w:tcBorders>
              <w:top w:val="nil"/>
              <w:bottom w:val="single" w:sz="4" w:space="0" w:color="auto"/>
              <w:right w:val="single" w:sz="4" w:space="0" w:color="auto"/>
            </w:tcBorders>
          </w:tcPr>
          <w:p w14:paraId="23AA2F5B"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w:t>
            </w:r>
            <w:r w:rsidRPr="00231333">
              <w:rPr>
                <w:rFonts w:ascii="Calibri" w:hAnsi="Calibri" w:cs="Calibri"/>
                <w:i/>
                <w:sz w:val="21"/>
                <w:szCs w:val="21"/>
              </w:rPr>
              <w:t>c</w:t>
            </w:r>
            <w:r w:rsidRPr="00231333">
              <w:rPr>
                <w:rFonts w:ascii="Calibri" w:hAnsi="Calibri" w:cs="Calibri"/>
                <w:sz w:val="21"/>
                <w:szCs w:val="21"/>
              </w:rPr>
              <w:t>) If relevant, consider translating estimates of relative risk into absolute risk for a meaningful time period</w:t>
            </w:r>
          </w:p>
        </w:tc>
        <w:tc>
          <w:tcPr>
            <w:tcW w:w="1416" w:type="dxa"/>
            <w:tcBorders>
              <w:top w:val="nil"/>
              <w:left w:val="single" w:sz="4" w:space="0" w:color="auto"/>
              <w:bottom w:val="single" w:sz="4" w:space="0" w:color="auto"/>
              <w:right w:val="nil"/>
            </w:tcBorders>
            <w:shd w:val="clear" w:color="auto" w:fill="auto"/>
          </w:tcPr>
          <w:p w14:paraId="52E77F1D"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Not suitable</w:t>
            </w:r>
          </w:p>
        </w:tc>
      </w:tr>
      <w:tr w:rsidR="00E6637F" w:rsidRPr="00231333" w14:paraId="41B0D31C" w14:textId="77777777" w:rsidTr="00E6637F">
        <w:tc>
          <w:tcPr>
            <w:tcW w:w="0" w:type="auto"/>
            <w:tcBorders>
              <w:top w:val="single" w:sz="4" w:space="0" w:color="auto"/>
              <w:bottom w:val="single" w:sz="4" w:space="0" w:color="auto"/>
            </w:tcBorders>
          </w:tcPr>
          <w:p w14:paraId="3FDEAEF4" w14:textId="77777777" w:rsidR="00E6637F" w:rsidRPr="00231333" w:rsidRDefault="00E6637F" w:rsidP="000835DD">
            <w:pPr>
              <w:tabs>
                <w:tab w:val="left" w:pos="5400"/>
              </w:tabs>
              <w:rPr>
                <w:rFonts w:ascii="Calibri" w:hAnsi="Calibri" w:cs="Calibri"/>
                <w:bCs/>
                <w:sz w:val="21"/>
                <w:szCs w:val="21"/>
              </w:rPr>
            </w:pPr>
            <w:bookmarkStart w:id="87" w:name="italic43"/>
            <w:bookmarkStart w:id="88" w:name="bold44"/>
            <w:bookmarkEnd w:id="85"/>
            <w:bookmarkEnd w:id="86"/>
            <w:r w:rsidRPr="00231333">
              <w:rPr>
                <w:rFonts w:ascii="Calibri" w:hAnsi="Calibri" w:cs="Calibri"/>
                <w:bCs/>
                <w:sz w:val="21"/>
                <w:szCs w:val="21"/>
              </w:rPr>
              <w:t>Other analyses</w:t>
            </w:r>
            <w:bookmarkEnd w:id="87"/>
            <w:bookmarkEnd w:id="88"/>
          </w:p>
        </w:tc>
        <w:tc>
          <w:tcPr>
            <w:tcW w:w="1458" w:type="dxa"/>
            <w:tcBorders>
              <w:top w:val="single" w:sz="4" w:space="0" w:color="auto"/>
              <w:bottom w:val="single" w:sz="4" w:space="0" w:color="auto"/>
            </w:tcBorders>
          </w:tcPr>
          <w:p w14:paraId="5CEA8DAC"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17</w:t>
            </w:r>
          </w:p>
        </w:tc>
        <w:tc>
          <w:tcPr>
            <w:tcW w:w="5954" w:type="dxa"/>
            <w:tcBorders>
              <w:top w:val="single" w:sz="4" w:space="0" w:color="auto"/>
              <w:bottom w:val="single" w:sz="4" w:space="0" w:color="auto"/>
              <w:right w:val="single" w:sz="4" w:space="0" w:color="auto"/>
            </w:tcBorders>
          </w:tcPr>
          <w:p w14:paraId="2D49E0D1"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Report other analyses done—</w:t>
            </w:r>
            <w:proofErr w:type="spellStart"/>
            <w:r w:rsidRPr="00231333">
              <w:rPr>
                <w:rFonts w:ascii="Calibri" w:hAnsi="Calibri" w:cs="Calibri"/>
                <w:sz w:val="21"/>
                <w:szCs w:val="21"/>
              </w:rPr>
              <w:t>eg</w:t>
            </w:r>
            <w:proofErr w:type="spellEnd"/>
            <w:r w:rsidRPr="00231333">
              <w:rPr>
                <w:rFonts w:ascii="Calibri" w:hAnsi="Calibri" w:cs="Calibri"/>
                <w:sz w:val="21"/>
                <w:szCs w:val="21"/>
              </w:rPr>
              <w:t xml:space="preserve"> analyses of subgroups and interactions, and sensitivity analyses</w:t>
            </w:r>
          </w:p>
        </w:tc>
        <w:tc>
          <w:tcPr>
            <w:tcW w:w="1416" w:type="dxa"/>
            <w:tcBorders>
              <w:top w:val="single" w:sz="4" w:space="0" w:color="auto"/>
              <w:left w:val="single" w:sz="4" w:space="0" w:color="auto"/>
              <w:bottom w:val="single" w:sz="4" w:space="0" w:color="auto"/>
              <w:right w:val="nil"/>
            </w:tcBorders>
            <w:shd w:val="clear" w:color="auto" w:fill="auto"/>
          </w:tcPr>
          <w:p w14:paraId="064289E5"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11-14</w:t>
            </w:r>
          </w:p>
        </w:tc>
      </w:tr>
      <w:tr w:rsidR="00E6637F" w:rsidRPr="00231333" w14:paraId="02C3415D" w14:textId="77777777" w:rsidTr="000835DD">
        <w:tc>
          <w:tcPr>
            <w:tcW w:w="10205" w:type="dxa"/>
            <w:gridSpan w:val="4"/>
            <w:tcBorders>
              <w:top w:val="single" w:sz="4" w:space="0" w:color="auto"/>
              <w:bottom w:val="nil"/>
              <w:right w:val="nil"/>
            </w:tcBorders>
          </w:tcPr>
          <w:p w14:paraId="379FA680" w14:textId="77777777" w:rsidR="00E6637F" w:rsidRPr="00231333" w:rsidRDefault="00E6637F" w:rsidP="00E6637F">
            <w:pPr>
              <w:pStyle w:val="TableSubHead"/>
              <w:tabs>
                <w:tab w:val="left" w:pos="5400"/>
              </w:tabs>
              <w:jc w:val="center"/>
              <w:rPr>
                <w:rFonts w:ascii="Calibri" w:hAnsi="Calibri" w:cs="Calibri"/>
                <w:sz w:val="21"/>
                <w:szCs w:val="21"/>
              </w:rPr>
            </w:pPr>
            <w:bookmarkStart w:id="89" w:name="italic44"/>
            <w:bookmarkStart w:id="90" w:name="bold45"/>
            <w:r w:rsidRPr="00231333">
              <w:rPr>
                <w:rFonts w:ascii="Calibri" w:hAnsi="Calibri" w:cs="Calibri"/>
                <w:sz w:val="21"/>
                <w:szCs w:val="21"/>
              </w:rPr>
              <w:t>Discussion</w:t>
            </w:r>
            <w:bookmarkEnd w:id="89"/>
            <w:bookmarkEnd w:id="90"/>
          </w:p>
        </w:tc>
      </w:tr>
      <w:tr w:rsidR="00E6637F" w:rsidRPr="00231333" w14:paraId="3454962E" w14:textId="77777777" w:rsidTr="00E6637F">
        <w:tc>
          <w:tcPr>
            <w:tcW w:w="0" w:type="auto"/>
            <w:tcBorders>
              <w:top w:val="single" w:sz="4" w:space="0" w:color="auto"/>
              <w:bottom w:val="single" w:sz="4" w:space="0" w:color="auto"/>
            </w:tcBorders>
          </w:tcPr>
          <w:p w14:paraId="17AF3D7E" w14:textId="77777777" w:rsidR="00E6637F" w:rsidRPr="00231333" w:rsidRDefault="00E6637F" w:rsidP="000835DD">
            <w:pPr>
              <w:tabs>
                <w:tab w:val="left" w:pos="5400"/>
              </w:tabs>
              <w:rPr>
                <w:rFonts w:ascii="Calibri" w:hAnsi="Calibri" w:cs="Calibri"/>
                <w:bCs/>
                <w:sz w:val="21"/>
                <w:szCs w:val="21"/>
              </w:rPr>
            </w:pPr>
            <w:bookmarkStart w:id="91" w:name="italic45" w:colFirst="0" w:colLast="0"/>
            <w:bookmarkStart w:id="92" w:name="bold46" w:colFirst="0" w:colLast="0"/>
            <w:r w:rsidRPr="00231333">
              <w:rPr>
                <w:rFonts w:ascii="Calibri" w:hAnsi="Calibri" w:cs="Calibri"/>
                <w:bCs/>
                <w:sz w:val="21"/>
                <w:szCs w:val="21"/>
              </w:rPr>
              <w:t>Key results</w:t>
            </w:r>
          </w:p>
        </w:tc>
        <w:tc>
          <w:tcPr>
            <w:tcW w:w="1458" w:type="dxa"/>
            <w:tcBorders>
              <w:top w:val="single" w:sz="4" w:space="0" w:color="auto"/>
              <w:bottom w:val="single" w:sz="4" w:space="0" w:color="auto"/>
            </w:tcBorders>
          </w:tcPr>
          <w:p w14:paraId="38D6C0CD"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18</w:t>
            </w:r>
          </w:p>
        </w:tc>
        <w:tc>
          <w:tcPr>
            <w:tcW w:w="5954" w:type="dxa"/>
            <w:tcBorders>
              <w:top w:val="single" w:sz="4" w:space="0" w:color="auto"/>
              <w:bottom w:val="single" w:sz="4" w:space="0" w:color="auto"/>
              <w:right w:val="single" w:sz="4" w:space="0" w:color="auto"/>
            </w:tcBorders>
          </w:tcPr>
          <w:p w14:paraId="21AF4188" w14:textId="77777777" w:rsidR="00E6637F" w:rsidRPr="00231333" w:rsidRDefault="00E6637F" w:rsidP="000835DD">
            <w:pPr>
              <w:tabs>
                <w:tab w:val="left" w:pos="5400"/>
              </w:tabs>
              <w:rPr>
                <w:rFonts w:ascii="Calibri" w:hAnsi="Calibri" w:cs="Calibri"/>
                <w:sz w:val="21"/>
                <w:szCs w:val="21"/>
              </w:rPr>
            </w:pPr>
            <w:proofErr w:type="spellStart"/>
            <w:r w:rsidRPr="00231333">
              <w:rPr>
                <w:rFonts w:ascii="Calibri" w:hAnsi="Calibri" w:cs="Calibri"/>
                <w:sz w:val="21"/>
                <w:szCs w:val="21"/>
              </w:rPr>
              <w:t>Summarise</w:t>
            </w:r>
            <w:proofErr w:type="spellEnd"/>
            <w:r w:rsidRPr="00231333">
              <w:rPr>
                <w:rFonts w:ascii="Calibri" w:hAnsi="Calibri" w:cs="Calibri"/>
                <w:sz w:val="21"/>
                <w:szCs w:val="21"/>
              </w:rPr>
              <w:t xml:space="preserve"> key results with reference to study objectives</w:t>
            </w:r>
          </w:p>
        </w:tc>
        <w:tc>
          <w:tcPr>
            <w:tcW w:w="1416" w:type="dxa"/>
            <w:tcBorders>
              <w:top w:val="single" w:sz="4" w:space="0" w:color="auto"/>
              <w:left w:val="single" w:sz="4" w:space="0" w:color="auto"/>
              <w:bottom w:val="single" w:sz="4" w:space="0" w:color="auto"/>
              <w:right w:val="nil"/>
            </w:tcBorders>
            <w:shd w:val="clear" w:color="auto" w:fill="auto"/>
          </w:tcPr>
          <w:p w14:paraId="5B71B5B4"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15</w:t>
            </w:r>
          </w:p>
        </w:tc>
      </w:tr>
      <w:tr w:rsidR="00E6637F" w:rsidRPr="00231333" w14:paraId="02014F33" w14:textId="77777777" w:rsidTr="00E6637F">
        <w:tc>
          <w:tcPr>
            <w:tcW w:w="0" w:type="auto"/>
            <w:tcBorders>
              <w:top w:val="single" w:sz="4" w:space="0" w:color="auto"/>
            </w:tcBorders>
          </w:tcPr>
          <w:p w14:paraId="2C1229BF" w14:textId="77777777" w:rsidR="00E6637F" w:rsidRPr="00231333" w:rsidRDefault="00E6637F" w:rsidP="000835DD">
            <w:pPr>
              <w:tabs>
                <w:tab w:val="left" w:pos="5400"/>
              </w:tabs>
              <w:rPr>
                <w:rFonts w:ascii="Calibri" w:hAnsi="Calibri" w:cs="Calibri"/>
                <w:bCs/>
                <w:sz w:val="21"/>
                <w:szCs w:val="21"/>
              </w:rPr>
            </w:pPr>
            <w:bookmarkStart w:id="93" w:name="italic46" w:colFirst="0" w:colLast="0"/>
            <w:bookmarkStart w:id="94" w:name="bold47" w:colFirst="0" w:colLast="0"/>
            <w:bookmarkEnd w:id="91"/>
            <w:bookmarkEnd w:id="92"/>
            <w:r w:rsidRPr="00231333">
              <w:rPr>
                <w:rFonts w:ascii="Calibri" w:hAnsi="Calibri" w:cs="Calibri"/>
                <w:bCs/>
                <w:sz w:val="21"/>
                <w:szCs w:val="21"/>
              </w:rPr>
              <w:t>Limitations</w:t>
            </w:r>
          </w:p>
        </w:tc>
        <w:tc>
          <w:tcPr>
            <w:tcW w:w="1458" w:type="dxa"/>
            <w:tcBorders>
              <w:top w:val="single" w:sz="4" w:space="0" w:color="auto"/>
            </w:tcBorders>
          </w:tcPr>
          <w:p w14:paraId="4FD83F5B"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19</w:t>
            </w:r>
          </w:p>
        </w:tc>
        <w:tc>
          <w:tcPr>
            <w:tcW w:w="5954" w:type="dxa"/>
            <w:tcBorders>
              <w:top w:val="single" w:sz="4" w:space="0" w:color="auto"/>
              <w:right w:val="single" w:sz="4" w:space="0" w:color="auto"/>
            </w:tcBorders>
          </w:tcPr>
          <w:p w14:paraId="36035E06"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Discuss limitations of the study, taking into account sources of potential bias or imprecision. Discuss both direction and magnitude of any potential bias</w:t>
            </w:r>
          </w:p>
        </w:tc>
        <w:tc>
          <w:tcPr>
            <w:tcW w:w="1416" w:type="dxa"/>
            <w:tcBorders>
              <w:top w:val="single" w:sz="4" w:space="0" w:color="auto"/>
              <w:left w:val="single" w:sz="4" w:space="0" w:color="auto"/>
              <w:bottom w:val="single" w:sz="4" w:space="0" w:color="auto"/>
              <w:right w:val="nil"/>
            </w:tcBorders>
            <w:shd w:val="clear" w:color="auto" w:fill="auto"/>
          </w:tcPr>
          <w:p w14:paraId="3A3AEF76"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19</w:t>
            </w:r>
          </w:p>
        </w:tc>
      </w:tr>
      <w:tr w:rsidR="00E6637F" w:rsidRPr="00231333" w14:paraId="77F3FD2E" w14:textId="77777777" w:rsidTr="00E6637F">
        <w:tc>
          <w:tcPr>
            <w:tcW w:w="0" w:type="auto"/>
          </w:tcPr>
          <w:p w14:paraId="0747F607" w14:textId="77777777" w:rsidR="00E6637F" w:rsidRPr="00231333" w:rsidRDefault="00E6637F" w:rsidP="000835DD">
            <w:pPr>
              <w:tabs>
                <w:tab w:val="left" w:pos="5400"/>
              </w:tabs>
              <w:rPr>
                <w:rFonts w:ascii="Calibri" w:hAnsi="Calibri" w:cs="Calibri"/>
                <w:bCs/>
                <w:sz w:val="21"/>
                <w:szCs w:val="21"/>
              </w:rPr>
            </w:pPr>
            <w:bookmarkStart w:id="95" w:name="italic47" w:colFirst="0" w:colLast="0"/>
            <w:bookmarkStart w:id="96" w:name="bold48" w:colFirst="0" w:colLast="0"/>
            <w:bookmarkEnd w:id="93"/>
            <w:bookmarkEnd w:id="94"/>
            <w:r w:rsidRPr="00231333">
              <w:rPr>
                <w:rFonts w:ascii="Calibri" w:hAnsi="Calibri" w:cs="Calibri"/>
                <w:bCs/>
                <w:sz w:val="21"/>
                <w:szCs w:val="21"/>
              </w:rPr>
              <w:t>Interpretation</w:t>
            </w:r>
          </w:p>
        </w:tc>
        <w:tc>
          <w:tcPr>
            <w:tcW w:w="1458" w:type="dxa"/>
          </w:tcPr>
          <w:p w14:paraId="6EB61B3F"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20</w:t>
            </w:r>
          </w:p>
        </w:tc>
        <w:tc>
          <w:tcPr>
            <w:tcW w:w="5954" w:type="dxa"/>
            <w:tcBorders>
              <w:right w:val="single" w:sz="4" w:space="0" w:color="auto"/>
            </w:tcBorders>
          </w:tcPr>
          <w:p w14:paraId="5B403344"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Give a cautious overall interpretation of results considering objectives, limitations, multiplicity of analyses, results from similar studies, and other relevant evidence</w:t>
            </w:r>
          </w:p>
        </w:tc>
        <w:tc>
          <w:tcPr>
            <w:tcW w:w="1416" w:type="dxa"/>
            <w:tcBorders>
              <w:top w:val="single" w:sz="4" w:space="0" w:color="auto"/>
              <w:left w:val="single" w:sz="4" w:space="0" w:color="auto"/>
              <w:bottom w:val="single" w:sz="4" w:space="0" w:color="auto"/>
              <w:right w:val="nil"/>
            </w:tcBorders>
            <w:shd w:val="clear" w:color="auto" w:fill="auto"/>
          </w:tcPr>
          <w:p w14:paraId="48FB9E48"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15-19</w:t>
            </w:r>
          </w:p>
        </w:tc>
      </w:tr>
      <w:tr w:rsidR="00E6637F" w:rsidRPr="00231333" w14:paraId="52F5D905" w14:textId="77777777" w:rsidTr="00E6637F">
        <w:tc>
          <w:tcPr>
            <w:tcW w:w="0" w:type="auto"/>
            <w:tcBorders>
              <w:bottom w:val="single" w:sz="4" w:space="0" w:color="auto"/>
            </w:tcBorders>
          </w:tcPr>
          <w:p w14:paraId="6644C36C" w14:textId="77777777" w:rsidR="00E6637F" w:rsidRPr="00231333" w:rsidRDefault="00E6637F" w:rsidP="000835DD">
            <w:pPr>
              <w:tabs>
                <w:tab w:val="left" w:pos="5400"/>
              </w:tabs>
              <w:rPr>
                <w:rFonts w:ascii="Calibri" w:hAnsi="Calibri" w:cs="Calibri"/>
                <w:bCs/>
                <w:sz w:val="21"/>
                <w:szCs w:val="21"/>
              </w:rPr>
            </w:pPr>
            <w:bookmarkStart w:id="97" w:name="italic48" w:colFirst="0" w:colLast="0"/>
            <w:bookmarkStart w:id="98" w:name="bold49" w:colFirst="0" w:colLast="0"/>
            <w:bookmarkEnd w:id="95"/>
            <w:bookmarkEnd w:id="96"/>
            <w:proofErr w:type="spellStart"/>
            <w:r w:rsidRPr="00231333">
              <w:rPr>
                <w:rFonts w:ascii="Calibri" w:hAnsi="Calibri" w:cs="Calibri"/>
                <w:bCs/>
                <w:sz w:val="21"/>
                <w:szCs w:val="21"/>
              </w:rPr>
              <w:t>Generalisability</w:t>
            </w:r>
            <w:proofErr w:type="spellEnd"/>
          </w:p>
        </w:tc>
        <w:tc>
          <w:tcPr>
            <w:tcW w:w="1458" w:type="dxa"/>
            <w:tcBorders>
              <w:bottom w:val="single" w:sz="4" w:space="0" w:color="auto"/>
            </w:tcBorders>
          </w:tcPr>
          <w:p w14:paraId="7709EDDB"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21</w:t>
            </w:r>
          </w:p>
        </w:tc>
        <w:tc>
          <w:tcPr>
            <w:tcW w:w="5954" w:type="dxa"/>
            <w:tcBorders>
              <w:bottom w:val="single" w:sz="4" w:space="0" w:color="auto"/>
              <w:right w:val="single" w:sz="4" w:space="0" w:color="auto"/>
            </w:tcBorders>
          </w:tcPr>
          <w:p w14:paraId="52F6F2C7"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 xml:space="preserve">Discuss the </w:t>
            </w:r>
            <w:proofErr w:type="spellStart"/>
            <w:r w:rsidRPr="00231333">
              <w:rPr>
                <w:rFonts w:ascii="Calibri" w:hAnsi="Calibri" w:cs="Calibri"/>
                <w:sz w:val="21"/>
                <w:szCs w:val="21"/>
              </w:rPr>
              <w:t>generalisability</w:t>
            </w:r>
            <w:proofErr w:type="spellEnd"/>
            <w:r w:rsidRPr="00231333">
              <w:rPr>
                <w:rFonts w:ascii="Calibri" w:hAnsi="Calibri" w:cs="Calibri"/>
                <w:sz w:val="21"/>
                <w:szCs w:val="21"/>
              </w:rPr>
              <w:t xml:space="preserve"> (external validity) of the study results</w:t>
            </w:r>
          </w:p>
        </w:tc>
        <w:tc>
          <w:tcPr>
            <w:tcW w:w="1416" w:type="dxa"/>
            <w:tcBorders>
              <w:top w:val="single" w:sz="4" w:space="0" w:color="auto"/>
              <w:left w:val="single" w:sz="4" w:space="0" w:color="auto"/>
              <w:bottom w:val="single" w:sz="4" w:space="0" w:color="auto"/>
              <w:right w:val="nil"/>
            </w:tcBorders>
            <w:shd w:val="clear" w:color="auto" w:fill="auto"/>
          </w:tcPr>
          <w:p w14:paraId="66CC9ED2"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19</w:t>
            </w:r>
          </w:p>
        </w:tc>
      </w:tr>
      <w:tr w:rsidR="00E6637F" w:rsidRPr="00231333" w14:paraId="021111CA" w14:textId="77777777" w:rsidTr="000835DD">
        <w:tc>
          <w:tcPr>
            <w:tcW w:w="10205" w:type="dxa"/>
            <w:gridSpan w:val="4"/>
            <w:tcBorders>
              <w:top w:val="single" w:sz="4" w:space="0" w:color="auto"/>
              <w:bottom w:val="nil"/>
              <w:right w:val="nil"/>
            </w:tcBorders>
          </w:tcPr>
          <w:p w14:paraId="3C9382E3" w14:textId="77777777" w:rsidR="00E6637F" w:rsidRPr="00231333" w:rsidRDefault="00E6637F" w:rsidP="00E6637F">
            <w:pPr>
              <w:pStyle w:val="TableSubHead"/>
              <w:tabs>
                <w:tab w:val="left" w:pos="5400"/>
              </w:tabs>
              <w:jc w:val="center"/>
              <w:rPr>
                <w:rFonts w:ascii="Calibri" w:hAnsi="Calibri" w:cs="Calibri"/>
                <w:sz w:val="21"/>
                <w:szCs w:val="21"/>
              </w:rPr>
            </w:pPr>
            <w:bookmarkStart w:id="99" w:name="italic49"/>
            <w:bookmarkStart w:id="100" w:name="bold50"/>
            <w:bookmarkEnd w:id="97"/>
            <w:bookmarkEnd w:id="98"/>
            <w:r w:rsidRPr="00231333">
              <w:rPr>
                <w:rFonts w:ascii="Calibri" w:hAnsi="Calibri" w:cs="Calibri"/>
                <w:sz w:val="21"/>
                <w:szCs w:val="21"/>
              </w:rPr>
              <w:t>Other information</w:t>
            </w:r>
            <w:bookmarkEnd w:id="99"/>
            <w:bookmarkEnd w:id="100"/>
          </w:p>
        </w:tc>
      </w:tr>
      <w:tr w:rsidR="00E6637F" w:rsidRPr="00E6637F" w14:paraId="4BBCFCCA" w14:textId="77777777" w:rsidTr="00E6637F">
        <w:tc>
          <w:tcPr>
            <w:tcW w:w="0" w:type="auto"/>
            <w:tcBorders>
              <w:top w:val="single" w:sz="4" w:space="0" w:color="auto"/>
              <w:bottom w:val="single" w:sz="4" w:space="0" w:color="auto"/>
            </w:tcBorders>
          </w:tcPr>
          <w:p w14:paraId="63E42542" w14:textId="77777777" w:rsidR="00E6637F" w:rsidRPr="00231333" w:rsidRDefault="00E6637F" w:rsidP="000835DD">
            <w:pPr>
              <w:tabs>
                <w:tab w:val="left" w:pos="5400"/>
              </w:tabs>
              <w:rPr>
                <w:rFonts w:ascii="Calibri" w:hAnsi="Calibri" w:cs="Calibri"/>
                <w:bCs/>
                <w:sz w:val="21"/>
                <w:szCs w:val="21"/>
              </w:rPr>
            </w:pPr>
            <w:bookmarkStart w:id="101" w:name="italic50" w:colFirst="0" w:colLast="0"/>
            <w:bookmarkStart w:id="102" w:name="bold51" w:colFirst="0" w:colLast="0"/>
            <w:r w:rsidRPr="00231333">
              <w:rPr>
                <w:rFonts w:ascii="Calibri" w:hAnsi="Calibri" w:cs="Calibri"/>
                <w:bCs/>
                <w:sz w:val="21"/>
                <w:szCs w:val="21"/>
              </w:rPr>
              <w:t>Funding</w:t>
            </w:r>
          </w:p>
        </w:tc>
        <w:tc>
          <w:tcPr>
            <w:tcW w:w="1458" w:type="dxa"/>
            <w:tcBorders>
              <w:top w:val="single" w:sz="4" w:space="0" w:color="auto"/>
              <w:bottom w:val="single" w:sz="4" w:space="0" w:color="auto"/>
            </w:tcBorders>
          </w:tcPr>
          <w:p w14:paraId="42763BA1" w14:textId="77777777" w:rsidR="00E6637F" w:rsidRPr="00231333" w:rsidRDefault="00E6637F" w:rsidP="00E6637F">
            <w:pPr>
              <w:tabs>
                <w:tab w:val="left" w:pos="5400"/>
              </w:tabs>
              <w:jc w:val="center"/>
              <w:rPr>
                <w:rFonts w:ascii="Calibri" w:hAnsi="Calibri" w:cs="Calibri"/>
                <w:sz w:val="21"/>
                <w:szCs w:val="21"/>
              </w:rPr>
            </w:pPr>
            <w:r w:rsidRPr="00231333">
              <w:rPr>
                <w:rFonts w:ascii="Calibri" w:hAnsi="Calibri" w:cs="Calibri"/>
                <w:sz w:val="21"/>
                <w:szCs w:val="21"/>
              </w:rPr>
              <w:t>22</w:t>
            </w:r>
          </w:p>
        </w:tc>
        <w:tc>
          <w:tcPr>
            <w:tcW w:w="5954" w:type="dxa"/>
            <w:tcBorders>
              <w:top w:val="single" w:sz="4" w:space="0" w:color="auto"/>
              <w:bottom w:val="single" w:sz="4" w:space="0" w:color="auto"/>
              <w:right w:val="single" w:sz="4" w:space="0" w:color="auto"/>
            </w:tcBorders>
          </w:tcPr>
          <w:p w14:paraId="4CDA7A7C" w14:textId="77777777" w:rsidR="00E6637F" w:rsidRPr="00231333" w:rsidRDefault="00E6637F" w:rsidP="000835DD">
            <w:pPr>
              <w:tabs>
                <w:tab w:val="left" w:pos="5400"/>
              </w:tabs>
              <w:rPr>
                <w:rFonts w:ascii="Calibri" w:hAnsi="Calibri" w:cs="Calibri"/>
                <w:sz w:val="21"/>
                <w:szCs w:val="21"/>
              </w:rPr>
            </w:pPr>
            <w:r w:rsidRPr="00231333">
              <w:rPr>
                <w:rFonts w:ascii="Calibri" w:hAnsi="Calibri" w:cs="Calibri"/>
                <w:sz w:val="21"/>
                <w:szCs w:val="21"/>
              </w:rPr>
              <w:t>Give the source of funding and the role of the funders for the present study and, if applicable, for the original study on which the present article is based</w:t>
            </w:r>
          </w:p>
        </w:tc>
        <w:tc>
          <w:tcPr>
            <w:tcW w:w="1416" w:type="dxa"/>
            <w:tcBorders>
              <w:top w:val="single" w:sz="4" w:space="0" w:color="auto"/>
              <w:left w:val="single" w:sz="4" w:space="0" w:color="auto"/>
              <w:bottom w:val="single" w:sz="4" w:space="0" w:color="auto"/>
              <w:right w:val="nil"/>
            </w:tcBorders>
            <w:shd w:val="clear" w:color="auto" w:fill="auto"/>
          </w:tcPr>
          <w:p w14:paraId="7499CF92" w14:textId="77777777" w:rsidR="00E6637F" w:rsidRPr="00231333" w:rsidRDefault="00E6637F" w:rsidP="000835DD">
            <w:pPr>
              <w:rPr>
                <w:rFonts w:ascii="Calibri" w:hAnsi="Calibri" w:cs="Calibri"/>
                <w:sz w:val="21"/>
                <w:szCs w:val="21"/>
              </w:rPr>
            </w:pPr>
            <w:r w:rsidRPr="00231333">
              <w:rPr>
                <w:rFonts w:ascii="Calibri" w:hAnsi="Calibri" w:cs="Calibri"/>
                <w:sz w:val="21"/>
                <w:szCs w:val="21"/>
              </w:rPr>
              <w:t>22</w:t>
            </w:r>
          </w:p>
        </w:tc>
      </w:tr>
      <w:bookmarkEnd w:id="101"/>
      <w:bookmarkEnd w:id="102"/>
    </w:tbl>
    <w:p w14:paraId="2C3AA8D3" w14:textId="77777777" w:rsidR="00E6637F" w:rsidRPr="00E6637F" w:rsidRDefault="00E6637F" w:rsidP="00E6637F">
      <w:pPr>
        <w:pStyle w:val="TableNote"/>
        <w:tabs>
          <w:tab w:val="left" w:pos="5400"/>
        </w:tabs>
        <w:rPr>
          <w:bCs/>
          <w:sz w:val="20"/>
          <w:highlight w:val="yellow"/>
        </w:rPr>
      </w:pPr>
    </w:p>
    <w:p w14:paraId="616B7F84" w14:textId="77777777" w:rsidR="00E6637F" w:rsidRPr="00E6637F" w:rsidRDefault="00E6637F" w:rsidP="00E6637F">
      <w:pPr>
        <w:pStyle w:val="TableNote"/>
        <w:tabs>
          <w:tab w:val="left" w:pos="5400"/>
        </w:tabs>
        <w:rPr>
          <w:rFonts w:ascii="Calibri" w:hAnsi="Calibri" w:cs="Calibri"/>
          <w:sz w:val="21"/>
          <w:szCs w:val="21"/>
          <w:highlight w:val="yellow"/>
        </w:rPr>
      </w:pPr>
      <w:r w:rsidRPr="00E6637F">
        <w:rPr>
          <w:rFonts w:ascii="Calibri" w:hAnsi="Calibri" w:cs="Calibri"/>
          <w:bCs/>
          <w:sz w:val="21"/>
          <w:szCs w:val="21"/>
          <w:highlight w:val="yellow"/>
        </w:rPr>
        <w:t>*</w:t>
      </w:r>
      <w:r w:rsidRPr="00E6637F">
        <w:rPr>
          <w:rFonts w:ascii="Calibri" w:hAnsi="Calibri" w:cs="Calibri"/>
          <w:sz w:val="21"/>
          <w:szCs w:val="21"/>
          <w:highlight w:val="yellow"/>
        </w:rPr>
        <w:t>Give information separately for exposed and unexposed groups.</w:t>
      </w:r>
    </w:p>
    <w:p w14:paraId="7407D520" w14:textId="77777777" w:rsidR="00E6637F" w:rsidRPr="00E6637F" w:rsidRDefault="00E6637F" w:rsidP="00E6637F">
      <w:pPr>
        <w:pStyle w:val="TableNote"/>
        <w:tabs>
          <w:tab w:val="left" w:pos="5400"/>
        </w:tabs>
        <w:rPr>
          <w:rFonts w:ascii="Calibri" w:hAnsi="Calibri" w:cs="Calibri"/>
          <w:sz w:val="21"/>
          <w:szCs w:val="21"/>
          <w:highlight w:val="yellow"/>
        </w:rPr>
      </w:pPr>
    </w:p>
    <w:p w14:paraId="6B881539" w14:textId="19BF7E79" w:rsidR="00E6637F" w:rsidRDefault="00E6637F" w:rsidP="00E6637F">
      <w:pPr>
        <w:pStyle w:val="TableNote"/>
        <w:tabs>
          <w:tab w:val="left" w:pos="5400"/>
        </w:tabs>
        <w:rPr>
          <w:rFonts w:ascii="Calibri" w:hAnsi="Calibri" w:cs="Calibri"/>
          <w:sz w:val="21"/>
          <w:szCs w:val="21"/>
        </w:rPr>
      </w:pPr>
      <w:r w:rsidRPr="00E6637F">
        <w:rPr>
          <w:rFonts w:ascii="Calibri" w:hAnsi="Calibri" w:cs="Calibri"/>
          <w:b/>
          <w:sz w:val="21"/>
          <w:szCs w:val="21"/>
          <w:highlight w:val="yellow"/>
        </w:rPr>
        <w:t>Note:</w:t>
      </w:r>
      <w:r w:rsidRPr="00E6637F">
        <w:rPr>
          <w:rFonts w:ascii="Calibri" w:hAnsi="Calibri" w:cs="Calibri"/>
          <w:sz w:val="21"/>
          <w:szCs w:val="21"/>
          <w:highlight w:val="yellow"/>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E6637F">
        <w:rPr>
          <w:rFonts w:ascii="Calibri" w:hAnsi="Calibri" w:cs="Calibri"/>
          <w:sz w:val="21"/>
          <w:szCs w:val="21"/>
          <w:highlight w:val="yellow"/>
        </w:rPr>
        <w:t>PLoS</w:t>
      </w:r>
      <w:proofErr w:type="spellEnd"/>
      <w:r w:rsidRPr="00E6637F">
        <w:rPr>
          <w:rFonts w:ascii="Calibri" w:hAnsi="Calibri" w:cs="Calibri"/>
          <w:sz w:val="21"/>
          <w:szCs w:val="21"/>
          <w:highlight w:val="yellow"/>
        </w:rPr>
        <w:t xml:space="preserve"> Medicine at http://www.plosmedicine.org/, Annals of Internal Medicine at http://www.annals.org/, and Epidemiology at http://www.epidem.com/). Information on the STROBE Initiative is available at </w:t>
      </w:r>
      <w:hyperlink r:id="rId9" w:history="1">
        <w:r w:rsidRPr="00E6637F">
          <w:rPr>
            <w:rStyle w:val="af2"/>
            <w:rFonts w:ascii="Calibri" w:hAnsi="Calibri" w:cs="Calibri"/>
            <w:sz w:val="21"/>
            <w:szCs w:val="21"/>
            <w:highlight w:val="yellow"/>
          </w:rPr>
          <w:t>http://www.strobe-statement.org</w:t>
        </w:r>
      </w:hyperlink>
      <w:r w:rsidRPr="00E6637F">
        <w:rPr>
          <w:rFonts w:ascii="Calibri" w:hAnsi="Calibri" w:cs="Calibri"/>
          <w:sz w:val="21"/>
          <w:szCs w:val="21"/>
          <w:highlight w:val="yellow"/>
        </w:rPr>
        <w:t>.</w:t>
      </w:r>
    </w:p>
    <w:p w14:paraId="2D375870" w14:textId="77777777" w:rsidR="00E6637F" w:rsidRDefault="00E6637F" w:rsidP="00E6637F">
      <w:pPr>
        <w:pStyle w:val="TableNote"/>
        <w:tabs>
          <w:tab w:val="left" w:pos="5400"/>
        </w:tabs>
        <w:rPr>
          <w:rFonts w:ascii="Calibri" w:hAnsi="Calibri" w:cs="Calibri"/>
          <w:sz w:val="21"/>
          <w:szCs w:val="21"/>
          <w:lang w:eastAsia="zh-CN"/>
        </w:rPr>
      </w:pPr>
    </w:p>
    <w:p w14:paraId="269311DB" w14:textId="6B4F8D89" w:rsidR="00E6637F" w:rsidRDefault="00E6637F" w:rsidP="00E6637F">
      <w:pPr>
        <w:pStyle w:val="TableNote"/>
        <w:tabs>
          <w:tab w:val="left" w:pos="5400"/>
        </w:tabs>
        <w:rPr>
          <w:rFonts w:ascii="Calibri" w:hAnsi="Calibri" w:cs="Calibri"/>
          <w:sz w:val="21"/>
          <w:szCs w:val="21"/>
          <w:lang w:eastAsia="zh-CN"/>
        </w:rPr>
      </w:pPr>
    </w:p>
    <w:p w14:paraId="65F5AF36" w14:textId="77777777" w:rsidR="00E6637F" w:rsidRDefault="00E6637F">
      <w:pPr>
        <w:widowControl/>
        <w:jc w:val="left"/>
        <w:rPr>
          <w:rFonts w:ascii="Calibri" w:hAnsi="Calibri" w:cs="Calibri"/>
          <w:kern w:val="0"/>
          <w:sz w:val="21"/>
          <w:szCs w:val="21"/>
          <w:lang w:val="en-GB"/>
        </w:rPr>
      </w:pPr>
      <w:r>
        <w:rPr>
          <w:rFonts w:ascii="Calibri" w:hAnsi="Calibri" w:cs="Calibri"/>
          <w:sz w:val="21"/>
          <w:szCs w:val="21"/>
        </w:rPr>
        <w:br w:type="page"/>
      </w:r>
    </w:p>
    <w:p w14:paraId="1D4FA0EE" w14:textId="67C9F609" w:rsidR="00E6637F" w:rsidRPr="00D93AAE" w:rsidRDefault="00E6637F" w:rsidP="00E6637F">
      <w:pPr>
        <w:pStyle w:val="1"/>
        <w:spacing w:line="360" w:lineRule="auto"/>
        <w:rPr>
          <w:rFonts w:ascii="Calibri" w:hAnsi="Calibri" w:cs="Calibri"/>
        </w:rPr>
      </w:pPr>
      <w:r w:rsidRPr="00D93AAE">
        <w:rPr>
          <w:rFonts w:ascii="Calibri" w:hAnsi="Calibri" w:cs="Calibri"/>
        </w:rPr>
        <w:lastRenderedPageBreak/>
        <w:t>S0</w:t>
      </w:r>
      <w:r>
        <w:rPr>
          <w:rFonts w:ascii="Calibri" w:hAnsi="Calibri" w:cs="Calibri" w:hint="eastAsia"/>
        </w:rPr>
        <w:t>2</w:t>
      </w:r>
      <w:r w:rsidRPr="00D93AAE">
        <w:rPr>
          <w:rFonts w:ascii="Calibri" w:hAnsi="Calibri" w:cs="Calibri"/>
        </w:rPr>
        <w:t>. Detailed comprehensive neuropsychological assessments</w:t>
      </w:r>
    </w:p>
    <w:p w14:paraId="12DD9D09" w14:textId="77777777" w:rsidR="00E6637F" w:rsidRPr="00D93AAE" w:rsidRDefault="00E6637F" w:rsidP="00E6637F">
      <w:pPr>
        <w:spacing w:line="360" w:lineRule="auto"/>
        <w:rPr>
          <w:rFonts w:ascii="Calibri" w:hAnsi="Calibri" w:cs="Calibri"/>
        </w:rPr>
      </w:pPr>
      <w:r w:rsidRPr="00D93AAE">
        <w:rPr>
          <w:rFonts w:ascii="Calibri" w:hAnsi="Calibri" w:cs="Calibri"/>
        </w:rPr>
        <w:t xml:space="preserve">Global cognition was evaluated using </w:t>
      </w:r>
      <w:r w:rsidRPr="00D93AAE">
        <w:rPr>
          <w:rFonts w:ascii="Calibri" w:eastAsia="宋体" w:hAnsi="Calibri" w:cs="Calibri"/>
          <w:shd w:val="clear" w:color="auto" w:fill="FFFFFF"/>
        </w:rPr>
        <w:t>the Chinese version of the MMSE [1]</w:t>
      </w:r>
      <w:r w:rsidRPr="00D93AAE">
        <w:rPr>
          <w:rFonts w:ascii="Calibri" w:hAnsi="Calibri" w:cs="Calibri"/>
        </w:rPr>
        <w:t xml:space="preserve"> </w:t>
      </w:r>
      <w:r w:rsidRPr="00D93AAE">
        <w:rPr>
          <w:rFonts w:ascii="Calibri" w:eastAsia="宋体" w:hAnsi="Calibri" w:cs="Calibri"/>
          <w:shd w:val="clear" w:color="auto" w:fill="FFFFFF"/>
        </w:rPr>
        <w:t xml:space="preserve">and </w:t>
      </w:r>
      <w:r w:rsidRPr="00D93AAE">
        <w:rPr>
          <w:rFonts w:ascii="Calibri" w:hAnsi="Calibri" w:cs="Calibri"/>
        </w:rPr>
        <w:t>Beijing version of the MoCA [2].</w:t>
      </w:r>
      <w:r w:rsidRPr="00D93AAE">
        <w:rPr>
          <w:rFonts w:ascii="Calibri" w:eastAsia="宋体" w:hAnsi="Calibri" w:cs="Calibri"/>
          <w:shd w:val="clear" w:color="auto" w:fill="FFFFFF"/>
        </w:rPr>
        <w:t xml:space="preserve"> Participants with a total MMSE score</w:t>
      </w:r>
      <w:r w:rsidRPr="00D93AAE">
        <w:rPr>
          <w:rFonts w:ascii="Calibri" w:eastAsia="宋体" w:hAnsi="Calibri" w:cs="Calibri"/>
        </w:rPr>
        <w:t xml:space="preserve"> of ≤ 24 for &gt; 6 y of education, ≤ 20 for 1–6 y of education, and ≤ 17 for 0 y of education, or</w:t>
      </w:r>
      <w:r w:rsidRPr="00D93AAE">
        <w:rPr>
          <w:rFonts w:ascii="Calibri" w:hAnsi="Calibri" w:cs="Calibri"/>
        </w:rPr>
        <w:t xml:space="preserve"> a total MoCA score of ≤ 24 for &gt; 6 years of education, ≤ 20 for 1–6 years of education, and ≤ 14 for 0 years of education were considered indicative of cognitive impairment. </w:t>
      </w:r>
    </w:p>
    <w:p w14:paraId="5ADE1C30" w14:textId="77777777" w:rsidR="00E6637F" w:rsidRPr="00D93AAE" w:rsidRDefault="00E6637F" w:rsidP="00E6637F">
      <w:pPr>
        <w:shd w:val="clear" w:color="auto" w:fill="FFFFFF"/>
        <w:spacing w:line="360" w:lineRule="auto"/>
        <w:ind w:firstLineChars="100" w:firstLine="240"/>
        <w:rPr>
          <w:rFonts w:ascii="Calibri" w:hAnsi="Calibri" w:cs="Calibri"/>
          <w:szCs w:val="24"/>
        </w:rPr>
      </w:pPr>
      <w:r w:rsidRPr="00D93AAE">
        <w:rPr>
          <w:rFonts w:ascii="Calibri" w:hAnsi="Calibri" w:cs="Calibri"/>
          <w:szCs w:val="24"/>
        </w:rPr>
        <w:t>The NPI is a structured interview of caregivers to evaluate 12 different behavioral and neuropsychiatric domains, including delusion</w:t>
      </w:r>
      <w:r w:rsidRPr="00D93AAE">
        <w:rPr>
          <w:rFonts w:ascii="Calibri" w:eastAsia="宋体" w:hAnsi="Calibri" w:cs="Calibri"/>
          <w:szCs w:val="24"/>
        </w:rPr>
        <w:t>s, hallucinations, agitation, depression, anxiety, euphoria, apathy, disinhibition, irritability, aberrant motor activity, sleep disturbances, and appetite disturbances [</w:t>
      </w:r>
      <w:r w:rsidRPr="00D93AAE">
        <w:rPr>
          <w:rFonts w:ascii="Calibri" w:hAnsi="Calibri" w:cs="Calibri"/>
          <w:szCs w:val="24"/>
        </w:rPr>
        <w:t>3].</w:t>
      </w:r>
      <w:r w:rsidRPr="00D93AAE">
        <w:rPr>
          <w:rFonts w:ascii="Calibri" w:eastAsia="宋体" w:hAnsi="Calibri" w:cs="Calibri"/>
          <w:szCs w:val="24"/>
        </w:rPr>
        <w:t xml:space="preserve"> The NPI scale grades each reported symptom using a severity score (rated on a </w:t>
      </w:r>
      <w:r w:rsidRPr="00D93AAE">
        <w:rPr>
          <w:rFonts w:ascii="Calibri" w:hAnsi="Calibri" w:cs="Calibri"/>
          <w:szCs w:val="24"/>
        </w:rPr>
        <w:t>3-point</w:t>
      </w:r>
      <w:r w:rsidRPr="00D93AAE">
        <w:rPr>
          <w:rFonts w:ascii="Calibri" w:eastAsia="宋体" w:hAnsi="Calibri" w:cs="Calibri"/>
          <w:szCs w:val="24"/>
        </w:rPr>
        <w:t xml:space="preserve"> scale) and a frequency score (rated on a </w:t>
      </w:r>
      <w:r w:rsidRPr="00D93AAE">
        <w:rPr>
          <w:rFonts w:ascii="Calibri" w:hAnsi="Calibri" w:cs="Calibri"/>
          <w:szCs w:val="24"/>
        </w:rPr>
        <w:t>4-point</w:t>
      </w:r>
      <w:r w:rsidRPr="00D93AAE">
        <w:rPr>
          <w:rFonts w:ascii="Calibri" w:eastAsia="宋体" w:hAnsi="Calibri" w:cs="Calibri"/>
          <w:szCs w:val="24"/>
        </w:rPr>
        <w:t xml:space="preserve"> scale). </w:t>
      </w:r>
      <w:r w:rsidRPr="00D93AAE">
        <w:rPr>
          <w:rFonts w:ascii="Calibri" w:hAnsi="Calibri" w:cs="Calibri"/>
          <w:szCs w:val="24"/>
        </w:rPr>
        <w:t>The total NPI severity scores were calculated by adding up the 12 severity sub-scores (severity score × frequency score).</w:t>
      </w:r>
    </w:p>
    <w:p w14:paraId="15EC46F0" w14:textId="77777777" w:rsidR="00E6637F" w:rsidRDefault="00E6637F" w:rsidP="00E6637F">
      <w:pPr>
        <w:shd w:val="clear" w:color="auto" w:fill="FFFFFF"/>
        <w:spacing w:line="360" w:lineRule="auto"/>
        <w:ind w:firstLineChars="100" w:firstLine="240"/>
        <w:rPr>
          <w:rFonts w:ascii="Calibri" w:hAnsi="Calibri" w:cs="Calibri"/>
          <w:szCs w:val="24"/>
        </w:rPr>
      </w:pPr>
      <w:r w:rsidRPr="00D93AAE">
        <w:rPr>
          <w:rFonts w:ascii="Calibri" w:hAnsi="Calibri" w:cs="Calibri"/>
          <w:szCs w:val="24"/>
        </w:rPr>
        <w:t xml:space="preserve">The ADL questionnaire was used to evaluate the patient’s daily function, including 10 basic ADL tasks and 10 instrumental ADL tasks. The total score (range: </w:t>
      </w:r>
      <w:r w:rsidRPr="00D93AAE">
        <w:rPr>
          <w:rFonts w:ascii="Calibri" w:eastAsia="宋体" w:hAnsi="Calibri" w:cs="Calibri"/>
          <w:szCs w:val="24"/>
        </w:rPr>
        <w:t>20–80</w:t>
      </w:r>
      <w:r w:rsidRPr="00D93AAE">
        <w:rPr>
          <w:rFonts w:ascii="Calibri" w:hAnsi="Calibri" w:cs="Calibri"/>
          <w:szCs w:val="24"/>
        </w:rPr>
        <w:t>) was the sum of individual scores for each item rated on a 4-point scale.</w:t>
      </w:r>
    </w:p>
    <w:p w14:paraId="495209D2" w14:textId="77777777" w:rsidR="00E6637F" w:rsidRPr="00E6637F" w:rsidRDefault="00E6637F" w:rsidP="00E6637F">
      <w:pPr>
        <w:pStyle w:val="TableNote"/>
        <w:tabs>
          <w:tab w:val="left" w:pos="5400"/>
        </w:tabs>
        <w:rPr>
          <w:rFonts w:ascii="Calibri" w:hAnsi="Calibri" w:cs="Calibri"/>
          <w:sz w:val="21"/>
          <w:szCs w:val="21"/>
          <w:lang w:val="en-US" w:eastAsia="zh-CN"/>
        </w:rPr>
      </w:pPr>
    </w:p>
    <w:p w14:paraId="5EA31B6C" w14:textId="77777777" w:rsidR="00E6637F" w:rsidRPr="00E6637F" w:rsidRDefault="00E6637F" w:rsidP="00E6637F">
      <w:pPr>
        <w:pStyle w:val="TableNote"/>
        <w:tabs>
          <w:tab w:val="left" w:pos="5400"/>
        </w:tabs>
        <w:rPr>
          <w:rFonts w:ascii="Calibri" w:hAnsi="Calibri" w:cs="Calibri"/>
          <w:sz w:val="21"/>
          <w:szCs w:val="21"/>
        </w:rPr>
      </w:pPr>
    </w:p>
    <w:p w14:paraId="37320CE2" w14:textId="36921A33" w:rsidR="00FF4B0D" w:rsidRPr="00D93AAE" w:rsidRDefault="003960F2" w:rsidP="00E47FF4">
      <w:pPr>
        <w:shd w:val="clear" w:color="auto" w:fill="FFFFFF"/>
        <w:spacing w:line="360" w:lineRule="auto"/>
        <w:ind w:firstLineChars="100" w:firstLine="240"/>
        <w:rPr>
          <w:rFonts w:ascii="Calibri" w:hAnsi="Calibri" w:cs="Calibri"/>
          <w:szCs w:val="24"/>
        </w:rPr>
      </w:pPr>
      <w:r w:rsidRPr="00D93AAE">
        <w:rPr>
          <w:rFonts w:ascii="Calibri" w:hAnsi="Calibri" w:cs="Calibri"/>
        </w:rPr>
        <w:br w:type="page"/>
      </w:r>
    </w:p>
    <w:p w14:paraId="16251285" w14:textId="27210877" w:rsidR="006D4724" w:rsidRPr="00D93AAE" w:rsidRDefault="00000000" w:rsidP="00317D4B">
      <w:pPr>
        <w:pStyle w:val="1"/>
        <w:spacing w:line="360" w:lineRule="auto"/>
        <w:rPr>
          <w:rStyle w:val="fontstyle01"/>
          <w:rFonts w:ascii="Calibri" w:eastAsia="宋体" w:hAnsi="Calibri" w:cs="Calibri"/>
          <w:i w:val="0"/>
          <w:iCs w:val="0"/>
          <w:sz w:val="24"/>
          <w:szCs w:val="24"/>
        </w:rPr>
      </w:pPr>
      <w:r w:rsidRPr="00D93AAE">
        <w:rPr>
          <w:rFonts w:ascii="Calibri" w:hAnsi="Calibri" w:cs="Calibri"/>
          <w:szCs w:val="24"/>
        </w:rPr>
        <w:lastRenderedPageBreak/>
        <w:t>S0</w:t>
      </w:r>
      <w:r w:rsidR="00E6637F">
        <w:rPr>
          <w:rFonts w:ascii="Calibri" w:hAnsi="Calibri" w:cs="Calibri" w:hint="eastAsia"/>
          <w:szCs w:val="24"/>
        </w:rPr>
        <w:t>3</w:t>
      </w:r>
      <w:r w:rsidRPr="00D93AAE">
        <w:rPr>
          <w:rFonts w:ascii="Calibri" w:hAnsi="Calibri" w:cs="Calibri"/>
          <w:szCs w:val="24"/>
        </w:rPr>
        <w:t xml:space="preserve">. The detailed </w:t>
      </w:r>
      <w:r w:rsidRPr="00D93AAE">
        <w:rPr>
          <w:rStyle w:val="fontstyle01"/>
          <w:rFonts w:ascii="Calibri" w:eastAsia="宋体" w:hAnsi="Calibri" w:cs="Calibri"/>
          <w:i w:val="0"/>
          <w:iCs w:val="0"/>
          <w:sz w:val="24"/>
          <w:szCs w:val="24"/>
        </w:rPr>
        <w:t>parameters and processing of multimod</w:t>
      </w:r>
      <w:r w:rsidR="00261F9D" w:rsidRPr="00D93AAE">
        <w:rPr>
          <w:rStyle w:val="fontstyle01"/>
          <w:rFonts w:ascii="Calibri" w:eastAsia="宋体" w:hAnsi="Calibri" w:cs="Calibri"/>
          <w:i w:val="0"/>
          <w:iCs w:val="0"/>
          <w:sz w:val="24"/>
          <w:szCs w:val="24"/>
        </w:rPr>
        <w:t>a</w:t>
      </w:r>
      <w:r w:rsidRPr="00D93AAE">
        <w:rPr>
          <w:rStyle w:val="fontstyle01"/>
          <w:rFonts w:ascii="Calibri" w:eastAsia="宋体" w:hAnsi="Calibri" w:cs="Calibri"/>
          <w:i w:val="0"/>
          <w:iCs w:val="0"/>
          <w:sz w:val="24"/>
          <w:szCs w:val="24"/>
        </w:rPr>
        <w:t>l neuroimaging</w:t>
      </w:r>
    </w:p>
    <w:p w14:paraId="274438AF" w14:textId="77777777" w:rsidR="006D4724" w:rsidRPr="00D93AAE" w:rsidRDefault="00000000" w:rsidP="00317D4B">
      <w:pPr>
        <w:pStyle w:val="1"/>
        <w:spacing w:line="360" w:lineRule="auto"/>
        <w:rPr>
          <w:rStyle w:val="fontstyle01"/>
          <w:rFonts w:ascii="Calibri" w:eastAsia="宋体" w:hAnsi="Calibri" w:cs="Calibri"/>
          <w:i w:val="0"/>
          <w:iCs w:val="0"/>
          <w:sz w:val="24"/>
          <w:szCs w:val="24"/>
        </w:rPr>
      </w:pPr>
      <w:r w:rsidRPr="00D93AAE">
        <w:rPr>
          <w:rStyle w:val="fontstyle01"/>
          <w:rFonts w:ascii="Calibri" w:eastAsia="宋体" w:hAnsi="Calibri" w:cs="Calibri"/>
          <w:i w:val="0"/>
          <w:iCs w:val="0"/>
          <w:sz w:val="24"/>
          <w:szCs w:val="24"/>
        </w:rPr>
        <w:t>Structural 3D-T1-wighted imaging</w:t>
      </w:r>
    </w:p>
    <w:p w14:paraId="7F3F462C" w14:textId="37C6FB81" w:rsidR="00FF4B0D" w:rsidRPr="00D93AAE" w:rsidRDefault="00000000" w:rsidP="00317D4B">
      <w:pPr>
        <w:pStyle w:val="1"/>
        <w:spacing w:line="360" w:lineRule="auto"/>
        <w:rPr>
          <w:rStyle w:val="fontstyle01"/>
          <w:rFonts w:ascii="Calibri" w:eastAsia="宋体" w:hAnsi="Calibri" w:cs="Calibri"/>
          <w:b w:val="0"/>
          <w:bCs/>
          <w:i w:val="0"/>
          <w:iCs w:val="0"/>
          <w:sz w:val="24"/>
          <w:szCs w:val="24"/>
        </w:rPr>
      </w:pPr>
      <w:bookmarkStart w:id="103" w:name="_Hlk162509554"/>
      <w:r w:rsidRPr="00D93AAE">
        <w:rPr>
          <w:rStyle w:val="fontstyle01"/>
          <w:rFonts w:ascii="Calibri" w:eastAsia="宋体" w:hAnsi="Calibri" w:cs="Calibri"/>
          <w:b w:val="0"/>
          <w:bCs/>
          <w:i w:val="0"/>
          <w:iCs w:val="0"/>
          <w:sz w:val="24"/>
          <w:szCs w:val="24"/>
        </w:rPr>
        <w:t xml:space="preserve">High-resolution 3D T1 scans were performed using the inversion recovery gradient recalled echo sequence with the </w:t>
      </w:r>
      <w:bookmarkStart w:id="104" w:name="_Hlk162509572"/>
      <w:r w:rsidRPr="00D93AAE">
        <w:rPr>
          <w:rStyle w:val="fontstyle01"/>
          <w:rFonts w:ascii="Calibri" w:eastAsia="宋体" w:hAnsi="Calibri" w:cs="Calibri"/>
          <w:b w:val="0"/>
          <w:bCs/>
          <w:i w:val="0"/>
          <w:iCs w:val="0"/>
          <w:sz w:val="24"/>
          <w:szCs w:val="24"/>
        </w:rPr>
        <w:t xml:space="preserve">following parameters: </w:t>
      </w:r>
      <w:r w:rsidRPr="00D93AAE">
        <w:rPr>
          <w:rStyle w:val="fontstyle01"/>
          <w:rFonts w:ascii="Calibri" w:hAnsi="Calibri" w:cs="Calibri"/>
          <w:b w:val="0"/>
          <w:bCs/>
          <w:i w:val="0"/>
          <w:iCs w:val="0"/>
          <w:sz w:val="24"/>
          <w:szCs w:val="24"/>
        </w:rPr>
        <w:t>repetition time (TR)</w:t>
      </w:r>
      <w:r w:rsidRPr="00D93AAE">
        <w:rPr>
          <w:rStyle w:val="fontstyle01"/>
          <w:rFonts w:ascii="Calibri" w:eastAsia="宋体" w:hAnsi="Calibri" w:cs="Calibri"/>
          <w:b w:val="0"/>
          <w:bCs/>
          <w:i w:val="0"/>
          <w:iCs w:val="0"/>
          <w:sz w:val="24"/>
          <w:szCs w:val="24"/>
        </w:rPr>
        <w:t xml:space="preserve">=7.3 </w:t>
      </w:r>
      <w:proofErr w:type="spellStart"/>
      <w:r w:rsidRPr="00D93AAE">
        <w:rPr>
          <w:rStyle w:val="fontstyle01"/>
          <w:rFonts w:ascii="Calibri" w:eastAsia="宋体" w:hAnsi="Calibri" w:cs="Calibri"/>
          <w:b w:val="0"/>
          <w:bCs/>
          <w:i w:val="0"/>
          <w:iCs w:val="0"/>
          <w:sz w:val="24"/>
          <w:szCs w:val="24"/>
        </w:rPr>
        <w:t>ms</w:t>
      </w:r>
      <w:proofErr w:type="spellEnd"/>
      <w:r w:rsidRPr="00D93AAE">
        <w:rPr>
          <w:rStyle w:val="fontstyle01"/>
          <w:rFonts w:ascii="Calibri" w:eastAsia="宋体" w:hAnsi="Calibri" w:cs="Calibri"/>
          <w:b w:val="0"/>
          <w:bCs/>
          <w:i w:val="0"/>
          <w:iCs w:val="0"/>
          <w:sz w:val="24"/>
          <w:szCs w:val="24"/>
        </w:rPr>
        <w:t xml:space="preserve">, echo time </w:t>
      </w:r>
      <w:r w:rsidRPr="00D93AAE">
        <w:rPr>
          <w:rStyle w:val="fontstyle01"/>
          <w:rFonts w:ascii="Calibri" w:hAnsi="Calibri" w:cs="Calibri"/>
          <w:b w:val="0"/>
          <w:bCs/>
          <w:i w:val="0"/>
          <w:iCs w:val="0"/>
          <w:sz w:val="24"/>
          <w:szCs w:val="24"/>
        </w:rPr>
        <w:t>(TE)</w:t>
      </w:r>
      <w:r w:rsidRPr="00D93AAE">
        <w:rPr>
          <w:rStyle w:val="fontstyle01"/>
          <w:rFonts w:ascii="Calibri" w:eastAsia="宋体" w:hAnsi="Calibri" w:cs="Calibri"/>
          <w:b w:val="0"/>
          <w:bCs/>
          <w:i w:val="0"/>
          <w:iCs w:val="0"/>
          <w:sz w:val="24"/>
          <w:szCs w:val="24"/>
        </w:rPr>
        <w:t xml:space="preserve">=3.0 </w:t>
      </w:r>
      <w:proofErr w:type="spellStart"/>
      <w:r w:rsidRPr="00D93AAE">
        <w:rPr>
          <w:rStyle w:val="fontstyle01"/>
          <w:rFonts w:ascii="Calibri" w:eastAsia="宋体" w:hAnsi="Calibri" w:cs="Calibri"/>
          <w:b w:val="0"/>
          <w:bCs/>
          <w:i w:val="0"/>
          <w:iCs w:val="0"/>
          <w:sz w:val="24"/>
          <w:szCs w:val="24"/>
        </w:rPr>
        <w:t>ms</w:t>
      </w:r>
      <w:proofErr w:type="spellEnd"/>
      <w:r w:rsidRPr="00D93AAE">
        <w:rPr>
          <w:rStyle w:val="fontstyle01"/>
          <w:rFonts w:ascii="Calibri" w:eastAsia="宋体" w:hAnsi="Calibri" w:cs="Calibri"/>
          <w:b w:val="0"/>
          <w:bCs/>
          <w:i w:val="0"/>
          <w:iCs w:val="0"/>
          <w:sz w:val="24"/>
          <w:szCs w:val="24"/>
        </w:rPr>
        <w:t xml:space="preserve">, inversion time=450 </w:t>
      </w:r>
      <w:proofErr w:type="spellStart"/>
      <w:r w:rsidRPr="00D93AAE">
        <w:rPr>
          <w:rStyle w:val="fontstyle01"/>
          <w:rFonts w:ascii="Calibri" w:eastAsia="宋体" w:hAnsi="Calibri" w:cs="Calibri"/>
          <w:b w:val="0"/>
          <w:bCs/>
          <w:i w:val="0"/>
          <w:iCs w:val="0"/>
          <w:sz w:val="24"/>
          <w:szCs w:val="24"/>
        </w:rPr>
        <w:t>ms</w:t>
      </w:r>
      <w:proofErr w:type="spellEnd"/>
      <w:r w:rsidRPr="00D93AAE">
        <w:rPr>
          <w:rStyle w:val="fontstyle01"/>
          <w:rFonts w:ascii="Calibri" w:eastAsia="宋体" w:hAnsi="Calibri" w:cs="Calibri"/>
          <w:b w:val="0"/>
          <w:bCs/>
          <w:i w:val="0"/>
          <w:iCs w:val="0"/>
          <w:sz w:val="24"/>
          <w:szCs w:val="24"/>
        </w:rPr>
        <w:t xml:space="preserve">; flip angle=12°, </w:t>
      </w:r>
      <w:r w:rsidRPr="00D93AAE">
        <w:rPr>
          <w:rFonts w:ascii="Calibri" w:hAnsi="Calibri" w:cs="Calibri"/>
          <w:b w:val="0"/>
          <w:bCs/>
          <w:color w:val="212121"/>
          <w:szCs w:val="24"/>
          <w:shd w:val="clear" w:color="auto" w:fill="FFFFFF"/>
        </w:rPr>
        <w:t>field of view (FOV)</w:t>
      </w:r>
      <w:r w:rsidRPr="00D93AAE">
        <w:rPr>
          <w:rStyle w:val="fontstyle01"/>
          <w:rFonts w:ascii="Calibri" w:eastAsia="宋体" w:hAnsi="Calibri" w:cs="Calibri"/>
          <w:b w:val="0"/>
          <w:bCs/>
          <w:i w:val="0"/>
          <w:iCs w:val="0"/>
          <w:sz w:val="24"/>
          <w:szCs w:val="24"/>
        </w:rPr>
        <w:t>=256 mm</w:t>
      </w:r>
      <w:r w:rsidRPr="00D93AAE">
        <w:rPr>
          <w:rStyle w:val="fontstyle21"/>
          <w:rFonts w:ascii="Calibri" w:eastAsia="宋体" w:hAnsi="Calibri" w:cs="Calibri"/>
          <w:b w:val="0"/>
          <w:bCs/>
          <w:i w:val="0"/>
          <w:iCs w:val="0"/>
          <w:sz w:val="24"/>
          <w:szCs w:val="24"/>
        </w:rPr>
        <w:t>×</w:t>
      </w:r>
      <w:r w:rsidRPr="00D93AAE">
        <w:rPr>
          <w:rStyle w:val="fontstyle01"/>
          <w:rFonts w:ascii="Calibri" w:eastAsia="宋体" w:hAnsi="Calibri" w:cs="Calibri"/>
          <w:b w:val="0"/>
          <w:bCs/>
          <w:i w:val="0"/>
          <w:iCs w:val="0"/>
          <w:sz w:val="24"/>
          <w:szCs w:val="24"/>
        </w:rPr>
        <w:t>256 mm, acquisition matrix=256</w:t>
      </w:r>
      <w:r w:rsidRPr="00D93AAE">
        <w:rPr>
          <w:rStyle w:val="fontstyle21"/>
          <w:rFonts w:ascii="Calibri" w:eastAsia="宋体" w:hAnsi="Calibri" w:cs="Calibri"/>
          <w:b w:val="0"/>
          <w:bCs/>
          <w:i w:val="0"/>
          <w:iCs w:val="0"/>
          <w:sz w:val="24"/>
          <w:szCs w:val="24"/>
        </w:rPr>
        <w:t>×</w:t>
      </w:r>
      <w:r w:rsidRPr="00D93AAE">
        <w:rPr>
          <w:rStyle w:val="fontstyle01"/>
          <w:rFonts w:ascii="Calibri" w:eastAsia="宋体" w:hAnsi="Calibri" w:cs="Calibri"/>
          <w:b w:val="0"/>
          <w:bCs/>
          <w:i w:val="0"/>
          <w:iCs w:val="0"/>
          <w:sz w:val="24"/>
          <w:szCs w:val="24"/>
        </w:rPr>
        <w:t xml:space="preserve">256, slice thickness=1.0 mm, slice number=176, and scan time=4 min 56 s. </w:t>
      </w:r>
      <w:r w:rsidR="004154BF" w:rsidRPr="00D93AAE">
        <w:rPr>
          <w:rFonts w:ascii="Calibri" w:hAnsi="Calibri" w:cs="Calibri"/>
          <w:b w:val="0"/>
          <w:bCs/>
          <w:szCs w:val="24"/>
        </w:rPr>
        <w:t xml:space="preserve">For each participant, lesions on the T1 images were filed using the default lesion segmentation tool pipeline. After lesion-filing, the 3D T1-weighted images were segmented. </w:t>
      </w:r>
    </w:p>
    <w:bookmarkEnd w:id="103"/>
    <w:bookmarkEnd w:id="104"/>
    <w:p w14:paraId="3973F375" w14:textId="77777777" w:rsidR="00FF4B0D" w:rsidRPr="00D93AAE" w:rsidRDefault="00000000" w:rsidP="00317D4B">
      <w:pPr>
        <w:pStyle w:val="1"/>
        <w:spacing w:line="360" w:lineRule="auto"/>
        <w:rPr>
          <w:rStyle w:val="fontstyle01"/>
          <w:rFonts w:ascii="Calibri" w:eastAsia="宋体" w:hAnsi="Calibri" w:cs="Calibri"/>
          <w:i w:val="0"/>
          <w:iCs w:val="0"/>
          <w:sz w:val="24"/>
          <w:szCs w:val="24"/>
        </w:rPr>
      </w:pPr>
      <w:r w:rsidRPr="00D93AAE">
        <w:rPr>
          <w:rStyle w:val="fontstyle01"/>
          <w:rFonts w:ascii="Calibri" w:eastAsia="宋体" w:hAnsi="Calibri" w:cs="Calibri"/>
          <w:i w:val="0"/>
          <w:iCs w:val="0"/>
          <w:sz w:val="24"/>
          <w:szCs w:val="24"/>
        </w:rPr>
        <w:t xml:space="preserve">7-delay </w:t>
      </w:r>
      <w:proofErr w:type="spellStart"/>
      <w:r w:rsidRPr="00D93AAE">
        <w:rPr>
          <w:rStyle w:val="fontstyle01"/>
          <w:rFonts w:ascii="Calibri" w:eastAsia="宋体" w:hAnsi="Calibri" w:cs="Calibri"/>
          <w:i w:val="0"/>
          <w:iCs w:val="0"/>
          <w:sz w:val="24"/>
          <w:szCs w:val="24"/>
        </w:rPr>
        <w:t>pCASL</w:t>
      </w:r>
      <w:proofErr w:type="spellEnd"/>
    </w:p>
    <w:p w14:paraId="304F9184" w14:textId="77777777" w:rsidR="00FF4B0D" w:rsidRPr="00D93AAE" w:rsidRDefault="00000000" w:rsidP="00F74DAF">
      <w:pPr>
        <w:widowControl/>
        <w:spacing w:after="240" w:line="360" w:lineRule="auto"/>
        <w:jc w:val="left"/>
        <w:rPr>
          <w:rFonts w:ascii="Calibri" w:hAnsi="Calibri" w:cs="Calibri"/>
          <w:kern w:val="0"/>
          <w:szCs w:val="24"/>
        </w:rPr>
      </w:pPr>
      <w:bookmarkStart w:id="105" w:name="_Hlk162509610"/>
      <w:r w:rsidRPr="00D93AAE">
        <w:rPr>
          <w:rFonts w:ascii="Calibri" w:hAnsi="Calibri" w:cs="Calibri"/>
          <w:color w:val="212121"/>
          <w:szCs w:val="24"/>
          <w:shd w:val="clear" w:color="auto" w:fill="FFFFFF"/>
        </w:rPr>
        <w:t>Scan parameters of the</w:t>
      </w:r>
      <w:bookmarkEnd w:id="105"/>
      <w:r w:rsidRPr="00D93AAE">
        <w:rPr>
          <w:rFonts w:ascii="Calibri" w:hAnsi="Calibri" w:cs="Calibri"/>
          <w:color w:val="212121"/>
          <w:szCs w:val="24"/>
          <w:shd w:val="clear" w:color="auto" w:fill="FFFFFF"/>
        </w:rPr>
        <w:t xml:space="preserve"> </w:t>
      </w:r>
      <w:r w:rsidRPr="00D93AAE">
        <w:rPr>
          <w:rStyle w:val="fontstyle01"/>
          <w:rFonts w:ascii="Calibri" w:hAnsi="Calibri" w:cs="Calibri"/>
          <w:i w:val="0"/>
          <w:iCs w:val="0"/>
          <w:sz w:val="24"/>
          <w:szCs w:val="24"/>
        </w:rPr>
        <w:t xml:space="preserve">time-encoded 7-delay </w:t>
      </w:r>
      <w:proofErr w:type="spellStart"/>
      <w:r w:rsidRPr="00D93AAE">
        <w:rPr>
          <w:rFonts w:ascii="Calibri" w:hAnsi="Calibri" w:cs="Calibri"/>
          <w:color w:val="212121"/>
          <w:szCs w:val="24"/>
          <w:shd w:val="clear" w:color="auto" w:fill="FFFFFF"/>
        </w:rPr>
        <w:t>pCASL</w:t>
      </w:r>
      <w:proofErr w:type="spellEnd"/>
      <w:r w:rsidRPr="00D93AAE">
        <w:rPr>
          <w:rFonts w:ascii="Calibri" w:hAnsi="Calibri" w:cs="Calibri"/>
          <w:color w:val="212121"/>
          <w:szCs w:val="24"/>
          <w:shd w:val="clear" w:color="auto" w:fill="FFFFFF"/>
        </w:rPr>
        <w:t xml:space="preserve"> sequence to obtain the CBF values were: </w:t>
      </w:r>
      <w:r w:rsidRPr="00D93AAE">
        <w:rPr>
          <w:rStyle w:val="fontstyle01"/>
          <w:rFonts w:ascii="Calibri" w:hAnsi="Calibri" w:cs="Calibri"/>
          <w:i w:val="0"/>
          <w:iCs w:val="0"/>
          <w:sz w:val="24"/>
          <w:szCs w:val="24"/>
        </w:rPr>
        <w:t xml:space="preserve">TR = 9315.0 </w:t>
      </w:r>
      <w:proofErr w:type="spellStart"/>
      <w:r w:rsidRPr="00D93AAE">
        <w:rPr>
          <w:rStyle w:val="fontstyle01"/>
          <w:rFonts w:ascii="Calibri" w:hAnsi="Calibri" w:cs="Calibri"/>
          <w:i w:val="0"/>
          <w:iCs w:val="0"/>
          <w:sz w:val="24"/>
          <w:szCs w:val="24"/>
        </w:rPr>
        <w:t>ms</w:t>
      </w:r>
      <w:proofErr w:type="spellEnd"/>
      <w:r w:rsidRPr="00D93AAE">
        <w:rPr>
          <w:rStyle w:val="fontstyle01"/>
          <w:rFonts w:ascii="Calibri" w:hAnsi="Calibri" w:cs="Calibri"/>
          <w:i w:val="0"/>
          <w:iCs w:val="0"/>
          <w:sz w:val="24"/>
          <w:szCs w:val="24"/>
        </w:rPr>
        <w:t xml:space="preserve">, TE = 11.2 </w:t>
      </w:r>
      <w:proofErr w:type="spellStart"/>
      <w:r w:rsidRPr="00D93AAE">
        <w:rPr>
          <w:rStyle w:val="fontstyle01"/>
          <w:rFonts w:ascii="Calibri" w:hAnsi="Calibri" w:cs="Calibri"/>
          <w:i w:val="0"/>
          <w:iCs w:val="0"/>
          <w:sz w:val="24"/>
          <w:szCs w:val="24"/>
        </w:rPr>
        <w:t>ms</w:t>
      </w:r>
      <w:proofErr w:type="spellEnd"/>
      <w:r w:rsidRPr="00D93AAE">
        <w:rPr>
          <w:rStyle w:val="fontstyle01"/>
          <w:rFonts w:ascii="Calibri" w:hAnsi="Calibri" w:cs="Calibri"/>
          <w:i w:val="0"/>
          <w:iCs w:val="0"/>
          <w:sz w:val="24"/>
          <w:szCs w:val="24"/>
        </w:rPr>
        <w:t>,</w:t>
      </w:r>
      <w:r w:rsidRPr="00D93AAE">
        <w:rPr>
          <w:rFonts w:ascii="Calibri" w:hAnsi="Calibri" w:cs="Calibri"/>
          <w:color w:val="212121"/>
          <w:szCs w:val="24"/>
          <w:shd w:val="clear" w:color="auto" w:fill="FFFFFF"/>
        </w:rPr>
        <w:t xml:space="preserve"> FOV = </w:t>
      </w:r>
      <w:r w:rsidRPr="00D93AAE">
        <w:rPr>
          <w:rStyle w:val="fontstyle01"/>
          <w:rFonts w:ascii="Calibri" w:hAnsi="Calibri" w:cs="Calibri"/>
          <w:i w:val="0"/>
          <w:iCs w:val="0"/>
          <w:sz w:val="24"/>
          <w:szCs w:val="24"/>
        </w:rPr>
        <w:t>220 mm × 220 mm</w:t>
      </w:r>
      <w:r w:rsidRPr="00D93AAE">
        <w:rPr>
          <w:rFonts w:ascii="Calibri" w:hAnsi="Calibri" w:cs="Calibri"/>
          <w:color w:val="212121"/>
          <w:szCs w:val="24"/>
          <w:shd w:val="clear" w:color="auto" w:fill="FFFFFF"/>
        </w:rPr>
        <w:t xml:space="preserve">, </w:t>
      </w:r>
      <w:r w:rsidRPr="00D93AAE">
        <w:rPr>
          <w:rStyle w:val="fontstyle01"/>
          <w:rFonts w:ascii="Calibri" w:hAnsi="Calibri" w:cs="Calibri"/>
          <w:i w:val="0"/>
          <w:iCs w:val="0"/>
          <w:sz w:val="24"/>
          <w:szCs w:val="24"/>
        </w:rPr>
        <w:t>acquisition matrix = 512 × 512</w:t>
      </w:r>
      <w:r w:rsidRPr="00D93AAE">
        <w:rPr>
          <w:rFonts w:ascii="Calibri" w:hAnsi="Calibri" w:cs="Calibri"/>
          <w:color w:val="212121"/>
          <w:szCs w:val="24"/>
          <w:shd w:val="clear" w:color="auto" w:fill="FFFFFF"/>
        </w:rPr>
        <w:t>, 48 axial slices, thickness = 3.0 mm; t</w:t>
      </w:r>
      <w:r w:rsidRPr="00D93AAE">
        <w:rPr>
          <w:rStyle w:val="fontstyle01"/>
          <w:rFonts w:ascii="Calibri" w:hAnsi="Calibri" w:cs="Calibri"/>
          <w:i w:val="0"/>
          <w:iCs w:val="0"/>
          <w:sz w:val="24"/>
          <w:szCs w:val="24"/>
        </w:rPr>
        <w:t xml:space="preserve">he label durations of the seven labeling blocks were 0.361, 0.378, 0.402, 0.436, 0.491, 0.591, and 0.842 s, the post-labeling delays were 1.000, 1.361, 1.739, 2.141, 2.577, 3.067, and 3.658 s, and the scan time was 15 min 55 s. A junior radiologist with 5 years of experience in neuroradiology performed data processing using </w:t>
      </w:r>
      <w:proofErr w:type="spellStart"/>
      <w:r w:rsidRPr="00D93AAE">
        <w:rPr>
          <w:rStyle w:val="fontstyle01"/>
          <w:rFonts w:ascii="Calibri" w:hAnsi="Calibri" w:cs="Calibri"/>
          <w:i w:val="0"/>
          <w:iCs w:val="0"/>
          <w:sz w:val="24"/>
          <w:szCs w:val="24"/>
        </w:rPr>
        <w:t>CereFlow</w:t>
      </w:r>
      <w:proofErr w:type="spellEnd"/>
      <w:r w:rsidRPr="00D93AAE">
        <w:rPr>
          <w:rStyle w:val="fontstyle01"/>
          <w:rFonts w:ascii="Calibri" w:hAnsi="Calibri" w:cs="Calibri"/>
          <w:i w:val="0"/>
          <w:iCs w:val="0"/>
          <w:sz w:val="24"/>
          <w:szCs w:val="24"/>
        </w:rPr>
        <w:t xml:space="preserve"> software 1.0 (</w:t>
      </w:r>
      <w:proofErr w:type="spellStart"/>
      <w:r w:rsidRPr="00D93AAE">
        <w:rPr>
          <w:rStyle w:val="fontstyle01"/>
          <w:rFonts w:ascii="Calibri" w:hAnsi="Calibri" w:cs="Calibri"/>
          <w:i w:val="0"/>
          <w:iCs w:val="0"/>
          <w:sz w:val="24"/>
          <w:szCs w:val="24"/>
        </w:rPr>
        <w:t>Anying</w:t>
      </w:r>
      <w:proofErr w:type="spellEnd"/>
      <w:r w:rsidRPr="00D93AAE">
        <w:rPr>
          <w:rStyle w:val="fontstyle01"/>
          <w:rFonts w:ascii="Calibri" w:hAnsi="Calibri" w:cs="Calibri"/>
          <w:i w:val="0"/>
          <w:iCs w:val="0"/>
          <w:sz w:val="24"/>
          <w:szCs w:val="24"/>
        </w:rPr>
        <w:t xml:space="preserve"> Technology Beijing Co., Ltd., China), which was checked by a senior radiologist with 20 years of experience in neuroradiology. The following steps were performed: (1) importing automatically generated </w:t>
      </w:r>
      <w:r w:rsidRPr="00D93AAE">
        <w:rPr>
          <w:rFonts w:ascii="Calibri" w:hAnsi="Calibri" w:cs="Calibri"/>
          <w:szCs w:val="24"/>
          <w:shd w:val="clear" w:color="auto" w:fill="FFFFFF"/>
        </w:rPr>
        <w:t xml:space="preserve">cerebral blood flow (CBF) and arterial transit time (ATT) </w:t>
      </w:r>
      <w:r w:rsidRPr="00D93AAE">
        <w:rPr>
          <w:rStyle w:val="fontstyle01"/>
          <w:rFonts w:ascii="Calibri" w:hAnsi="Calibri" w:cs="Calibri"/>
          <w:i w:val="0"/>
          <w:iCs w:val="0"/>
          <w:sz w:val="24"/>
          <w:szCs w:val="24"/>
        </w:rPr>
        <w:t>images from the default vendor’s postprocessing pipeline; (2) co-registration of the M0 image (GE ASL’s PD image) with the anatomical T1-weighted image; the CBF/ATT images were also co-registered to the T1 image with the same transformation parameters; (3) normalization of the T1 images to the Montreal Neurological Institute template; (4) warping the CBF/ATT images into the Montreal Neurological Institute space using the forward transformation matrix derived from T1; and (5) regional</w:t>
      </w:r>
      <w:r w:rsidRPr="00D93AAE">
        <w:rPr>
          <w:rFonts w:ascii="Calibri" w:eastAsia="AkzidenzGroteskBE-Light" w:hAnsi="Calibri" w:cs="Calibri"/>
          <w:kern w:val="0"/>
          <w:szCs w:val="24"/>
        </w:rPr>
        <w:t xml:space="preserve"> CBF corrected by ATT (</w:t>
      </w:r>
      <w:proofErr w:type="spellStart"/>
      <w:r w:rsidRPr="00D93AAE">
        <w:rPr>
          <w:rFonts w:ascii="Calibri" w:eastAsia="AkzidenzGroteskBE-Light" w:hAnsi="Calibri" w:cs="Calibri"/>
          <w:kern w:val="0"/>
          <w:szCs w:val="24"/>
        </w:rPr>
        <w:t>cCBF</w:t>
      </w:r>
      <w:proofErr w:type="spellEnd"/>
      <w:r w:rsidRPr="00D93AAE">
        <w:rPr>
          <w:rFonts w:ascii="Calibri" w:eastAsia="AkzidenzGroteskBE-Light" w:hAnsi="Calibri" w:cs="Calibri"/>
          <w:kern w:val="0"/>
          <w:szCs w:val="24"/>
        </w:rPr>
        <w:t>) were reconstructed.</w:t>
      </w:r>
    </w:p>
    <w:p w14:paraId="190EEDBE" w14:textId="77777777" w:rsidR="00B57799" w:rsidRPr="00D93AAE" w:rsidRDefault="00B57799">
      <w:pPr>
        <w:widowControl/>
        <w:jc w:val="left"/>
        <w:rPr>
          <w:rFonts w:ascii="Calibri" w:hAnsi="Calibri" w:cs="Calibri"/>
          <w:kern w:val="0"/>
          <w:szCs w:val="21"/>
        </w:rPr>
      </w:pPr>
      <w:r w:rsidRPr="00D93AAE">
        <w:rPr>
          <w:rFonts w:ascii="Calibri" w:hAnsi="Calibri" w:cs="Calibri"/>
          <w:kern w:val="0"/>
          <w:szCs w:val="21"/>
        </w:rPr>
        <w:br w:type="page"/>
      </w:r>
    </w:p>
    <w:p w14:paraId="79B75012" w14:textId="36DBCD82" w:rsidR="00454F7A" w:rsidRPr="00D93AAE" w:rsidRDefault="00D93AAE" w:rsidP="00E47FF4">
      <w:pPr>
        <w:spacing w:line="360" w:lineRule="auto"/>
        <w:rPr>
          <w:rFonts w:ascii="Calibri" w:eastAsia="ScalaSansPro-Regular" w:hAnsi="Calibri" w:cs="Calibri"/>
          <w:b/>
          <w:bCs/>
          <w:kern w:val="0"/>
          <w:szCs w:val="21"/>
        </w:rPr>
      </w:pPr>
      <w:proofErr w:type="spellStart"/>
      <w:r w:rsidRPr="00D93AAE">
        <w:rPr>
          <w:rFonts w:ascii="Calibri" w:hAnsi="Calibri" w:cs="Calibri"/>
          <w:b/>
          <w:bCs/>
        </w:rPr>
        <w:lastRenderedPageBreak/>
        <w:t>e</w:t>
      </w:r>
      <w:r w:rsidR="00E47FF4" w:rsidRPr="00D93AAE">
        <w:rPr>
          <w:rFonts w:ascii="Calibri" w:hAnsi="Calibri" w:cs="Calibri"/>
          <w:b/>
          <w:bCs/>
        </w:rPr>
        <w:t>Table</w:t>
      </w:r>
      <w:proofErr w:type="spellEnd"/>
      <w:r w:rsidRPr="00D93AAE">
        <w:rPr>
          <w:rFonts w:ascii="Calibri" w:hAnsi="Calibri" w:cs="Calibri"/>
          <w:b/>
          <w:bCs/>
        </w:rPr>
        <w:t xml:space="preserve"> </w:t>
      </w:r>
      <w:r w:rsidR="00E47FF4" w:rsidRPr="00D93AAE">
        <w:rPr>
          <w:rFonts w:ascii="Calibri" w:hAnsi="Calibri" w:cs="Calibri"/>
          <w:b/>
          <w:bCs/>
        </w:rPr>
        <w:t>1.</w:t>
      </w:r>
      <w:r w:rsidR="00E47FF4" w:rsidRPr="00D93AAE">
        <w:rPr>
          <w:rFonts w:ascii="Calibri" w:hAnsi="Calibri" w:cs="Calibri"/>
          <w:b/>
          <w:bCs/>
          <w:szCs w:val="24"/>
        </w:rPr>
        <w:t xml:space="preserve"> The baseline clinical profiles of patients with follow-up and those lost to follow-up</w:t>
      </w:r>
    </w:p>
    <w:tbl>
      <w:tblPr>
        <w:tblW w:w="10490" w:type="dxa"/>
        <w:tblInd w:w="-284" w:type="dxa"/>
        <w:tblLook w:val="04A0" w:firstRow="1" w:lastRow="0" w:firstColumn="1" w:lastColumn="0" w:noHBand="0" w:noVBand="1"/>
      </w:tblPr>
      <w:tblGrid>
        <w:gridCol w:w="2978"/>
        <w:gridCol w:w="1984"/>
        <w:gridCol w:w="1985"/>
        <w:gridCol w:w="1842"/>
        <w:gridCol w:w="851"/>
        <w:gridCol w:w="850"/>
      </w:tblGrid>
      <w:tr w:rsidR="00E47FF4" w:rsidRPr="00D93AAE" w14:paraId="03E5095B" w14:textId="77777777" w:rsidTr="00D93AAE">
        <w:trPr>
          <w:trHeight w:val="230"/>
        </w:trPr>
        <w:tc>
          <w:tcPr>
            <w:tcW w:w="2978" w:type="dxa"/>
            <w:tcBorders>
              <w:top w:val="single" w:sz="4" w:space="0" w:color="auto"/>
              <w:bottom w:val="single" w:sz="4" w:space="0" w:color="auto"/>
            </w:tcBorders>
            <w:vAlign w:val="bottom"/>
          </w:tcPr>
          <w:p w14:paraId="7D2DE12C"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Variable</w:t>
            </w:r>
          </w:p>
          <w:p w14:paraId="250F89D6" w14:textId="77777777" w:rsidR="00E47FF4" w:rsidRPr="00D93AAE" w:rsidRDefault="00E47FF4" w:rsidP="00E47FF4">
            <w:pPr>
              <w:widowControl/>
              <w:spacing w:line="360" w:lineRule="auto"/>
              <w:jc w:val="left"/>
              <w:rPr>
                <w:rFonts w:ascii="Calibri" w:hAnsi="Calibri" w:cs="Calibri"/>
                <w:color w:val="000000"/>
                <w:kern w:val="0"/>
                <w:sz w:val="18"/>
                <w:szCs w:val="18"/>
              </w:rPr>
            </w:pPr>
          </w:p>
        </w:tc>
        <w:tc>
          <w:tcPr>
            <w:tcW w:w="1984" w:type="dxa"/>
            <w:tcBorders>
              <w:top w:val="single" w:sz="4" w:space="0" w:color="auto"/>
              <w:bottom w:val="single" w:sz="4" w:space="0" w:color="auto"/>
            </w:tcBorders>
            <w:shd w:val="clear" w:color="auto" w:fill="auto"/>
            <w:noWrap/>
            <w:vAlign w:val="bottom"/>
            <w:hideMark/>
          </w:tcPr>
          <w:p w14:paraId="52EC56B6"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Overall</w:t>
            </w:r>
          </w:p>
          <w:p w14:paraId="6027A411" w14:textId="055D2D78"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eastAsia="宋体" w:hAnsi="Calibri" w:cs="Calibri"/>
                <w:color w:val="000000"/>
                <w:kern w:val="0"/>
                <w:sz w:val="18"/>
                <w:szCs w:val="18"/>
              </w:rPr>
              <w:t>(N</w:t>
            </w:r>
            <w:r w:rsidRPr="00D93AAE">
              <w:rPr>
                <w:rFonts w:ascii="Calibri" w:hAnsi="Calibri" w:cs="Calibri"/>
                <w:color w:val="000000"/>
                <w:kern w:val="0"/>
                <w:sz w:val="18"/>
                <w:szCs w:val="18"/>
              </w:rPr>
              <w:t>=497)</w:t>
            </w:r>
          </w:p>
        </w:tc>
        <w:tc>
          <w:tcPr>
            <w:tcW w:w="1985" w:type="dxa"/>
            <w:tcBorders>
              <w:top w:val="single" w:sz="4" w:space="0" w:color="auto"/>
              <w:bottom w:val="single" w:sz="4" w:space="0" w:color="auto"/>
            </w:tcBorders>
            <w:shd w:val="clear" w:color="auto" w:fill="auto"/>
            <w:noWrap/>
            <w:vAlign w:val="bottom"/>
            <w:hideMark/>
          </w:tcPr>
          <w:p w14:paraId="197D33DF"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Patients followed up</w:t>
            </w:r>
          </w:p>
          <w:p w14:paraId="6BCE0B65" w14:textId="62A600E0"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(N=155)</w:t>
            </w:r>
          </w:p>
        </w:tc>
        <w:tc>
          <w:tcPr>
            <w:tcW w:w="1842" w:type="dxa"/>
            <w:tcBorders>
              <w:top w:val="single" w:sz="4" w:space="0" w:color="auto"/>
              <w:bottom w:val="single" w:sz="4" w:space="0" w:color="auto"/>
            </w:tcBorders>
            <w:shd w:val="clear" w:color="auto" w:fill="auto"/>
            <w:noWrap/>
            <w:vAlign w:val="bottom"/>
            <w:hideMark/>
          </w:tcPr>
          <w:p w14:paraId="2DA8DA79"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Patients dropped out</w:t>
            </w:r>
          </w:p>
          <w:p w14:paraId="5A981F1F" w14:textId="157C78A1"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(N=342)</w:t>
            </w:r>
          </w:p>
        </w:tc>
        <w:tc>
          <w:tcPr>
            <w:tcW w:w="851" w:type="dxa"/>
            <w:tcBorders>
              <w:top w:val="single" w:sz="4" w:space="0" w:color="auto"/>
              <w:bottom w:val="single" w:sz="4" w:space="0" w:color="auto"/>
            </w:tcBorders>
            <w:shd w:val="clear" w:color="auto" w:fill="auto"/>
            <w:noWrap/>
            <w:vAlign w:val="bottom"/>
            <w:hideMark/>
          </w:tcPr>
          <w:p w14:paraId="18EEC4CD"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t/χ2/U</w:t>
            </w:r>
          </w:p>
        </w:tc>
        <w:tc>
          <w:tcPr>
            <w:tcW w:w="850" w:type="dxa"/>
            <w:tcBorders>
              <w:top w:val="single" w:sz="4" w:space="0" w:color="auto"/>
              <w:bottom w:val="single" w:sz="4" w:space="0" w:color="auto"/>
            </w:tcBorders>
            <w:shd w:val="clear" w:color="auto" w:fill="auto"/>
            <w:noWrap/>
            <w:vAlign w:val="bottom"/>
            <w:hideMark/>
          </w:tcPr>
          <w:p w14:paraId="1B00AC77" w14:textId="77777777" w:rsidR="00E47FF4" w:rsidRPr="00D93AAE" w:rsidRDefault="00E47FF4" w:rsidP="00E47FF4">
            <w:pPr>
              <w:widowControl/>
              <w:spacing w:line="360" w:lineRule="auto"/>
              <w:jc w:val="left"/>
              <w:rPr>
                <w:rFonts w:ascii="Calibri" w:hAnsi="Calibri" w:cs="Calibri"/>
                <w:i/>
                <w:iCs/>
                <w:color w:val="000000"/>
                <w:kern w:val="0"/>
                <w:sz w:val="18"/>
                <w:szCs w:val="18"/>
              </w:rPr>
            </w:pPr>
            <w:r w:rsidRPr="00D93AAE">
              <w:rPr>
                <w:rFonts w:ascii="Calibri" w:hAnsi="Calibri" w:cs="Calibri"/>
                <w:i/>
                <w:iCs/>
                <w:color w:val="000000"/>
                <w:kern w:val="0"/>
                <w:sz w:val="18"/>
                <w:szCs w:val="18"/>
              </w:rPr>
              <w:t xml:space="preserve">P </w:t>
            </w:r>
            <w:r w:rsidRPr="00D93AAE">
              <w:rPr>
                <w:rFonts w:ascii="Calibri" w:hAnsi="Calibri" w:cs="Calibri"/>
                <w:color w:val="000000"/>
                <w:kern w:val="0"/>
                <w:sz w:val="18"/>
                <w:szCs w:val="18"/>
              </w:rPr>
              <w:t>value</w:t>
            </w:r>
          </w:p>
        </w:tc>
      </w:tr>
      <w:tr w:rsidR="00E47FF4" w:rsidRPr="00D93AAE" w14:paraId="4BC2963F" w14:textId="77777777" w:rsidTr="00D93AAE">
        <w:trPr>
          <w:trHeight w:val="230"/>
        </w:trPr>
        <w:tc>
          <w:tcPr>
            <w:tcW w:w="2978" w:type="dxa"/>
            <w:tcBorders>
              <w:top w:val="single" w:sz="4" w:space="0" w:color="auto"/>
            </w:tcBorders>
            <w:vAlign w:val="bottom"/>
          </w:tcPr>
          <w:p w14:paraId="04A49D69" w14:textId="77777777" w:rsidR="00E47FF4" w:rsidRPr="00D93AAE" w:rsidRDefault="00E47FF4" w:rsidP="00E47FF4">
            <w:pPr>
              <w:widowControl/>
              <w:spacing w:line="360" w:lineRule="auto"/>
              <w:jc w:val="left"/>
              <w:rPr>
                <w:rFonts w:ascii="Calibri" w:hAnsi="Calibri" w:cs="Calibri"/>
                <w:b/>
                <w:bCs/>
                <w:color w:val="000000"/>
                <w:kern w:val="0"/>
                <w:sz w:val="18"/>
                <w:szCs w:val="18"/>
              </w:rPr>
            </w:pPr>
            <w:r w:rsidRPr="00D93AAE">
              <w:rPr>
                <w:rFonts w:ascii="Calibri" w:hAnsi="Calibri" w:cs="Calibri"/>
                <w:b/>
                <w:bCs/>
                <w:color w:val="000000"/>
                <w:kern w:val="0"/>
                <w:sz w:val="18"/>
                <w:szCs w:val="18"/>
              </w:rPr>
              <w:t>Demographics</w:t>
            </w:r>
          </w:p>
        </w:tc>
        <w:tc>
          <w:tcPr>
            <w:tcW w:w="1984" w:type="dxa"/>
            <w:tcBorders>
              <w:top w:val="single" w:sz="4" w:space="0" w:color="auto"/>
            </w:tcBorders>
            <w:shd w:val="clear" w:color="auto" w:fill="auto"/>
            <w:noWrap/>
            <w:vAlign w:val="bottom"/>
            <w:hideMark/>
          </w:tcPr>
          <w:p w14:paraId="3A378535"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 xml:space="preserve">　</w:t>
            </w:r>
          </w:p>
        </w:tc>
        <w:tc>
          <w:tcPr>
            <w:tcW w:w="1985" w:type="dxa"/>
            <w:tcBorders>
              <w:top w:val="single" w:sz="4" w:space="0" w:color="auto"/>
            </w:tcBorders>
            <w:shd w:val="clear" w:color="auto" w:fill="auto"/>
            <w:noWrap/>
            <w:vAlign w:val="bottom"/>
            <w:hideMark/>
          </w:tcPr>
          <w:p w14:paraId="7EFE27B4" w14:textId="77777777" w:rsidR="00E47FF4" w:rsidRPr="00D93AAE" w:rsidRDefault="00E47FF4" w:rsidP="00E47FF4">
            <w:pPr>
              <w:widowControl/>
              <w:spacing w:line="360" w:lineRule="auto"/>
              <w:jc w:val="left"/>
              <w:rPr>
                <w:rFonts w:ascii="Calibri" w:hAnsi="Calibri" w:cs="Calibri"/>
                <w:color w:val="000000"/>
                <w:kern w:val="0"/>
                <w:sz w:val="18"/>
                <w:szCs w:val="18"/>
              </w:rPr>
            </w:pPr>
          </w:p>
        </w:tc>
        <w:tc>
          <w:tcPr>
            <w:tcW w:w="1842" w:type="dxa"/>
            <w:tcBorders>
              <w:top w:val="single" w:sz="4" w:space="0" w:color="auto"/>
            </w:tcBorders>
            <w:shd w:val="clear" w:color="auto" w:fill="auto"/>
            <w:noWrap/>
            <w:vAlign w:val="bottom"/>
            <w:hideMark/>
          </w:tcPr>
          <w:p w14:paraId="77462258" w14:textId="77777777" w:rsidR="00E47FF4" w:rsidRPr="00D93AAE" w:rsidRDefault="00E47FF4" w:rsidP="00E47FF4">
            <w:pPr>
              <w:widowControl/>
              <w:spacing w:line="360" w:lineRule="auto"/>
              <w:jc w:val="left"/>
              <w:rPr>
                <w:rFonts w:ascii="Calibri" w:eastAsia="Times New Roman" w:hAnsi="Calibri" w:cs="Calibri"/>
                <w:kern w:val="0"/>
                <w:sz w:val="18"/>
                <w:szCs w:val="18"/>
              </w:rPr>
            </w:pPr>
          </w:p>
        </w:tc>
        <w:tc>
          <w:tcPr>
            <w:tcW w:w="851" w:type="dxa"/>
            <w:tcBorders>
              <w:top w:val="single" w:sz="4" w:space="0" w:color="auto"/>
            </w:tcBorders>
            <w:shd w:val="clear" w:color="auto" w:fill="auto"/>
            <w:noWrap/>
            <w:vAlign w:val="bottom"/>
            <w:hideMark/>
          </w:tcPr>
          <w:p w14:paraId="58A070D8" w14:textId="77777777" w:rsidR="00E47FF4" w:rsidRPr="00D93AAE" w:rsidRDefault="00E47FF4" w:rsidP="00E47FF4">
            <w:pPr>
              <w:widowControl/>
              <w:spacing w:line="360" w:lineRule="auto"/>
              <w:jc w:val="left"/>
              <w:rPr>
                <w:rFonts w:ascii="Calibri" w:eastAsia="Times New Roman" w:hAnsi="Calibri" w:cs="Calibri"/>
                <w:kern w:val="0"/>
                <w:sz w:val="18"/>
                <w:szCs w:val="18"/>
              </w:rPr>
            </w:pPr>
          </w:p>
        </w:tc>
        <w:tc>
          <w:tcPr>
            <w:tcW w:w="850" w:type="dxa"/>
            <w:tcBorders>
              <w:top w:val="single" w:sz="4" w:space="0" w:color="auto"/>
            </w:tcBorders>
            <w:shd w:val="clear" w:color="auto" w:fill="auto"/>
            <w:noWrap/>
            <w:vAlign w:val="bottom"/>
            <w:hideMark/>
          </w:tcPr>
          <w:p w14:paraId="1E15F772" w14:textId="77777777" w:rsidR="00E47FF4" w:rsidRPr="00D93AAE" w:rsidRDefault="00E47FF4" w:rsidP="00E47FF4">
            <w:pPr>
              <w:widowControl/>
              <w:spacing w:line="360" w:lineRule="auto"/>
              <w:jc w:val="left"/>
              <w:rPr>
                <w:rFonts w:ascii="Calibri" w:eastAsia="Times New Roman" w:hAnsi="Calibri" w:cs="Calibri"/>
                <w:kern w:val="0"/>
                <w:sz w:val="18"/>
                <w:szCs w:val="18"/>
              </w:rPr>
            </w:pPr>
          </w:p>
        </w:tc>
      </w:tr>
      <w:tr w:rsidR="00E47FF4" w:rsidRPr="00D93AAE" w14:paraId="581D0784" w14:textId="77777777" w:rsidTr="00D93AAE">
        <w:trPr>
          <w:trHeight w:val="230"/>
        </w:trPr>
        <w:tc>
          <w:tcPr>
            <w:tcW w:w="2978" w:type="dxa"/>
            <w:vAlign w:val="bottom"/>
          </w:tcPr>
          <w:p w14:paraId="030AD3D2"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kern w:val="0"/>
                <w:sz w:val="18"/>
                <w:szCs w:val="18"/>
              </w:rPr>
              <w:t>Age [years, Mean ± SD]</w:t>
            </w:r>
          </w:p>
        </w:tc>
        <w:tc>
          <w:tcPr>
            <w:tcW w:w="1984" w:type="dxa"/>
            <w:shd w:val="clear" w:color="auto" w:fill="auto"/>
            <w:noWrap/>
            <w:vAlign w:val="bottom"/>
            <w:hideMark/>
          </w:tcPr>
          <w:p w14:paraId="516CC61A"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kern w:val="0"/>
                <w:sz w:val="18"/>
                <w:szCs w:val="18"/>
              </w:rPr>
              <w:t>67.22±8.65</w:t>
            </w:r>
          </w:p>
        </w:tc>
        <w:tc>
          <w:tcPr>
            <w:tcW w:w="1985" w:type="dxa"/>
            <w:shd w:val="clear" w:color="auto" w:fill="auto"/>
            <w:noWrap/>
            <w:vAlign w:val="bottom"/>
            <w:hideMark/>
          </w:tcPr>
          <w:p w14:paraId="54F8B0BC"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kern w:val="0"/>
                <w:sz w:val="18"/>
                <w:szCs w:val="18"/>
              </w:rPr>
              <w:t>67.53±8.00</w:t>
            </w:r>
          </w:p>
        </w:tc>
        <w:tc>
          <w:tcPr>
            <w:tcW w:w="1842" w:type="dxa"/>
            <w:shd w:val="clear" w:color="auto" w:fill="auto"/>
            <w:noWrap/>
            <w:vAlign w:val="bottom"/>
            <w:hideMark/>
          </w:tcPr>
          <w:p w14:paraId="63A0EC3E"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kern w:val="0"/>
                <w:sz w:val="18"/>
                <w:szCs w:val="18"/>
              </w:rPr>
              <w:t>67.08±8.94</w:t>
            </w:r>
          </w:p>
        </w:tc>
        <w:tc>
          <w:tcPr>
            <w:tcW w:w="851" w:type="dxa"/>
            <w:shd w:val="clear" w:color="auto" w:fill="auto"/>
            <w:noWrap/>
            <w:vAlign w:val="bottom"/>
            <w:hideMark/>
          </w:tcPr>
          <w:p w14:paraId="2F93FF76"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-0.533</w:t>
            </w:r>
          </w:p>
        </w:tc>
        <w:tc>
          <w:tcPr>
            <w:tcW w:w="850" w:type="dxa"/>
            <w:shd w:val="clear" w:color="auto" w:fill="auto"/>
            <w:noWrap/>
            <w:vAlign w:val="bottom"/>
            <w:hideMark/>
          </w:tcPr>
          <w:p w14:paraId="5BBC0BC9"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0.594</w:t>
            </w:r>
          </w:p>
        </w:tc>
      </w:tr>
      <w:tr w:rsidR="00E47FF4" w:rsidRPr="00D93AAE" w14:paraId="606815E7" w14:textId="77777777" w:rsidTr="00D93AAE">
        <w:trPr>
          <w:trHeight w:val="230"/>
        </w:trPr>
        <w:tc>
          <w:tcPr>
            <w:tcW w:w="2978" w:type="dxa"/>
            <w:vAlign w:val="bottom"/>
          </w:tcPr>
          <w:p w14:paraId="6CB64990"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kern w:val="0"/>
                <w:sz w:val="18"/>
                <w:szCs w:val="18"/>
              </w:rPr>
              <w:t>Sex [female, n (%)]</w:t>
            </w:r>
          </w:p>
        </w:tc>
        <w:tc>
          <w:tcPr>
            <w:tcW w:w="1984" w:type="dxa"/>
            <w:shd w:val="clear" w:color="auto" w:fill="auto"/>
            <w:noWrap/>
            <w:vAlign w:val="center"/>
            <w:hideMark/>
          </w:tcPr>
          <w:p w14:paraId="283107C2"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301 (60.56)</w:t>
            </w:r>
          </w:p>
        </w:tc>
        <w:tc>
          <w:tcPr>
            <w:tcW w:w="1985" w:type="dxa"/>
            <w:shd w:val="clear" w:color="auto" w:fill="auto"/>
            <w:noWrap/>
            <w:vAlign w:val="bottom"/>
            <w:hideMark/>
          </w:tcPr>
          <w:p w14:paraId="7C036D6C"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92 (59.35)</w:t>
            </w:r>
          </w:p>
        </w:tc>
        <w:tc>
          <w:tcPr>
            <w:tcW w:w="1842" w:type="dxa"/>
            <w:shd w:val="clear" w:color="auto" w:fill="auto"/>
            <w:noWrap/>
            <w:vAlign w:val="bottom"/>
            <w:hideMark/>
          </w:tcPr>
          <w:p w14:paraId="2A89C12C"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209 (61.11)</w:t>
            </w:r>
          </w:p>
        </w:tc>
        <w:tc>
          <w:tcPr>
            <w:tcW w:w="851" w:type="dxa"/>
            <w:shd w:val="clear" w:color="auto" w:fill="auto"/>
            <w:noWrap/>
            <w:vAlign w:val="bottom"/>
            <w:hideMark/>
          </w:tcPr>
          <w:p w14:paraId="01C46F0F"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0.138</w:t>
            </w:r>
          </w:p>
        </w:tc>
        <w:tc>
          <w:tcPr>
            <w:tcW w:w="850" w:type="dxa"/>
            <w:shd w:val="clear" w:color="auto" w:fill="auto"/>
            <w:noWrap/>
            <w:vAlign w:val="bottom"/>
            <w:hideMark/>
          </w:tcPr>
          <w:p w14:paraId="67E53D28"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0.711</w:t>
            </w:r>
          </w:p>
        </w:tc>
      </w:tr>
      <w:tr w:rsidR="00E47FF4" w:rsidRPr="00D93AAE" w14:paraId="3210FF7F" w14:textId="77777777" w:rsidTr="00D93AAE">
        <w:trPr>
          <w:trHeight w:val="230"/>
        </w:trPr>
        <w:tc>
          <w:tcPr>
            <w:tcW w:w="2978" w:type="dxa"/>
            <w:vAlign w:val="center"/>
          </w:tcPr>
          <w:p w14:paraId="141D1EC1"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kern w:val="0"/>
                <w:sz w:val="18"/>
                <w:szCs w:val="18"/>
              </w:rPr>
              <w:t>BMI [kg/m</w:t>
            </w:r>
            <w:r w:rsidRPr="00D93AAE">
              <w:rPr>
                <w:rFonts w:ascii="Calibri" w:hAnsi="Calibri" w:cs="Calibri"/>
                <w:kern w:val="0"/>
                <w:sz w:val="18"/>
                <w:szCs w:val="18"/>
                <w:vertAlign w:val="superscript"/>
              </w:rPr>
              <w:t>2</w:t>
            </w:r>
            <w:r w:rsidRPr="00D93AAE">
              <w:rPr>
                <w:rFonts w:ascii="Calibri" w:hAnsi="Calibri" w:cs="Calibri"/>
                <w:kern w:val="0"/>
                <w:sz w:val="18"/>
                <w:szCs w:val="18"/>
              </w:rPr>
              <w:t>, Mean ± SD]</w:t>
            </w:r>
          </w:p>
        </w:tc>
        <w:tc>
          <w:tcPr>
            <w:tcW w:w="1984" w:type="dxa"/>
            <w:shd w:val="clear" w:color="auto" w:fill="auto"/>
            <w:noWrap/>
            <w:vAlign w:val="bottom"/>
            <w:hideMark/>
          </w:tcPr>
          <w:p w14:paraId="3C3191CE"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23.90±3.37</w:t>
            </w:r>
          </w:p>
        </w:tc>
        <w:tc>
          <w:tcPr>
            <w:tcW w:w="1985" w:type="dxa"/>
            <w:shd w:val="clear" w:color="auto" w:fill="auto"/>
            <w:noWrap/>
            <w:vAlign w:val="bottom"/>
            <w:hideMark/>
          </w:tcPr>
          <w:p w14:paraId="54B34E72"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24.13±3.23</w:t>
            </w:r>
          </w:p>
        </w:tc>
        <w:tc>
          <w:tcPr>
            <w:tcW w:w="1842" w:type="dxa"/>
            <w:shd w:val="clear" w:color="auto" w:fill="auto"/>
            <w:noWrap/>
            <w:vAlign w:val="bottom"/>
            <w:hideMark/>
          </w:tcPr>
          <w:p w14:paraId="7DD5579B"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23.80±3.44</w:t>
            </w:r>
          </w:p>
        </w:tc>
        <w:tc>
          <w:tcPr>
            <w:tcW w:w="851" w:type="dxa"/>
            <w:shd w:val="clear" w:color="auto" w:fill="auto"/>
            <w:noWrap/>
            <w:vAlign w:val="bottom"/>
            <w:hideMark/>
          </w:tcPr>
          <w:p w14:paraId="7C8EE099"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-0.994</w:t>
            </w:r>
          </w:p>
        </w:tc>
        <w:tc>
          <w:tcPr>
            <w:tcW w:w="850" w:type="dxa"/>
            <w:shd w:val="clear" w:color="auto" w:fill="auto"/>
            <w:noWrap/>
            <w:vAlign w:val="bottom"/>
            <w:hideMark/>
          </w:tcPr>
          <w:p w14:paraId="104B4133"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0.321</w:t>
            </w:r>
          </w:p>
        </w:tc>
      </w:tr>
      <w:tr w:rsidR="00E47FF4" w:rsidRPr="00D93AAE" w14:paraId="670226B8" w14:textId="77777777" w:rsidTr="00D93AAE">
        <w:trPr>
          <w:trHeight w:val="230"/>
        </w:trPr>
        <w:tc>
          <w:tcPr>
            <w:tcW w:w="2978" w:type="dxa"/>
            <w:vAlign w:val="bottom"/>
          </w:tcPr>
          <w:p w14:paraId="512666EE"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kern w:val="0"/>
                <w:sz w:val="18"/>
                <w:szCs w:val="18"/>
              </w:rPr>
              <w:t>Education [years,</w:t>
            </w:r>
            <w:r w:rsidRPr="00D93AAE">
              <w:rPr>
                <w:rFonts w:ascii="Calibri" w:hAnsi="Calibri" w:cs="Calibri"/>
                <w:sz w:val="18"/>
                <w:szCs w:val="18"/>
              </w:rPr>
              <w:t xml:space="preserve"> median (IQR)]</w:t>
            </w:r>
          </w:p>
        </w:tc>
        <w:tc>
          <w:tcPr>
            <w:tcW w:w="1984" w:type="dxa"/>
            <w:shd w:val="clear" w:color="auto" w:fill="auto"/>
            <w:noWrap/>
            <w:vAlign w:val="bottom"/>
            <w:hideMark/>
          </w:tcPr>
          <w:p w14:paraId="4947905A"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11.00 (8.75, 13.00)</w:t>
            </w:r>
          </w:p>
        </w:tc>
        <w:tc>
          <w:tcPr>
            <w:tcW w:w="1985" w:type="dxa"/>
            <w:shd w:val="clear" w:color="auto" w:fill="auto"/>
            <w:noWrap/>
            <w:vAlign w:val="bottom"/>
            <w:hideMark/>
          </w:tcPr>
          <w:p w14:paraId="5979A901"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12.00 (9.00, 13.00)</w:t>
            </w:r>
          </w:p>
        </w:tc>
        <w:tc>
          <w:tcPr>
            <w:tcW w:w="1842" w:type="dxa"/>
            <w:shd w:val="clear" w:color="auto" w:fill="auto"/>
            <w:noWrap/>
            <w:vAlign w:val="bottom"/>
            <w:hideMark/>
          </w:tcPr>
          <w:p w14:paraId="2B55832D"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11.00 (8.38, 12.13)</w:t>
            </w:r>
          </w:p>
        </w:tc>
        <w:tc>
          <w:tcPr>
            <w:tcW w:w="851" w:type="dxa"/>
            <w:shd w:val="clear" w:color="auto" w:fill="auto"/>
            <w:noWrap/>
            <w:vAlign w:val="bottom"/>
            <w:hideMark/>
          </w:tcPr>
          <w:p w14:paraId="0A9619D6"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-0.955</w:t>
            </w:r>
          </w:p>
        </w:tc>
        <w:tc>
          <w:tcPr>
            <w:tcW w:w="850" w:type="dxa"/>
            <w:shd w:val="clear" w:color="auto" w:fill="auto"/>
            <w:noWrap/>
            <w:vAlign w:val="bottom"/>
            <w:hideMark/>
          </w:tcPr>
          <w:p w14:paraId="3B69DAF8"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0.340</w:t>
            </w:r>
          </w:p>
        </w:tc>
      </w:tr>
      <w:tr w:rsidR="00E47FF4" w:rsidRPr="00D93AAE" w14:paraId="34D81B7E" w14:textId="77777777" w:rsidTr="00D93AAE">
        <w:trPr>
          <w:trHeight w:val="230"/>
        </w:trPr>
        <w:tc>
          <w:tcPr>
            <w:tcW w:w="2978" w:type="dxa"/>
            <w:vAlign w:val="bottom"/>
          </w:tcPr>
          <w:p w14:paraId="58945DBF"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i/>
                <w:kern w:val="0"/>
                <w:sz w:val="18"/>
                <w:szCs w:val="18"/>
              </w:rPr>
              <w:t>APOE</w:t>
            </w:r>
            <w:r w:rsidRPr="00D93AAE">
              <w:rPr>
                <w:rFonts w:ascii="Calibri" w:hAnsi="Calibri" w:cs="Calibri"/>
                <w:kern w:val="0"/>
                <w:sz w:val="18"/>
                <w:szCs w:val="18"/>
              </w:rPr>
              <w:t xml:space="preserve"> </w:t>
            </w:r>
            <w:r w:rsidRPr="00D93AAE">
              <w:rPr>
                <w:rFonts w:ascii="Calibri" w:hAnsi="Calibri" w:cs="Calibri"/>
                <w:kern w:val="0"/>
                <w:sz w:val="18"/>
                <w:szCs w:val="18"/>
              </w:rPr>
              <w:sym w:font="Symbol" w:char="F065"/>
            </w:r>
            <w:r w:rsidRPr="00D93AAE">
              <w:rPr>
                <w:rFonts w:ascii="Calibri" w:hAnsi="Calibri" w:cs="Calibri"/>
                <w:kern w:val="0"/>
                <w:sz w:val="18"/>
                <w:szCs w:val="18"/>
              </w:rPr>
              <w:t>4 status [yes, n (%)]</w:t>
            </w:r>
          </w:p>
        </w:tc>
        <w:tc>
          <w:tcPr>
            <w:tcW w:w="1984" w:type="dxa"/>
            <w:shd w:val="clear" w:color="auto" w:fill="auto"/>
            <w:noWrap/>
            <w:vAlign w:val="center"/>
            <w:hideMark/>
          </w:tcPr>
          <w:p w14:paraId="4EDD60B9"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169 (34.00)</w:t>
            </w:r>
          </w:p>
        </w:tc>
        <w:tc>
          <w:tcPr>
            <w:tcW w:w="1985" w:type="dxa"/>
            <w:shd w:val="clear" w:color="auto" w:fill="auto"/>
            <w:noWrap/>
            <w:vAlign w:val="bottom"/>
            <w:hideMark/>
          </w:tcPr>
          <w:p w14:paraId="1DD4681C"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49 (31.61)</w:t>
            </w:r>
          </w:p>
        </w:tc>
        <w:tc>
          <w:tcPr>
            <w:tcW w:w="1842" w:type="dxa"/>
            <w:shd w:val="clear" w:color="auto" w:fill="auto"/>
            <w:noWrap/>
            <w:vAlign w:val="bottom"/>
            <w:hideMark/>
          </w:tcPr>
          <w:p w14:paraId="78AAB7E9"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120 (35.09)</w:t>
            </w:r>
          </w:p>
        </w:tc>
        <w:tc>
          <w:tcPr>
            <w:tcW w:w="851" w:type="dxa"/>
            <w:shd w:val="clear" w:color="auto" w:fill="auto"/>
            <w:noWrap/>
            <w:vAlign w:val="bottom"/>
            <w:hideMark/>
          </w:tcPr>
          <w:p w14:paraId="485E5942"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0.441</w:t>
            </w:r>
          </w:p>
        </w:tc>
        <w:tc>
          <w:tcPr>
            <w:tcW w:w="850" w:type="dxa"/>
            <w:shd w:val="clear" w:color="auto" w:fill="auto"/>
            <w:noWrap/>
            <w:vAlign w:val="bottom"/>
            <w:hideMark/>
          </w:tcPr>
          <w:p w14:paraId="66931D4E"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0.507</w:t>
            </w:r>
          </w:p>
        </w:tc>
      </w:tr>
      <w:tr w:rsidR="00E47FF4" w:rsidRPr="00D93AAE" w14:paraId="34E09D90" w14:textId="77777777" w:rsidTr="00D93AAE">
        <w:trPr>
          <w:trHeight w:val="230"/>
        </w:trPr>
        <w:tc>
          <w:tcPr>
            <w:tcW w:w="2978" w:type="dxa"/>
            <w:vAlign w:val="bottom"/>
          </w:tcPr>
          <w:p w14:paraId="61A388AA" w14:textId="77777777" w:rsidR="00E47FF4" w:rsidRPr="00D93AAE" w:rsidRDefault="00E47FF4" w:rsidP="00E47FF4">
            <w:pPr>
              <w:widowControl/>
              <w:spacing w:line="360" w:lineRule="auto"/>
              <w:jc w:val="left"/>
              <w:rPr>
                <w:rFonts w:ascii="Calibri" w:hAnsi="Calibri" w:cs="Calibri"/>
                <w:iCs/>
                <w:kern w:val="0"/>
                <w:sz w:val="18"/>
                <w:szCs w:val="18"/>
              </w:rPr>
            </w:pPr>
            <w:r w:rsidRPr="00D93AAE">
              <w:rPr>
                <w:rFonts w:ascii="Calibri" w:hAnsi="Calibri" w:cs="Calibri"/>
                <w:iCs/>
                <w:kern w:val="0"/>
                <w:sz w:val="18"/>
                <w:szCs w:val="18"/>
              </w:rPr>
              <w:t>Diagnosis [AD, n (%)]</w:t>
            </w:r>
          </w:p>
        </w:tc>
        <w:tc>
          <w:tcPr>
            <w:tcW w:w="1984" w:type="dxa"/>
            <w:shd w:val="clear" w:color="auto" w:fill="auto"/>
            <w:noWrap/>
            <w:vAlign w:val="center"/>
          </w:tcPr>
          <w:p w14:paraId="59BEBE11"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228 (45.88)</w:t>
            </w:r>
          </w:p>
        </w:tc>
        <w:tc>
          <w:tcPr>
            <w:tcW w:w="1985" w:type="dxa"/>
            <w:shd w:val="clear" w:color="auto" w:fill="auto"/>
            <w:noWrap/>
            <w:vAlign w:val="bottom"/>
          </w:tcPr>
          <w:p w14:paraId="058E89FD"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63 (40.65)</w:t>
            </w:r>
          </w:p>
        </w:tc>
        <w:tc>
          <w:tcPr>
            <w:tcW w:w="1842" w:type="dxa"/>
            <w:shd w:val="clear" w:color="auto" w:fill="auto"/>
            <w:noWrap/>
            <w:vAlign w:val="bottom"/>
          </w:tcPr>
          <w:p w14:paraId="48507365"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165 (48.25)</w:t>
            </w:r>
          </w:p>
        </w:tc>
        <w:tc>
          <w:tcPr>
            <w:tcW w:w="851" w:type="dxa"/>
            <w:shd w:val="clear" w:color="auto" w:fill="auto"/>
            <w:noWrap/>
            <w:vAlign w:val="bottom"/>
          </w:tcPr>
          <w:p w14:paraId="5167C447"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2.481</w:t>
            </w:r>
          </w:p>
        </w:tc>
        <w:tc>
          <w:tcPr>
            <w:tcW w:w="850" w:type="dxa"/>
            <w:shd w:val="clear" w:color="auto" w:fill="auto"/>
            <w:noWrap/>
            <w:vAlign w:val="bottom"/>
          </w:tcPr>
          <w:p w14:paraId="14E1C8CA"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0.115</w:t>
            </w:r>
          </w:p>
        </w:tc>
      </w:tr>
      <w:tr w:rsidR="00E47FF4" w:rsidRPr="00D93AAE" w14:paraId="454F8AD6" w14:textId="77777777" w:rsidTr="00D93AAE">
        <w:trPr>
          <w:trHeight w:val="230"/>
        </w:trPr>
        <w:tc>
          <w:tcPr>
            <w:tcW w:w="2978" w:type="dxa"/>
            <w:vAlign w:val="bottom"/>
          </w:tcPr>
          <w:p w14:paraId="28096F49" w14:textId="77777777" w:rsidR="00E47FF4" w:rsidRPr="00D93AAE" w:rsidRDefault="00E47FF4" w:rsidP="00E47FF4">
            <w:pPr>
              <w:widowControl/>
              <w:spacing w:line="360" w:lineRule="auto"/>
              <w:jc w:val="left"/>
              <w:rPr>
                <w:rFonts w:ascii="Calibri" w:hAnsi="Calibri" w:cs="Calibri"/>
                <w:b/>
                <w:bCs/>
                <w:color w:val="000000"/>
                <w:kern w:val="0"/>
                <w:sz w:val="18"/>
                <w:szCs w:val="18"/>
              </w:rPr>
            </w:pPr>
            <w:r w:rsidRPr="00D93AAE">
              <w:rPr>
                <w:rFonts w:ascii="Calibri" w:hAnsi="Calibri" w:cs="Calibri"/>
                <w:b/>
                <w:bCs/>
                <w:color w:val="000000"/>
                <w:kern w:val="0"/>
                <w:sz w:val="18"/>
                <w:szCs w:val="18"/>
              </w:rPr>
              <w:t>Medical History</w:t>
            </w:r>
          </w:p>
        </w:tc>
        <w:tc>
          <w:tcPr>
            <w:tcW w:w="1984" w:type="dxa"/>
            <w:shd w:val="clear" w:color="auto" w:fill="auto"/>
            <w:noWrap/>
            <w:vAlign w:val="bottom"/>
            <w:hideMark/>
          </w:tcPr>
          <w:p w14:paraId="0CFF126C"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 xml:space="preserve">　</w:t>
            </w:r>
          </w:p>
        </w:tc>
        <w:tc>
          <w:tcPr>
            <w:tcW w:w="1985" w:type="dxa"/>
            <w:shd w:val="clear" w:color="auto" w:fill="auto"/>
            <w:noWrap/>
            <w:vAlign w:val="bottom"/>
            <w:hideMark/>
          </w:tcPr>
          <w:p w14:paraId="307276FA" w14:textId="77777777" w:rsidR="00E47FF4" w:rsidRPr="00D93AAE" w:rsidRDefault="00E47FF4" w:rsidP="00E47FF4">
            <w:pPr>
              <w:widowControl/>
              <w:spacing w:line="360" w:lineRule="auto"/>
              <w:jc w:val="left"/>
              <w:rPr>
                <w:rFonts w:ascii="Calibri" w:hAnsi="Calibri" w:cs="Calibri"/>
                <w:color w:val="000000"/>
                <w:kern w:val="0"/>
                <w:sz w:val="18"/>
                <w:szCs w:val="18"/>
              </w:rPr>
            </w:pPr>
          </w:p>
        </w:tc>
        <w:tc>
          <w:tcPr>
            <w:tcW w:w="1842" w:type="dxa"/>
            <w:shd w:val="clear" w:color="auto" w:fill="auto"/>
            <w:noWrap/>
            <w:vAlign w:val="bottom"/>
            <w:hideMark/>
          </w:tcPr>
          <w:p w14:paraId="324B2213" w14:textId="77777777" w:rsidR="00E47FF4" w:rsidRPr="00D93AAE" w:rsidRDefault="00E47FF4" w:rsidP="00E47FF4">
            <w:pPr>
              <w:widowControl/>
              <w:spacing w:line="360" w:lineRule="auto"/>
              <w:jc w:val="left"/>
              <w:rPr>
                <w:rFonts w:ascii="Calibri" w:eastAsia="Times New Roman" w:hAnsi="Calibri" w:cs="Calibri"/>
                <w:kern w:val="0"/>
                <w:sz w:val="18"/>
                <w:szCs w:val="18"/>
              </w:rPr>
            </w:pPr>
          </w:p>
        </w:tc>
        <w:tc>
          <w:tcPr>
            <w:tcW w:w="851" w:type="dxa"/>
            <w:shd w:val="clear" w:color="auto" w:fill="auto"/>
            <w:noWrap/>
            <w:vAlign w:val="bottom"/>
            <w:hideMark/>
          </w:tcPr>
          <w:p w14:paraId="0766F0CC" w14:textId="77777777" w:rsidR="00E47FF4" w:rsidRPr="00D93AAE" w:rsidRDefault="00E47FF4" w:rsidP="00E47FF4">
            <w:pPr>
              <w:widowControl/>
              <w:spacing w:line="360" w:lineRule="auto"/>
              <w:jc w:val="left"/>
              <w:rPr>
                <w:rFonts w:ascii="Calibri" w:eastAsia="Times New Roman" w:hAnsi="Calibri" w:cs="Calibri"/>
                <w:kern w:val="0"/>
                <w:sz w:val="18"/>
                <w:szCs w:val="18"/>
              </w:rPr>
            </w:pPr>
          </w:p>
        </w:tc>
        <w:tc>
          <w:tcPr>
            <w:tcW w:w="850" w:type="dxa"/>
            <w:shd w:val="clear" w:color="auto" w:fill="auto"/>
            <w:noWrap/>
            <w:vAlign w:val="bottom"/>
            <w:hideMark/>
          </w:tcPr>
          <w:p w14:paraId="133076F0" w14:textId="77777777" w:rsidR="00E47FF4" w:rsidRPr="00D93AAE" w:rsidRDefault="00E47FF4" w:rsidP="00E47FF4">
            <w:pPr>
              <w:widowControl/>
              <w:spacing w:line="360" w:lineRule="auto"/>
              <w:jc w:val="left"/>
              <w:rPr>
                <w:rFonts w:ascii="Calibri" w:eastAsia="Times New Roman" w:hAnsi="Calibri" w:cs="Calibri"/>
                <w:kern w:val="0"/>
                <w:sz w:val="18"/>
                <w:szCs w:val="18"/>
              </w:rPr>
            </w:pPr>
          </w:p>
        </w:tc>
      </w:tr>
      <w:tr w:rsidR="00E47FF4" w:rsidRPr="00D93AAE" w14:paraId="24697020" w14:textId="77777777" w:rsidTr="00D93AAE">
        <w:trPr>
          <w:trHeight w:val="230"/>
        </w:trPr>
        <w:tc>
          <w:tcPr>
            <w:tcW w:w="2978" w:type="dxa"/>
            <w:vAlign w:val="bottom"/>
          </w:tcPr>
          <w:p w14:paraId="178E0FAF"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kern w:val="0"/>
                <w:sz w:val="18"/>
                <w:szCs w:val="18"/>
              </w:rPr>
              <w:t>Hypertension [yes, n (%)]</w:t>
            </w:r>
          </w:p>
        </w:tc>
        <w:tc>
          <w:tcPr>
            <w:tcW w:w="1984" w:type="dxa"/>
            <w:shd w:val="clear" w:color="auto" w:fill="auto"/>
            <w:noWrap/>
            <w:vAlign w:val="center"/>
            <w:hideMark/>
          </w:tcPr>
          <w:p w14:paraId="3FFC5B2E"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216 (43.46)</w:t>
            </w:r>
          </w:p>
        </w:tc>
        <w:tc>
          <w:tcPr>
            <w:tcW w:w="1985" w:type="dxa"/>
            <w:shd w:val="clear" w:color="auto" w:fill="auto"/>
            <w:noWrap/>
            <w:vAlign w:val="bottom"/>
            <w:hideMark/>
          </w:tcPr>
          <w:p w14:paraId="4F42CCCD"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71 (45.81)</w:t>
            </w:r>
          </w:p>
        </w:tc>
        <w:tc>
          <w:tcPr>
            <w:tcW w:w="1842" w:type="dxa"/>
            <w:shd w:val="clear" w:color="auto" w:fill="auto"/>
            <w:noWrap/>
            <w:vAlign w:val="bottom"/>
            <w:hideMark/>
          </w:tcPr>
          <w:p w14:paraId="50B7AD30"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145 (42.40)</w:t>
            </w:r>
          </w:p>
        </w:tc>
        <w:tc>
          <w:tcPr>
            <w:tcW w:w="851" w:type="dxa"/>
            <w:shd w:val="clear" w:color="auto" w:fill="auto"/>
            <w:noWrap/>
            <w:vAlign w:val="bottom"/>
            <w:hideMark/>
          </w:tcPr>
          <w:p w14:paraId="317BE6AD"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0.504</w:t>
            </w:r>
          </w:p>
        </w:tc>
        <w:tc>
          <w:tcPr>
            <w:tcW w:w="850" w:type="dxa"/>
            <w:shd w:val="clear" w:color="auto" w:fill="auto"/>
            <w:noWrap/>
            <w:vAlign w:val="bottom"/>
            <w:hideMark/>
          </w:tcPr>
          <w:p w14:paraId="794D4553"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0.478</w:t>
            </w:r>
          </w:p>
        </w:tc>
      </w:tr>
      <w:tr w:rsidR="00E47FF4" w:rsidRPr="00D93AAE" w14:paraId="310242B6" w14:textId="77777777" w:rsidTr="00D93AAE">
        <w:trPr>
          <w:trHeight w:val="230"/>
        </w:trPr>
        <w:tc>
          <w:tcPr>
            <w:tcW w:w="2978" w:type="dxa"/>
            <w:vAlign w:val="bottom"/>
          </w:tcPr>
          <w:p w14:paraId="7BFF2F8C"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kern w:val="0"/>
                <w:sz w:val="18"/>
                <w:szCs w:val="18"/>
              </w:rPr>
              <w:t>Diabetes mellitus [yes, n (%)]</w:t>
            </w:r>
          </w:p>
        </w:tc>
        <w:tc>
          <w:tcPr>
            <w:tcW w:w="1984" w:type="dxa"/>
            <w:shd w:val="clear" w:color="auto" w:fill="auto"/>
            <w:noWrap/>
            <w:vAlign w:val="center"/>
            <w:hideMark/>
          </w:tcPr>
          <w:p w14:paraId="07D00958"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92 (18.51)</w:t>
            </w:r>
          </w:p>
        </w:tc>
        <w:tc>
          <w:tcPr>
            <w:tcW w:w="1985" w:type="dxa"/>
            <w:shd w:val="clear" w:color="auto" w:fill="auto"/>
            <w:noWrap/>
            <w:vAlign w:val="bottom"/>
            <w:hideMark/>
          </w:tcPr>
          <w:p w14:paraId="530335A2"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24 (15.48)</w:t>
            </w:r>
          </w:p>
        </w:tc>
        <w:tc>
          <w:tcPr>
            <w:tcW w:w="1842" w:type="dxa"/>
            <w:shd w:val="clear" w:color="auto" w:fill="auto"/>
            <w:noWrap/>
            <w:vAlign w:val="bottom"/>
            <w:hideMark/>
          </w:tcPr>
          <w:p w14:paraId="3D2D5853"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68 (19.88)</w:t>
            </w:r>
          </w:p>
        </w:tc>
        <w:tc>
          <w:tcPr>
            <w:tcW w:w="851" w:type="dxa"/>
            <w:shd w:val="clear" w:color="auto" w:fill="auto"/>
            <w:noWrap/>
            <w:vAlign w:val="bottom"/>
            <w:hideMark/>
          </w:tcPr>
          <w:p w14:paraId="0FA24524"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1.368</w:t>
            </w:r>
          </w:p>
        </w:tc>
        <w:tc>
          <w:tcPr>
            <w:tcW w:w="850" w:type="dxa"/>
            <w:shd w:val="clear" w:color="auto" w:fill="auto"/>
            <w:noWrap/>
            <w:vAlign w:val="bottom"/>
            <w:hideMark/>
          </w:tcPr>
          <w:p w14:paraId="5F433983"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0.242</w:t>
            </w:r>
          </w:p>
        </w:tc>
      </w:tr>
      <w:tr w:rsidR="00E47FF4" w:rsidRPr="00D93AAE" w14:paraId="6C00E9AA" w14:textId="77777777" w:rsidTr="00D93AAE">
        <w:trPr>
          <w:trHeight w:val="230"/>
        </w:trPr>
        <w:tc>
          <w:tcPr>
            <w:tcW w:w="2978" w:type="dxa"/>
            <w:vAlign w:val="bottom"/>
          </w:tcPr>
          <w:p w14:paraId="3EC61E14"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kern w:val="0"/>
                <w:sz w:val="18"/>
                <w:szCs w:val="18"/>
              </w:rPr>
              <w:t>Stroke [yes, n (%)]</w:t>
            </w:r>
          </w:p>
        </w:tc>
        <w:tc>
          <w:tcPr>
            <w:tcW w:w="1984" w:type="dxa"/>
            <w:shd w:val="clear" w:color="auto" w:fill="auto"/>
            <w:noWrap/>
            <w:vAlign w:val="center"/>
            <w:hideMark/>
          </w:tcPr>
          <w:p w14:paraId="517CB690"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94 (18.91)</w:t>
            </w:r>
          </w:p>
        </w:tc>
        <w:tc>
          <w:tcPr>
            <w:tcW w:w="1985" w:type="dxa"/>
            <w:shd w:val="clear" w:color="auto" w:fill="auto"/>
            <w:noWrap/>
            <w:vAlign w:val="bottom"/>
            <w:hideMark/>
          </w:tcPr>
          <w:p w14:paraId="38748F39"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31 (20.00)</w:t>
            </w:r>
          </w:p>
        </w:tc>
        <w:tc>
          <w:tcPr>
            <w:tcW w:w="1842" w:type="dxa"/>
            <w:shd w:val="clear" w:color="auto" w:fill="auto"/>
            <w:noWrap/>
            <w:vAlign w:val="bottom"/>
            <w:hideMark/>
          </w:tcPr>
          <w:p w14:paraId="6AA76089"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63 (18.42)</w:t>
            </w:r>
          </w:p>
        </w:tc>
        <w:tc>
          <w:tcPr>
            <w:tcW w:w="851" w:type="dxa"/>
            <w:shd w:val="clear" w:color="auto" w:fill="auto"/>
            <w:noWrap/>
            <w:vAlign w:val="bottom"/>
            <w:hideMark/>
          </w:tcPr>
          <w:p w14:paraId="322F5803"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0.173</w:t>
            </w:r>
          </w:p>
        </w:tc>
        <w:tc>
          <w:tcPr>
            <w:tcW w:w="850" w:type="dxa"/>
            <w:shd w:val="clear" w:color="auto" w:fill="auto"/>
            <w:noWrap/>
            <w:vAlign w:val="bottom"/>
            <w:hideMark/>
          </w:tcPr>
          <w:p w14:paraId="5D5048AC"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0.677</w:t>
            </w:r>
          </w:p>
        </w:tc>
      </w:tr>
      <w:tr w:rsidR="00E47FF4" w:rsidRPr="00D93AAE" w14:paraId="34E53A8D" w14:textId="77777777" w:rsidTr="00D93AAE">
        <w:trPr>
          <w:trHeight w:val="230"/>
        </w:trPr>
        <w:tc>
          <w:tcPr>
            <w:tcW w:w="2978" w:type="dxa"/>
            <w:vAlign w:val="bottom"/>
          </w:tcPr>
          <w:p w14:paraId="7A111045"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kern w:val="0"/>
                <w:sz w:val="18"/>
                <w:szCs w:val="18"/>
              </w:rPr>
              <w:t>CHD [yes, n (%)]</w:t>
            </w:r>
          </w:p>
        </w:tc>
        <w:tc>
          <w:tcPr>
            <w:tcW w:w="1984" w:type="dxa"/>
            <w:shd w:val="clear" w:color="auto" w:fill="auto"/>
            <w:noWrap/>
            <w:vAlign w:val="center"/>
            <w:hideMark/>
          </w:tcPr>
          <w:p w14:paraId="7BAA2E75"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97 (19.52)</w:t>
            </w:r>
          </w:p>
        </w:tc>
        <w:tc>
          <w:tcPr>
            <w:tcW w:w="1985" w:type="dxa"/>
            <w:shd w:val="clear" w:color="auto" w:fill="auto"/>
            <w:noWrap/>
            <w:vAlign w:val="bottom"/>
            <w:hideMark/>
          </w:tcPr>
          <w:p w14:paraId="4AC54766"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34 (21.94)</w:t>
            </w:r>
          </w:p>
        </w:tc>
        <w:tc>
          <w:tcPr>
            <w:tcW w:w="1842" w:type="dxa"/>
            <w:shd w:val="clear" w:color="auto" w:fill="auto"/>
            <w:noWrap/>
            <w:vAlign w:val="bottom"/>
            <w:hideMark/>
          </w:tcPr>
          <w:p w14:paraId="0D50E881"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63 (18.42)</w:t>
            </w:r>
          </w:p>
        </w:tc>
        <w:tc>
          <w:tcPr>
            <w:tcW w:w="851" w:type="dxa"/>
            <w:shd w:val="clear" w:color="auto" w:fill="auto"/>
            <w:noWrap/>
            <w:vAlign w:val="bottom"/>
            <w:hideMark/>
          </w:tcPr>
          <w:p w14:paraId="73F4452C"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0.839</w:t>
            </w:r>
          </w:p>
        </w:tc>
        <w:tc>
          <w:tcPr>
            <w:tcW w:w="850" w:type="dxa"/>
            <w:shd w:val="clear" w:color="auto" w:fill="auto"/>
            <w:noWrap/>
            <w:vAlign w:val="bottom"/>
            <w:hideMark/>
          </w:tcPr>
          <w:p w14:paraId="7D0E9E8B"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0.360</w:t>
            </w:r>
          </w:p>
        </w:tc>
      </w:tr>
      <w:tr w:rsidR="00E47FF4" w:rsidRPr="00D93AAE" w14:paraId="57538158" w14:textId="77777777" w:rsidTr="00D93AAE">
        <w:trPr>
          <w:trHeight w:val="230"/>
        </w:trPr>
        <w:tc>
          <w:tcPr>
            <w:tcW w:w="2978" w:type="dxa"/>
            <w:vAlign w:val="bottom"/>
          </w:tcPr>
          <w:p w14:paraId="5903F708"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kern w:val="0"/>
                <w:sz w:val="18"/>
                <w:szCs w:val="18"/>
              </w:rPr>
              <w:t>Hyperlipidemia [yes, n (%)]</w:t>
            </w:r>
          </w:p>
        </w:tc>
        <w:tc>
          <w:tcPr>
            <w:tcW w:w="1984" w:type="dxa"/>
            <w:shd w:val="clear" w:color="auto" w:fill="auto"/>
            <w:noWrap/>
            <w:vAlign w:val="center"/>
            <w:hideMark/>
          </w:tcPr>
          <w:p w14:paraId="0828D683"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211 (42.45)</w:t>
            </w:r>
          </w:p>
        </w:tc>
        <w:tc>
          <w:tcPr>
            <w:tcW w:w="1985" w:type="dxa"/>
            <w:shd w:val="clear" w:color="auto" w:fill="auto"/>
            <w:noWrap/>
            <w:vAlign w:val="bottom"/>
            <w:hideMark/>
          </w:tcPr>
          <w:p w14:paraId="21BA0295"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72 (46.45)</w:t>
            </w:r>
          </w:p>
        </w:tc>
        <w:tc>
          <w:tcPr>
            <w:tcW w:w="1842" w:type="dxa"/>
            <w:shd w:val="clear" w:color="auto" w:fill="auto"/>
            <w:noWrap/>
            <w:vAlign w:val="bottom"/>
            <w:hideMark/>
          </w:tcPr>
          <w:p w14:paraId="7801E14C"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139 (40.64)</w:t>
            </w:r>
          </w:p>
        </w:tc>
        <w:tc>
          <w:tcPr>
            <w:tcW w:w="851" w:type="dxa"/>
            <w:shd w:val="clear" w:color="auto" w:fill="auto"/>
            <w:noWrap/>
            <w:vAlign w:val="bottom"/>
            <w:hideMark/>
          </w:tcPr>
          <w:p w14:paraId="7B2D1246"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1.473</w:t>
            </w:r>
          </w:p>
        </w:tc>
        <w:tc>
          <w:tcPr>
            <w:tcW w:w="850" w:type="dxa"/>
            <w:shd w:val="clear" w:color="auto" w:fill="auto"/>
            <w:noWrap/>
            <w:vAlign w:val="bottom"/>
            <w:hideMark/>
          </w:tcPr>
          <w:p w14:paraId="0B22F667"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0.225</w:t>
            </w:r>
          </w:p>
        </w:tc>
      </w:tr>
      <w:tr w:rsidR="00E47FF4" w:rsidRPr="00D93AAE" w14:paraId="2A6E78CE" w14:textId="77777777" w:rsidTr="00D93AAE">
        <w:trPr>
          <w:trHeight w:val="230"/>
        </w:trPr>
        <w:tc>
          <w:tcPr>
            <w:tcW w:w="2978" w:type="dxa"/>
            <w:vAlign w:val="bottom"/>
          </w:tcPr>
          <w:p w14:paraId="3995E217"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kern w:val="0"/>
                <w:sz w:val="18"/>
                <w:szCs w:val="18"/>
              </w:rPr>
              <w:t>Smoking [yes, n (%)]</w:t>
            </w:r>
          </w:p>
        </w:tc>
        <w:tc>
          <w:tcPr>
            <w:tcW w:w="1984" w:type="dxa"/>
            <w:shd w:val="clear" w:color="auto" w:fill="auto"/>
            <w:noWrap/>
            <w:vAlign w:val="center"/>
            <w:hideMark/>
          </w:tcPr>
          <w:p w14:paraId="460F4D05"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102 (20.52)</w:t>
            </w:r>
          </w:p>
        </w:tc>
        <w:tc>
          <w:tcPr>
            <w:tcW w:w="1985" w:type="dxa"/>
            <w:shd w:val="clear" w:color="auto" w:fill="auto"/>
            <w:noWrap/>
            <w:vAlign w:val="bottom"/>
            <w:hideMark/>
          </w:tcPr>
          <w:p w14:paraId="540A894A"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34 (21.94)</w:t>
            </w:r>
          </w:p>
        </w:tc>
        <w:tc>
          <w:tcPr>
            <w:tcW w:w="1842" w:type="dxa"/>
            <w:shd w:val="clear" w:color="auto" w:fill="auto"/>
            <w:noWrap/>
            <w:vAlign w:val="bottom"/>
            <w:hideMark/>
          </w:tcPr>
          <w:p w14:paraId="3341B8DF"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68 (19.88)</w:t>
            </w:r>
          </w:p>
        </w:tc>
        <w:tc>
          <w:tcPr>
            <w:tcW w:w="851" w:type="dxa"/>
            <w:shd w:val="clear" w:color="auto" w:fill="auto"/>
            <w:noWrap/>
            <w:vAlign w:val="bottom"/>
            <w:hideMark/>
          </w:tcPr>
          <w:p w14:paraId="7B5E0672"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0.275</w:t>
            </w:r>
          </w:p>
        </w:tc>
        <w:tc>
          <w:tcPr>
            <w:tcW w:w="850" w:type="dxa"/>
            <w:shd w:val="clear" w:color="auto" w:fill="auto"/>
            <w:noWrap/>
            <w:vAlign w:val="bottom"/>
            <w:hideMark/>
          </w:tcPr>
          <w:p w14:paraId="612A2F89"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0.600</w:t>
            </w:r>
          </w:p>
        </w:tc>
      </w:tr>
      <w:tr w:rsidR="00E47FF4" w:rsidRPr="00D93AAE" w14:paraId="270A8D44" w14:textId="77777777" w:rsidTr="00D93AAE">
        <w:trPr>
          <w:trHeight w:val="230"/>
        </w:trPr>
        <w:tc>
          <w:tcPr>
            <w:tcW w:w="2978" w:type="dxa"/>
            <w:vAlign w:val="bottom"/>
          </w:tcPr>
          <w:p w14:paraId="6B1D4F19" w14:textId="77777777" w:rsidR="00E47FF4" w:rsidRPr="00D93AAE" w:rsidRDefault="00E47FF4" w:rsidP="00E47FF4">
            <w:pPr>
              <w:widowControl/>
              <w:spacing w:line="360" w:lineRule="auto"/>
              <w:jc w:val="left"/>
              <w:rPr>
                <w:rFonts w:ascii="Calibri" w:hAnsi="Calibri" w:cs="Calibri"/>
                <w:kern w:val="0"/>
                <w:sz w:val="18"/>
                <w:szCs w:val="18"/>
              </w:rPr>
            </w:pPr>
            <w:r w:rsidRPr="00D93AAE">
              <w:rPr>
                <w:rFonts w:ascii="Calibri" w:hAnsi="Calibri" w:cs="Calibri"/>
                <w:kern w:val="0"/>
                <w:sz w:val="18"/>
                <w:szCs w:val="18"/>
              </w:rPr>
              <w:t>Alcohol consumption [yes, n (%)]</w:t>
            </w:r>
          </w:p>
        </w:tc>
        <w:tc>
          <w:tcPr>
            <w:tcW w:w="1984" w:type="dxa"/>
            <w:shd w:val="clear" w:color="auto" w:fill="auto"/>
            <w:noWrap/>
            <w:vAlign w:val="center"/>
          </w:tcPr>
          <w:p w14:paraId="5E70713C"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132 (26.56)</w:t>
            </w:r>
          </w:p>
        </w:tc>
        <w:tc>
          <w:tcPr>
            <w:tcW w:w="1985" w:type="dxa"/>
            <w:shd w:val="clear" w:color="auto" w:fill="auto"/>
            <w:noWrap/>
            <w:vAlign w:val="bottom"/>
          </w:tcPr>
          <w:p w14:paraId="1AB4EE14"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44 (28.39)</w:t>
            </w:r>
          </w:p>
        </w:tc>
        <w:tc>
          <w:tcPr>
            <w:tcW w:w="1842" w:type="dxa"/>
            <w:shd w:val="clear" w:color="auto" w:fill="auto"/>
            <w:noWrap/>
            <w:vAlign w:val="bottom"/>
          </w:tcPr>
          <w:p w14:paraId="2A1E4298"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88 (25.73)</w:t>
            </w:r>
          </w:p>
        </w:tc>
        <w:tc>
          <w:tcPr>
            <w:tcW w:w="851" w:type="dxa"/>
            <w:shd w:val="clear" w:color="auto" w:fill="auto"/>
            <w:noWrap/>
            <w:vAlign w:val="bottom"/>
          </w:tcPr>
          <w:p w14:paraId="65ED8613"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0.386</w:t>
            </w:r>
          </w:p>
        </w:tc>
        <w:tc>
          <w:tcPr>
            <w:tcW w:w="850" w:type="dxa"/>
            <w:shd w:val="clear" w:color="auto" w:fill="auto"/>
            <w:noWrap/>
            <w:vAlign w:val="bottom"/>
          </w:tcPr>
          <w:p w14:paraId="643D8455"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0.535</w:t>
            </w:r>
          </w:p>
        </w:tc>
      </w:tr>
      <w:tr w:rsidR="00E47FF4" w:rsidRPr="00D93AAE" w14:paraId="59224A51" w14:textId="77777777" w:rsidTr="00D93AAE">
        <w:trPr>
          <w:trHeight w:val="230"/>
        </w:trPr>
        <w:tc>
          <w:tcPr>
            <w:tcW w:w="2978" w:type="dxa"/>
            <w:vAlign w:val="bottom"/>
          </w:tcPr>
          <w:p w14:paraId="5ADA421E" w14:textId="77777777" w:rsidR="00E47FF4" w:rsidRPr="00D93AAE" w:rsidRDefault="00E47FF4" w:rsidP="00E47FF4">
            <w:pPr>
              <w:widowControl/>
              <w:spacing w:line="360" w:lineRule="auto"/>
              <w:jc w:val="left"/>
              <w:rPr>
                <w:rFonts w:ascii="Calibri" w:hAnsi="Calibri" w:cs="Calibri"/>
                <w:b/>
                <w:bCs/>
                <w:color w:val="000000"/>
                <w:kern w:val="0"/>
                <w:sz w:val="18"/>
                <w:szCs w:val="18"/>
              </w:rPr>
            </w:pPr>
            <w:r w:rsidRPr="00D93AAE">
              <w:rPr>
                <w:rFonts w:ascii="Calibri" w:hAnsi="Calibri" w:cs="Calibri"/>
                <w:b/>
                <w:bCs/>
                <w:color w:val="000000"/>
                <w:kern w:val="0"/>
                <w:sz w:val="18"/>
                <w:szCs w:val="18"/>
              </w:rPr>
              <w:t>Neuropsychological battery</w:t>
            </w:r>
          </w:p>
        </w:tc>
        <w:tc>
          <w:tcPr>
            <w:tcW w:w="1984" w:type="dxa"/>
            <w:shd w:val="clear" w:color="auto" w:fill="auto"/>
            <w:noWrap/>
            <w:vAlign w:val="bottom"/>
            <w:hideMark/>
          </w:tcPr>
          <w:p w14:paraId="02275FA1"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 xml:space="preserve">　</w:t>
            </w:r>
          </w:p>
        </w:tc>
        <w:tc>
          <w:tcPr>
            <w:tcW w:w="1985" w:type="dxa"/>
            <w:shd w:val="clear" w:color="auto" w:fill="auto"/>
            <w:noWrap/>
            <w:vAlign w:val="bottom"/>
            <w:hideMark/>
          </w:tcPr>
          <w:p w14:paraId="3B8C5817" w14:textId="77777777" w:rsidR="00E47FF4" w:rsidRPr="00D93AAE" w:rsidRDefault="00E47FF4" w:rsidP="00E47FF4">
            <w:pPr>
              <w:widowControl/>
              <w:spacing w:line="360" w:lineRule="auto"/>
              <w:jc w:val="left"/>
              <w:rPr>
                <w:rFonts w:ascii="Calibri" w:hAnsi="Calibri" w:cs="Calibri"/>
                <w:color w:val="000000"/>
                <w:kern w:val="0"/>
                <w:sz w:val="18"/>
                <w:szCs w:val="18"/>
              </w:rPr>
            </w:pPr>
          </w:p>
        </w:tc>
        <w:tc>
          <w:tcPr>
            <w:tcW w:w="1842" w:type="dxa"/>
            <w:shd w:val="clear" w:color="auto" w:fill="auto"/>
            <w:noWrap/>
            <w:vAlign w:val="bottom"/>
            <w:hideMark/>
          </w:tcPr>
          <w:p w14:paraId="121C3178" w14:textId="77777777" w:rsidR="00E47FF4" w:rsidRPr="00D93AAE" w:rsidRDefault="00E47FF4" w:rsidP="00E47FF4">
            <w:pPr>
              <w:widowControl/>
              <w:spacing w:line="360" w:lineRule="auto"/>
              <w:jc w:val="left"/>
              <w:rPr>
                <w:rFonts w:ascii="Calibri" w:eastAsia="Times New Roman" w:hAnsi="Calibri" w:cs="Calibri"/>
                <w:kern w:val="0"/>
                <w:sz w:val="18"/>
                <w:szCs w:val="18"/>
              </w:rPr>
            </w:pPr>
          </w:p>
        </w:tc>
        <w:tc>
          <w:tcPr>
            <w:tcW w:w="851" w:type="dxa"/>
            <w:shd w:val="clear" w:color="auto" w:fill="auto"/>
            <w:noWrap/>
            <w:vAlign w:val="bottom"/>
            <w:hideMark/>
          </w:tcPr>
          <w:p w14:paraId="5EA27B2B" w14:textId="77777777" w:rsidR="00E47FF4" w:rsidRPr="00D93AAE" w:rsidRDefault="00E47FF4" w:rsidP="00E47FF4">
            <w:pPr>
              <w:widowControl/>
              <w:spacing w:line="360" w:lineRule="auto"/>
              <w:jc w:val="left"/>
              <w:rPr>
                <w:rFonts w:ascii="Calibri" w:eastAsia="Times New Roman" w:hAnsi="Calibri" w:cs="Calibri"/>
                <w:kern w:val="0"/>
                <w:sz w:val="18"/>
                <w:szCs w:val="18"/>
              </w:rPr>
            </w:pPr>
          </w:p>
        </w:tc>
        <w:tc>
          <w:tcPr>
            <w:tcW w:w="850" w:type="dxa"/>
            <w:shd w:val="clear" w:color="auto" w:fill="auto"/>
            <w:noWrap/>
            <w:vAlign w:val="bottom"/>
            <w:hideMark/>
          </w:tcPr>
          <w:p w14:paraId="1A5C11C4" w14:textId="77777777" w:rsidR="00E47FF4" w:rsidRPr="00D93AAE" w:rsidRDefault="00E47FF4" w:rsidP="00E47FF4">
            <w:pPr>
              <w:widowControl/>
              <w:spacing w:line="360" w:lineRule="auto"/>
              <w:jc w:val="left"/>
              <w:rPr>
                <w:rFonts w:ascii="Calibri" w:eastAsia="Times New Roman" w:hAnsi="Calibri" w:cs="Calibri"/>
                <w:kern w:val="0"/>
                <w:sz w:val="18"/>
                <w:szCs w:val="18"/>
              </w:rPr>
            </w:pPr>
          </w:p>
        </w:tc>
      </w:tr>
      <w:tr w:rsidR="00E47FF4" w:rsidRPr="00D93AAE" w14:paraId="131803C3" w14:textId="77777777" w:rsidTr="00D93AAE">
        <w:trPr>
          <w:trHeight w:val="230"/>
        </w:trPr>
        <w:tc>
          <w:tcPr>
            <w:tcW w:w="2978" w:type="dxa"/>
            <w:vAlign w:val="bottom"/>
          </w:tcPr>
          <w:p w14:paraId="1389F586"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MMSE [scores, median (IQR)]</w:t>
            </w:r>
          </w:p>
        </w:tc>
        <w:tc>
          <w:tcPr>
            <w:tcW w:w="1984" w:type="dxa"/>
            <w:shd w:val="clear" w:color="auto" w:fill="auto"/>
            <w:noWrap/>
            <w:vAlign w:val="bottom"/>
            <w:hideMark/>
          </w:tcPr>
          <w:p w14:paraId="2E9CBEF7"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24.00 (16.00, 27.00)</w:t>
            </w:r>
          </w:p>
        </w:tc>
        <w:tc>
          <w:tcPr>
            <w:tcW w:w="1985" w:type="dxa"/>
            <w:shd w:val="clear" w:color="auto" w:fill="auto"/>
            <w:noWrap/>
            <w:vAlign w:val="bottom"/>
            <w:hideMark/>
          </w:tcPr>
          <w:p w14:paraId="4E56E6CA"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24.50 (19.00, 27.00)</w:t>
            </w:r>
          </w:p>
        </w:tc>
        <w:tc>
          <w:tcPr>
            <w:tcW w:w="1842" w:type="dxa"/>
            <w:shd w:val="clear" w:color="auto" w:fill="auto"/>
            <w:noWrap/>
            <w:vAlign w:val="bottom"/>
            <w:hideMark/>
          </w:tcPr>
          <w:p w14:paraId="76E0C426"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23.00 (15.00, 27.00)</w:t>
            </w:r>
          </w:p>
        </w:tc>
        <w:tc>
          <w:tcPr>
            <w:tcW w:w="851" w:type="dxa"/>
            <w:shd w:val="clear" w:color="auto" w:fill="auto"/>
            <w:noWrap/>
            <w:vAlign w:val="bottom"/>
            <w:hideMark/>
          </w:tcPr>
          <w:p w14:paraId="27D1CDCF"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-3.329</w:t>
            </w:r>
          </w:p>
        </w:tc>
        <w:tc>
          <w:tcPr>
            <w:tcW w:w="850" w:type="dxa"/>
            <w:shd w:val="clear" w:color="auto" w:fill="auto"/>
            <w:noWrap/>
            <w:vAlign w:val="bottom"/>
            <w:hideMark/>
          </w:tcPr>
          <w:p w14:paraId="36D1362C"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&lt;0.001</w:t>
            </w:r>
          </w:p>
        </w:tc>
      </w:tr>
      <w:tr w:rsidR="00E47FF4" w:rsidRPr="00D93AAE" w14:paraId="576FD619" w14:textId="77777777" w:rsidTr="00D93AAE">
        <w:trPr>
          <w:trHeight w:val="230"/>
        </w:trPr>
        <w:tc>
          <w:tcPr>
            <w:tcW w:w="2978" w:type="dxa"/>
            <w:vAlign w:val="center"/>
          </w:tcPr>
          <w:p w14:paraId="1B551826"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MoCA [scores, median (IQR)]</w:t>
            </w:r>
          </w:p>
        </w:tc>
        <w:tc>
          <w:tcPr>
            <w:tcW w:w="1984" w:type="dxa"/>
            <w:shd w:val="clear" w:color="auto" w:fill="auto"/>
            <w:noWrap/>
            <w:vAlign w:val="bottom"/>
            <w:hideMark/>
          </w:tcPr>
          <w:p w14:paraId="2A8C2826"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18.00 (11.00, 22.00)</w:t>
            </w:r>
          </w:p>
        </w:tc>
        <w:tc>
          <w:tcPr>
            <w:tcW w:w="1985" w:type="dxa"/>
            <w:shd w:val="clear" w:color="auto" w:fill="auto"/>
            <w:noWrap/>
            <w:vAlign w:val="bottom"/>
            <w:hideMark/>
          </w:tcPr>
          <w:p w14:paraId="5DECF213"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19.00 (13.00, 24.00)</w:t>
            </w:r>
          </w:p>
        </w:tc>
        <w:tc>
          <w:tcPr>
            <w:tcW w:w="1842" w:type="dxa"/>
            <w:shd w:val="clear" w:color="auto" w:fill="auto"/>
            <w:noWrap/>
            <w:vAlign w:val="bottom"/>
            <w:hideMark/>
          </w:tcPr>
          <w:p w14:paraId="660FAC8D"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17.00 (9.00, 22.00)</w:t>
            </w:r>
          </w:p>
        </w:tc>
        <w:tc>
          <w:tcPr>
            <w:tcW w:w="851" w:type="dxa"/>
            <w:shd w:val="clear" w:color="auto" w:fill="auto"/>
            <w:noWrap/>
            <w:vAlign w:val="bottom"/>
            <w:hideMark/>
          </w:tcPr>
          <w:p w14:paraId="025B7B69"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-3.615</w:t>
            </w:r>
          </w:p>
        </w:tc>
        <w:tc>
          <w:tcPr>
            <w:tcW w:w="850" w:type="dxa"/>
            <w:shd w:val="clear" w:color="auto" w:fill="auto"/>
            <w:noWrap/>
            <w:vAlign w:val="bottom"/>
            <w:hideMark/>
          </w:tcPr>
          <w:p w14:paraId="0A9A2AFD"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&lt;0.001</w:t>
            </w:r>
          </w:p>
        </w:tc>
      </w:tr>
      <w:tr w:rsidR="00E47FF4" w:rsidRPr="00D93AAE" w14:paraId="0C4EC960" w14:textId="77777777" w:rsidTr="00D93AAE">
        <w:trPr>
          <w:trHeight w:val="230"/>
        </w:trPr>
        <w:tc>
          <w:tcPr>
            <w:tcW w:w="2978" w:type="dxa"/>
            <w:vAlign w:val="bottom"/>
          </w:tcPr>
          <w:p w14:paraId="787551AA"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NPI [scores, median (IQR)]</w:t>
            </w:r>
          </w:p>
        </w:tc>
        <w:tc>
          <w:tcPr>
            <w:tcW w:w="1984" w:type="dxa"/>
            <w:shd w:val="clear" w:color="auto" w:fill="auto"/>
            <w:noWrap/>
            <w:vAlign w:val="bottom"/>
            <w:hideMark/>
          </w:tcPr>
          <w:p w14:paraId="47CADA72"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5.00 (0.00, 14.00)</w:t>
            </w:r>
          </w:p>
        </w:tc>
        <w:tc>
          <w:tcPr>
            <w:tcW w:w="1985" w:type="dxa"/>
            <w:shd w:val="clear" w:color="auto" w:fill="auto"/>
            <w:noWrap/>
            <w:vAlign w:val="bottom"/>
            <w:hideMark/>
          </w:tcPr>
          <w:p w14:paraId="4C2B32A3"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5.00 (0.00, 14.00)</w:t>
            </w:r>
          </w:p>
        </w:tc>
        <w:tc>
          <w:tcPr>
            <w:tcW w:w="1842" w:type="dxa"/>
            <w:shd w:val="clear" w:color="auto" w:fill="auto"/>
            <w:noWrap/>
            <w:vAlign w:val="bottom"/>
            <w:hideMark/>
          </w:tcPr>
          <w:p w14:paraId="30426E48"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4.00 (0.00, 14.00)</w:t>
            </w:r>
          </w:p>
        </w:tc>
        <w:tc>
          <w:tcPr>
            <w:tcW w:w="851" w:type="dxa"/>
            <w:shd w:val="clear" w:color="auto" w:fill="auto"/>
            <w:noWrap/>
            <w:vAlign w:val="bottom"/>
            <w:hideMark/>
          </w:tcPr>
          <w:p w14:paraId="7F8D9C8A"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-0.582</w:t>
            </w:r>
          </w:p>
        </w:tc>
        <w:tc>
          <w:tcPr>
            <w:tcW w:w="850" w:type="dxa"/>
            <w:shd w:val="clear" w:color="auto" w:fill="auto"/>
            <w:noWrap/>
            <w:vAlign w:val="bottom"/>
            <w:hideMark/>
          </w:tcPr>
          <w:p w14:paraId="76BB58E9"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0.561</w:t>
            </w:r>
          </w:p>
        </w:tc>
      </w:tr>
      <w:tr w:rsidR="00E47FF4" w:rsidRPr="00D93AAE" w14:paraId="2C2CD682" w14:textId="77777777" w:rsidTr="00D93AAE">
        <w:trPr>
          <w:trHeight w:val="230"/>
        </w:trPr>
        <w:tc>
          <w:tcPr>
            <w:tcW w:w="2978" w:type="dxa"/>
            <w:vAlign w:val="bottom"/>
          </w:tcPr>
          <w:p w14:paraId="45901C8D"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ADL [scores, median (IQR)]</w:t>
            </w:r>
          </w:p>
        </w:tc>
        <w:tc>
          <w:tcPr>
            <w:tcW w:w="1984" w:type="dxa"/>
            <w:shd w:val="clear" w:color="auto" w:fill="auto"/>
            <w:noWrap/>
            <w:vAlign w:val="bottom"/>
            <w:hideMark/>
          </w:tcPr>
          <w:p w14:paraId="44A41B4C"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21.00 (20.00, 29.00)</w:t>
            </w:r>
          </w:p>
        </w:tc>
        <w:tc>
          <w:tcPr>
            <w:tcW w:w="1985" w:type="dxa"/>
            <w:shd w:val="clear" w:color="auto" w:fill="auto"/>
            <w:noWrap/>
            <w:vAlign w:val="bottom"/>
            <w:hideMark/>
          </w:tcPr>
          <w:p w14:paraId="66B816C9"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21.00 (20.00, 26.00)</w:t>
            </w:r>
          </w:p>
        </w:tc>
        <w:tc>
          <w:tcPr>
            <w:tcW w:w="1842" w:type="dxa"/>
            <w:shd w:val="clear" w:color="auto" w:fill="auto"/>
            <w:noWrap/>
            <w:vAlign w:val="bottom"/>
            <w:hideMark/>
          </w:tcPr>
          <w:p w14:paraId="3F4F179A"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21.00 (20.00, 31.00)</w:t>
            </w:r>
          </w:p>
        </w:tc>
        <w:tc>
          <w:tcPr>
            <w:tcW w:w="851" w:type="dxa"/>
            <w:shd w:val="clear" w:color="auto" w:fill="auto"/>
            <w:noWrap/>
            <w:vAlign w:val="bottom"/>
            <w:hideMark/>
          </w:tcPr>
          <w:p w14:paraId="58494F14"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-1.113</w:t>
            </w:r>
          </w:p>
        </w:tc>
        <w:tc>
          <w:tcPr>
            <w:tcW w:w="850" w:type="dxa"/>
            <w:shd w:val="clear" w:color="auto" w:fill="auto"/>
            <w:noWrap/>
            <w:vAlign w:val="bottom"/>
            <w:hideMark/>
          </w:tcPr>
          <w:p w14:paraId="0F6B8DD5"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0.266</w:t>
            </w:r>
          </w:p>
        </w:tc>
      </w:tr>
      <w:tr w:rsidR="00E47FF4" w:rsidRPr="00D93AAE" w14:paraId="09A04ED5" w14:textId="77777777" w:rsidTr="00D93AAE">
        <w:trPr>
          <w:trHeight w:val="230"/>
        </w:trPr>
        <w:tc>
          <w:tcPr>
            <w:tcW w:w="2978" w:type="dxa"/>
            <w:vAlign w:val="bottom"/>
          </w:tcPr>
          <w:p w14:paraId="4F2E008F" w14:textId="77777777" w:rsidR="00E47FF4" w:rsidRPr="00D93AAE" w:rsidRDefault="00E47FF4" w:rsidP="00E47FF4">
            <w:pPr>
              <w:widowControl/>
              <w:spacing w:line="360" w:lineRule="auto"/>
              <w:jc w:val="left"/>
              <w:rPr>
                <w:rFonts w:ascii="Calibri" w:hAnsi="Calibri" w:cs="Calibri"/>
                <w:b/>
                <w:bCs/>
                <w:color w:val="000000"/>
                <w:kern w:val="0"/>
                <w:sz w:val="18"/>
                <w:szCs w:val="18"/>
              </w:rPr>
            </w:pPr>
            <w:r w:rsidRPr="00D93AAE">
              <w:rPr>
                <w:rFonts w:ascii="Calibri" w:hAnsi="Calibri" w:cs="Calibri"/>
                <w:b/>
                <w:bCs/>
                <w:kern w:val="0"/>
                <w:sz w:val="18"/>
                <w:szCs w:val="18"/>
              </w:rPr>
              <w:t>Neuroimaging volume measures</w:t>
            </w:r>
          </w:p>
        </w:tc>
        <w:tc>
          <w:tcPr>
            <w:tcW w:w="1984" w:type="dxa"/>
            <w:shd w:val="clear" w:color="auto" w:fill="auto"/>
            <w:noWrap/>
            <w:vAlign w:val="bottom"/>
            <w:hideMark/>
          </w:tcPr>
          <w:p w14:paraId="32D844CB" w14:textId="77777777" w:rsidR="00E47FF4" w:rsidRPr="00D93AAE" w:rsidRDefault="00E47FF4" w:rsidP="00E47FF4">
            <w:pPr>
              <w:widowControl/>
              <w:spacing w:line="360" w:lineRule="auto"/>
              <w:jc w:val="left"/>
              <w:rPr>
                <w:rFonts w:ascii="Calibri" w:hAnsi="Calibri" w:cs="Calibri"/>
                <w:b/>
                <w:bCs/>
                <w:color w:val="000000"/>
                <w:kern w:val="0"/>
                <w:sz w:val="18"/>
                <w:szCs w:val="18"/>
              </w:rPr>
            </w:pPr>
          </w:p>
        </w:tc>
        <w:tc>
          <w:tcPr>
            <w:tcW w:w="1985" w:type="dxa"/>
            <w:shd w:val="clear" w:color="auto" w:fill="auto"/>
            <w:noWrap/>
            <w:vAlign w:val="bottom"/>
            <w:hideMark/>
          </w:tcPr>
          <w:p w14:paraId="2DD3E73B" w14:textId="77777777" w:rsidR="00E47FF4" w:rsidRPr="00D93AAE" w:rsidRDefault="00E47FF4" w:rsidP="00E47FF4">
            <w:pPr>
              <w:widowControl/>
              <w:spacing w:line="360" w:lineRule="auto"/>
              <w:jc w:val="left"/>
              <w:rPr>
                <w:rFonts w:ascii="Calibri" w:eastAsia="Times New Roman" w:hAnsi="Calibri" w:cs="Calibri"/>
                <w:kern w:val="0"/>
                <w:sz w:val="18"/>
                <w:szCs w:val="18"/>
              </w:rPr>
            </w:pPr>
          </w:p>
        </w:tc>
        <w:tc>
          <w:tcPr>
            <w:tcW w:w="1842" w:type="dxa"/>
            <w:shd w:val="clear" w:color="auto" w:fill="auto"/>
            <w:noWrap/>
            <w:vAlign w:val="bottom"/>
            <w:hideMark/>
          </w:tcPr>
          <w:p w14:paraId="355A80DA" w14:textId="77777777" w:rsidR="00E47FF4" w:rsidRPr="00D93AAE" w:rsidRDefault="00E47FF4" w:rsidP="00E47FF4">
            <w:pPr>
              <w:widowControl/>
              <w:spacing w:line="360" w:lineRule="auto"/>
              <w:jc w:val="left"/>
              <w:rPr>
                <w:rFonts w:ascii="Calibri" w:eastAsia="Times New Roman" w:hAnsi="Calibri" w:cs="Calibri"/>
                <w:kern w:val="0"/>
                <w:sz w:val="18"/>
                <w:szCs w:val="18"/>
              </w:rPr>
            </w:pPr>
          </w:p>
        </w:tc>
        <w:tc>
          <w:tcPr>
            <w:tcW w:w="851" w:type="dxa"/>
            <w:shd w:val="clear" w:color="auto" w:fill="auto"/>
            <w:noWrap/>
            <w:vAlign w:val="bottom"/>
            <w:hideMark/>
          </w:tcPr>
          <w:p w14:paraId="6C0DEA6F" w14:textId="77777777" w:rsidR="00E47FF4" w:rsidRPr="00D93AAE" w:rsidRDefault="00E47FF4" w:rsidP="00E47FF4">
            <w:pPr>
              <w:widowControl/>
              <w:spacing w:line="360" w:lineRule="auto"/>
              <w:jc w:val="left"/>
              <w:rPr>
                <w:rFonts w:ascii="Calibri" w:eastAsia="Times New Roman" w:hAnsi="Calibri" w:cs="Calibri"/>
                <w:kern w:val="0"/>
                <w:sz w:val="18"/>
                <w:szCs w:val="18"/>
              </w:rPr>
            </w:pPr>
          </w:p>
        </w:tc>
        <w:tc>
          <w:tcPr>
            <w:tcW w:w="850" w:type="dxa"/>
            <w:shd w:val="clear" w:color="auto" w:fill="auto"/>
            <w:noWrap/>
            <w:vAlign w:val="bottom"/>
            <w:hideMark/>
          </w:tcPr>
          <w:p w14:paraId="6CE789DA" w14:textId="77777777" w:rsidR="00E47FF4" w:rsidRPr="00D93AAE" w:rsidRDefault="00E47FF4" w:rsidP="00E47FF4">
            <w:pPr>
              <w:widowControl/>
              <w:spacing w:line="360" w:lineRule="auto"/>
              <w:jc w:val="left"/>
              <w:rPr>
                <w:rFonts w:ascii="Calibri" w:eastAsia="Times New Roman" w:hAnsi="Calibri" w:cs="Calibri"/>
                <w:kern w:val="0"/>
                <w:sz w:val="18"/>
                <w:szCs w:val="18"/>
              </w:rPr>
            </w:pPr>
          </w:p>
        </w:tc>
      </w:tr>
      <w:tr w:rsidR="00E47FF4" w:rsidRPr="00D93AAE" w14:paraId="4F6F0260" w14:textId="77777777" w:rsidTr="00D93AAE">
        <w:trPr>
          <w:trHeight w:val="230"/>
        </w:trPr>
        <w:tc>
          <w:tcPr>
            <w:tcW w:w="2978" w:type="dxa"/>
            <w:vAlign w:val="bottom"/>
          </w:tcPr>
          <w:p w14:paraId="65FD04BD" w14:textId="77777777" w:rsidR="00E47FF4" w:rsidRPr="00D93AAE" w:rsidRDefault="00E47FF4" w:rsidP="00E47FF4">
            <w:pPr>
              <w:widowControl/>
              <w:spacing w:line="360" w:lineRule="auto"/>
              <w:jc w:val="left"/>
              <w:rPr>
                <w:rFonts w:ascii="Calibri" w:hAnsi="Calibri" w:cs="Calibri"/>
                <w:color w:val="000000"/>
                <w:kern w:val="0"/>
                <w:sz w:val="18"/>
                <w:szCs w:val="18"/>
              </w:rPr>
            </w:pPr>
            <w:proofErr w:type="spellStart"/>
            <w:r w:rsidRPr="00D93AAE">
              <w:rPr>
                <w:rFonts w:ascii="Calibri" w:hAnsi="Calibri" w:cs="Calibri"/>
                <w:kern w:val="0"/>
                <w:sz w:val="18"/>
                <w:szCs w:val="18"/>
              </w:rPr>
              <w:t>ChP</w:t>
            </w:r>
            <w:proofErr w:type="spellEnd"/>
            <w:r w:rsidRPr="00D93AAE">
              <w:rPr>
                <w:rFonts w:ascii="Calibri" w:hAnsi="Calibri" w:cs="Calibri"/>
                <w:kern w:val="0"/>
                <w:sz w:val="18"/>
                <w:szCs w:val="18"/>
              </w:rPr>
              <w:t xml:space="preserve"> [cm</w:t>
            </w:r>
            <w:r w:rsidRPr="00D93AAE">
              <w:rPr>
                <w:rFonts w:ascii="Calibri" w:hAnsi="Calibri" w:cs="Calibri"/>
                <w:kern w:val="0"/>
                <w:sz w:val="18"/>
                <w:szCs w:val="18"/>
                <w:vertAlign w:val="superscript"/>
              </w:rPr>
              <w:t>3</w:t>
            </w:r>
            <w:r w:rsidRPr="00D93AAE">
              <w:rPr>
                <w:rFonts w:ascii="Calibri" w:hAnsi="Calibri" w:cs="Calibri"/>
                <w:kern w:val="0"/>
                <w:sz w:val="18"/>
                <w:szCs w:val="18"/>
              </w:rPr>
              <w:t>,</w:t>
            </w:r>
            <w:r w:rsidRPr="00D93AAE">
              <w:rPr>
                <w:rFonts w:ascii="Calibri" w:hAnsi="Calibri" w:cs="Calibri"/>
                <w:sz w:val="18"/>
                <w:szCs w:val="18"/>
              </w:rPr>
              <w:t xml:space="preserve"> median (IQR)]</w:t>
            </w:r>
            <w:r w:rsidRPr="00D93AAE">
              <w:rPr>
                <w:rFonts w:ascii="Calibri" w:hAnsi="Calibri" w:cs="Calibri"/>
                <w:kern w:val="0"/>
                <w:sz w:val="18"/>
                <w:szCs w:val="18"/>
              </w:rPr>
              <w:t xml:space="preserve"> </w:t>
            </w:r>
          </w:p>
        </w:tc>
        <w:tc>
          <w:tcPr>
            <w:tcW w:w="1984" w:type="dxa"/>
            <w:shd w:val="clear" w:color="auto" w:fill="auto"/>
            <w:noWrap/>
            <w:vAlign w:val="bottom"/>
            <w:hideMark/>
          </w:tcPr>
          <w:p w14:paraId="36ABABD0"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2.22 (1.88, 2.63)</w:t>
            </w:r>
          </w:p>
        </w:tc>
        <w:tc>
          <w:tcPr>
            <w:tcW w:w="1985" w:type="dxa"/>
            <w:shd w:val="clear" w:color="auto" w:fill="auto"/>
            <w:noWrap/>
            <w:vAlign w:val="bottom"/>
            <w:hideMark/>
          </w:tcPr>
          <w:p w14:paraId="72EB2CA4"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2.25 (1.87, 2.63)</w:t>
            </w:r>
          </w:p>
        </w:tc>
        <w:tc>
          <w:tcPr>
            <w:tcW w:w="1842" w:type="dxa"/>
            <w:shd w:val="clear" w:color="auto" w:fill="auto"/>
            <w:noWrap/>
            <w:vAlign w:val="bottom"/>
            <w:hideMark/>
          </w:tcPr>
          <w:p w14:paraId="431C86DD"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2.19 (1.89, 2.64)</w:t>
            </w:r>
          </w:p>
        </w:tc>
        <w:tc>
          <w:tcPr>
            <w:tcW w:w="851" w:type="dxa"/>
            <w:shd w:val="clear" w:color="auto" w:fill="auto"/>
            <w:noWrap/>
            <w:vAlign w:val="bottom"/>
            <w:hideMark/>
          </w:tcPr>
          <w:p w14:paraId="386EACB8"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-0.268</w:t>
            </w:r>
          </w:p>
        </w:tc>
        <w:tc>
          <w:tcPr>
            <w:tcW w:w="850" w:type="dxa"/>
            <w:shd w:val="clear" w:color="auto" w:fill="auto"/>
            <w:noWrap/>
            <w:vAlign w:val="bottom"/>
            <w:hideMark/>
          </w:tcPr>
          <w:p w14:paraId="08E4DFEB"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0.788</w:t>
            </w:r>
          </w:p>
        </w:tc>
      </w:tr>
      <w:tr w:rsidR="00E47FF4" w:rsidRPr="00D93AAE" w14:paraId="24579382" w14:textId="77777777" w:rsidTr="00D93AAE">
        <w:trPr>
          <w:trHeight w:val="230"/>
        </w:trPr>
        <w:tc>
          <w:tcPr>
            <w:tcW w:w="2978" w:type="dxa"/>
          </w:tcPr>
          <w:p w14:paraId="70BB0C11" w14:textId="77777777" w:rsidR="00E47FF4" w:rsidRPr="00D93AAE" w:rsidRDefault="00E47FF4" w:rsidP="00E47FF4">
            <w:pPr>
              <w:widowControl/>
              <w:spacing w:line="360" w:lineRule="auto"/>
              <w:jc w:val="left"/>
              <w:rPr>
                <w:rFonts w:ascii="Calibri" w:hAnsi="Calibri" w:cs="Calibri"/>
                <w:color w:val="000000"/>
                <w:kern w:val="0"/>
                <w:sz w:val="18"/>
                <w:szCs w:val="18"/>
              </w:rPr>
            </w:pPr>
            <w:proofErr w:type="spellStart"/>
            <w:r w:rsidRPr="00D93AAE">
              <w:rPr>
                <w:rFonts w:ascii="Calibri" w:hAnsi="Calibri" w:cs="Calibri"/>
                <w:kern w:val="0"/>
                <w:sz w:val="18"/>
                <w:szCs w:val="18"/>
              </w:rPr>
              <w:t>eTIV</w:t>
            </w:r>
            <w:proofErr w:type="spellEnd"/>
            <w:r w:rsidRPr="00D93AAE">
              <w:rPr>
                <w:rFonts w:ascii="Calibri" w:hAnsi="Calibri" w:cs="Calibri"/>
                <w:kern w:val="0"/>
                <w:sz w:val="18"/>
                <w:szCs w:val="18"/>
              </w:rPr>
              <w:t xml:space="preserve"> [cm</w:t>
            </w:r>
            <w:r w:rsidRPr="00D93AAE">
              <w:rPr>
                <w:rFonts w:ascii="Calibri" w:hAnsi="Calibri" w:cs="Calibri"/>
                <w:kern w:val="0"/>
                <w:sz w:val="18"/>
                <w:szCs w:val="18"/>
                <w:vertAlign w:val="superscript"/>
              </w:rPr>
              <w:t>3</w:t>
            </w:r>
            <w:r w:rsidRPr="00D93AAE">
              <w:rPr>
                <w:rFonts w:ascii="Calibri" w:hAnsi="Calibri" w:cs="Calibri"/>
                <w:kern w:val="0"/>
                <w:sz w:val="18"/>
                <w:szCs w:val="18"/>
              </w:rPr>
              <w:t>, Mean ± SD]</w:t>
            </w:r>
          </w:p>
        </w:tc>
        <w:tc>
          <w:tcPr>
            <w:tcW w:w="1984" w:type="dxa"/>
            <w:shd w:val="clear" w:color="auto" w:fill="auto"/>
            <w:noWrap/>
            <w:vAlign w:val="bottom"/>
            <w:hideMark/>
          </w:tcPr>
          <w:p w14:paraId="52CAD74B"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1353.23 (1239.03, 1460.82)</w:t>
            </w:r>
          </w:p>
        </w:tc>
        <w:tc>
          <w:tcPr>
            <w:tcW w:w="1985" w:type="dxa"/>
            <w:shd w:val="clear" w:color="auto" w:fill="auto"/>
            <w:noWrap/>
            <w:vAlign w:val="bottom"/>
            <w:hideMark/>
          </w:tcPr>
          <w:p w14:paraId="4AB24079"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1354.28 (1249.93, 1449.61)</w:t>
            </w:r>
          </w:p>
        </w:tc>
        <w:tc>
          <w:tcPr>
            <w:tcW w:w="1842" w:type="dxa"/>
            <w:shd w:val="clear" w:color="auto" w:fill="auto"/>
            <w:noWrap/>
            <w:vAlign w:val="bottom"/>
            <w:hideMark/>
          </w:tcPr>
          <w:p w14:paraId="33602ED6"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1352.58 (1233.58, 1464.69)</w:t>
            </w:r>
          </w:p>
        </w:tc>
        <w:tc>
          <w:tcPr>
            <w:tcW w:w="851" w:type="dxa"/>
            <w:shd w:val="clear" w:color="auto" w:fill="auto"/>
            <w:noWrap/>
            <w:vAlign w:val="bottom"/>
            <w:hideMark/>
          </w:tcPr>
          <w:p w14:paraId="0BF18928"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-0.316</w:t>
            </w:r>
          </w:p>
        </w:tc>
        <w:tc>
          <w:tcPr>
            <w:tcW w:w="850" w:type="dxa"/>
            <w:shd w:val="clear" w:color="auto" w:fill="auto"/>
            <w:noWrap/>
            <w:vAlign w:val="bottom"/>
            <w:hideMark/>
          </w:tcPr>
          <w:p w14:paraId="4C278CF6"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0.752</w:t>
            </w:r>
          </w:p>
        </w:tc>
      </w:tr>
      <w:tr w:rsidR="00E47FF4" w:rsidRPr="00D93AAE" w14:paraId="1F4B4F86" w14:textId="77777777" w:rsidTr="00D93AAE">
        <w:trPr>
          <w:trHeight w:val="230"/>
        </w:trPr>
        <w:tc>
          <w:tcPr>
            <w:tcW w:w="2978" w:type="dxa"/>
            <w:vAlign w:val="bottom"/>
          </w:tcPr>
          <w:p w14:paraId="4EC2A968"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kern w:val="0"/>
                <w:sz w:val="18"/>
                <w:szCs w:val="18"/>
              </w:rPr>
              <w:t>Cortex [cm</w:t>
            </w:r>
            <w:r w:rsidRPr="00D93AAE">
              <w:rPr>
                <w:rFonts w:ascii="Calibri" w:hAnsi="Calibri" w:cs="Calibri"/>
                <w:kern w:val="0"/>
                <w:sz w:val="18"/>
                <w:szCs w:val="18"/>
                <w:vertAlign w:val="superscript"/>
              </w:rPr>
              <w:t>3</w:t>
            </w:r>
            <w:r w:rsidRPr="00D93AAE">
              <w:rPr>
                <w:rFonts w:ascii="Calibri" w:hAnsi="Calibri" w:cs="Calibri"/>
                <w:kern w:val="0"/>
                <w:sz w:val="18"/>
                <w:szCs w:val="18"/>
              </w:rPr>
              <w:t>, Mean ± SD]</w:t>
            </w:r>
          </w:p>
        </w:tc>
        <w:tc>
          <w:tcPr>
            <w:tcW w:w="1984" w:type="dxa"/>
            <w:shd w:val="clear" w:color="auto" w:fill="auto"/>
            <w:noWrap/>
            <w:vAlign w:val="bottom"/>
            <w:hideMark/>
          </w:tcPr>
          <w:p w14:paraId="1CE9EA0D"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402.60±49.63</w:t>
            </w:r>
          </w:p>
        </w:tc>
        <w:tc>
          <w:tcPr>
            <w:tcW w:w="1985" w:type="dxa"/>
            <w:shd w:val="clear" w:color="auto" w:fill="auto"/>
            <w:noWrap/>
            <w:vAlign w:val="bottom"/>
            <w:hideMark/>
          </w:tcPr>
          <w:p w14:paraId="54C4C472"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413.26±44.83</w:t>
            </w:r>
          </w:p>
        </w:tc>
        <w:tc>
          <w:tcPr>
            <w:tcW w:w="1842" w:type="dxa"/>
            <w:shd w:val="clear" w:color="auto" w:fill="auto"/>
            <w:noWrap/>
            <w:vAlign w:val="bottom"/>
            <w:hideMark/>
          </w:tcPr>
          <w:p w14:paraId="1BB12D72"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397.77±50.99</w:t>
            </w:r>
          </w:p>
        </w:tc>
        <w:tc>
          <w:tcPr>
            <w:tcW w:w="851" w:type="dxa"/>
            <w:shd w:val="clear" w:color="auto" w:fill="auto"/>
            <w:noWrap/>
            <w:vAlign w:val="bottom"/>
            <w:hideMark/>
          </w:tcPr>
          <w:p w14:paraId="772934B2"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-3.255</w:t>
            </w:r>
          </w:p>
        </w:tc>
        <w:tc>
          <w:tcPr>
            <w:tcW w:w="850" w:type="dxa"/>
            <w:shd w:val="clear" w:color="auto" w:fill="auto"/>
            <w:noWrap/>
            <w:vAlign w:val="center"/>
            <w:hideMark/>
          </w:tcPr>
          <w:p w14:paraId="02D7790B"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0.001</w:t>
            </w:r>
          </w:p>
        </w:tc>
      </w:tr>
      <w:tr w:rsidR="00E47FF4" w:rsidRPr="00D93AAE" w14:paraId="369EF5BC" w14:textId="77777777" w:rsidTr="00D93AAE">
        <w:trPr>
          <w:trHeight w:val="230"/>
        </w:trPr>
        <w:tc>
          <w:tcPr>
            <w:tcW w:w="2978" w:type="dxa"/>
            <w:vAlign w:val="bottom"/>
          </w:tcPr>
          <w:p w14:paraId="273687D3"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kern w:val="0"/>
                <w:sz w:val="18"/>
                <w:szCs w:val="18"/>
              </w:rPr>
              <w:t>Subcortical GM [cm</w:t>
            </w:r>
            <w:r w:rsidRPr="00D93AAE">
              <w:rPr>
                <w:rFonts w:ascii="Calibri" w:hAnsi="Calibri" w:cs="Calibri"/>
                <w:kern w:val="0"/>
                <w:sz w:val="18"/>
                <w:szCs w:val="18"/>
                <w:vertAlign w:val="superscript"/>
              </w:rPr>
              <w:t>3</w:t>
            </w:r>
            <w:r w:rsidRPr="00D93AAE">
              <w:rPr>
                <w:rFonts w:ascii="Calibri" w:hAnsi="Calibri" w:cs="Calibri"/>
                <w:kern w:val="0"/>
                <w:sz w:val="18"/>
                <w:szCs w:val="18"/>
              </w:rPr>
              <w:t>, Mean ± SD]</w:t>
            </w:r>
          </w:p>
        </w:tc>
        <w:tc>
          <w:tcPr>
            <w:tcW w:w="1984" w:type="dxa"/>
            <w:shd w:val="clear" w:color="auto" w:fill="auto"/>
            <w:noWrap/>
            <w:vAlign w:val="bottom"/>
            <w:hideMark/>
          </w:tcPr>
          <w:p w14:paraId="72056059"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50.48±6.09</w:t>
            </w:r>
          </w:p>
        </w:tc>
        <w:tc>
          <w:tcPr>
            <w:tcW w:w="1985" w:type="dxa"/>
            <w:shd w:val="clear" w:color="auto" w:fill="auto"/>
            <w:noWrap/>
            <w:vAlign w:val="bottom"/>
            <w:hideMark/>
          </w:tcPr>
          <w:p w14:paraId="534E2719"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51.31±5.44</w:t>
            </w:r>
          </w:p>
        </w:tc>
        <w:tc>
          <w:tcPr>
            <w:tcW w:w="1842" w:type="dxa"/>
            <w:shd w:val="clear" w:color="auto" w:fill="auto"/>
            <w:noWrap/>
            <w:vAlign w:val="bottom"/>
            <w:hideMark/>
          </w:tcPr>
          <w:p w14:paraId="783ED228"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50.10±6.33</w:t>
            </w:r>
          </w:p>
        </w:tc>
        <w:tc>
          <w:tcPr>
            <w:tcW w:w="851" w:type="dxa"/>
            <w:shd w:val="clear" w:color="auto" w:fill="auto"/>
            <w:noWrap/>
            <w:vAlign w:val="bottom"/>
            <w:hideMark/>
          </w:tcPr>
          <w:p w14:paraId="1D112DD6"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-2.061</w:t>
            </w:r>
          </w:p>
        </w:tc>
        <w:tc>
          <w:tcPr>
            <w:tcW w:w="850" w:type="dxa"/>
            <w:shd w:val="clear" w:color="auto" w:fill="auto"/>
            <w:noWrap/>
            <w:vAlign w:val="center"/>
            <w:hideMark/>
          </w:tcPr>
          <w:p w14:paraId="37183466"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0.040</w:t>
            </w:r>
          </w:p>
        </w:tc>
      </w:tr>
      <w:tr w:rsidR="00E47FF4" w:rsidRPr="00D93AAE" w14:paraId="6296B9CC" w14:textId="77777777" w:rsidTr="00D93AAE">
        <w:trPr>
          <w:trHeight w:val="230"/>
        </w:trPr>
        <w:tc>
          <w:tcPr>
            <w:tcW w:w="2978" w:type="dxa"/>
          </w:tcPr>
          <w:p w14:paraId="0B460E7B" w14:textId="77777777" w:rsidR="00E47FF4" w:rsidRPr="00D93AAE" w:rsidRDefault="00E47FF4" w:rsidP="00E47FF4">
            <w:pPr>
              <w:widowControl/>
              <w:spacing w:line="360" w:lineRule="auto"/>
              <w:jc w:val="left"/>
              <w:rPr>
                <w:rFonts w:ascii="Calibri" w:hAnsi="Calibri" w:cs="Calibri"/>
                <w:kern w:val="0"/>
                <w:sz w:val="18"/>
                <w:szCs w:val="18"/>
              </w:rPr>
            </w:pPr>
            <w:r w:rsidRPr="00D93AAE">
              <w:rPr>
                <w:rFonts w:ascii="Calibri" w:hAnsi="Calibri" w:cs="Calibri"/>
                <w:kern w:val="0"/>
                <w:sz w:val="18"/>
                <w:szCs w:val="18"/>
              </w:rPr>
              <w:t>Hippocampus [cm</w:t>
            </w:r>
            <w:r w:rsidRPr="00D93AAE">
              <w:rPr>
                <w:rFonts w:ascii="Calibri" w:hAnsi="Calibri" w:cs="Calibri"/>
                <w:kern w:val="0"/>
                <w:sz w:val="18"/>
                <w:szCs w:val="18"/>
                <w:vertAlign w:val="superscript"/>
              </w:rPr>
              <w:t>3</w:t>
            </w:r>
            <w:r w:rsidRPr="00D93AAE">
              <w:rPr>
                <w:rFonts w:ascii="Calibri" w:hAnsi="Calibri" w:cs="Calibri"/>
                <w:kern w:val="0"/>
                <w:sz w:val="18"/>
                <w:szCs w:val="18"/>
              </w:rPr>
              <w:t xml:space="preserve">, </w:t>
            </w:r>
            <w:r w:rsidRPr="00D93AAE">
              <w:rPr>
                <w:rFonts w:ascii="Calibri" w:hAnsi="Calibri" w:cs="Calibri"/>
                <w:sz w:val="18"/>
                <w:szCs w:val="18"/>
              </w:rPr>
              <w:t>median (IQR)]</w:t>
            </w:r>
          </w:p>
        </w:tc>
        <w:tc>
          <w:tcPr>
            <w:tcW w:w="1984" w:type="dxa"/>
            <w:shd w:val="clear" w:color="auto" w:fill="auto"/>
            <w:noWrap/>
            <w:vAlign w:val="bottom"/>
            <w:hideMark/>
          </w:tcPr>
          <w:p w14:paraId="19A64EB7" w14:textId="77777777" w:rsidR="00E47FF4" w:rsidRPr="00D93AAE" w:rsidRDefault="00E47FF4" w:rsidP="00E47FF4">
            <w:pPr>
              <w:widowControl/>
              <w:spacing w:line="360" w:lineRule="auto"/>
              <w:jc w:val="left"/>
              <w:rPr>
                <w:rFonts w:ascii="Calibri" w:hAnsi="Calibri" w:cs="Calibri"/>
                <w:kern w:val="0"/>
                <w:sz w:val="18"/>
                <w:szCs w:val="18"/>
              </w:rPr>
            </w:pPr>
            <w:r w:rsidRPr="00D93AAE">
              <w:rPr>
                <w:rFonts w:ascii="Calibri" w:hAnsi="Calibri" w:cs="Calibri"/>
                <w:kern w:val="0"/>
                <w:sz w:val="18"/>
                <w:szCs w:val="18"/>
              </w:rPr>
              <w:t>7.41 (6.26, 8.28)</w:t>
            </w:r>
          </w:p>
        </w:tc>
        <w:tc>
          <w:tcPr>
            <w:tcW w:w="1985" w:type="dxa"/>
            <w:shd w:val="clear" w:color="auto" w:fill="auto"/>
            <w:noWrap/>
            <w:vAlign w:val="bottom"/>
            <w:hideMark/>
          </w:tcPr>
          <w:p w14:paraId="1C2687A4"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7.56 (6.47, 8.35)</w:t>
            </w:r>
          </w:p>
        </w:tc>
        <w:tc>
          <w:tcPr>
            <w:tcW w:w="1842" w:type="dxa"/>
            <w:shd w:val="clear" w:color="auto" w:fill="auto"/>
            <w:noWrap/>
            <w:vAlign w:val="bottom"/>
            <w:hideMark/>
          </w:tcPr>
          <w:p w14:paraId="0D2E6B29"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7.40 (6.15, 8.24)</w:t>
            </w:r>
          </w:p>
        </w:tc>
        <w:tc>
          <w:tcPr>
            <w:tcW w:w="851" w:type="dxa"/>
            <w:shd w:val="clear" w:color="auto" w:fill="auto"/>
            <w:noWrap/>
            <w:vAlign w:val="bottom"/>
            <w:hideMark/>
          </w:tcPr>
          <w:p w14:paraId="48D1A96F"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-1.275</w:t>
            </w:r>
          </w:p>
        </w:tc>
        <w:tc>
          <w:tcPr>
            <w:tcW w:w="850" w:type="dxa"/>
            <w:shd w:val="clear" w:color="auto" w:fill="auto"/>
            <w:noWrap/>
            <w:vAlign w:val="bottom"/>
            <w:hideMark/>
          </w:tcPr>
          <w:p w14:paraId="2E5DE13D"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0.202</w:t>
            </w:r>
          </w:p>
        </w:tc>
      </w:tr>
      <w:tr w:rsidR="00E47FF4" w:rsidRPr="00D93AAE" w14:paraId="314E1F87" w14:textId="77777777" w:rsidTr="00D93AAE">
        <w:trPr>
          <w:trHeight w:val="230"/>
        </w:trPr>
        <w:tc>
          <w:tcPr>
            <w:tcW w:w="2978" w:type="dxa"/>
          </w:tcPr>
          <w:p w14:paraId="4B62C2BE" w14:textId="77777777" w:rsidR="00E47FF4" w:rsidRPr="00D93AAE" w:rsidRDefault="00E47FF4" w:rsidP="00E47FF4">
            <w:pPr>
              <w:widowControl/>
              <w:spacing w:line="360" w:lineRule="auto"/>
              <w:jc w:val="left"/>
              <w:rPr>
                <w:rFonts w:ascii="Calibri" w:hAnsi="Calibri" w:cs="Calibri"/>
                <w:kern w:val="0"/>
                <w:sz w:val="18"/>
                <w:szCs w:val="18"/>
              </w:rPr>
            </w:pPr>
            <w:r w:rsidRPr="00D93AAE">
              <w:rPr>
                <w:rFonts w:ascii="Calibri" w:hAnsi="Calibri" w:cs="Calibri"/>
                <w:kern w:val="0"/>
                <w:sz w:val="18"/>
                <w:szCs w:val="18"/>
              </w:rPr>
              <w:t>Lateral ventricles [cm</w:t>
            </w:r>
            <w:r w:rsidRPr="00D93AAE">
              <w:rPr>
                <w:rFonts w:ascii="Calibri" w:hAnsi="Calibri" w:cs="Calibri"/>
                <w:kern w:val="0"/>
                <w:sz w:val="18"/>
                <w:szCs w:val="18"/>
                <w:vertAlign w:val="superscript"/>
              </w:rPr>
              <w:t>3</w:t>
            </w:r>
            <w:r w:rsidRPr="00D93AAE">
              <w:rPr>
                <w:rFonts w:ascii="Calibri" w:hAnsi="Calibri" w:cs="Calibri"/>
                <w:kern w:val="0"/>
                <w:sz w:val="18"/>
                <w:szCs w:val="18"/>
              </w:rPr>
              <w:t xml:space="preserve">, </w:t>
            </w:r>
            <w:r w:rsidRPr="00D93AAE">
              <w:rPr>
                <w:rFonts w:ascii="Calibri" w:hAnsi="Calibri" w:cs="Calibri"/>
                <w:sz w:val="18"/>
                <w:szCs w:val="18"/>
              </w:rPr>
              <w:t>median (IQR)]</w:t>
            </w:r>
          </w:p>
        </w:tc>
        <w:tc>
          <w:tcPr>
            <w:tcW w:w="1984" w:type="dxa"/>
            <w:shd w:val="clear" w:color="auto" w:fill="auto"/>
            <w:noWrap/>
            <w:vAlign w:val="bottom"/>
            <w:hideMark/>
          </w:tcPr>
          <w:p w14:paraId="26D5C1A0" w14:textId="77777777" w:rsidR="00E47FF4" w:rsidRPr="00D93AAE" w:rsidRDefault="00E47FF4" w:rsidP="00E47FF4">
            <w:pPr>
              <w:widowControl/>
              <w:spacing w:line="360" w:lineRule="auto"/>
              <w:jc w:val="left"/>
              <w:rPr>
                <w:rFonts w:ascii="Calibri" w:hAnsi="Calibri" w:cs="Calibri"/>
                <w:kern w:val="0"/>
                <w:sz w:val="18"/>
                <w:szCs w:val="18"/>
              </w:rPr>
            </w:pPr>
            <w:r w:rsidRPr="00D93AAE">
              <w:rPr>
                <w:rFonts w:ascii="Calibri" w:hAnsi="Calibri" w:cs="Calibri"/>
                <w:kern w:val="0"/>
                <w:sz w:val="18"/>
                <w:szCs w:val="18"/>
              </w:rPr>
              <w:t>27.40 (18.15, 40.46)</w:t>
            </w:r>
          </w:p>
        </w:tc>
        <w:tc>
          <w:tcPr>
            <w:tcW w:w="1985" w:type="dxa"/>
            <w:shd w:val="clear" w:color="auto" w:fill="auto"/>
            <w:noWrap/>
            <w:vAlign w:val="bottom"/>
            <w:hideMark/>
          </w:tcPr>
          <w:p w14:paraId="7171DF5A"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27.71 (18.28, 40.26)</w:t>
            </w:r>
          </w:p>
        </w:tc>
        <w:tc>
          <w:tcPr>
            <w:tcW w:w="1842" w:type="dxa"/>
            <w:shd w:val="clear" w:color="auto" w:fill="auto"/>
            <w:noWrap/>
            <w:vAlign w:val="bottom"/>
            <w:hideMark/>
          </w:tcPr>
          <w:p w14:paraId="389283CB"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27.12 (18.08, 40.55)</w:t>
            </w:r>
          </w:p>
        </w:tc>
        <w:tc>
          <w:tcPr>
            <w:tcW w:w="851" w:type="dxa"/>
            <w:shd w:val="clear" w:color="auto" w:fill="auto"/>
            <w:noWrap/>
            <w:vAlign w:val="bottom"/>
            <w:hideMark/>
          </w:tcPr>
          <w:p w14:paraId="67D6E593"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-0.016</w:t>
            </w:r>
          </w:p>
        </w:tc>
        <w:tc>
          <w:tcPr>
            <w:tcW w:w="850" w:type="dxa"/>
            <w:shd w:val="clear" w:color="auto" w:fill="auto"/>
            <w:noWrap/>
            <w:vAlign w:val="bottom"/>
            <w:hideMark/>
          </w:tcPr>
          <w:p w14:paraId="3A3228A5"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0.988</w:t>
            </w:r>
          </w:p>
        </w:tc>
      </w:tr>
      <w:tr w:rsidR="00E47FF4" w:rsidRPr="00D93AAE" w14:paraId="14FAF2F8" w14:textId="77777777" w:rsidTr="00D93AAE">
        <w:trPr>
          <w:trHeight w:val="230"/>
        </w:trPr>
        <w:tc>
          <w:tcPr>
            <w:tcW w:w="2978" w:type="dxa"/>
            <w:tcBorders>
              <w:bottom w:val="single" w:sz="4" w:space="0" w:color="auto"/>
            </w:tcBorders>
          </w:tcPr>
          <w:p w14:paraId="1D1C52DD" w14:textId="77777777" w:rsidR="00E47FF4" w:rsidRPr="00D93AAE" w:rsidRDefault="00E47FF4" w:rsidP="00E47FF4">
            <w:pPr>
              <w:widowControl/>
              <w:spacing w:line="360" w:lineRule="auto"/>
              <w:jc w:val="left"/>
              <w:rPr>
                <w:rFonts w:ascii="Calibri" w:hAnsi="Calibri" w:cs="Calibri"/>
                <w:kern w:val="0"/>
                <w:sz w:val="18"/>
                <w:szCs w:val="18"/>
              </w:rPr>
            </w:pPr>
            <w:r w:rsidRPr="00D93AAE">
              <w:rPr>
                <w:rFonts w:ascii="Calibri" w:hAnsi="Calibri" w:cs="Calibri"/>
                <w:kern w:val="0"/>
                <w:sz w:val="18"/>
                <w:szCs w:val="18"/>
              </w:rPr>
              <w:t>WMH [cm</w:t>
            </w:r>
            <w:r w:rsidRPr="00D93AAE">
              <w:rPr>
                <w:rFonts w:ascii="Calibri" w:hAnsi="Calibri" w:cs="Calibri"/>
                <w:kern w:val="0"/>
                <w:sz w:val="18"/>
                <w:szCs w:val="18"/>
                <w:vertAlign w:val="superscript"/>
              </w:rPr>
              <w:t>3</w:t>
            </w:r>
            <w:r w:rsidRPr="00D93AAE">
              <w:rPr>
                <w:rFonts w:ascii="Calibri" w:hAnsi="Calibri" w:cs="Calibri"/>
                <w:kern w:val="0"/>
                <w:sz w:val="18"/>
                <w:szCs w:val="18"/>
              </w:rPr>
              <w:t>,</w:t>
            </w:r>
            <w:r w:rsidRPr="00D93AAE">
              <w:rPr>
                <w:rFonts w:ascii="Calibri" w:hAnsi="Calibri" w:cs="Calibri"/>
                <w:sz w:val="18"/>
                <w:szCs w:val="18"/>
              </w:rPr>
              <w:t xml:space="preserve"> median (IQR)]</w:t>
            </w:r>
          </w:p>
        </w:tc>
        <w:tc>
          <w:tcPr>
            <w:tcW w:w="1984" w:type="dxa"/>
            <w:tcBorders>
              <w:bottom w:val="single" w:sz="4" w:space="0" w:color="auto"/>
            </w:tcBorders>
            <w:shd w:val="clear" w:color="auto" w:fill="auto"/>
            <w:noWrap/>
            <w:vAlign w:val="bottom"/>
            <w:hideMark/>
          </w:tcPr>
          <w:p w14:paraId="62A3B370" w14:textId="77777777" w:rsidR="00E47FF4" w:rsidRPr="00D93AAE" w:rsidRDefault="00E47FF4" w:rsidP="00E47FF4">
            <w:pPr>
              <w:widowControl/>
              <w:spacing w:line="360" w:lineRule="auto"/>
              <w:jc w:val="left"/>
              <w:rPr>
                <w:rFonts w:ascii="Calibri" w:hAnsi="Calibri" w:cs="Calibri"/>
                <w:kern w:val="0"/>
                <w:sz w:val="18"/>
                <w:szCs w:val="18"/>
              </w:rPr>
            </w:pPr>
            <w:r w:rsidRPr="00D93AAE">
              <w:rPr>
                <w:rFonts w:ascii="Calibri" w:hAnsi="Calibri" w:cs="Calibri"/>
                <w:kern w:val="0"/>
                <w:sz w:val="18"/>
                <w:szCs w:val="18"/>
              </w:rPr>
              <w:t>2.68 (1.41, 5.45)</w:t>
            </w:r>
          </w:p>
        </w:tc>
        <w:tc>
          <w:tcPr>
            <w:tcW w:w="1985" w:type="dxa"/>
            <w:tcBorders>
              <w:bottom w:val="single" w:sz="4" w:space="0" w:color="auto"/>
            </w:tcBorders>
            <w:shd w:val="clear" w:color="auto" w:fill="auto"/>
            <w:noWrap/>
            <w:vAlign w:val="bottom"/>
            <w:hideMark/>
          </w:tcPr>
          <w:p w14:paraId="3D27B0A5"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2.83 (1.53, 5.90)</w:t>
            </w:r>
          </w:p>
        </w:tc>
        <w:tc>
          <w:tcPr>
            <w:tcW w:w="1842" w:type="dxa"/>
            <w:tcBorders>
              <w:bottom w:val="single" w:sz="4" w:space="0" w:color="auto"/>
            </w:tcBorders>
            <w:shd w:val="clear" w:color="auto" w:fill="auto"/>
            <w:noWrap/>
            <w:vAlign w:val="bottom"/>
            <w:hideMark/>
          </w:tcPr>
          <w:p w14:paraId="36B0856E"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2.67 (1.40, 5.19)</w:t>
            </w:r>
          </w:p>
        </w:tc>
        <w:tc>
          <w:tcPr>
            <w:tcW w:w="851" w:type="dxa"/>
            <w:tcBorders>
              <w:bottom w:val="single" w:sz="4" w:space="0" w:color="auto"/>
            </w:tcBorders>
            <w:shd w:val="clear" w:color="auto" w:fill="auto"/>
            <w:noWrap/>
            <w:vAlign w:val="bottom"/>
            <w:hideMark/>
          </w:tcPr>
          <w:p w14:paraId="2CFB9E7C"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-0.680</w:t>
            </w:r>
          </w:p>
        </w:tc>
        <w:tc>
          <w:tcPr>
            <w:tcW w:w="850" w:type="dxa"/>
            <w:tcBorders>
              <w:bottom w:val="single" w:sz="4" w:space="0" w:color="auto"/>
            </w:tcBorders>
            <w:shd w:val="clear" w:color="auto" w:fill="auto"/>
            <w:noWrap/>
            <w:vAlign w:val="bottom"/>
            <w:hideMark/>
          </w:tcPr>
          <w:p w14:paraId="4BFBC680" w14:textId="77777777" w:rsidR="00E47FF4" w:rsidRPr="00D93AAE" w:rsidRDefault="00E47FF4" w:rsidP="00E47FF4">
            <w:pPr>
              <w:widowControl/>
              <w:spacing w:line="360" w:lineRule="auto"/>
              <w:jc w:val="left"/>
              <w:rPr>
                <w:rFonts w:ascii="Calibri" w:hAnsi="Calibri" w:cs="Calibri"/>
                <w:color w:val="000000"/>
                <w:kern w:val="0"/>
                <w:sz w:val="18"/>
                <w:szCs w:val="18"/>
              </w:rPr>
            </w:pPr>
            <w:r w:rsidRPr="00D93AAE">
              <w:rPr>
                <w:rFonts w:ascii="Calibri" w:hAnsi="Calibri" w:cs="Calibri"/>
                <w:color w:val="000000"/>
                <w:kern w:val="0"/>
                <w:sz w:val="18"/>
                <w:szCs w:val="18"/>
              </w:rPr>
              <w:t>0.497</w:t>
            </w:r>
          </w:p>
        </w:tc>
      </w:tr>
    </w:tbl>
    <w:p w14:paraId="1055B425" w14:textId="77777777" w:rsidR="00E47FF4" w:rsidRPr="00D93AAE" w:rsidRDefault="00E47FF4" w:rsidP="00E47FF4">
      <w:pPr>
        <w:spacing w:line="360" w:lineRule="auto"/>
        <w:rPr>
          <w:rFonts w:ascii="Calibri" w:hAnsi="Calibri" w:cs="Calibri"/>
          <w:kern w:val="0"/>
          <w:sz w:val="18"/>
          <w:szCs w:val="18"/>
        </w:rPr>
      </w:pPr>
      <w:r w:rsidRPr="00D93AAE">
        <w:rPr>
          <w:rFonts w:ascii="Calibri" w:hAnsi="Calibri" w:cs="Calibri"/>
          <w:i/>
          <w:iCs/>
          <w:kern w:val="0"/>
          <w:sz w:val="18"/>
          <w:szCs w:val="18"/>
        </w:rPr>
        <w:t xml:space="preserve">P </w:t>
      </w:r>
      <w:r w:rsidRPr="00D93AAE">
        <w:rPr>
          <w:rFonts w:ascii="Calibri" w:hAnsi="Calibri" w:cs="Calibri"/>
          <w:sz w:val="18"/>
          <w:szCs w:val="18"/>
        </w:rPr>
        <w:t>values</w:t>
      </w:r>
      <w:r w:rsidRPr="00D93AAE">
        <w:rPr>
          <w:rFonts w:ascii="Calibri" w:hAnsi="Calibri" w:cs="Calibri"/>
          <w:i/>
          <w:iCs/>
          <w:sz w:val="18"/>
          <w:szCs w:val="18"/>
        </w:rPr>
        <w:t xml:space="preserve"> </w:t>
      </w:r>
      <w:r w:rsidRPr="00D93AAE">
        <w:rPr>
          <w:rFonts w:ascii="Calibri" w:hAnsi="Calibri" w:cs="Calibri"/>
          <w:iCs/>
          <w:sz w:val="18"/>
          <w:szCs w:val="18"/>
        </w:rPr>
        <w:t>&lt; 0.05 were considered statistical significance, and variables were performed by</w:t>
      </w:r>
      <w:r w:rsidRPr="00D93AAE">
        <w:rPr>
          <w:rFonts w:ascii="Calibri" w:hAnsi="Calibri" w:cs="Calibri"/>
          <w:sz w:val="18"/>
          <w:szCs w:val="18"/>
        </w:rPr>
        <w:t xml:space="preserve"> χ² test, </w:t>
      </w:r>
      <w:r w:rsidRPr="00D93AAE">
        <w:rPr>
          <w:rFonts w:ascii="Calibri" w:hAnsi="Calibri" w:cs="Calibri"/>
          <w:sz w:val="18"/>
          <w:szCs w:val="18"/>
          <w:shd w:val="clear" w:color="auto" w:fill="FFFFFF"/>
        </w:rPr>
        <w:t xml:space="preserve">t-test, or </w:t>
      </w:r>
      <w:r w:rsidRPr="00D93AAE">
        <w:rPr>
          <w:rFonts w:ascii="Calibri" w:hAnsi="Calibri" w:cs="Calibri"/>
          <w:sz w:val="18"/>
          <w:szCs w:val="18"/>
        </w:rPr>
        <w:t xml:space="preserve">Mann–Whitney U test. Data are shown as the mean ± standard deviation, </w:t>
      </w:r>
      <w:r w:rsidRPr="00D93AAE">
        <w:rPr>
          <w:rFonts w:ascii="Calibri" w:eastAsia="WarnockPro-Regular" w:hAnsi="Calibri" w:cs="Calibri"/>
          <w:kern w:val="0"/>
          <w:sz w:val="18"/>
          <w:szCs w:val="18"/>
          <w:lang w:eastAsia="en-GB"/>
        </w:rPr>
        <w:t>medians with interquartile ranges (IQRs)</w:t>
      </w:r>
      <w:r w:rsidRPr="00D93AAE">
        <w:rPr>
          <w:rFonts w:ascii="Calibri" w:hAnsi="Calibri" w:cs="Calibri"/>
          <w:sz w:val="18"/>
          <w:szCs w:val="18"/>
        </w:rPr>
        <w:t xml:space="preserve"> or n (%). </w:t>
      </w:r>
    </w:p>
    <w:p w14:paraId="42ECBB7E" w14:textId="27D34151" w:rsidR="00E47FF4" w:rsidRPr="00D93AAE" w:rsidRDefault="00E47FF4" w:rsidP="00E47FF4">
      <w:pPr>
        <w:spacing w:line="360" w:lineRule="auto"/>
        <w:rPr>
          <w:rFonts w:ascii="Calibri" w:hAnsi="Calibri" w:cs="Calibri"/>
          <w:sz w:val="18"/>
          <w:szCs w:val="18"/>
        </w:rPr>
      </w:pPr>
      <w:r w:rsidRPr="00D93AAE">
        <w:rPr>
          <w:rFonts w:ascii="Calibri" w:hAnsi="Calibri" w:cs="Calibri"/>
          <w:sz w:val="18"/>
          <w:szCs w:val="18"/>
        </w:rPr>
        <w:t>Abbreviations:</w:t>
      </w:r>
      <w:r w:rsidRPr="00D93AAE">
        <w:rPr>
          <w:rFonts w:ascii="Calibri" w:hAnsi="Calibri" w:cs="Calibri"/>
          <w:kern w:val="0"/>
          <w:sz w:val="18"/>
          <w:szCs w:val="18"/>
        </w:rPr>
        <w:t xml:space="preserve"> </w:t>
      </w:r>
      <w:r w:rsidRPr="00D93AAE">
        <w:rPr>
          <w:rFonts w:ascii="Calibri" w:hAnsi="Calibri" w:cs="Calibri"/>
          <w:sz w:val="18"/>
          <w:szCs w:val="18"/>
        </w:rPr>
        <w:t xml:space="preserve">AD, Alzheimer’s disease; BMI, </w:t>
      </w:r>
      <w:r w:rsidRPr="00D93AAE">
        <w:rPr>
          <w:rFonts w:ascii="Calibri" w:hAnsi="Calibri" w:cs="Calibri"/>
          <w:sz w:val="18"/>
          <w:szCs w:val="18"/>
          <w:shd w:val="clear" w:color="auto" w:fill="FFFFFF"/>
        </w:rPr>
        <w:t>body mass index</w:t>
      </w:r>
      <w:r w:rsidRPr="00D93AAE">
        <w:rPr>
          <w:rFonts w:ascii="Calibri" w:hAnsi="Calibri" w:cs="Calibri"/>
          <w:sz w:val="18"/>
          <w:szCs w:val="18"/>
        </w:rPr>
        <w:t xml:space="preserve">; </w:t>
      </w:r>
      <w:r w:rsidRPr="00D93AAE">
        <w:rPr>
          <w:rFonts w:ascii="Calibri" w:hAnsi="Calibri" w:cs="Calibri"/>
          <w:i/>
          <w:kern w:val="0"/>
          <w:sz w:val="18"/>
          <w:szCs w:val="18"/>
        </w:rPr>
        <w:t>APOE</w:t>
      </w:r>
      <w:r w:rsidRPr="00D93AAE">
        <w:rPr>
          <w:rFonts w:ascii="Calibri" w:hAnsi="Calibri" w:cs="Calibri"/>
          <w:kern w:val="0"/>
          <w:sz w:val="18"/>
          <w:szCs w:val="18"/>
        </w:rPr>
        <w:t xml:space="preserve"> </w:t>
      </w:r>
      <w:r w:rsidRPr="00D93AAE">
        <w:rPr>
          <w:rFonts w:ascii="Calibri" w:hAnsi="Calibri" w:cs="Calibri"/>
          <w:kern w:val="0"/>
          <w:sz w:val="18"/>
          <w:szCs w:val="18"/>
        </w:rPr>
        <w:sym w:font="Symbol" w:char="F065"/>
      </w:r>
      <w:r w:rsidRPr="00D93AAE">
        <w:rPr>
          <w:rFonts w:ascii="Calibri" w:hAnsi="Calibri" w:cs="Calibri"/>
          <w:kern w:val="0"/>
          <w:sz w:val="18"/>
          <w:szCs w:val="18"/>
        </w:rPr>
        <w:t>4</w:t>
      </w:r>
      <w:r w:rsidRPr="00D93AAE">
        <w:rPr>
          <w:rFonts w:ascii="Calibri" w:hAnsi="Calibri" w:cs="Calibri"/>
          <w:sz w:val="18"/>
          <w:szCs w:val="18"/>
        </w:rPr>
        <w:t xml:space="preserve">, apolipoprotein E </w:t>
      </w:r>
      <w:r w:rsidRPr="00D93AAE">
        <w:rPr>
          <w:rFonts w:ascii="Calibri" w:hAnsi="Calibri" w:cs="Calibri"/>
          <w:sz w:val="18"/>
          <w:szCs w:val="18"/>
          <w:shd w:val="clear" w:color="auto" w:fill="FFFFFF"/>
        </w:rPr>
        <w:t>type epsilon 4</w:t>
      </w:r>
      <w:r w:rsidRPr="00D93AAE">
        <w:rPr>
          <w:rFonts w:ascii="Calibri" w:hAnsi="Calibri" w:cs="Calibri"/>
          <w:sz w:val="18"/>
          <w:szCs w:val="18"/>
        </w:rPr>
        <w:t>; CHD, coronary</w:t>
      </w:r>
      <w:r w:rsidRPr="00D93AAE">
        <w:rPr>
          <w:rFonts w:ascii="Calibri" w:hAnsi="Calibri" w:cs="Calibri"/>
          <w:kern w:val="0"/>
          <w:sz w:val="18"/>
          <w:szCs w:val="18"/>
        </w:rPr>
        <w:t xml:space="preserve"> heart disease; </w:t>
      </w:r>
      <w:r w:rsidRPr="00D93AAE">
        <w:rPr>
          <w:rFonts w:ascii="Calibri" w:hAnsi="Calibri" w:cs="Calibri"/>
          <w:sz w:val="18"/>
          <w:szCs w:val="18"/>
        </w:rPr>
        <w:t xml:space="preserve">MMSE, Mini-mental State Examination; MoCA, </w:t>
      </w:r>
      <w:r w:rsidRPr="00D93AAE">
        <w:rPr>
          <w:rFonts w:ascii="Calibri" w:hAnsi="Calibri" w:cs="Calibri"/>
          <w:sz w:val="18"/>
          <w:szCs w:val="18"/>
          <w:shd w:val="clear" w:color="auto" w:fill="FFFFFF"/>
        </w:rPr>
        <w:t>Montreal Cognitive Assessment</w:t>
      </w:r>
      <w:r w:rsidRPr="00D93AAE">
        <w:rPr>
          <w:rFonts w:ascii="Calibri" w:hAnsi="Calibri" w:cs="Calibri"/>
          <w:sz w:val="18"/>
          <w:szCs w:val="18"/>
        </w:rPr>
        <w:t>; NPI, Neuropsychiatric Inventory; ADL, Activities of Daily Living;</w:t>
      </w:r>
      <w:r w:rsidRPr="00D93AAE">
        <w:rPr>
          <w:rFonts w:ascii="Calibri" w:hAnsi="Calibri" w:cs="Calibri"/>
          <w:sz w:val="18"/>
          <w:szCs w:val="18"/>
          <w:shd w:val="clear" w:color="auto" w:fill="FFFFFF"/>
        </w:rPr>
        <w:t xml:space="preserve"> </w:t>
      </w:r>
      <w:proofErr w:type="spellStart"/>
      <w:r w:rsidRPr="00D93AAE">
        <w:rPr>
          <w:rFonts w:ascii="Calibri" w:hAnsi="Calibri" w:cs="Calibri"/>
          <w:sz w:val="18"/>
          <w:szCs w:val="18"/>
          <w:shd w:val="clear" w:color="auto" w:fill="FFFFFF"/>
        </w:rPr>
        <w:t>ChP</w:t>
      </w:r>
      <w:proofErr w:type="spellEnd"/>
      <w:r w:rsidRPr="00D93AAE">
        <w:rPr>
          <w:rFonts w:ascii="Calibri" w:hAnsi="Calibri" w:cs="Calibri"/>
          <w:sz w:val="18"/>
          <w:szCs w:val="18"/>
          <w:shd w:val="clear" w:color="auto" w:fill="FFFFFF"/>
        </w:rPr>
        <w:t xml:space="preserve">, choroid plexus; </w:t>
      </w:r>
      <w:proofErr w:type="spellStart"/>
      <w:r w:rsidRPr="00D93AAE">
        <w:rPr>
          <w:rFonts w:ascii="Calibri" w:hAnsi="Calibri" w:cs="Calibri"/>
          <w:sz w:val="18"/>
          <w:szCs w:val="18"/>
          <w:shd w:val="clear" w:color="auto" w:fill="FFFFFF"/>
        </w:rPr>
        <w:t>eTIV</w:t>
      </w:r>
      <w:proofErr w:type="spellEnd"/>
      <w:r w:rsidRPr="00D93AAE">
        <w:rPr>
          <w:rFonts w:ascii="Calibri" w:hAnsi="Calibri" w:cs="Calibri"/>
          <w:sz w:val="18"/>
          <w:szCs w:val="18"/>
          <w:shd w:val="clear" w:color="auto" w:fill="FFFFFF"/>
        </w:rPr>
        <w:t xml:space="preserve">, estimated </w:t>
      </w:r>
      <w:r w:rsidRPr="00D93AAE">
        <w:rPr>
          <w:rFonts w:ascii="Calibri" w:hAnsi="Calibri" w:cs="Calibri"/>
          <w:kern w:val="0"/>
          <w:sz w:val="18"/>
          <w:szCs w:val="18"/>
        </w:rPr>
        <w:t xml:space="preserve">total intracranial volume; GM, grey matter; WMH, white matter </w:t>
      </w:r>
      <w:proofErr w:type="spellStart"/>
      <w:r w:rsidRPr="00D93AAE">
        <w:rPr>
          <w:rFonts w:ascii="Calibri" w:hAnsi="Calibri" w:cs="Calibri"/>
          <w:kern w:val="0"/>
          <w:sz w:val="18"/>
          <w:szCs w:val="18"/>
        </w:rPr>
        <w:t>hypointensities</w:t>
      </w:r>
      <w:proofErr w:type="spellEnd"/>
      <w:r w:rsidRPr="00D93AAE">
        <w:rPr>
          <w:rFonts w:ascii="Calibri" w:hAnsi="Calibri" w:cs="Calibri"/>
          <w:kern w:val="0"/>
          <w:sz w:val="18"/>
          <w:szCs w:val="18"/>
        </w:rPr>
        <w:t xml:space="preserve">. </w:t>
      </w:r>
    </w:p>
    <w:p w14:paraId="65B155E5" w14:textId="132FC7F7" w:rsidR="00454F7A" w:rsidRPr="00D93AAE" w:rsidRDefault="00000000">
      <w:pPr>
        <w:widowControl/>
        <w:jc w:val="left"/>
        <w:rPr>
          <w:rFonts w:ascii="Calibri" w:hAnsi="Calibri" w:cs="Calibri"/>
        </w:rPr>
      </w:pPr>
      <w:r w:rsidRPr="00D93AAE">
        <w:rPr>
          <w:rFonts w:ascii="Calibri" w:hAnsi="Calibri" w:cs="Calibri"/>
        </w:rPr>
        <w:br w:type="page"/>
      </w:r>
    </w:p>
    <w:p w14:paraId="20ED221F" w14:textId="77777777" w:rsidR="002E1C43" w:rsidRPr="00D93AAE" w:rsidRDefault="00000000" w:rsidP="00452564">
      <w:pPr>
        <w:pStyle w:val="1"/>
        <w:rPr>
          <w:rFonts w:ascii="Calibri" w:hAnsi="Calibri" w:cs="Calibri"/>
          <w:noProof/>
          <w:color w:val="auto"/>
          <w:szCs w:val="24"/>
        </w:rPr>
      </w:pPr>
      <w:bookmarkStart w:id="106" w:name="_Toc76471399"/>
      <w:bookmarkStart w:id="107" w:name="_Toc140082532"/>
      <w:bookmarkEnd w:id="0"/>
      <w:bookmarkEnd w:id="1"/>
      <w:bookmarkEnd w:id="2"/>
      <w:bookmarkEnd w:id="3"/>
      <w:r w:rsidRPr="00D93AAE">
        <w:rPr>
          <w:rFonts w:ascii="Calibri" w:hAnsi="Calibri" w:cs="Calibri"/>
          <w:szCs w:val="24"/>
        </w:rPr>
        <w:lastRenderedPageBreak/>
        <w:t>Reference</w:t>
      </w:r>
      <w:bookmarkEnd w:id="106"/>
      <w:bookmarkEnd w:id="107"/>
      <w:r w:rsidR="0014345B" w:rsidRPr="00D93AAE">
        <w:rPr>
          <w:rFonts w:ascii="Calibri" w:hAnsi="Calibri" w:cs="Calibri"/>
          <w:szCs w:val="24"/>
        </w:rPr>
        <w:t>s</w:t>
      </w:r>
    </w:p>
    <w:p w14:paraId="3BAB4869" w14:textId="23076A11" w:rsidR="00F333AB" w:rsidRPr="00D93AAE" w:rsidRDefault="00F333AB" w:rsidP="00F333AB">
      <w:pPr>
        <w:spacing w:line="360" w:lineRule="auto"/>
        <w:rPr>
          <w:rStyle w:val="af2"/>
          <w:rFonts w:ascii="Calibri" w:hAnsi="Calibri" w:cs="Calibri"/>
          <w:sz w:val="24"/>
          <w:szCs w:val="24"/>
          <w:shd w:val="clear" w:color="auto" w:fill="FFFFFF"/>
        </w:rPr>
      </w:pPr>
      <w:r w:rsidRPr="00D93AAE">
        <w:rPr>
          <w:rFonts w:ascii="Calibri" w:hAnsi="Calibri" w:cs="Calibri"/>
          <w:color w:val="212121"/>
          <w:szCs w:val="24"/>
          <w:shd w:val="clear" w:color="auto" w:fill="FFFFFF"/>
        </w:rPr>
        <w:t xml:space="preserve">1. Katzman R, Zhang MY, </w:t>
      </w:r>
      <w:proofErr w:type="spellStart"/>
      <w:r w:rsidRPr="00D93AAE">
        <w:rPr>
          <w:rFonts w:ascii="Calibri" w:hAnsi="Calibri" w:cs="Calibri"/>
          <w:color w:val="212121"/>
          <w:szCs w:val="24"/>
          <w:shd w:val="clear" w:color="auto" w:fill="FFFFFF"/>
        </w:rPr>
        <w:t>Ouang</w:t>
      </w:r>
      <w:proofErr w:type="spellEnd"/>
      <w:r w:rsidRPr="00D93AAE">
        <w:rPr>
          <w:rFonts w:ascii="Calibri" w:hAnsi="Calibri" w:cs="Calibri"/>
          <w:color w:val="212121"/>
          <w:szCs w:val="24"/>
          <w:shd w:val="clear" w:color="auto" w:fill="FFFFFF"/>
        </w:rPr>
        <w:t xml:space="preserve">-Ya-Qu, et al. A Chinese version of the Mini-Mental State Examination; impact of illiteracy in a Shanghai dementia survey. </w:t>
      </w:r>
      <w:r w:rsidRPr="00D93AAE">
        <w:rPr>
          <w:rFonts w:ascii="Calibri" w:hAnsi="Calibri" w:cs="Calibri"/>
          <w:i/>
          <w:iCs/>
          <w:color w:val="212121"/>
          <w:szCs w:val="24"/>
          <w:shd w:val="clear" w:color="auto" w:fill="FFFFFF"/>
        </w:rPr>
        <w:t>J Clin Epidemiol</w:t>
      </w:r>
      <w:r w:rsidRPr="00D93AAE">
        <w:rPr>
          <w:rFonts w:ascii="Calibri" w:hAnsi="Calibri" w:cs="Calibri"/>
          <w:color w:val="212121"/>
          <w:szCs w:val="24"/>
          <w:shd w:val="clear" w:color="auto" w:fill="FFFFFF"/>
        </w:rPr>
        <w:t xml:space="preserve">. 1988;41(10):971-8. </w:t>
      </w:r>
      <w:proofErr w:type="spellStart"/>
      <w:r w:rsidRPr="00D93AAE">
        <w:rPr>
          <w:rFonts w:ascii="Calibri" w:hAnsi="Calibri" w:cs="Calibri"/>
          <w:color w:val="212121"/>
          <w:szCs w:val="24"/>
          <w:shd w:val="clear" w:color="auto" w:fill="FFFFFF"/>
        </w:rPr>
        <w:t>doi</w:t>
      </w:r>
      <w:proofErr w:type="spellEnd"/>
      <w:r w:rsidRPr="00D93AAE">
        <w:rPr>
          <w:rFonts w:ascii="Calibri" w:hAnsi="Calibri" w:cs="Calibri"/>
          <w:color w:val="212121"/>
          <w:szCs w:val="24"/>
          <w:shd w:val="clear" w:color="auto" w:fill="FFFFFF"/>
        </w:rPr>
        <w:t>: 10.1016/0895-4356(88)90034-0</w:t>
      </w:r>
    </w:p>
    <w:p w14:paraId="3505ACFA" w14:textId="71009FFA" w:rsidR="00F333AB" w:rsidRPr="00D93AAE" w:rsidRDefault="00F333AB" w:rsidP="00F333AB">
      <w:pPr>
        <w:spacing w:line="360" w:lineRule="auto"/>
        <w:rPr>
          <w:rFonts w:ascii="Calibri" w:hAnsi="Calibri" w:cs="Calibri"/>
          <w:color w:val="212121"/>
          <w:szCs w:val="24"/>
          <w:shd w:val="clear" w:color="auto" w:fill="FFFFFF"/>
        </w:rPr>
      </w:pPr>
      <w:r w:rsidRPr="00D93AAE">
        <w:rPr>
          <w:rFonts w:ascii="Calibri" w:hAnsi="Calibri" w:cs="Calibri"/>
          <w:color w:val="212121"/>
          <w:szCs w:val="24"/>
          <w:shd w:val="clear" w:color="auto" w:fill="FFFFFF"/>
        </w:rPr>
        <w:t xml:space="preserve">2. Yu J, Li J, Huang X. The Beijing version of the Montreal Cognitive Assessment as a brief screening tool for mild cognitive impairment: a community-based study. </w:t>
      </w:r>
      <w:r w:rsidRPr="00D93AAE">
        <w:rPr>
          <w:rFonts w:ascii="Calibri" w:hAnsi="Calibri" w:cs="Calibri"/>
          <w:i/>
          <w:iCs/>
          <w:color w:val="212121"/>
          <w:szCs w:val="24"/>
          <w:shd w:val="clear" w:color="auto" w:fill="FFFFFF"/>
        </w:rPr>
        <w:t>BMC Psychiatry</w:t>
      </w:r>
      <w:r w:rsidRPr="00D93AAE">
        <w:rPr>
          <w:rFonts w:ascii="Calibri" w:hAnsi="Calibri" w:cs="Calibri"/>
          <w:color w:val="212121"/>
          <w:szCs w:val="24"/>
          <w:shd w:val="clear" w:color="auto" w:fill="FFFFFF"/>
        </w:rPr>
        <w:t xml:space="preserve">. </w:t>
      </w:r>
      <w:proofErr w:type="gramStart"/>
      <w:r w:rsidRPr="00D93AAE">
        <w:rPr>
          <w:rFonts w:ascii="Calibri" w:hAnsi="Calibri" w:cs="Calibri"/>
          <w:color w:val="212121"/>
          <w:szCs w:val="24"/>
          <w:shd w:val="clear" w:color="auto" w:fill="FFFFFF"/>
        </w:rPr>
        <w:t>2012;12:156</w:t>
      </w:r>
      <w:proofErr w:type="gramEnd"/>
      <w:r w:rsidRPr="00D93AAE">
        <w:rPr>
          <w:rFonts w:ascii="Calibri" w:hAnsi="Calibri" w:cs="Calibri"/>
          <w:color w:val="212121"/>
          <w:szCs w:val="24"/>
          <w:shd w:val="clear" w:color="auto" w:fill="FFFFFF"/>
        </w:rPr>
        <w:t xml:space="preserve">. </w:t>
      </w:r>
      <w:proofErr w:type="spellStart"/>
      <w:r w:rsidRPr="00D93AAE">
        <w:rPr>
          <w:rFonts w:ascii="Calibri" w:hAnsi="Calibri" w:cs="Calibri"/>
          <w:color w:val="212121"/>
          <w:szCs w:val="24"/>
          <w:shd w:val="clear" w:color="auto" w:fill="FFFFFF"/>
        </w:rPr>
        <w:t>doi</w:t>
      </w:r>
      <w:proofErr w:type="spellEnd"/>
      <w:r w:rsidRPr="00D93AAE">
        <w:rPr>
          <w:rFonts w:ascii="Calibri" w:hAnsi="Calibri" w:cs="Calibri"/>
          <w:color w:val="212121"/>
          <w:szCs w:val="24"/>
          <w:shd w:val="clear" w:color="auto" w:fill="FFFFFF"/>
        </w:rPr>
        <w:t>: 10.1186/1471-244X-12-156</w:t>
      </w:r>
    </w:p>
    <w:p w14:paraId="35C9BB94" w14:textId="119E27CE" w:rsidR="00F333AB" w:rsidRPr="00D93AAE" w:rsidRDefault="00F333AB" w:rsidP="00F333AB">
      <w:pPr>
        <w:spacing w:line="360" w:lineRule="auto"/>
        <w:rPr>
          <w:rFonts w:ascii="Calibri" w:hAnsi="Calibri" w:cs="Calibri"/>
          <w:color w:val="212121"/>
          <w:szCs w:val="24"/>
          <w:shd w:val="clear" w:color="auto" w:fill="FFFFFF"/>
        </w:rPr>
      </w:pPr>
      <w:r w:rsidRPr="00D93AAE">
        <w:rPr>
          <w:rFonts w:ascii="Calibri" w:hAnsi="Calibri" w:cs="Calibri"/>
          <w:color w:val="212121"/>
          <w:szCs w:val="24"/>
          <w:shd w:val="clear" w:color="auto" w:fill="FFFFFF"/>
        </w:rPr>
        <w:t xml:space="preserve">3. Leung VP, Lam LC, Chiu HF, et al. Validation study of the Chinese version of the neuropsychiatric inventory (CNPI). </w:t>
      </w:r>
      <w:r w:rsidRPr="00D93AAE">
        <w:rPr>
          <w:rFonts w:ascii="Calibri" w:hAnsi="Calibri" w:cs="Calibri"/>
          <w:i/>
          <w:iCs/>
          <w:color w:val="212121"/>
          <w:szCs w:val="24"/>
          <w:shd w:val="clear" w:color="auto" w:fill="FFFFFF"/>
        </w:rPr>
        <w:t xml:space="preserve">Int J </w:t>
      </w:r>
      <w:proofErr w:type="spellStart"/>
      <w:r w:rsidRPr="00D93AAE">
        <w:rPr>
          <w:rFonts w:ascii="Calibri" w:hAnsi="Calibri" w:cs="Calibri"/>
          <w:i/>
          <w:iCs/>
          <w:color w:val="212121"/>
          <w:szCs w:val="24"/>
          <w:shd w:val="clear" w:color="auto" w:fill="FFFFFF"/>
        </w:rPr>
        <w:t>Geriatr</w:t>
      </w:r>
      <w:proofErr w:type="spellEnd"/>
      <w:r w:rsidRPr="00D93AAE">
        <w:rPr>
          <w:rFonts w:ascii="Calibri" w:hAnsi="Calibri" w:cs="Calibri"/>
          <w:i/>
          <w:iCs/>
          <w:color w:val="212121"/>
          <w:szCs w:val="24"/>
          <w:shd w:val="clear" w:color="auto" w:fill="FFFFFF"/>
        </w:rPr>
        <w:t xml:space="preserve"> Psychiatry</w:t>
      </w:r>
      <w:r w:rsidRPr="00D93AAE">
        <w:rPr>
          <w:rFonts w:ascii="Calibri" w:hAnsi="Calibri" w:cs="Calibri"/>
          <w:color w:val="212121"/>
          <w:szCs w:val="24"/>
          <w:shd w:val="clear" w:color="auto" w:fill="FFFFFF"/>
        </w:rPr>
        <w:t xml:space="preserve">. 2001;16(8):789-93. </w:t>
      </w:r>
      <w:proofErr w:type="spellStart"/>
      <w:r w:rsidRPr="00D93AAE">
        <w:rPr>
          <w:rFonts w:ascii="Calibri" w:hAnsi="Calibri" w:cs="Calibri"/>
          <w:color w:val="212121"/>
          <w:szCs w:val="24"/>
          <w:shd w:val="clear" w:color="auto" w:fill="FFFFFF"/>
        </w:rPr>
        <w:t>doi</w:t>
      </w:r>
      <w:proofErr w:type="spellEnd"/>
      <w:r w:rsidRPr="00D93AAE">
        <w:rPr>
          <w:rFonts w:ascii="Calibri" w:hAnsi="Calibri" w:cs="Calibri"/>
          <w:color w:val="212121"/>
          <w:szCs w:val="24"/>
          <w:shd w:val="clear" w:color="auto" w:fill="FFFFFF"/>
        </w:rPr>
        <w:t>: 10.1002/gps.427</w:t>
      </w:r>
    </w:p>
    <w:p w14:paraId="4C10CD92" w14:textId="77777777" w:rsidR="00F333AB" w:rsidRPr="00D93AAE" w:rsidRDefault="00F333AB" w:rsidP="00FF154A">
      <w:pPr>
        <w:pStyle w:val="EndNoteBibliography"/>
        <w:ind w:left="720" w:hanging="720"/>
        <w:jc w:val="left"/>
        <w:rPr>
          <w:noProof/>
          <w:sz w:val="24"/>
          <w:szCs w:val="24"/>
        </w:rPr>
      </w:pPr>
    </w:p>
    <w:sectPr w:rsidR="00F333AB" w:rsidRPr="00D93AAE">
      <w:headerReference w:type="default" r:id="rId10"/>
      <w:footerReference w:type="default" r:id="rId11"/>
      <w:headerReference w:type="first" r:id="rId12"/>
      <w:footerReference w:type="first" r:id="rId13"/>
      <w:type w:val="continuous"/>
      <w:pgSz w:w="11906" w:h="16838"/>
      <w:pgMar w:top="1440" w:right="1077" w:bottom="1440" w:left="1077" w:header="851" w:footer="992" w:gutter="0"/>
      <w:cols w:space="425"/>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453F1F" w14:textId="77777777" w:rsidR="00120293" w:rsidRDefault="00120293">
      <w:r>
        <w:separator/>
      </w:r>
    </w:p>
  </w:endnote>
  <w:endnote w:type="continuationSeparator" w:id="0">
    <w:p w14:paraId="22E2AB3E" w14:textId="77777777" w:rsidR="00120293" w:rsidRDefault="00120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imbusRomNo9L-ReguItal">
    <w:altName w:val="Times New Roman"/>
    <w:charset w:val="01"/>
    <w:family w:val="roman"/>
    <w:pitch w:val="default"/>
  </w:font>
  <w:font w:name="HelveticaNeueLTStd-LtIt">
    <w:altName w:val="Arial"/>
    <w:charset w:val="00"/>
    <w:family w:val="roman"/>
    <w:pitch w:val="default"/>
  </w:font>
  <w:font w:name="RBLMI">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ヒラギノ角ゴ Pro W3">
    <w:altName w:val="Times New Roman"/>
    <w:charset w:val="00"/>
    <w:family w:val="roman"/>
    <w:pitch w:val="default"/>
  </w:font>
  <w:font w:name="Helvetica">
    <w:panose1 w:val="020B0604020202020204"/>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AkzidenzGroteskBE-Light">
    <w:altName w:val="Malgun Gothic Semilight"/>
    <w:charset w:val="86"/>
    <w:family w:val="swiss"/>
    <w:pitch w:val="default"/>
    <w:sig w:usb0="00000000" w:usb1="00000000" w:usb2="00000010" w:usb3="00000000" w:csb0="00040000" w:csb1="00000000"/>
  </w:font>
  <w:font w:name="ScalaSansPro-Regular">
    <w:altName w:val="等线"/>
    <w:charset w:val="86"/>
    <w:family w:val="auto"/>
    <w:pitch w:val="default"/>
    <w:sig w:usb0="00000001" w:usb1="080E0000" w:usb2="00000010" w:usb3="00000000" w:csb0="00040000" w:csb1="00000000"/>
  </w:font>
  <w:font w:name="WarnockPro-Regular">
    <w:altName w:val="宋体"/>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965537"/>
    </w:sdtPr>
    <w:sdtContent>
      <w:p w14:paraId="288781F5" w14:textId="77777777" w:rsidR="002E1C43" w:rsidRDefault="00000000">
        <w:pPr>
          <w:pStyle w:val="a7"/>
          <w:jc w:val="center"/>
        </w:pPr>
        <w:r>
          <w:fldChar w:fldCharType="begin"/>
        </w:r>
        <w:r>
          <w:instrText>PAGE   \* MERGEFORMAT</w:instrText>
        </w:r>
        <w:r>
          <w:fldChar w:fldCharType="separate"/>
        </w:r>
        <w:r>
          <w:rPr>
            <w:lang w:val="zh-CN"/>
          </w:rPr>
          <w:t>18</w:t>
        </w:r>
        <w:r>
          <w:fldChar w:fldCharType="end"/>
        </w:r>
      </w:p>
    </w:sdtContent>
  </w:sdt>
  <w:p w14:paraId="71915C9B" w14:textId="77777777" w:rsidR="002E1C43" w:rsidRDefault="002E1C4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34932"/>
      <w:docPartObj>
        <w:docPartGallery w:val="Page Numbers (Bottom of Page)"/>
        <w:docPartUnique/>
      </w:docPartObj>
    </w:sdtPr>
    <w:sdtContent>
      <w:p w14:paraId="4DC2451E" w14:textId="77777777" w:rsidR="00261F9D" w:rsidRDefault="00000000">
        <w:pPr>
          <w:pStyle w:val="a7"/>
          <w:spacing w:after="120"/>
          <w:jc w:val="center"/>
        </w:pPr>
        <w:r>
          <w:fldChar w:fldCharType="begin"/>
        </w:r>
        <w:r>
          <w:instrText>PAGE   \* MERGEFORMAT</w:instrText>
        </w:r>
        <w:r>
          <w:fldChar w:fldCharType="separate"/>
        </w:r>
        <w:r>
          <w:rPr>
            <w:lang w:val="zh-CN"/>
          </w:rPr>
          <w:t>2</w:t>
        </w:r>
        <w:r>
          <w:fldChar w:fldCharType="end"/>
        </w:r>
      </w:p>
    </w:sdtContent>
  </w:sdt>
  <w:p w14:paraId="30E27341" w14:textId="77777777" w:rsidR="00261F9D" w:rsidRDefault="00261F9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3C186C" w14:textId="77777777" w:rsidR="00120293" w:rsidRDefault="00120293">
      <w:r>
        <w:separator/>
      </w:r>
    </w:p>
  </w:footnote>
  <w:footnote w:type="continuationSeparator" w:id="0">
    <w:p w14:paraId="41B55B12" w14:textId="77777777" w:rsidR="00120293" w:rsidRDefault="00120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CC14A" w14:textId="77777777" w:rsidR="002E1C43" w:rsidRDefault="00000000">
    <w:pPr>
      <w:pStyle w:val="a9"/>
    </w:pPr>
    <w:r>
      <w:t>Supplementary materials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1209D" w14:textId="77777777" w:rsidR="002E1C43" w:rsidRDefault="00000000">
    <w:pPr>
      <w:pStyle w:val="a9"/>
    </w:pPr>
    <w:r>
      <w:t>Supplementary materials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A51D24"/>
    <w:multiLevelType w:val="hybridMultilevel"/>
    <w:tmpl w:val="6994F306"/>
    <w:lvl w:ilvl="0" w:tplc="E4263310">
      <w:start w:val="1"/>
      <w:numFmt w:val="decimal"/>
      <w:lvlText w:val="%1."/>
      <w:lvlJc w:val="left"/>
      <w:pPr>
        <w:ind w:left="440" w:hanging="440"/>
      </w:pPr>
    </w:lvl>
    <w:lvl w:ilvl="1" w:tplc="446A2AE4" w:tentative="1">
      <w:start w:val="1"/>
      <w:numFmt w:val="lowerLetter"/>
      <w:lvlText w:val="%2)"/>
      <w:lvlJc w:val="left"/>
      <w:pPr>
        <w:ind w:left="880" w:hanging="440"/>
      </w:pPr>
    </w:lvl>
    <w:lvl w:ilvl="2" w:tplc="B0460D1A" w:tentative="1">
      <w:start w:val="1"/>
      <w:numFmt w:val="lowerRoman"/>
      <w:lvlText w:val="%3."/>
      <w:lvlJc w:val="right"/>
      <w:pPr>
        <w:ind w:left="1320" w:hanging="440"/>
      </w:pPr>
    </w:lvl>
    <w:lvl w:ilvl="3" w:tplc="0D2A413A" w:tentative="1">
      <w:start w:val="1"/>
      <w:numFmt w:val="decimal"/>
      <w:lvlText w:val="%4."/>
      <w:lvlJc w:val="left"/>
      <w:pPr>
        <w:ind w:left="1760" w:hanging="440"/>
      </w:pPr>
    </w:lvl>
    <w:lvl w:ilvl="4" w:tplc="A468DB9A" w:tentative="1">
      <w:start w:val="1"/>
      <w:numFmt w:val="lowerLetter"/>
      <w:lvlText w:val="%5)"/>
      <w:lvlJc w:val="left"/>
      <w:pPr>
        <w:ind w:left="2200" w:hanging="440"/>
      </w:pPr>
    </w:lvl>
    <w:lvl w:ilvl="5" w:tplc="4260E030" w:tentative="1">
      <w:start w:val="1"/>
      <w:numFmt w:val="lowerRoman"/>
      <w:lvlText w:val="%6."/>
      <w:lvlJc w:val="right"/>
      <w:pPr>
        <w:ind w:left="2640" w:hanging="440"/>
      </w:pPr>
    </w:lvl>
    <w:lvl w:ilvl="6" w:tplc="4E5A4796" w:tentative="1">
      <w:start w:val="1"/>
      <w:numFmt w:val="decimal"/>
      <w:lvlText w:val="%7."/>
      <w:lvlJc w:val="left"/>
      <w:pPr>
        <w:ind w:left="3080" w:hanging="440"/>
      </w:pPr>
    </w:lvl>
    <w:lvl w:ilvl="7" w:tplc="929E4EF8" w:tentative="1">
      <w:start w:val="1"/>
      <w:numFmt w:val="lowerLetter"/>
      <w:lvlText w:val="%8)"/>
      <w:lvlJc w:val="left"/>
      <w:pPr>
        <w:ind w:left="3520" w:hanging="440"/>
      </w:pPr>
    </w:lvl>
    <w:lvl w:ilvl="8" w:tplc="DF647BE4" w:tentative="1">
      <w:start w:val="1"/>
      <w:numFmt w:val="lowerRoman"/>
      <w:lvlText w:val="%9."/>
      <w:lvlJc w:val="right"/>
      <w:pPr>
        <w:ind w:left="3960" w:hanging="440"/>
      </w:pPr>
    </w:lvl>
  </w:abstractNum>
  <w:abstractNum w:abstractNumId="1" w15:restartNumberingAfterBreak="0">
    <w:nsid w:val="214E69B4"/>
    <w:multiLevelType w:val="hybridMultilevel"/>
    <w:tmpl w:val="F01E7742"/>
    <w:lvl w:ilvl="0" w:tplc="6CB03EC0">
      <w:start w:val="1"/>
      <w:numFmt w:val="decimal"/>
      <w:lvlText w:val="%1."/>
      <w:lvlJc w:val="left"/>
      <w:pPr>
        <w:ind w:left="440" w:hanging="440"/>
      </w:pPr>
    </w:lvl>
    <w:lvl w:ilvl="1" w:tplc="D9764374" w:tentative="1">
      <w:start w:val="1"/>
      <w:numFmt w:val="lowerLetter"/>
      <w:lvlText w:val="%2)"/>
      <w:lvlJc w:val="left"/>
      <w:pPr>
        <w:ind w:left="880" w:hanging="440"/>
      </w:pPr>
    </w:lvl>
    <w:lvl w:ilvl="2" w:tplc="259ADD90" w:tentative="1">
      <w:start w:val="1"/>
      <w:numFmt w:val="lowerRoman"/>
      <w:lvlText w:val="%3."/>
      <w:lvlJc w:val="right"/>
      <w:pPr>
        <w:ind w:left="1320" w:hanging="440"/>
      </w:pPr>
    </w:lvl>
    <w:lvl w:ilvl="3" w:tplc="7BD07F48" w:tentative="1">
      <w:start w:val="1"/>
      <w:numFmt w:val="decimal"/>
      <w:lvlText w:val="%4."/>
      <w:lvlJc w:val="left"/>
      <w:pPr>
        <w:ind w:left="1760" w:hanging="440"/>
      </w:pPr>
    </w:lvl>
    <w:lvl w:ilvl="4" w:tplc="8E9A32EE" w:tentative="1">
      <w:start w:val="1"/>
      <w:numFmt w:val="lowerLetter"/>
      <w:lvlText w:val="%5)"/>
      <w:lvlJc w:val="left"/>
      <w:pPr>
        <w:ind w:left="2200" w:hanging="440"/>
      </w:pPr>
    </w:lvl>
    <w:lvl w:ilvl="5" w:tplc="2CE83060" w:tentative="1">
      <w:start w:val="1"/>
      <w:numFmt w:val="lowerRoman"/>
      <w:lvlText w:val="%6."/>
      <w:lvlJc w:val="right"/>
      <w:pPr>
        <w:ind w:left="2640" w:hanging="440"/>
      </w:pPr>
    </w:lvl>
    <w:lvl w:ilvl="6" w:tplc="2C1A3EA0" w:tentative="1">
      <w:start w:val="1"/>
      <w:numFmt w:val="decimal"/>
      <w:lvlText w:val="%7."/>
      <w:lvlJc w:val="left"/>
      <w:pPr>
        <w:ind w:left="3080" w:hanging="440"/>
      </w:pPr>
    </w:lvl>
    <w:lvl w:ilvl="7" w:tplc="0588AD90" w:tentative="1">
      <w:start w:val="1"/>
      <w:numFmt w:val="lowerLetter"/>
      <w:lvlText w:val="%8)"/>
      <w:lvlJc w:val="left"/>
      <w:pPr>
        <w:ind w:left="3520" w:hanging="440"/>
      </w:pPr>
    </w:lvl>
    <w:lvl w:ilvl="8" w:tplc="1E9CCAEE" w:tentative="1">
      <w:start w:val="1"/>
      <w:numFmt w:val="lowerRoman"/>
      <w:lvlText w:val="%9."/>
      <w:lvlJc w:val="right"/>
      <w:pPr>
        <w:ind w:left="3960" w:hanging="440"/>
      </w:pPr>
    </w:lvl>
  </w:abstractNum>
  <w:abstractNum w:abstractNumId="2" w15:restartNumberingAfterBreak="0">
    <w:nsid w:val="23DD15D7"/>
    <w:multiLevelType w:val="hybridMultilevel"/>
    <w:tmpl w:val="3A844A38"/>
    <w:lvl w:ilvl="0" w:tplc="6944AF3E">
      <w:start w:val="1"/>
      <w:numFmt w:val="decimal"/>
      <w:lvlText w:val="%1."/>
      <w:lvlJc w:val="left"/>
      <w:pPr>
        <w:ind w:left="360" w:hanging="360"/>
      </w:pPr>
      <w:rPr>
        <w:rFonts w:hint="default"/>
        <w:color w:val="auto"/>
      </w:rPr>
    </w:lvl>
    <w:lvl w:ilvl="1" w:tplc="86747940" w:tentative="1">
      <w:start w:val="1"/>
      <w:numFmt w:val="lowerLetter"/>
      <w:lvlText w:val="%2)"/>
      <w:lvlJc w:val="left"/>
      <w:pPr>
        <w:ind w:left="880" w:hanging="440"/>
      </w:pPr>
    </w:lvl>
    <w:lvl w:ilvl="2" w:tplc="1B6ED456" w:tentative="1">
      <w:start w:val="1"/>
      <w:numFmt w:val="lowerRoman"/>
      <w:lvlText w:val="%3."/>
      <w:lvlJc w:val="right"/>
      <w:pPr>
        <w:ind w:left="1320" w:hanging="440"/>
      </w:pPr>
    </w:lvl>
    <w:lvl w:ilvl="3" w:tplc="6F1E390A" w:tentative="1">
      <w:start w:val="1"/>
      <w:numFmt w:val="decimal"/>
      <w:lvlText w:val="%4."/>
      <w:lvlJc w:val="left"/>
      <w:pPr>
        <w:ind w:left="1760" w:hanging="440"/>
      </w:pPr>
    </w:lvl>
    <w:lvl w:ilvl="4" w:tplc="88C8D90E" w:tentative="1">
      <w:start w:val="1"/>
      <w:numFmt w:val="lowerLetter"/>
      <w:lvlText w:val="%5)"/>
      <w:lvlJc w:val="left"/>
      <w:pPr>
        <w:ind w:left="2200" w:hanging="440"/>
      </w:pPr>
    </w:lvl>
    <w:lvl w:ilvl="5" w:tplc="9C829F4A" w:tentative="1">
      <w:start w:val="1"/>
      <w:numFmt w:val="lowerRoman"/>
      <w:lvlText w:val="%6."/>
      <w:lvlJc w:val="right"/>
      <w:pPr>
        <w:ind w:left="2640" w:hanging="440"/>
      </w:pPr>
    </w:lvl>
    <w:lvl w:ilvl="6" w:tplc="7F3A5956" w:tentative="1">
      <w:start w:val="1"/>
      <w:numFmt w:val="decimal"/>
      <w:lvlText w:val="%7."/>
      <w:lvlJc w:val="left"/>
      <w:pPr>
        <w:ind w:left="3080" w:hanging="440"/>
      </w:pPr>
    </w:lvl>
    <w:lvl w:ilvl="7" w:tplc="957090C6" w:tentative="1">
      <w:start w:val="1"/>
      <w:numFmt w:val="lowerLetter"/>
      <w:lvlText w:val="%8)"/>
      <w:lvlJc w:val="left"/>
      <w:pPr>
        <w:ind w:left="3520" w:hanging="440"/>
      </w:pPr>
    </w:lvl>
    <w:lvl w:ilvl="8" w:tplc="83C6E6B4" w:tentative="1">
      <w:start w:val="1"/>
      <w:numFmt w:val="lowerRoman"/>
      <w:lvlText w:val="%9."/>
      <w:lvlJc w:val="right"/>
      <w:pPr>
        <w:ind w:left="3960" w:hanging="440"/>
      </w:pPr>
    </w:lvl>
  </w:abstractNum>
  <w:abstractNum w:abstractNumId="3" w15:restartNumberingAfterBreak="0">
    <w:nsid w:val="3B270864"/>
    <w:multiLevelType w:val="hybridMultilevel"/>
    <w:tmpl w:val="8C147330"/>
    <w:lvl w:ilvl="0" w:tplc="EEAAB8D2">
      <w:start w:val="1"/>
      <w:numFmt w:val="decimal"/>
      <w:lvlText w:val="%1."/>
      <w:lvlJc w:val="left"/>
      <w:pPr>
        <w:ind w:left="360" w:hanging="360"/>
      </w:pPr>
      <w:rPr>
        <w:rFonts w:hint="default"/>
      </w:rPr>
    </w:lvl>
    <w:lvl w:ilvl="1" w:tplc="E168182A" w:tentative="1">
      <w:start w:val="1"/>
      <w:numFmt w:val="lowerLetter"/>
      <w:lvlText w:val="%2)"/>
      <w:lvlJc w:val="left"/>
      <w:pPr>
        <w:ind w:left="840" w:hanging="420"/>
      </w:pPr>
    </w:lvl>
    <w:lvl w:ilvl="2" w:tplc="897604AC" w:tentative="1">
      <w:start w:val="1"/>
      <w:numFmt w:val="lowerRoman"/>
      <w:lvlText w:val="%3."/>
      <w:lvlJc w:val="right"/>
      <w:pPr>
        <w:ind w:left="1260" w:hanging="420"/>
      </w:pPr>
    </w:lvl>
    <w:lvl w:ilvl="3" w:tplc="B8E22A06" w:tentative="1">
      <w:start w:val="1"/>
      <w:numFmt w:val="decimal"/>
      <w:lvlText w:val="%4."/>
      <w:lvlJc w:val="left"/>
      <w:pPr>
        <w:ind w:left="1680" w:hanging="420"/>
      </w:pPr>
    </w:lvl>
    <w:lvl w:ilvl="4" w:tplc="8D30FE3E" w:tentative="1">
      <w:start w:val="1"/>
      <w:numFmt w:val="lowerLetter"/>
      <w:lvlText w:val="%5)"/>
      <w:lvlJc w:val="left"/>
      <w:pPr>
        <w:ind w:left="2100" w:hanging="420"/>
      </w:pPr>
    </w:lvl>
    <w:lvl w:ilvl="5" w:tplc="4D2E7390" w:tentative="1">
      <w:start w:val="1"/>
      <w:numFmt w:val="lowerRoman"/>
      <w:lvlText w:val="%6."/>
      <w:lvlJc w:val="right"/>
      <w:pPr>
        <w:ind w:left="2520" w:hanging="420"/>
      </w:pPr>
    </w:lvl>
    <w:lvl w:ilvl="6" w:tplc="B90A3188" w:tentative="1">
      <w:start w:val="1"/>
      <w:numFmt w:val="decimal"/>
      <w:lvlText w:val="%7."/>
      <w:lvlJc w:val="left"/>
      <w:pPr>
        <w:ind w:left="2940" w:hanging="420"/>
      </w:pPr>
    </w:lvl>
    <w:lvl w:ilvl="7" w:tplc="82F683CC" w:tentative="1">
      <w:start w:val="1"/>
      <w:numFmt w:val="lowerLetter"/>
      <w:lvlText w:val="%8)"/>
      <w:lvlJc w:val="left"/>
      <w:pPr>
        <w:ind w:left="3360" w:hanging="420"/>
      </w:pPr>
    </w:lvl>
    <w:lvl w:ilvl="8" w:tplc="9F5630A4" w:tentative="1">
      <w:start w:val="1"/>
      <w:numFmt w:val="lowerRoman"/>
      <w:lvlText w:val="%9."/>
      <w:lvlJc w:val="right"/>
      <w:pPr>
        <w:ind w:left="3780" w:hanging="420"/>
      </w:pPr>
    </w:lvl>
  </w:abstractNum>
  <w:abstractNum w:abstractNumId="4" w15:restartNumberingAfterBreak="0">
    <w:nsid w:val="3ED2337A"/>
    <w:multiLevelType w:val="hybridMultilevel"/>
    <w:tmpl w:val="D03E64FA"/>
    <w:lvl w:ilvl="0" w:tplc="B3AE8C14">
      <w:start w:val="1"/>
      <w:numFmt w:val="decimal"/>
      <w:lvlText w:val="%1."/>
      <w:lvlJc w:val="left"/>
      <w:pPr>
        <w:ind w:left="360" w:hanging="360"/>
      </w:pPr>
      <w:rPr>
        <w:rFonts w:hint="default"/>
      </w:rPr>
    </w:lvl>
    <w:lvl w:ilvl="1" w:tplc="5BA08C6E" w:tentative="1">
      <w:start w:val="1"/>
      <w:numFmt w:val="lowerLetter"/>
      <w:lvlText w:val="%2)"/>
      <w:lvlJc w:val="left"/>
      <w:pPr>
        <w:ind w:left="880" w:hanging="440"/>
      </w:pPr>
    </w:lvl>
    <w:lvl w:ilvl="2" w:tplc="04406B0A" w:tentative="1">
      <w:start w:val="1"/>
      <w:numFmt w:val="lowerRoman"/>
      <w:lvlText w:val="%3."/>
      <w:lvlJc w:val="right"/>
      <w:pPr>
        <w:ind w:left="1320" w:hanging="440"/>
      </w:pPr>
    </w:lvl>
    <w:lvl w:ilvl="3" w:tplc="D37A6BA4" w:tentative="1">
      <w:start w:val="1"/>
      <w:numFmt w:val="decimal"/>
      <w:lvlText w:val="%4."/>
      <w:lvlJc w:val="left"/>
      <w:pPr>
        <w:ind w:left="1760" w:hanging="440"/>
      </w:pPr>
    </w:lvl>
    <w:lvl w:ilvl="4" w:tplc="14708B1E" w:tentative="1">
      <w:start w:val="1"/>
      <w:numFmt w:val="lowerLetter"/>
      <w:lvlText w:val="%5)"/>
      <w:lvlJc w:val="left"/>
      <w:pPr>
        <w:ind w:left="2200" w:hanging="440"/>
      </w:pPr>
    </w:lvl>
    <w:lvl w:ilvl="5" w:tplc="7D70D6BA" w:tentative="1">
      <w:start w:val="1"/>
      <w:numFmt w:val="lowerRoman"/>
      <w:lvlText w:val="%6."/>
      <w:lvlJc w:val="right"/>
      <w:pPr>
        <w:ind w:left="2640" w:hanging="440"/>
      </w:pPr>
    </w:lvl>
    <w:lvl w:ilvl="6" w:tplc="2AD6D7FA" w:tentative="1">
      <w:start w:val="1"/>
      <w:numFmt w:val="decimal"/>
      <w:lvlText w:val="%7."/>
      <w:lvlJc w:val="left"/>
      <w:pPr>
        <w:ind w:left="3080" w:hanging="440"/>
      </w:pPr>
    </w:lvl>
    <w:lvl w:ilvl="7" w:tplc="188E3EE0" w:tentative="1">
      <w:start w:val="1"/>
      <w:numFmt w:val="lowerLetter"/>
      <w:lvlText w:val="%8)"/>
      <w:lvlJc w:val="left"/>
      <w:pPr>
        <w:ind w:left="3520" w:hanging="440"/>
      </w:pPr>
    </w:lvl>
    <w:lvl w:ilvl="8" w:tplc="9CCCEBBA" w:tentative="1">
      <w:start w:val="1"/>
      <w:numFmt w:val="lowerRoman"/>
      <w:lvlText w:val="%9."/>
      <w:lvlJc w:val="right"/>
      <w:pPr>
        <w:ind w:left="3960" w:hanging="440"/>
      </w:pPr>
    </w:lvl>
  </w:abstractNum>
  <w:abstractNum w:abstractNumId="5" w15:restartNumberingAfterBreak="0">
    <w:nsid w:val="3F9D3CE1"/>
    <w:multiLevelType w:val="hybridMultilevel"/>
    <w:tmpl w:val="EC1A6724"/>
    <w:lvl w:ilvl="0" w:tplc="9552F8D2">
      <w:start w:val="1"/>
      <w:numFmt w:val="decimal"/>
      <w:lvlText w:val="%1."/>
      <w:lvlJc w:val="left"/>
      <w:pPr>
        <w:ind w:left="360" w:hanging="360"/>
      </w:pPr>
      <w:rPr>
        <w:rFonts w:hint="default"/>
      </w:rPr>
    </w:lvl>
    <w:lvl w:ilvl="1" w:tplc="21263126" w:tentative="1">
      <w:start w:val="1"/>
      <w:numFmt w:val="lowerLetter"/>
      <w:lvlText w:val="%2)"/>
      <w:lvlJc w:val="left"/>
      <w:pPr>
        <w:ind w:left="880" w:hanging="440"/>
      </w:pPr>
    </w:lvl>
    <w:lvl w:ilvl="2" w:tplc="0C08F7FC" w:tentative="1">
      <w:start w:val="1"/>
      <w:numFmt w:val="lowerRoman"/>
      <w:lvlText w:val="%3."/>
      <w:lvlJc w:val="right"/>
      <w:pPr>
        <w:ind w:left="1320" w:hanging="440"/>
      </w:pPr>
    </w:lvl>
    <w:lvl w:ilvl="3" w:tplc="3E107A4C" w:tentative="1">
      <w:start w:val="1"/>
      <w:numFmt w:val="decimal"/>
      <w:lvlText w:val="%4."/>
      <w:lvlJc w:val="left"/>
      <w:pPr>
        <w:ind w:left="1760" w:hanging="440"/>
      </w:pPr>
    </w:lvl>
    <w:lvl w:ilvl="4" w:tplc="5C5456E0" w:tentative="1">
      <w:start w:val="1"/>
      <w:numFmt w:val="lowerLetter"/>
      <w:lvlText w:val="%5)"/>
      <w:lvlJc w:val="left"/>
      <w:pPr>
        <w:ind w:left="2200" w:hanging="440"/>
      </w:pPr>
    </w:lvl>
    <w:lvl w:ilvl="5" w:tplc="4582F39E" w:tentative="1">
      <w:start w:val="1"/>
      <w:numFmt w:val="lowerRoman"/>
      <w:lvlText w:val="%6."/>
      <w:lvlJc w:val="right"/>
      <w:pPr>
        <w:ind w:left="2640" w:hanging="440"/>
      </w:pPr>
    </w:lvl>
    <w:lvl w:ilvl="6" w:tplc="80863420" w:tentative="1">
      <w:start w:val="1"/>
      <w:numFmt w:val="decimal"/>
      <w:lvlText w:val="%7."/>
      <w:lvlJc w:val="left"/>
      <w:pPr>
        <w:ind w:left="3080" w:hanging="440"/>
      </w:pPr>
    </w:lvl>
    <w:lvl w:ilvl="7" w:tplc="2D66E5F0" w:tentative="1">
      <w:start w:val="1"/>
      <w:numFmt w:val="lowerLetter"/>
      <w:lvlText w:val="%8)"/>
      <w:lvlJc w:val="left"/>
      <w:pPr>
        <w:ind w:left="3520" w:hanging="440"/>
      </w:pPr>
    </w:lvl>
    <w:lvl w:ilvl="8" w:tplc="B642964C" w:tentative="1">
      <w:start w:val="1"/>
      <w:numFmt w:val="lowerRoman"/>
      <w:lvlText w:val="%9."/>
      <w:lvlJc w:val="right"/>
      <w:pPr>
        <w:ind w:left="3960" w:hanging="440"/>
      </w:pPr>
    </w:lvl>
  </w:abstractNum>
  <w:abstractNum w:abstractNumId="6" w15:restartNumberingAfterBreak="0">
    <w:nsid w:val="404D0C47"/>
    <w:multiLevelType w:val="hybridMultilevel"/>
    <w:tmpl w:val="36A01D18"/>
    <w:lvl w:ilvl="0" w:tplc="571C4B04">
      <w:start w:val="1"/>
      <w:numFmt w:val="decimal"/>
      <w:lvlText w:val="%1."/>
      <w:lvlJc w:val="left"/>
      <w:pPr>
        <w:ind w:left="360" w:hanging="360"/>
      </w:pPr>
      <w:rPr>
        <w:rFonts w:hint="default"/>
      </w:rPr>
    </w:lvl>
    <w:lvl w:ilvl="1" w:tplc="65AC0110" w:tentative="1">
      <w:start w:val="1"/>
      <w:numFmt w:val="lowerLetter"/>
      <w:lvlText w:val="%2)"/>
      <w:lvlJc w:val="left"/>
      <w:pPr>
        <w:ind w:left="840" w:hanging="420"/>
      </w:pPr>
    </w:lvl>
    <w:lvl w:ilvl="2" w:tplc="FBB0280A" w:tentative="1">
      <w:start w:val="1"/>
      <w:numFmt w:val="lowerRoman"/>
      <w:lvlText w:val="%3."/>
      <w:lvlJc w:val="right"/>
      <w:pPr>
        <w:ind w:left="1260" w:hanging="420"/>
      </w:pPr>
    </w:lvl>
    <w:lvl w:ilvl="3" w:tplc="5366FB2A" w:tentative="1">
      <w:start w:val="1"/>
      <w:numFmt w:val="decimal"/>
      <w:lvlText w:val="%4."/>
      <w:lvlJc w:val="left"/>
      <w:pPr>
        <w:ind w:left="1680" w:hanging="420"/>
      </w:pPr>
    </w:lvl>
    <w:lvl w:ilvl="4" w:tplc="249E4964" w:tentative="1">
      <w:start w:val="1"/>
      <w:numFmt w:val="lowerLetter"/>
      <w:lvlText w:val="%5)"/>
      <w:lvlJc w:val="left"/>
      <w:pPr>
        <w:ind w:left="2100" w:hanging="420"/>
      </w:pPr>
    </w:lvl>
    <w:lvl w:ilvl="5" w:tplc="02F82FBA" w:tentative="1">
      <w:start w:val="1"/>
      <w:numFmt w:val="lowerRoman"/>
      <w:lvlText w:val="%6."/>
      <w:lvlJc w:val="right"/>
      <w:pPr>
        <w:ind w:left="2520" w:hanging="420"/>
      </w:pPr>
    </w:lvl>
    <w:lvl w:ilvl="6" w:tplc="43E2C400" w:tentative="1">
      <w:start w:val="1"/>
      <w:numFmt w:val="decimal"/>
      <w:lvlText w:val="%7."/>
      <w:lvlJc w:val="left"/>
      <w:pPr>
        <w:ind w:left="2940" w:hanging="420"/>
      </w:pPr>
    </w:lvl>
    <w:lvl w:ilvl="7" w:tplc="E82EBD0E" w:tentative="1">
      <w:start w:val="1"/>
      <w:numFmt w:val="lowerLetter"/>
      <w:lvlText w:val="%8)"/>
      <w:lvlJc w:val="left"/>
      <w:pPr>
        <w:ind w:left="3360" w:hanging="420"/>
      </w:pPr>
    </w:lvl>
    <w:lvl w:ilvl="8" w:tplc="3DD2203C" w:tentative="1">
      <w:start w:val="1"/>
      <w:numFmt w:val="lowerRoman"/>
      <w:lvlText w:val="%9."/>
      <w:lvlJc w:val="right"/>
      <w:pPr>
        <w:ind w:left="3780" w:hanging="420"/>
      </w:pPr>
    </w:lvl>
  </w:abstractNum>
  <w:abstractNum w:abstractNumId="7" w15:restartNumberingAfterBreak="0">
    <w:nsid w:val="42DB0B90"/>
    <w:multiLevelType w:val="hybridMultilevel"/>
    <w:tmpl w:val="96DE5024"/>
    <w:lvl w:ilvl="0" w:tplc="BC1ADB3A">
      <w:start w:val="1"/>
      <w:numFmt w:val="decimal"/>
      <w:lvlText w:val="%1."/>
      <w:lvlJc w:val="left"/>
      <w:pPr>
        <w:ind w:left="440" w:hanging="440"/>
      </w:pPr>
    </w:lvl>
    <w:lvl w:ilvl="1" w:tplc="CE787614" w:tentative="1">
      <w:start w:val="1"/>
      <w:numFmt w:val="lowerLetter"/>
      <w:lvlText w:val="%2)"/>
      <w:lvlJc w:val="left"/>
      <w:pPr>
        <w:ind w:left="880" w:hanging="440"/>
      </w:pPr>
    </w:lvl>
    <w:lvl w:ilvl="2" w:tplc="479A696E" w:tentative="1">
      <w:start w:val="1"/>
      <w:numFmt w:val="lowerRoman"/>
      <w:lvlText w:val="%3."/>
      <w:lvlJc w:val="right"/>
      <w:pPr>
        <w:ind w:left="1320" w:hanging="440"/>
      </w:pPr>
    </w:lvl>
    <w:lvl w:ilvl="3" w:tplc="03F04E1A" w:tentative="1">
      <w:start w:val="1"/>
      <w:numFmt w:val="decimal"/>
      <w:lvlText w:val="%4."/>
      <w:lvlJc w:val="left"/>
      <w:pPr>
        <w:ind w:left="1760" w:hanging="440"/>
      </w:pPr>
    </w:lvl>
    <w:lvl w:ilvl="4" w:tplc="B6961836" w:tentative="1">
      <w:start w:val="1"/>
      <w:numFmt w:val="lowerLetter"/>
      <w:lvlText w:val="%5)"/>
      <w:lvlJc w:val="left"/>
      <w:pPr>
        <w:ind w:left="2200" w:hanging="440"/>
      </w:pPr>
    </w:lvl>
    <w:lvl w:ilvl="5" w:tplc="432C3C38" w:tentative="1">
      <w:start w:val="1"/>
      <w:numFmt w:val="lowerRoman"/>
      <w:lvlText w:val="%6."/>
      <w:lvlJc w:val="right"/>
      <w:pPr>
        <w:ind w:left="2640" w:hanging="440"/>
      </w:pPr>
    </w:lvl>
    <w:lvl w:ilvl="6" w:tplc="99549518" w:tentative="1">
      <w:start w:val="1"/>
      <w:numFmt w:val="decimal"/>
      <w:lvlText w:val="%7."/>
      <w:lvlJc w:val="left"/>
      <w:pPr>
        <w:ind w:left="3080" w:hanging="440"/>
      </w:pPr>
    </w:lvl>
    <w:lvl w:ilvl="7" w:tplc="402A025C" w:tentative="1">
      <w:start w:val="1"/>
      <w:numFmt w:val="lowerLetter"/>
      <w:lvlText w:val="%8)"/>
      <w:lvlJc w:val="left"/>
      <w:pPr>
        <w:ind w:left="3520" w:hanging="440"/>
      </w:pPr>
    </w:lvl>
    <w:lvl w:ilvl="8" w:tplc="F43075F2" w:tentative="1">
      <w:start w:val="1"/>
      <w:numFmt w:val="lowerRoman"/>
      <w:lvlText w:val="%9."/>
      <w:lvlJc w:val="right"/>
      <w:pPr>
        <w:ind w:left="3960" w:hanging="440"/>
      </w:pPr>
    </w:lvl>
  </w:abstractNum>
  <w:abstractNum w:abstractNumId="8" w15:restartNumberingAfterBreak="0">
    <w:nsid w:val="45D82E3C"/>
    <w:multiLevelType w:val="hybridMultilevel"/>
    <w:tmpl w:val="CAC0B9D6"/>
    <w:lvl w:ilvl="0" w:tplc="DB169742">
      <w:start w:val="1"/>
      <w:numFmt w:val="bullet"/>
      <w:lvlText w:val=""/>
      <w:lvlJc w:val="left"/>
      <w:pPr>
        <w:ind w:left="1440" w:hanging="360"/>
      </w:pPr>
      <w:rPr>
        <w:rFonts w:ascii="Symbol" w:hAnsi="Symbol"/>
      </w:rPr>
    </w:lvl>
    <w:lvl w:ilvl="1" w:tplc="4E50D306">
      <w:start w:val="1"/>
      <w:numFmt w:val="bullet"/>
      <w:lvlText w:val=""/>
      <w:lvlJc w:val="left"/>
      <w:pPr>
        <w:ind w:left="1440" w:hanging="360"/>
      </w:pPr>
      <w:rPr>
        <w:rFonts w:ascii="Symbol" w:hAnsi="Symbol"/>
      </w:rPr>
    </w:lvl>
    <w:lvl w:ilvl="2" w:tplc="408A663C">
      <w:start w:val="1"/>
      <w:numFmt w:val="bullet"/>
      <w:lvlText w:val=""/>
      <w:lvlJc w:val="left"/>
      <w:pPr>
        <w:ind w:left="1440" w:hanging="360"/>
      </w:pPr>
      <w:rPr>
        <w:rFonts w:ascii="Symbol" w:hAnsi="Symbol"/>
      </w:rPr>
    </w:lvl>
    <w:lvl w:ilvl="3" w:tplc="8E3E6818">
      <w:start w:val="1"/>
      <w:numFmt w:val="bullet"/>
      <w:lvlText w:val=""/>
      <w:lvlJc w:val="left"/>
      <w:pPr>
        <w:ind w:left="1440" w:hanging="360"/>
      </w:pPr>
      <w:rPr>
        <w:rFonts w:ascii="Symbol" w:hAnsi="Symbol"/>
      </w:rPr>
    </w:lvl>
    <w:lvl w:ilvl="4" w:tplc="D852717E">
      <w:start w:val="1"/>
      <w:numFmt w:val="bullet"/>
      <w:lvlText w:val=""/>
      <w:lvlJc w:val="left"/>
      <w:pPr>
        <w:ind w:left="1440" w:hanging="360"/>
      </w:pPr>
      <w:rPr>
        <w:rFonts w:ascii="Symbol" w:hAnsi="Symbol"/>
      </w:rPr>
    </w:lvl>
    <w:lvl w:ilvl="5" w:tplc="8EF00ED6">
      <w:start w:val="1"/>
      <w:numFmt w:val="bullet"/>
      <w:lvlText w:val=""/>
      <w:lvlJc w:val="left"/>
      <w:pPr>
        <w:ind w:left="1440" w:hanging="360"/>
      </w:pPr>
      <w:rPr>
        <w:rFonts w:ascii="Symbol" w:hAnsi="Symbol"/>
      </w:rPr>
    </w:lvl>
    <w:lvl w:ilvl="6" w:tplc="9B48C0DE">
      <w:start w:val="1"/>
      <w:numFmt w:val="bullet"/>
      <w:lvlText w:val=""/>
      <w:lvlJc w:val="left"/>
      <w:pPr>
        <w:ind w:left="1440" w:hanging="360"/>
      </w:pPr>
      <w:rPr>
        <w:rFonts w:ascii="Symbol" w:hAnsi="Symbol"/>
      </w:rPr>
    </w:lvl>
    <w:lvl w:ilvl="7" w:tplc="B3F40DFC">
      <w:start w:val="1"/>
      <w:numFmt w:val="bullet"/>
      <w:lvlText w:val=""/>
      <w:lvlJc w:val="left"/>
      <w:pPr>
        <w:ind w:left="1440" w:hanging="360"/>
      </w:pPr>
      <w:rPr>
        <w:rFonts w:ascii="Symbol" w:hAnsi="Symbol"/>
      </w:rPr>
    </w:lvl>
    <w:lvl w:ilvl="8" w:tplc="DEDC17D2">
      <w:start w:val="1"/>
      <w:numFmt w:val="bullet"/>
      <w:lvlText w:val=""/>
      <w:lvlJc w:val="left"/>
      <w:pPr>
        <w:ind w:left="1440" w:hanging="360"/>
      </w:pPr>
      <w:rPr>
        <w:rFonts w:ascii="Symbol" w:hAnsi="Symbol"/>
      </w:rPr>
    </w:lvl>
  </w:abstractNum>
  <w:abstractNum w:abstractNumId="9" w15:restartNumberingAfterBreak="0">
    <w:nsid w:val="5D7757FE"/>
    <w:multiLevelType w:val="hybridMultilevel"/>
    <w:tmpl w:val="8FB80542"/>
    <w:lvl w:ilvl="0" w:tplc="832C9F9A">
      <w:start w:val="1"/>
      <w:numFmt w:val="decimal"/>
      <w:lvlText w:val="%1."/>
      <w:lvlJc w:val="left"/>
      <w:pPr>
        <w:ind w:left="360" w:hanging="360"/>
      </w:pPr>
      <w:rPr>
        <w:rFonts w:hint="default"/>
      </w:rPr>
    </w:lvl>
    <w:lvl w:ilvl="1" w:tplc="856E68B2" w:tentative="1">
      <w:start w:val="1"/>
      <w:numFmt w:val="lowerLetter"/>
      <w:lvlText w:val="%2)"/>
      <w:lvlJc w:val="left"/>
      <w:pPr>
        <w:ind w:left="840" w:hanging="420"/>
      </w:pPr>
    </w:lvl>
    <w:lvl w:ilvl="2" w:tplc="E196F642" w:tentative="1">
      <w:start w:val="1"/>
      <w:numFmt w:val="lowerRoman"/>
      <w:lvlText w:val="%3."/>
      <w:lvlJc w:val="right"/>
      <w:pPr>
        <w:ind w:left="1260" w:hanging="420"/>
      </w:pPr>
    </w:lvl>
    <w:lvl w:ilvl="3" w:tplc="D66205F8" w:tentative="1">
      <w:start w:val="1"/>
      <w:numFmt w:val="decimal"/>
      <w:lvlText w:val="%4."/>
      <w:lvlJc w:val="left"/>
      <w:pPr>
        <w:ind w:left="1680" w:hanging="420"/>
      </w:pPr>
    </w:lvl>
    <w:lvl w:ilvl="4" w:tplc="50E48A52" w:tentative="1">
      <w:start w:val="1"/>
      <w:numFmt w:val="lowerLetter"/>
      <w:lvlText w:val="%5)"/>
      <w:lvlJc w:val="left"/>
      <w:pPr>
        <w:ind w:left="2100" w:hanging="420"/>
      </w:pPr>
    </w:lvl>
    <w:lvl w:ilvl="5" w:tplc="FC4ED6DA" w:tentative="1">
      <w:start w:val="1"/>
      <w:numFmt w:val="lowerRoman"/>
      <w:lvlText w:val="%6."/>
      <w:lvlJc w:val="right"/>
      <w:pPr>
        <w:ind w:left="2520" w:hanging="420"/>
      </w:pPr>
    </w:lvl>
    <w:lvl w:ilvl="6" w:tplc="01E4CB88" w:tentative="1">
      <w:start w:val="1"/>
      <w:numFmt w:val="decimal"/>
      <w:lvlText w:val="%7."/>
      <w:lvlJc w:val="left"/>
      <w:pPr>
        <w:ind w:left="2940" w:hanging="420"/>
      </w:pPr>
    </w:lvl>
    <w:lvl w:ilvl="7" w:tplc="DC764EE8" w:tentative="1">
      <w:start w:val="1"/>
      <w:numFmt w:val="lowerLetter"/>
      <w:lvlText w:val="%8)"/>
      <w:lvlJc w:val="left"/>
      <w:pPr>
        <w:ind w:left="3360" w:hanging="420"/>
      </w:pPr>
    </w:lvl>
    <w:lvl w:ilvl="8" w:tplc="79566FF8" w:tentative="1">
      <w:start w:val="1"/>
      <w:numFmt w:val="lowerRoman"/>
      <w:lvlText w:val="%9."/>
      <w:lvlJc w:val="right"/>
      <w:pPr>
        <w:ind w:left="3780" w:hanging="420"/>
      </w:pPr>
    </w:lvl>
  </w:abstractNum>
  <w:abstractNum w:abstractNumId="10" w15:restartNumberingAfterBreak="0">
    <w:nsid w:val="5F3F3EE2"/>
    <w:multiLevelType w:val="hybridMultilevel"/>
    <w:tmpl w:val="2FE84756"/>
    <w:lvl w:ilvl="0" w:tplc="29F29AA6">
      <w:start w:val="1"/>
      <w:numFmt w:val="decimal"/>
      <w:lvlText w:val="%1."/>
      <w:lvlJc w:val="left"/>
      <w:pPr>
        <w:ind w:left="420" w:hanging="420"/>
      </w:pPr>
    </w:lvl>
    <w:lvl w:ilvl="1" w:tplc="7158CEBA" w:tentative="1">
      <w:start w:val="1"/>
      <w:numFmt w:val="lowerLetter"/>
      <w:lvlText w:val="%2)"/>
      <w:lvlJc w:val="left"/>
      <w:pPr>
        <w:ind w:left="840" w:hanging="420"/>
      </w:pPr>
    </w:lvl>
    <w:lvl w:ilvl="2" w:tplc="40961CC0" w:tentative="1">
      <w:start w:val="1"/>
      <w:numFmt w:val="lowerRoman"/>
      <w:lvlText w:val="%3."/>
      <w:lvlJc w:val="right"/>
      <w:pPr>
        <w:ind w:left="1260" w:hanging="420"/>
      </w:pPr>
    </w:lvl>
    <w:lvl w:ilvl="3" w:tplc="59D25CA0" w:tentative="1">
      <w:start w:val="1"/>
      <w:numFmt w:val="decimal"/>
      <w:lvlText w:val="%4."/>
      <w:lvlJc w:val="left"/>
      <w:pPr>
        <w:ind w:left="1680" w:hanging="420"/>
      </w:pPr>
    </w:lvl>
    <w:lvl w:ilvl="4" w:tplc="D6DC7060" w:tentative="1">
      <w:start w:val="1"/>
      <w:numFmt w:val="lowerLetter"/>
      <w:lvlText w:val="%5)"/>
      <w:lvlJc w:val="left"/>
      <w:pPr>
        <w:ind w:left="2100" w:hanging="420"/>
      </w:pPr>
    </w:lvl>
    <w:lvl w:ilvl="5" w:tplc="B59251A0" w:tentative="1">
      <w:start w:val="1"/>
      <w:numFmt w:val="lowerRoman"/>
      <w:lvlText w:val="%6."/>
      <w:lvlJc w:val="right"/>
      <w:pPr>
        <w:ind w:left="2520" w:hanging="420"/>
      </w:pPr>
    </w:lvl>
    <w:lvl w:ilvl="6" w:tplc="C70A52D2" w:tentative="1">
      <w:start w:val="1"/>
      <w:numFmt w:val="decimal"/>
      <w:lvlText w:val="%7."/>
      <w:lvlJc w:val="left"/>
      <w:pPr>
        <w:ind w:left="2940" w:hanging="420"/>
      </w:pPr>
    </w:lvl>
    <w:lvl w:ilvl="7" w:tplc="C44893FC" w:tentative="1">
      <w:start w:val="1"/>
      <w:numFmt w:val="lowerLetter"/>
      <w:lvlText w:val="%8)"/>
      <w:lvlJc w:val="left"/>
      <w:pPr>
        <w:ind w:left="3360" w:hanging="420"/>
      </w:pPr>
    </w:lvl>
    <w:lvl w:ilvl="8" w:tplc="91D05C3E" w:tentative="1">
      <w:start w:val="1"/>
      <w:numFmt w:val="lowerRoman"/>
      <w:lvlText w:val="%9."/>
      <w:lvlJc w:val="right"/>
      <w:pPr>
        <w:ind w:left="3780" w:hanging="420"/>
      </w:pPr>
    </w:lvl>
  </w:abstractNum>
  <w:abstractNum w:abstractNumId="11" w15:restartNumberingAfterBreak="0">
    <w:nsid w:val="66602E93"/>
    <w:multiLevelType w:val="hybridMultilevel"/>
    <w:tmpl w:val="CD8ADB10"/>
    <w:lvl w:ilvl="0" w:tplc="CAB4F2D8">
      <w:start w:val="1"/>
      <w:numFmt w:val="decimal"/>
      <w:lvlText w:val="%1."/>
      <w:lvlJc w:val="left"/>
      <w:pPr>
        <w:ind w:left="440" w:hanging="440"/>
      </w:pPr>
    </w:lvl>
    <w:lvl w:ilvl="1" w:tplc="FB70919C" w:tentative="1">
      <w:start w:val="1"/>
      <w:numFmt w:val="lowerLetter"/>
      <w:lvlText w:val="%2)"/>
      <w:lvlJc w:val="left"/>
      <w:pPr>
        <w:ind w:left="880" w:hanging="440"/>
      </w:pPr>
    </w:lvl>
    <w:lvl w:ilvl="2" w:tplc="9320DE8C" w:tentative="1">
      <w:start w:val="1"/>
      <w:numFmt w:val="lowerRoman"/>
      <w:lvlText w:val="%3."/>
      <w:lvlJc w:val="right"/>
      <w:pPr>
        <w:ind w:left="1320" w:hanging="440"/>
      </w:pPr>
    </w:lvl>
    <w:lvl w:ilvl="3" w:tplc="39001512" w:tentative="1">
      <w:start w:val="1"/>
      <w:numFmt w:val="decimal"/>
      <w:lvlText w:val="%4."/>
      <w:lvlJc w:val="left"/>
      <w:pPr>
        <w:ind w:left="1760" w:hanging="440"/>
      </w:pPr>
    </w:lvl>
    <w:lvl w:ilvl="4" w:tplc="95705D34" w:tentative="1">
      <w:start w:val="1"/>
      <w:numFmt w:val="lowerLetter"/>
      <w:lvlText w:val="%5)"/>
      <w:lvlJc w:val="left"/>
      <w:pPr>
        <w:ind w:left="2200" w:hanging="440"/>
      </w:pPr>
    </w:lvl>
    <w:lvl w:ilvl="5" w:tplc="1EA2A8BA" w:tentative="1">
      <w:start w:val="1"/>
      <w:numFmt w:val="lowerRoman"/>
      <w:lvlText w:val="%6."/>
      <w:lvlJc w:val="right"/>
      <w:pPr>
        <w:ind w:left="2640" w:hanging="440"/>
      </w:pPr>
    </w:lvl>
    <w:lvl w:ilvl="6" w:tplc="8F96FE94" w:tentative="1">
      <w:start w:val="1"/>
      <w:numFmt w:val="decimal"/>
      <w:lvlText w:val="%7."/>
      <w:lvlJc w:val="left"/>
      <w:pPr>
        <w:ind w:left="3080" w:hanging="440"/>
      </w:pPr>
    </w:lvl>
    <w:lvl w:ilvl="7" w:tplc="195C5A96" w:tentative="1">
      <w:start w:val="1"/>
      <w:numFmt w:val="lowerLetter"/>
      <w:lvlText w:val="%8)"/>
      <w:lvlJc w:val="left"/>
      <w:pPr>
        <w:ind w:left="3520" w:hanging="440"/>
      </w:pPr>
    </w:lvl>
    <w:lvl w:ilvl="8" w:tplc="9ACAC39A" w:tentative="1">
      <w:start w:val="1"/>
      <w:numFmt w:val="lowerRoman"/>
      <w:lvlText w:val="%9."/>
      <w:lvlJc w:val="right"/>
      <w:pPr>
        <w:ind w:left="3960" w:hanging="440"/>
      </w:pPr>
    </w:lvl>
  </w:abstractNum>
  <w:abstractNum w:abstractNumId="12" w15:restartNumberingAfterBreak="0">
    <w:nsid w:val="67073D6E"/>
    <w:multiLevelType w:val="hybridMultilevel"/>
    <w:tmpl w:val="A15E3878"/>
    <w:lvl w:ilvl="0" w:tplc="5A34D9F8">
      <w:start w:val="1"/>
      <w:numFmt w:val="decimal"/>
      <w:lvlText w:val="%1."/>
      <w:lvlJc w:val="left"/>
      <w:pPr>
        <w:ind w:left="360" w:hanging="360"/>
      </w:pPr>
      <w:rPr>
        <w:rFonts w:hint="default"/>
      </w:rPr>
    </w:lvl>
    <w:lvl w:ilvl="1" w:tplc="82FEB9B0" w:tentative="1">
      <w:start w:val="1"/>
      <w:numFmt w:val="lowerLetter"/>
      <w:lvlText w:val="%2)"/>
      <w:lvlJc w:val="left"/>
      <w:pPr>
        <w:ind w:left="880" w:hanging="440"/>
      </w:pPr>
    </w:lvl>
    <w:lvl w:ilvl="2" w:tplc="0D34F170" w:tentative="1">
      <w:start w:val="1"/>
      <w:numFmt w:val="lowerRoman"/>
      <w:lvlText w:val="%3."/>
      <w:lvlJc w:val="right"/>
      <w:pPr>
        <w:ind w:left="1320" w:hanging="440"/>
      </w:pPr>
    </w:lvl>
    <w:lvl w:ilvl="3" w:tplc="DB46C3DE" w:tentative="1">
      <w:start w:val="1"/>
      <w:numFmt w:val="decimal"/>
      <w:lvlText w:val="%4."/>
      <w:lvlJc w:val="left"/>
      <w:pPr>
        <w:ind w:left="1760" w:hanging="440"/>
      </w:pPr>
    </w:lvl>
    <w:lvl w:ilvl="4" w:tplc="B5A0655C" w:tentative="1">
      <w:start w:val="1"/>
      <w:numFmt w:val="lowerLetter"/>
      <w:lvlText w:val="%5)"/>
      <w:lvlJc w:val="left"/>
      <w:pPr>
        <w:ind w:left="2200" w:hanging="440"/>
      </w:pPr>
    </w:lvl>
    <w:lvl w:ilvl="5" w:tplc="1A1AAF7C" w:tentative="1">
      <w:start w:val="1"/>
      <w:numFmt w:val="lowerRoman"/>
      <w:lvlText w:val="%6."/>
      <w:lvlJc w:val="right"/>
      <w:pPr>
        <w:ind w:left="2640" w:hanging="440"/>
      </w:pPr>
    </w:lvl>
    <w:lvl w:ilvl="6" w:tplc="AAC25A6C" w:tentative="1">
      <w:start w:val="1"/>
      <w:numFmt w:val="decimal"/>
      <w:lvlText w:val="%7."/>
      <w:lvlJc w:val="left"/>
      <w:pPr>
        <w:ind w:left="3080" w:hanging="440"/>
      </w:pPr>
    </w:lvl>
    <w:lvl w:ilvl="7" w:tplc="4D8C4484" w:tentative="1">
      <w:start w:val="1"/>
      <w:numFmt w:val="lowerLetter"/>
      <w:lvlText w:val="%8)"/>
      <w:lvlJc w:val="left"/>
      <w:pPr>
        <w:ind w:left="3520" w:hanging="440"/>
      </w:pPr>
    </w:lvl>
    <w:lvl w:ilvl="8" w:tplc="053641F0" w:tentative="1">
      <w:start w:val="1"/>
      <w:numFmt w:val="lowerRoman"/>
      <w:lvlText w:val="%9."/>
      <w:lvlJc w:val="right"/>
      <w:pPr>
        <w:ind w:left="3960" w:hanging="440"/>
      </w:pPr>
    </w:lvl>
  </w:abstractNum>
  <w:abstractNum w:abstractNumId="13" w15:restartNumberingAfterBreak="0">
    <w:nsid w:val="67173631"/>
    <w:multiLevelType w:val="hybridMultilevel"/>
    <w:tmpl w:val="B676429E"/>
    <w:lvl w:ilvl="0" w:tplc="D0E2F13E">
      <w:start w:val="1"/>
      <w:numFmt w:val="bullet"/>
      <w:lvlText w:val=""/>
      <w:lvlJc w:val="left"/>
      <w:pPr>
        <w:ind w:left="440" w:hanging="440"/>
      </w:pPr>
      <w:rPr>
        <w:rFonts w:ascii="Wingdings" w:hAnsi="Wingdings" w:hint="default"/>
      </w:rPr>
    </w:lvl>
    <w:lvl w:ilvl="1" w:tplc="9C8078DA" w:tentative="1">
      <w:start w:val="1"/>
      <w:numFmt w:val="lowerLetter"/>
      <w:lvlText w:val="%2)"/>
      <w:lvlJc w:val="left"/>
      <w:pPr>
        <w:ind w:left="880" w:hanging="440"/>
      </w:pPr>
    </w:lvl>
    <w:lvl w:ilvl="2" w:tplc="BDA4B740" w:tentative="1">
      <w:start w:val="1"/>
      <w:numFmt w:val="lowerRoman"/>
      <w:lvlText w:val="%3."/>
      <w:lvlJc w:val="right"/>
      <w:pPr>
        <w:ind w:left="1320" w:hanging="440"/>
      </w:pPr>
    </w:lvl>
    <w:lvl w:ilvl="3" w:tplc="A38221F8" w:tentative="1">
      <w:start w:val="1"/>
      <w:numFmt w:val="decimal"/>
      <w:lvlText w:val="%4."/>
      <w:lvlJc w:val="left"/>
      <w:pPr>
        <w:ind w:left="1760" w:hanging="440"/>
      </w:pPr>
    </w:lvl>
    <w:lvl w:ilvl="4" w:tplc="72825418" w:tentative="1">
      <w:start w:val="1"/>
      <w:numFmt w:val="lowerLetter"/>
      <w:lvlText w:val="%5)"/>
      <w:lvlJc w:val="left"/>
      <w:pPr>
        <w:ind w:left="2200" w:hanging="440"/>
      </w:pPr>
    </w:lvl>
    <w:lvl w:ilvl="5" w:tplc="75022B16" w:tentative="1">
      <w:start w:val="1"/>
      <w:numFmt w:val="lowerRoman"/>
      <w:lvlText w:val="%6."/>
      <w:lvlJc w:val="right"/>
      <w:pPr>
        <w:ind w:left="2640" w:hanging="440"/>
      </w:pPr>
    </w:lvl>
    <w:lvl w:ilvl="6" w:tplc="79400F50" w:tentative="1">
      <w:start w:val="1"/>
      <w:numFmt w:val="decimal"/>
      <w:lvlText w:val="%7."/>
      <w:lvlJc w:val="left"/>
      <w:pPr>
        <w:ind w:left="3080" w:hanging="440"/>
      </w:pPr>
    </w:lvl>
    <w:lvl w:ilvl="7" w:tplc="E95050CA" w:tentative="1">
      <w:start w:val="1"/>
      <w:numFmt w:val="lowerLetter"/>
      <w:lvlText w:val="%8)"/>
      <w:lvlJc w:val="left"/>
      <w:pPr>
        <w:ind w:left="3520" w:hanging="440"/>
      </w:pPr>
    </w:lvl>
    <w:lvl w:ilvl="8" w:tplc="CC440BFC" w:tentative="1">
      <w:start w:val="1"/>
      <w:numFmt w:val="lowerRoman"/>
      <w:lvlText w:val="%9."/>
      <w:lvlJc w:val="right"/>
      <w:pPr>
        <w:ind w:left="3960" w:hanging="440"/>
      </w:pPr>
    </w:lvl>
  </w:abstractNum>
  <w:abstractNum w:abstractNumId="14" w15:restartNumberingAfterBreak="0">
    <w:nsid w:val="69D37F28"/>
    <w:multiLevelType w:val="hybridMultilevel"/>
    <w:tmpl w:val="D1F2E73E"/>
    <w:lvl w:ilvl="0" w:tplc="7010A0D6">
      <w:start w:val="1"/>
      <w:numFmt w:val="decimal"/>
      <w:lvlText w:val="%1."/>
      <w:lvlJc w:val="left"/>
      <w:pPr>
        <w:ind w:left="420" w:hanging="420"/>
      </w:pPr>
    </w:lvl>
    <w:lvl w:ilvl="1" w:tplc="A5DC6D8C" w:tentative="1">
      <w:start w:val="1"/>
      <w:numFmt w:val="lowerLetter"/>
      <w:lvlText w:val="%2)"/>
      <w:lvlJc w:val="left"/>
      <w:pPr>
        <w:ind w:left="840" w:hanging="420"/>
      </w:pPr>
    </w:lvl>
    <w:lvl w:ilvl="2" w:tplc="3506782A" w:tentative="1">
      <w:start w:val="1"/>
      <w:numFmt w:val="lowerRoman"/>
      <w:lvlText w:val="%3."/>
      <w:lvlJc w:val="right"/>
      <w:pPr>
        <w:ind w:left="1260" w:hanging="420"/>
      </w:pPr>
    </w:lvl>
    <w:lvl w:ilvl="3" w:tplc="76D09E74" w:tentative="1">
      <w:start w:val="1"/>
      <w:numFmt w:val="decimal"/>
      <w:lvlText w:val="%4."/>
      <w:lvlJc w:val="left"/>
      <w:pPr>
        <w:ind w:left="1680" w:hanging="420"/>
      </w:pPr>
    </w:lvl>
    <w:lvl w:ilvl="4" w:tplc="54827266" w:tentative="1">
      <w:start w:val="1"/>
      <w:numFmt w:val="lowerLetter"/>
      <w:lvlText w:val="%5)"/>
      <w:lvlJc w:val="left"/>
      <w:pPr>
        <w:ind w:left="2100" w:hanging="420"/>
      </w:pPr>
    </w:lvl>
    <w:lvl w:ilvl="5" w:tplc="1340FC1C" w:tentative="1">
      <w:start w:val="1"/>
      <w:numFmt w:val="lowerRoman"/>
      <w:lvlText w:val="%6."/>
      <w:lvlJc w:val="right"/>
      <w:pPr>
        <w:ind w:left="2520" w:hanging="420"/>
      </w:pPr>
    </w:lvl>
    <w:lvl w:ilvl="6" w:tplc="811A5C7E" w:tentative="1">
      <w:start w:val="1"/>
      <w:numFmt w:val="decimal"/>
      <w:lvlText w:val="%7."/>
      <w:lvlJc w:val="left"/>
      <w:pPr>
        <w:ind w:left="2940" w:hanging="420"/>
      </w:pPr>
    </w:lvl>
    <w:lvl w:ilvl="7" w:tplc="C30655CC" w:tentative="1">
      <w:start w:val="1"/>
      <w:numFmt w:val="lowerLetter"/>
      <w:lvlText w:val="%8)"/>
      <w:lvlJc w:val="left"/>
      <w:pPr>
        <w:ind w:left="3360" w:hanging="420"/>
      </w:pPr>
    </w:lvl>
    <w:lvl w:ilvl="8" w:tplc="D3840D68" w:tentative="1">
      <w:start w:val="1"/>
      <w:numFmt w:val="lowerRoman"/>
      <w:lvlText w:val="%9."/>
      <w:lvlJc w:val="right"/>
      <w:pPr>
        <w:ind w:left="3780" w:hanging="420"/>
      </w:pPr>
    </w:lvl>
  </w:abstractNum>
  <w:num w:numId="1" w16cid:durableId="909925167">
    <w:abstractNumId w:val="9"/>
  </w:num>
  <w:num w:numId="2" w16cid:durableId="1740129322">
    <w:abstractNumId w:val="6"/>
  </w:num>
  <w:num w:numId="3" w16cid:durableId="1213426311">
    <w:abstractNumId w:val="14"/>
  </w:num>
  <w:num w:numId="4" w16cid:durableId="150295221">
    <w:abstractNumId w:val="3"/>
  </w:num>
  <w:num w:numId="5" w16cid:durableId="822743680">
    <w:abstractNumId w:val="10"/>
  </w:num>
  <w:num w:numId="6" w16cid:durableId="2107337440">
    <w:abstractNumId w:val="11"/>
  </w:num>
  <w:num w:numId="7" w16cid:durableId="1873611430">
    <w:abstractNumId w:val="1"/>
  </w:num>
  <w:num w:numId="8" w16cid:durableId="1972858761">
    <w:abstractNumId w:val="0"/>
  </w:num>
  <w:num w:numId="9" w16cid:durableId="985546598">
    <w:abstractNumId w:val="13"/>
  </w:num>
  <w:num w:numId="10" w16cid:durableId="1982299">
    <w:abstractNumId w:val="7"/>
  </w:num>
  <w:num w:numId="11" w16cid:durableId="1194222789">
    <w:abstractNumId w:val="2"/>
  </w:num>
  <w:num w:numId="12" w16cid:durableId="666708500">
    <w:abstractNumId w:val="5"/>
  </w:num>
  <w:num w:numId="13" w16cid:durableId="301885711">
    <w:abstractNumId w:val="4"/>
  </w:num>
  <w:num w:numId="14" w16cid:durableId="837119280">
    <w:abstractNumId w:val="12"/>
  </w:num>
  <w:num w:numId="15" w16cid:durableId="6773884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20"/>
  <w:drawingGridVerticalSpacing w:val="163"/>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GwMDM0MTU3MTIzMbJQ0lEKTi0uzszPAykwt6gFABMYT8UtAAAA"/>
    <w:docVar w:name="commondata" w:val="eyJoZGlkIjoiOTU0NGUxNDA5YmRmNTY5ZTE4ZTQwZWUzYzU2MTEyZDIifQ=="/>
    <w:docVar w:name="EN.InstantFormat" w:val="&lt;ENInstantFormat&gt;&lt;Enabled&gt;1&lt;/Enabled&gt;&lt;ScanUnformatted&gt;1&lt;/ScanUnformatted&gt;&lt;ScanChanges&gt;1&lt;/ScanChanges&gt;&lt;Suspended&gt;1&lt;/Suspended&gt;&lt;/ENInstantFormat&gt;"/>
    <w:docVar w:name="EN.Layout" w:val="&lt;ENLayout&gt;&lt;Style&gt;AMA 11th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drar0eee9eeerqerswtxdd9mfdvp0zd2zss9&quot;&gt;referlist&lt;record-ids&gt;&lt;item&gt;1658&lt;/item&gt;&lt;item&gt;4189&lt;/item&gt;&lt;item&gt;6498&lt;/item&gt;&lt;item&gt;6552&lt;/item&gt;&lt;item&gt;6626&lt;/item&gt;&lt;item&gt;7726&lt;/item&gt;&lt;item&gt;8864&lt;/item&gt;&lt;item&gt;8867&lt;/item&gt;&lt;item&gt;8918&lt;/item&gt;&lt;item&gt;8919&lt;/item&gt;&lt;item&gt;8923&lt;/item&gt;&lt;item&gt;8924&lt;/item&gt;&lt;item&gt;8925&lt;/item&gt;&lt;/record-ids&gt;&lt;/item&gt;&lt;/Libraries&gt;"/>
  </w:docVars>
  <w:rsids>
    <w:rsidRoot w:val="00C65D7B"/>
    <w:rsid w:val="000006AB"/>
    <w:rsid w:val="0000070C"/>
    <w:rsid w:val="000008B6"/>
    <w:rsid w:val="00000961"/>
    <w:rsid w:val="0000161D"/>
    <w:rsid w:val="00001CC2"/>
    <w:rsid w:val="0000227E"/>
    <w:rsid w:val="000028C2"/>
    <w:rsid w:val="00002919"/>
    <w:rsid w:val="00003166"/>
    <w:rsid w:val="000039E4"/>
    <w:rsid w:val="00004AAE"/>
    <w:rsid w:val="00004B96"/>
    <w:rsid w:val="000055D6"/>
    <w:rsid w:val="00005BEE"/>
    <w:rsid w:val="00006EB8"/>
    <w:rsid w:val="000071BB"/>
    <w:rsid w:val="000076B5"/>
    <w:rsid w:val="00007A99"/>
    <w:rsid w:val="00007D37"/>
    <w:rsid w:val="0001040B"/>
    <w:rsid w:val="000107D1"/>
    <w:rsid w:val="0001142A"/>
    <w:rsid w:val="00011792"/>
    <w:rsid w:val="000119B0"/>
    <w:rsid w:val="00011C6E"/>
    <w:rsid w:val="000122C6"/>
    <w:rsid w:val="000122F4"/>
    <w:rsid w:val="0001304C"/>
    <w:rsid w:val="00013438"/>
    <w:rsid w:val="00013C1D"/>
    <w:rsid w:val="000148AF"/>
    <w:rsid w:val="00014A52"/>
    <w:rsid w:val="0001546F"/>
    <w:rsid w:val="00015510"/>
    <w:rsid w:val="000160FE"/>
    <w:rsid w:val="000161B1"/>
    <w:rsid w:val="00016AC1"/>
    <w:rsid w:val="00017886"/>
    <w:rsid w:val="000179FE"/>
    <w:rsid w:val="00017A1E"/>
    <w:rsid w:val="0002048F"/>
    <w:rsid w:val="00020954"/>
    <w:rsid w:val="00020CD3"/>
    <w:rsid w:val="00021568"/>
    <w:rsid w:val="000216E5"/>
    <w:rsid w:val="00021ABF"/>
    <w:rsid w:val="00023E08"/>
    <w:rsid w:val="000240F1"/>
    <w:rsid w:val="00024A4C"/>
    <w:rsid w:val="00024A86"/>
    <w:rsid w:val="000252E9"/>
    <w:rsid w:val="0002594A"/>
    <w:rsid w:val="00026164"/>
    <w:rsid w:val="00030371"/>
    <w:rsid w:val="000308AD"/>
    <w:rsid w:val="0003143D"/>
    <w:rsid w:val="0003145D"/>
    <w:rsid w:val="00031A99"/>
    <w:rsid w:val="00032106"/>
    <w:rsid w:val="0003228D"/>
    <w:rsid w:val="00032BE1"/>
    <w:rsid w:val="00032C3B"/>
    <w:rsid w:val="000331A7"/>
    <w:rsid w:val="0003380A"/>
    <w:rsid w:val="0003396E"/>
    <w:rsid w:val="00033DF2"/>
    <w:rsid w:val="00033F65"/>
    <w:rsid w:val="000341A2"/>
    <w:rsid w:val="000344A2"/>
    <w:rsid w:val="0003543C"/>
    <w:rsid w:val="00035A45"/>
    <w:rsid w:val="00035DCF"/>
    <w:rsid w:val="00035E52"/>
    <w:rsid w:val="000361D8"/>
    <w:rsid w:val="00037149"/>
    <w:rsid w:val="00037309"/>
    <w:rsid w:val="000376A7"/>
    <w:rsid w:val="000413CA"/>
    <w:rsid w:val="00041651"/>
    <w:rsid w:val="00041751"/>
    <w:rsid w:val="00041AA8"/>
    <w:rsid w:val="00041C46"/>
    <w:rsid w:val="000425B1"/>
    <w:rsid w:val="0004441A"/>
    <w:rsid w:val="00044955"/>
    <w:rsid w:val="00045BB0"/>
    <w:rsid w:val="0004604D"/>
    <w:rsid w:val="00046288"/>
    <w:rsid w:val="00046309"/>
    <w:rsid w:val="00046F9A"/>
    <w:rsid w:val="00047F19"/>
    <w:rsid w:val="00050447"/>
    <w:rsid w:val="00051C11"/>
    <w:rsid w:val="00052856"/>
    <w:rsid w:val="00052978"/>
    <w:rsid w:val="00052C9A"/>
    <w:rsid w:val="00052F94"/>
    <w:rsid w:val="00053F2C"/>
    <w:rsid w:val="00054101"/>
    <w:rsid w:val="0005491D"/>
    <w:rsid w:val="00054CB4"/>
    <w:rsid w:val="00055C24"/>
    <w:rsid w:val="00055C8B"/>
    <w:rsid w:val="00056405"/>
    <w:rsid w:val="000569C2"/>
    <w:rsid w:val="00057017"/>
    <w:rsid w:val="00057449"/>
    <w:rsid w:val="00057643"/>
    <w:rsid w:val="00057696"/>
    <w:rsid w:val="0005795B"/>
    <w:rsid w:val="00057EF7"/>
    <w:rsid w:val="00060AC9"/>
    <w:rsid w:val="000610AE"/>
    <w:rsid w:val="00061334"/>
    <w:rsid w:val="000616AD"/>
    <w:rsid w:val="00062EE4"/>
    <w:rsid w:val="00063586"/>
    <w:rsid w:val="00063952"/>
    <w:rsid w:val="00064856"/>
    <w:rsid w:val="00064993"/>
    <w:rsid w:val="00064A4A"/>
    <w:rsid w:val="00064C1A"/>
    <w:rsid w:val="00065178"/>
    <w:rsid w:val="000658A7"/>
    <w:rsid w:val="00066887"/>
    <w:rsid w:val="00067220"/>
    <w:rsid w:val="00067286"/>
    <w:rsid w:val="000674CF"/>
    <w:rsid w:val="00067604"/>
    <w:rsid w:val="0006797F"/>
    <w:rsid w:val="00067BF6"/>
    <w:rsid w:val="00067EC1"/>
    <w:rsid w:val="00067FD6"/>
    <w:rsid w:val="00067FE2"/>
    <w:rsid w:val="00070279"/>
    <w:rsid w:val="000705FB"/>
    <w:rsid w:val="0007074B"/>
    <w:rsid w:val="000708E6"/>
    <w:rsid w:val="00070DB4"/>
    <w:rsid w:val="00070E1D"/>
    <w:rsid w:val="00070E39"/>
    <w:rsid w:val="000713C9"/>
    <w:rsid w:val="00071918"/>
    <w:rsid w:val="00072023"/>
    <w:rsid w:val="000732B7"/>
    <w:rsid w:val="000735DD"/>
    <w:rsid w:val="00074215"/>
    <w:rsid w:val="00074671"/>
    <w:rsid w:val="00074D13"/>
    <w:rsid w:val="0007663B"/>
    <w:rsid w:val="0007694E"/>
    <w:rsid w:val="000777FC"/>
    <w:rsid w:val="00077953"/>
    <w:rsid w:val="000807E2"/>
    <w:rsid w:val="0008159B"/>
    <w:rsid w:val="00081688"/>
    <w:rsid w:val="00081B8C"/>
    <w:rsid w:val="00082903"/>
    <w:rsid w:val="00082C0E"/>
    <w:rsid w:val="00083418"/>
    <w:rsid w:val="00083682"/>
    <w:rsid w:val="00084199"/>
    <w:rsid w:val="0008476C"/>
    <w:rsid w:val="00085073"/>
    <w:rsid w:val="000850B4"/>
    <w:rsid w:val="000853E8"/>
    <w:rsid w:val="000874D9"/>
    <w:rsid w:val="000902B6"/>
    <w:rsid w:val="000908ED"/>
    <w:rsid w:val="00090CFB"/>
    <w:rsid w:val="00091A9A"/>
    <w:rsid w:val="000923B7"/>
    <w:rsid w:val="000923D1"/>
    <w:rsid w:val="00092DBD"/>
    <w:rsid w:val="00092FA8"/>
    <w:rsid w:val="0009380E"/>
    <w:rsid w:val="0009400D"/>
    <w:rsid w:val="000940C7"/>
    <w:rsid w:val="00094125"/>
    <w:rsid w:val="0009491E"/>
    <w:rsid w:val="00094FEB"/>
    <w:rsid w:val="000951FA"/>
    <w:rsid w:val="00096459"/>
    <w:rsid w:val="00096487"/>
    <w:rsid w:val="000968A7"/>
    <w:rsid w:val="00096AD5"/>
    <w:rsid w:val="00096CF5"/>
    <w:rsid w:val="00097899"/>
    <w:rsid w:val="000A0047"/>
    <w:rsid w:val="000A076C"/>
    <w:rsid w:val="000A09A8"/>
    <w:rsid w:val="000A0C93"/>
    <w:rsid w:val="000A1448"/>
    <w:rsid w:val="000A2199"/>
    <w:rsid w:val="000A2EC5"/>
    <w:rsid w:val="000A2EE9"/>
    <w:rsid w:val="000A3D05"/>
    <w:rsid w:val="000A416A"/>
    <w:rsid w:val="000A5342"/>
    <w:rsid w:val="000A595B"/>
    <w:rsid w:val="000A60E4"/>
    <w:rsid w:val="000A7360"/>
    <w:rsid w:val="000A7A14"/>
    <w:rsid w:val="000A7B42"/>
    <w:rsid w:val="000B0C75"/>
    <w:rsid w:val="000B0E0C"/>
    <w:rsid w:val="000B15A4"/>
    <w:rsid w:val="000B1E5E"/>
    <w:rsid w:val="000B24F5"/>
    <w:rsid w:val="000B3C27"/>
    <w:rsid w:val="000B445C"/>
    <w:rsid w:val="000B52B7"/>
    <w:rsid w:val="000B55AF"/>
    <w:rsid w:val="000B5956"/>
    <w:rsid w:val="000B6734"/>
    <w:rsid w:val="000B6B74"/>
    <w:rsid w:val="000B6DED"/>
    <w:rsid w:val="000B7086"/>
    <w:rsid w:val="000B7125"/>
    <w:rsid w:val="000B76ED"/>
    <w:rsid w:val="000B77B1"/>
    <w:rsid w:val="000B7C91"/>
    <w:rsid w:val="000C00F8"/>
    <w:rsid w:val="000C0E1C"/>
    <w:rsid w:val="000C0E25"/>
    <w:rsid w:val="000C18CC"/>
    <w:rsid w:val="000C1BAA"/>
    <w:rsid w:val="000C1CC0"/>
    <w:rsid w:val="000C2ABE"/>
    <w:rsid w:val="000C433F"/>
    <w:rsid w:val="000C4767"/>
    <w:rsid w:val="000C5A9D"/>
    <w:rsid w:val="000C66D8"/>
    <w:rsid w:val="000C7AE0"/>
    <w:rsid w:val="000C7E76"/>
    <w:rsid w:val="000D0645"/>
    <w:rsid w:val="000D0825"/>
    <w:rsid w:val="000D1C95"/>
    <w:rsid w:val="000D23C7"/>
    <w:rsid w:val="000D2B05"/>
    <w:rsid w:val="000D2B32"/>
    <w:rsid w:val="000D2C63"/>
    <w:rsid w:val="000D3667"/>
    <w:rsid w:val="000D3CED"/>
    <w:rsid w:val="000D3D3A"/>
    <w:rsid w:val="000D4A44"/>
    <w:rsid w:val="000D5AC8"/>
    <w:rsid w:val="000D63A7"/>
    <w:rsid w:val="000D6E87"/>
    <w:rsid w:val="000D7A58"/>
    <w:rsid w:val="000D7E8A"/>
    <w:rsid w:val="000E06F1"/>
    <w:rsid w:val="000E0BBF"/>
    <w:rsid w:val="000E10D4"/>
    <w:rsid w:val="000E2091"/>
    <w:rsid w:val="000E2747"/>
    <w:rsid w:val="000E2826"/>
    <w:rsid w:val="000E2969"/>
    <w:rsid w:val="000E36C0"/>
    <w:rsid w:val="000E38B8"/>
    <w:rsid w:val="000E3B4C"/>
    <w:rsid w:val="000E3D49"/>
    <w:rsid w:val="000E46B8"/>
    <w:rsid w:val="000E48D5"/>
    <w:rsid w:val="000E5130"/>
    <w:rsid w:val="000E580F"/>
    <w:rsid w:val="000E5AA9"/>
    <w:rsid w:val="000E68AA"/>
    <w:rsid w:val="000E7323"/>
    <w:rsid w:val="000E7466"/>
    <w:rsid w:val="000F0A74"/>
    <w:rsid w:val="000F0FB0"/>
    <w:rsid w:val="000F1F1D"/>
    <w:rsid w:val="000F2299"/>
    <w:rsid w:val="000F26BC"/>
    <w:rsid w:val="000F33FD"/>
    <w:rsid w:val="000F38F7"/>
    <w:rsid w:val="000F38FB"/>
    <w:rsid w:val="000F41FD"/>
    <w:rsid w:val="000F4995"/>
    <w:rsid w:val="000F565E"/>
    <w:rsid w:val="000F5C34"/>
    <w:rsid w:val="000F5D6C"/>
    <w:rsid w:val="000F624B"/>
    <w:rsid w:val="000F63B8"/>
    <w:rsid w:val="000F6BA6"/>
    <w:rsid w:val="000F6FBE"/>
    <w:rsid w:val="000F70F9"/>
    <w:rsid w:val="0010012A"/>
    <w:rsid w:val="0010040F"/>
    <w:rsid w:val="00102676"/>
    <w:rsid w:val="00103316"/>
    <w:rsid w:val="0010361A"/>
    <w:rsid w:val="00104491"/>
    <w:rsid w:val="001048EE"/>
    <w:rsid w:val="00105DEA"/>
    <w:rsid w:val="00107119"/>
    <w:rsid w:val="00107489"/>
    <w:rsid w:val="001075EF"/>
    <w:rsid w:val="00107F62"/>
    <w:rsid w:val="001103AD"/>
    <w:rsid w:val="001106C3"/>
    <w:rsid w:val="00110B95"/>
    <w:rsid w:val="00111D0A"/>
    <w:rsid w:val="00111DE4"/>
    <w:rsid w:val="0011261A"/>
    <w:rsid w:val="00112CD5"/>
    <w:rsid w:val="0011387F"/>
    <w:rsid w:val="001152F4"/>
    <w:rsid w:val="00115352"/>
    <w:rsid w:val="00115A23"/>
    <w:rsid w:val="00115C11"/>
    <w:rsid w:val="00116EF5"/>
    <w:rsid w:val="00117175"/>
    <w:rsid w:val="001173EF"/>
    <w:rsid w:val="00117765"/>
    <w:rsid w:val="0011797E"/>
    <w:rsid w:val="00120293"/>
    <w:rsid w:val="00120CEE"/>
    <w:rsid w:val="00121726"/>
    <w:rsid w:val="001218DE"/>
    <w:rsid w:val="00121A85"/>
    <w:rsid w:val="0012424D"/>
    <w:rsid w:val="00124A84"/>
    <w:rsid w:val="00124AF1"/>
    <w:rsid w:val="00124DCD"/>
    <w:rsid w:val="001251ED"/>
    <w:rsid w:val="0012575A"/>
    <w:rsid w:val="001260E6"/>
    <w:rsid w:val="00126A2D"/>
    <w:rsid w:val="00126F2A"/>
    <w:rsid w:val="00130117"/>
    <w:rsid w:val="00130259"/>
    <w:rsid w:val="0013086A"/>
    <w:rsid w:val="00132E6C"/>
    <w:rsid w:val="00133217"/>
    <w:rsid w:val="0013426F"/>
    <w:rsid w:val="001347DE"/>
    <w:rsid w:val="00134C69"/>
    <w:rsid w:val="001357A9"/>
    <w:rsid w:val="00135CE5"/>
    <w:rsid w:val="00136532"/>
    <w:rsid w:val="00136D9F"/>
    <w:rsid w:val="001373C9"/>
    <w:rsid w:val="00137C2C"/>
    <w:rsid w:val="0014007F"/>
    <w:rsid w:val="001401A6"/>
    <w:rsid w:val="001405CB"/>
    <w:rsid w:val="001406DD"/>
    <w:rsid w:val="001408BB"/>
    <w:rsid w:val="00140F50"/>
    <w:rsid w:val="0014119F"/>
    <w:rsid w:val="001412E6"/>
    <w:rsid w:val="00142317"/>
    <w:rsid w:val="0014248E"/>
    <w:rsid w:val="00142618"/>
    <w:rsid w:val="00142774"/>
    <w:rsid w:val="00142F9D"/>
    <w:rsid w:val="00143457"/>
    <w:rsid w:val="0014345B"/>
    <w:rsid w:val="00143628"/>
    <w:rsid w:val="001439E7"/>
    <w:rsid w:val="00144248"/>
    <w:rsid w:val="00144500"/>
    <w:rsid w:val="00144E05"/>
    <w:rsid w:val="00144E3B"/>
    <w:rsid w:val="00144ED1"/>
    <w:rsid w:val="0014560F"/>
    <w:rsid w:val="001457F9"/>
    <w:rsid w:val="0014582E"/>
    <w:rsid w:val="0014588C"/>
    <w:rsid w:val="00145CC1"/>
    <w:rsid w:val="00146611"/>
    <w:rsid w:val="00146EFF"/>
    <w:rsid w:val="00146F5E"/>
    <w:rsid w:val="0014761D"/>
    <w:rsid w:val="00147650"/>
    <w:rsid w:val="00147707"/>
    <w:rsid w:val="0014782C"/>
    <w:rsid w:val="00147D1F"/>
    <w:rsid w:val="00147E25"/>
    <w:rsid w:val="00150626"/>
    <w:rsid w:val="00151561"/>
    <w:rsid w:val="001518A7"/>
    <w:rsid w:val="0015248C"/>
    <w:rsid w:val="00152702"/>
    <w:rsid w:val="00152CB0"/>
    <w:rsid w:val="00153398"/>
    <w:rsid w:val="00153A91"/>
    <w:rsid w:val="001545D4"/>
    <w:rsid w:val="00154CC8"/>
    <w:rsid w:val="001558D0"/>
    <w:rsid w:val="00155DB1"/>
    <w:rsid w:val="00156749"/>
    <w:rsid w:val="001569ED"/>
    <w:rsid w:val="0015723D"/>
    <w:rsid w:val="00160426"/>
    <w:rsid w:val="00160598"/>
    <w:rsid w:val="00161F42"/>
    <w:rsid w:val="00162269"/>
    <w:rsid w:val="00162358"/>
    <w:rsid w:val="001625A4"/>
    <w:rsid w:val="0016263D"/>
    <w:rsid w:val="001638CE"/>
    <w:rsid w:val="001639EE"/>
    <w:rsid w:val="00164992"/>
    <w:rsid w:val="00164BFB"/>
    <w:rsid w:val="00165868"/>
    <w:rsid w:val="00165E63"/>
    <w:rsid w:val="00166357"/>
    <w:rsid w:val="00166367"/>
    <w:rsid w:val="00166A3C"/>
    <w:rsid w:val="0016793D"/>
    <w:rsid w:val="0017037D"/>
    <w:rsid w:val="00170651"/>
    <w:rsid w:val="00170C77"/>
    <w:rsid w:val="001714B7"/>
    <w:rsid w:val="00171527"/>
    <w:rsid w:val="00172223"/>
    <w:rsid w:val="00172BCA"/>
    <w:rsid w:val="001739F1"/>
    <w:rsid w:val="001739F5"/>
    <w:rsid w:val="0017411E"/>
    <w:rsid w:val="00174870"/>
    <w:rsid w:val="001751EA"/>
    <w:rsid w:val="00175ABF"/>
    <w:rsid w:val="0017653D"/>
    <w:rsid w:val="001767C0"/>
    <w:rsid w:val="00176DF1"/>
    <w:rsid w:val="00177194"/>
    <w:rsid w:val="0018009C"/>
    <w:rsid w:val="001802AC"/>
    <w:rsid w:val="0018046A"/>
    <w:rsid w:val="001804FB"/>
    <w:rsid w:val="00181B5C"/>
    <w:rsid w:val="00181D1B"/>
    <w:rsid w:val="00182214"/>
    <w:rsid w:val="00182940"/>
    <w:rsid w:val="0018380D"/>
    <w:rsid w:val="0018434E"/>
    <w:rsid w:val="001844BB"/>
    <w:rsid w:val="00184726"/>
    <w:rsid w:val="001851F9"/>
    <w:rsid w:val="00185B91"/>
    <w:rsid w:val="001868D2"/>
    <w:rsid w:val="0018718D"/>
    <w:rsid w:val="00190954"/>
    <w:rsid w:val="00190C79"/>
    <w:rsid w:val="00190F7E"/>
    <w:rsid w:val="0019152C"/>
    <w:rsid w:val="00191EEE"/>
    <w:rsid w:val="00192664"/>
    <w:rsid w:val="0019272A"/>
    <w:rsid w:val="001931D7"/>
    <w:rsid w:val="0019359F"/>
    <w:rsid w:val="00194655"/>
    <w:rsid w:val="0019550B"/>
    <w:rsid w:val="001957CC"/>
    <w:rsid w:val="00195FAC"/>
    <w:rsid w:val="00197C6F"/>
    <w:rsid w:val="001A1ABF"/>
    <w:rsid w:val="001A26BF"/>
    <w:rsid w:val="001A27B3"/>
    <w:rsid w:val="001A32E6"/>
    <w:rsid w:val="001A3852"/>
    <w:rsid w:val="001A3A77"/>
    <w:rsid w:val="001A3E85"/>
    <w:rsid w:val="001A421C"/>
    <w:rsid w:val="001A439A"/>
    <w:rsid w:val="001A48F6"/>
    <w:rsid w:val="001A5249"/>
    <w:rsid w:val="001A556E"/>
    <w:rsid w:val="001A65A7"/>
    <w:rsid w:val="001A7E73"/>
    <w:rsid w:val="001B02B3"/>
    <w:rsid w:val="001B0D91"/>
    <w:rsid w:val="001B13E1"/>
    <w:rsid w:val="001B198A"/>
    <w:rsid w:val="001B2763"/>
    <w:rsid w:val="001B29ED"/>
    <w:rsid w:val="001B2EFF"/>
    <w:rsid w:val="001B487B"/>
    <w:rsid w:val="001B5296"/>
    <w:rsid w:val="001B53A7"/>
    <w:rsid w:val="001B5BB9"/>
    <w:rsid w:val="001B6158"/>
    <w:rsid w:val="001B6F66"/>
    <w:rsid w:val="001B77A4"/>
    <w:rsid w:val="001C0768"/>
    <w:rsid w:val="001C1832"/>
    <w:rsid w:val="001C1B10"/>
    <w:rsid w:val="001C1C70"/>
    <w:rsid w:val="001C1D8D"/>
    <w:rsid w:val="001C2B4C"/>
    <w:rsid w:val="001C3A38"/>
    <w:rsid w:val="001C3DAC"/>
    <w:rsid w:val="001C43BD"/>
    <w:rsid w:val="001C52B4"/>
    <w:rsid w:val="001C5ABC"/>
    <w:rsid w:val="001C6161"/>
    <w:rsid w:val="001C6516"/>
    <w:rsid w:val="001C65BA"/>
    <w:rsid w:val="001C698B"/>
    <w:rsid w:val="001C7504"/>
    <w:rsid w:val="001C7A4E"/>
    <w:rsid w:val="001D0179"/>
    <w:rsid w:val="001D09A1"/>
    <w:rsid w:val="001D09FC"/>
    <w:rsid w:val="001D0E36"/>
    <w:rsid w:val="001D1750"/>
    <w:rsid w:val="001D21FF"/>
    <w:rsid w:val="001D23F4"/>
    <w:rsid w:val="001D2964"/>
    <w:rsid w:val="001D30B7"/>
    <w:rsid w:val="001D32EA"/>
    <w:rsid w:val="001D3CE6"/>
    <w:rsid w:val="001D4370"/>
    <w:rsid w:val="001D4411"/>
    <w:rsid w:val="001D45FE"/>
    <w:rsid w:val="001D59C1"/>
    <w:rsid w:val="001D5A76"/>
    <w:rsid w:val="001D5BBE"/>
    <w:rsid w:val="001D5FD3"/>
    <w:rsid w:val="001D689C"/>
    <w:rsid w:val="001D6BA9"/>
    <w:rsid w:val="001D6D68"/>
    <w:rsid w:val="001D6FE8"/>
    <w:rsid w:val="001D7661"/>
    <w:rsid w:val="001D7ACC"/>
    <w:rsid w:val="001E01B8"/>
    <w:rsid w:val="001E03A2"/>
    <w:rsid w:val="001E0BDB"/>
    <w:rsid w:val="001E0E32"/>
    <w:rsid w:val="001E0EC6"/>
    <w:rsid w:val="001E0F1D"/>
    <w:rsid w:val="001E1280"/>
    <w:rsid w:val="001E1467"/>
    <w:rsid w:val="001E1C10"/>
    <w:rsid w:val="001E27D4"/>
    <w:rsid w:val="001E29F7"/>
    <w:rsid w:val="001E2FFA"/>
    <w:rsid w:val="001E3412"/>
    <w:rsid w:val="001E43B4"/>
    <w:rsid w:val="001E46C4"/>
    <w:rsid w:val="001E47BD"/>
    <w:rsid w:val="001E4AA6"/>
    <w:rsid w:val="001E56B1"/>
    <w:rsid w:val="001E592E"/>
    <w:rsid w:val="001E5A71"/>
    <w:rsid w:val="001E60EF"/>
    <w:rsid w:val="001E696C"/>
    <w:rsid w:val="001E6FDF"/>
    <w:rsid w:val="001E7605"/>
    <w:rsid w:val="001E7843"/>
    <w:rsid w:val="001E7948"/>
    <w:rsid w:val="001E7BD9"/>
    <w:rsid w:val="001F05D4"/>
    <w:rsid w:val="001F0A7C"/>
    <w:rsid w:val="001F0D1F"/>
    <w:rsid w:val="001F10F3"/>
    <w:rsid w:val="001F118F"/>
    <w:rsid w:val="001F12AD"/>
    <w:rsid w:val="001F1FE9"/>
    <w:rsid w:val="001F202D"/>
    <w:rsid w:val="001F344D"/>
    <w:rsid w:val="001F3646"/>
    <w:rsid w:val="001F4206"/>
    <w:rsid w:val="001F43AB"/>
    <w:rsid w:val="001F56AE"/>
    <w:rsid w:val="001F5C33"/>
    <w:rsid w:val="001F6328"/>
    <w:rsid w:val="001F655F"/>
    <w:rsid w:val="001F6608"/>
    <w:rsid w:val="00200620"/>
    <w:rsid w:val="0020094B"/>
    <w:rsid w:val="0020096C"/>
    <w:rsid w:val="00200BEB"/>
    <w:rsid w:val="00200CA7"/>
    <w:rsid w:val="00200F66"/>
    <w:rsid w:val="002010A0"/>
    <w:rsid w:val="002010BD"/>
    <w:rsid w:val="002015FC"/>
    <w:rsid w:val="00201647"/>
    <w:rsid w:val="00201776"/>
    <w:rsid w:val="00201849"/>
    <w:rsid w:val="002018DD"/>
    <w:rsid w:val="00202237"/>
    <w:rsid w:val="00202503"/>
    <w:rsid w:val="00202F2C"/>
    <w:rsid w:val="00202F47"/>
    <w:rsid w:val="0020308A"/>
    <w:rsid w:val="00203227"/>
    <w:rsid w:val="00203FC9"/>
    <w:rsid w:val="00204019"/>
    <w:rsid w:val="00204641"/>
    <w:rsid w:val="002046CA"/>
    <w:rsid w:val="00204A46"/>
    <w:rsid w:val="00205F92"/>
    <w:rsid w:val="0020601E"/>
    <w:rsid w:val="00206243"/>
    <w:rsid w:val="002063E2"/>
    <w:rsid w:val="0020712A"/>
    <w:rsid w:val="002073D7"/>
    <w:rsid w:val="002076AB"/>
    <w:rsid w:val="00207BB3"/>
    <w:rsid w:val="00207C10"/>
    <w:rsid w:val="002100CF"/>
    <w:rsid w:val="00210A87"/>
    <w:rsid w:val="00210F28"/>
    <w:rsid w:val="0021248C"/>
    <w:rsid w:val="00212ABC"/>
    <w:rsid w:val="00212C90"/>
    <w:rsid w:val="00212D24"/>
    <w:rsid w:val="00212FA6"/>
    <w:rsid w:val="00213010"/>
    <w:rsid w:val="00213270"/>
    <w:rsid w:val="002138F0"/>
    <w:rsid w:val="00214F14"/>
    <w:rsid w:val="00215276"/>
    <w:rsid w:val="00215D27"/>
    <w:rsid w:val="00217B17"/>
    <w:rsid w:val="002202A3"/>
    <w:rsid w:val="0022044F"/>
    <w:rsid w:val="00220D4C"/>
    <w:rsid w:val="00220EE3"/>
    <w:rsid w:val="002211AF"/>
    <w:rsid w:val="002224B0"/>
    <w:rsid w:val="00222BDE"/>
    <w:rsid w:val="00223085"/>
    <w:rsid w:val="002232B4"/>
    <w:rsid w:val="00223362"/>
    <w:rsid w:val="0022341D"/>
    <w:rsid w:val="00223CE9"/>
    <w:rsid w:val="002240C3"/>
    <w:rsid w:val="00224534"/>
    <w:rsid w:val="0022462C"/>
    <w:rsid w:val="0022471C"/>
    <w:rsid w:val="002258BA"/>
    <w:rsid w:val="00225A59"/>
    <w:rsid w:val="00226DD9"/>
    <w:rsid w:val="00227510"/>
    <w:rsid w:val="00227CA0"/>
    <w:rsid w:val="00227DD7"/>
    <w:rsid w:val="002310A9"/>
    <w:rsid w:val="00231151"/>
    <w:rsid w:val="00231333"/>
    <w:rsid w:val="002314B8"/>
    <w:rsid w:val="00232285"/>
    <w:rsid w:val="002326AD"/>
    <w:rsid w:val="00232C46"/>
    <w:rsid w:val="00232EC7"/>
    <w:rsid w:val="0023311D"/>
    <w:rsid w:val="00233278"/>
    <w:rsid w:val="002334D2"/>
    <w:rsid w:val="00234802"/>
    <w:rsid w:val="00234D05"/>
    <w:rsid w:val="00234DB3"/>
    <w:rsid w:val="0023573B"/>
    <w:rsid w:val="00236B01"/>
    <w:rsid w:val="00236E09"/>
    <w:rsid w:val="002370E1"/>
    <w:rsid w:val="002372FD"/>
    <w:rsid w:val="002375ED"/>
    <w:rsid w:val="00237AB2"/>
    <w:rsid w:val="00237D4A"/>
    <w:rsid w:val="00237E46"/>
    <w:rsid w:val="00240CDA"/>
    <w:rsid w:val="00241B71"/>
    <w:rsid w:val="00241C53"/>
    <w:rsid w:val="002421F9"/>
    <w:rsid w:val="0024234C"/>
    <w:rsid w:val="00242515"/>
    <w:rsid w:val="00242755"/>
    <w:rsid w:val="00242A43"/>
    <w:rsid w:val="00242D2D"/>
    <w:rsid w:val="00242E61"/>
    <w:rsid w:val="00243241"/>
    <w:rsid w:val="00243830"/>
    <w:rsid w:val="00244155"/>
    <w:rsid w:val="0024509D"/>
    <w:rsid w:val="002450AE"/>
    <w:rsid w:val="002450F0"/>
    <w:rsid w:val="0024538B"/>
    <w:rsid w:val="0024540C"/>
    <w:rsid w:val="002461E9"/>
    <w:rsid w:val="0024651C"/>
    <w:rsid w:val="00246AEA"/>
    <w:rsid w:val="00247666"/>
    <w:rsid w:val="0025099A"/>
    <w:rsid w:val="00250C52"/>
    <w:rsid w:val="00250C7B"/>
    <w:rsid w:val="00251764"/>
    <w:rsid w:val="00251AAE"/>
    <w:rsid w:val="00251B14"/>
    <w:rsid w:val="00252BE7"/>
    <w:rsid w:val="00252E83"/>
    <w:rsid w:val="00253031"/>
    <w:rsid w:val="00253EEA"/>
    <w:rsid w:val="00254A0F"/>
    <w:rsid w:val="002553E6"/>
    <w:rsid w:val="0025562E"/>
    <w:rsid w:val="00255F9C"/>
    <w:rsid w:val="0025612A"/>
    <w:rsid w:val="0025616E"/>
    <w:rsid w:val="002571BB"/>
    <w:rsid w:val="00260320"/>
    <w:rsid w:val="00260E31"/>
    <w:rsid w:val="00261002"/>
    <w:rsid w:val="0026113F"/>
    <w:rsid w:val="00261F89"/>
    <w:rsid w:val="00261F9D"/>
    <w:rsid w:val="00263D0F"/>
    <w:rsid w:val="0026462A"/>
    <w:rsid w:val="002648D8"/>
    <w:rsid w:val="002655D0"/>
    <w:rsid w:val="00266495"/>
    <w:rsid w:val="00266CCE"/>
    <w:rsid w:val="00266F41"/>
    <w:rsid w:val="00267859"/>
    <w:rsid w:val="0027003A"/>
    <w:rsid w:val="002700DA"/>
    <w:rsid w:val="00270F26"/>
    <w:rsid w:val="0027114F"/>
    <w:rsid w:val="00271670"/>
    <w:rsid w:val="00271A63"/>
    <w:rsid w:val="00271E03"/>
    <w:rsid w:val="00272373"/>
    <w:rsid w:val="0027261D"/>
    <w:rsid w:val="00272F56"/>
    <w:rsid w:val="0027374C"/>
    <w:rsid w:val="002739CB"/>
    <w:rsid w:val="002740EC"/>
    <w:rsid w:val="002748AB"/>
    <w:rsid w:val="0027530D"/>
    <w:rsid w:val="002758CC"/>
    <w:rsid w:val="00275965"/>
    <w:rsid w:val="002761B6"/>
    <w:rsid w:val="002771DF"/>
    <w:rsid w:val="0027770E"/>
    <w:rsid w:val="00277BC2"/>
    <w:rsid w:val="0028042C"/>
    <w:rsid w:val="002804BD"/>
    <w:rsid w:val="002810B4"/>
    <w:rsid w:val="00281A04"/>
    <w:rsid w:val="002824F3"/>
    <w:rsid w:val="002840E6"/>
    <w:rsid w:val="00284366"/>
    <w:rsid w:val="002845F5"/>
    <w:rsid w:val="002860B6"/>
    <w:rsid w:val="002862C2"/>
    <w:rsid w:val="002862E0"/>
    <w:rsid w:val="0028658F"/>
    <w:rsid w:val="0028665B"/>
    <w:rsid w:val="00286696"/>
    <w:rsid w:val="00287B65"/>
    <w:rsid w:val="0029158A"/>
    <w:rsid w:val="00291880"/>
    <w:rsid w:val="002918A3"/>
    <w:rsid w:val="00291B4E"/>
    <w:rsid w:val="00291DDF"/>
    <w:rsid w:val="002926D0"/>
    <w:rsid w:val="00292D99"/>
    <w:rsid w:val="002933CD"/>
    <w:rsid w:val="0029416B"/>
    <w:rsid w:val="0029424E"/>
    <w:rsid w:val="002945F1"/>
    <w:rsid w:val="002946AB"/>
    <w:rsid w:val="0029482A"/>
    <w:rsid w:val="00294D96"/>
    <w:rsid w:val="00295B2F"/>
    <w:rsid w:val="00295ED3"/>
    <w:rsid w:val="002971CD"/>
    <w:rsid w:val="00297249"/>
    <w:rsid w:val="00297886"/>
    <w:rsid w:val="00297A52"/>
    <w:rsid w:val="00297B2F"/>
    <w:rsid w:val="00297DBF"/>
    <w:rsid w:val="002A0318"/>
    <w:rsid w:val="002A0319"/>
    <w:rsid w:val="002A048D"/>
    <w:rsid w:val="002A04F6"/>
    <w:rsid w:val="002A089F"/>
    <w:rsid w:val="002A0C62"/>
    <w:rsid w:val="002A155A"/>
    <w:rsid w:val="002A1BDA"/>
    <w:rsid w:val="002A1D19"/>
    <w:rsid w:val="002A1DAA"/>
    <w:rsid w:val="002A1EBF"/>
    <w:rsid w:val="002A271E"/>
    <w:rsid w:val="002A2FB2"/>
    <w:rsid w:val="002A3358"/>
    <w:rsid w:val="002A3B38"/>
    <w:rsid w:val="002A3EF6"/>
    <w:rsid w:val="002A443B"/>
    <w:rsid w:val="002A4C6A"/>
    <w:rsid w:val="002A50B4"/>
    <w:rsid w:val="002A5D66"/>
    <w:rsid w:val="002A6124"/>
    <w:rsid w:val="002A6310"/>
    <w:rsid w:val="002A69C7"/>
    <w:rsid w:val="002A71DD"/>
    <w:rsid w:val="002A7648"/>
    <w:rsid w:val="002A7EA2"/>
    <w:rsid w:val="002B00F4"/>
    <w:rsid w:val="002B0952"/>
    <w:rsid w:val="002B13F7"/>
    <w:rsid w:val="002B1778"/>
    <w:rsid w:val="002B252A"/>
    <w:rsid w:val="002B3296"/>
    <w:rsid w:val="002B3344"/>
    <w:rsid w:val="002B3CB8"/>
    <w:rsid w:val="002B3F4E"/>
    <w:rsid w:val="002B4569"/>
    <w:rsid w:val="002B4837"/>
    <w:rsid w:val="002B5009"/>
    <w:rsid w:val="002B5150"/>
    <w:rsid w:val="002B5EFE"/>
    <w:rsid w:val="002B6DBB"/>
    <w:rsid w:val="002B799B"/>
    <w:rsid w:val="002B7BA1"/>
    <w:rsid w:val="002C0262"/>
    <w:rsid w:val="002C02F9"/>
    <w:rsid w:val="002C0482"/>
    <w:rsid w:val="002C05E7"/>
    <w:rsid w:val="002C0B0B"/>
    <w:rsid w:val="002C0D87"/>
    <w:rsid w:val="002C1187"/>
    <w:rsid w:val="002C1459"/>
    <w:rsid w:val="002C2187"/>
    <w:rsid w:val="002C2C6F"/>
    <w:rsid w:val="002C38DD"/>
    <w:rsid w:val="002C3CB3"/>
    <w:rsid w:val="002C498D"/>
    <w:rsid w:val="002C5062"/>
    <w:rsid w:val="002C5488"/>
    <w:rsid w:val="002C55A1"/>
    <w:rsid w:val="002C571C"/>
    <w:rsid w:val="002C57E2"/>
    <w:rsid w:val="002C6246"/>
    <w:rsid w:val="002C634A"/>
    <w:rsid w:val="002C6812"/>
    <w:rsid w:val="002C714D"/>
    <w:rsid w:val="002C72AD"/>
    <w:rsid w:val="002C7447"/>
    <w:rsid w:val="002D00D7"/>
    <w:rsid w:val="002D05F3"/>
    <w:rsid w:val="002D09ED"/>
    <w:rsid w:val="002D0C03"/>
    <w:rsid w:val="002D11A2"/>
    <w:rsid w:val="002D1667"/>
    <w:rsid w:val="002D1BFA"/>
    <w:rsid w:val="002D2A41"/>
    <w:rsid w:val="002D3443"/>
    <w:rsid w:val="002D371A"/>
    <w:rsid w:val="002D39D3"/>
    <w:rsid w:val="002D3AB0"/>
    <w:rsid w:val="002D454B"/>
    <w:rsid w:val="002D4B0C"/>
    <w:rsid w:val="002D4B8C"/>
    <w:rsid w:val="002D56CA"/>
    <w:rsid w:val="002D5D10"/>
    <w:rsid w:val="002D6523"/>
    <w:rsid w:val="002D655C"/>
    <w:rsid w:val="002D7483"/>
    <w:rsid w:val="002E06F0"/>
    <w:rsid w:val="002E10A7"/>
    <w:rsid w:val="002E1B8F"/>
    <w:rsid w:val="002E1C43"/>
    <w:rsid w:val="002E1D8C"/>
    <w:rsid w:val="002E2005"/>
    <w:rsid w:val="002E242B"/>
    <w:rsid w:val="002E2B77"/>
    <w:rsid w:val="002E2DEE"/>
    <w:rsid w:val="002E3261"/>
    <w:rsid w:val="002E342B"/>
    <w:rsid w:val="002E3607"/>
    <w:rsid w:val="002E421E"/>
    <w:rsid w:val="002E496C"/>
    <w:rsid w:val="002E55CF"/>
    <w:rsid w:val="002E60F4"/>
    <w:rsid w:val="002E629A"/>
    <w:rsid w:val="002E6575"/>
    <w:rsid w:val="002E6E16"/>
    <w:rsid w:val="002E7407"/>
    <w:rsid w:val="002E75BD"/>
    <w:rsid w:val="002E7C5C"/>
    <w:rsid w:val="002F01EC"/>
    <w:rsid w:val="002F1425"/>
    <w:rsid w:val="002F1A1E"/>
    <w:rsid w:val="002F1ADC"/>
    <w:rsid w:val="002F201A"/>
    <w:rsid w:val="002F29ED"/>
    <w:rsid w:val="002F2DF0"/>
    <w:rsid w:val="002F38B5"/>
    <w:rsid w:val="002F3EE7"/>
    <w:rsid w:val="002F4018"/>
    <w:rsid w:val="002F4D8C"/>
    <w:rsid w:val="002F5077"/>
    <w:rsid w:val="002F5C0D"/>
    <w:rsid w:val="002F6116"/>
    <w:rsid w:val="002F6335"/>
    <w:rsid w:val="002F6707"/>
    <w:rsid w:val="002F6A52"/>
    <w:rsid w:val="002F70E6"/>
    <w:rsid w:val="002F7C6B"/>
    <w:rsid w:val="0030028A"/>
    <w:rsid w:val="00300512"/>
    <w:rsid w:val="00302518"/>
    <w:rsid w:val="00303373"/>
    <w:rsid w:val="00303ACC"/>
    <w:rsid w:val="00303CF4"/>
    <w:rsid w:val="00303D50"/>
    <w:rsid w:val="00303FA7"/>
    <w:rsid w:val="0030454B"/>
    <w:rsid w:val="00304742"/>
    <w:rsid w:val="00305212"/>
    <w:rsid w:val="00306F2E"/>
    <w:rsid w:val="00307049"/>
    <w:rsid w:val="0030756F"/>
    <w:rsid w:val="00307FE8"/>
    <w:rsid w:val="00310581"/>
    <w:rsid w:val="00310BA6"/>
    <w:rsid w:val="00310D4A"/>
    <w:rsid w:val="00310E00"/>
    <w:rsid w:val="003118F5"/>
    <w:rsid w:val="00312E7C"/>
    <w:rsid w:val="00314E0C"/>
    <w:rsid w:val="00315822"/>
    <w:rsid w:val="00315D06"/>
    <w:rsid w:val="00316083"/>
    <w:rsid w:val="003161B9"/>
    <w:rsid w:val="00316452"/>
    <w:rsid w:val="00316D5A"/>
    <w:rsid w:val="00317067"/>
    <w:rsid w:val="0031730F"/>
    <w:rsid w:val="003178C0"/>
    <w:rsid w:val="00317A5F"/>
    <w:rsid w:val="00317D4B"/>
    <w:rsid w:val="00317DB6"/>
    <w:rsid w:val="00320811"/>
    <w:rsid w:val="00320DE2"/>
    <w:rsid w:val="0032107D"/>
    <w:rsid w:val="003210E7"/>
    <w:rsid w:val="0032135C"/>
    <w:rsid w:val="00321960"/>
    <w:rsid w:val="00321A68"/>
    <w:rsid w:val="00321C11"/>
    <w:rsid w:val="00321C3E"/>
    <w:rsid w:val="00322343"/>
    <w:rsid w:val="00322B14"/>
    <w:rsid w:val="00323A11"/>
    <w:rsid w:val="00325759"/>
    <w:rsid w:val="00325BB8"/>
    <w:rsid w:val="0032692C"/>
    <w:rsid w:val="00327BDB"/>
    <w:rsid w:val="00327D7F"/>
    <w:rsid w:val="00327E04"/>
    <w:rsid w:val="00330154"/>
    <w:rsid w:val="00330543"/>
    <w:rsid w:val="00330BE5"/>
    <w:rsid w:val="00330D73"/>
    <w:rsid w:val="00330EC9"/>
    <w:rsid w:val="003314AB"/>
    <w:rsid w:val="00331E42"/>
    <w:rsid w:val="00332DB3"/>
    <w:rsid w:val="0033449F"/>
    <w:rsid w:val="003345E3"/>
    <w:rsid w:val="00334879"/>
    <w:rsid w:val="00334D01"/>
    <w:rsid w:val="003350B4"/>
    <w:rsid w:val="003350BB"/>
    <w:rsid w:val="0033568C"/>
    <w:rsid w:val="003372CC"/>
    <w:rsid w:val="003376A5"/>
    <w:rsid w:val="0033781F"/>
    <w:rsid w:val="00337A55"/>
    <w:rsid w:val="00337E9B"/>
    <w:rsid w:val="00340282"/>
    <w:rsid w:val="003402FB"/>
    <w:rsid w:val="00340579"/>
    <w:rsid w:val="00340731"/>
    <w:rsid w:val="00340956"/>
    <w:rsid w:val="00340FD0"/>
    <w:rsid w:val="00341EA6"/>
    <w:rsid w:val="00342479"/>
    <w:rsid w:val="0034273E"/>
    <w:rsid w:val="00342C8B"/>
    <w:rsid w:val="00342E17"/>
    <w:rsid w:val="00343E3D"/>
    <w:rsid w:val="00345032"/>
    <w:rsid w:val="003458AA"/>
    <w:rsid w:val="00345F4C"/>
    <w:rsid w:val="003464AF"/>
    <w:rsid w:val="003478C1"/>
    <w:rsid w:val="003502A7"/>
    <w:rsid w:val="00350543"/>
    <w:rsid w:val="003516F6"/>
    <w:rsid w:val="0035231E"/>
    <w:rsid w:val="003524C7"/>
    <w:rsid w:val="00352794"/>
    <w:rsid w:val="003529AC"/>
    <w:rsid w:val="00352AF8"/>
    <w:rsid w:val="003536EC"/>
    <w:rsid w:val="003537A3"/>
    <w:rsid w:val="00353908"/>
    <w:rsid w:val="003551F3"/>
    <w:rsid w:val="00355424"/>
    <w:rsid w:val="00355B4D"/>
    <w:rsid w:val="00355EB2"/>
    <w:rsid w:val="00355EBB"/>
    <w:rsid w:val="003565C1"/>
    <w:rsid w:val="00356C40"/>
    <w:rsid w:val="0035754D"/>
    <w:rsid w:val="003606EB"/>
    <w:rsid w:val="00361EDB"/>
    <w:rsid w:val="00362A0A"/>
    <w:rsid w:val="00363345"/>
    <w:rsid w:val="003645F3"/>
    <w:rsid w:val="00365709"/>
    <w:rsid w:val="00365A25"/>
    <w:rsid w:val="00365B16"/>
    <w:rsid w:val="00366024"/>
    <w:rsid w:val="00366A32"/>
    <w:rsid w:val="00366B16"/>
    <w:rsid w:val="00367F22"/>
    <w:rsid w:val="00367FEC"/>
    <w:rsid w:val="00370217"/>
    <w:rsid w:val="0037031C"/>
    <w:rsid w:val="003718E1"/>
    <w:rsid w:val="0037196F"/>
    <w:rsid w:val="00371CC7"/>
    <w:rsid w:val="00371E98"/>
    <w:rsid w:val="003721CD"/>
    <w:rsid w:val="00372203"/>
    <w:rsid w:val="003723C5"/>
    <w:rsid w:val="00372612"/>
    <w:rsid w:val="00373C96"/>
    <w:rsid w:val="00373EE8"/>
    <w:rsid w:val="003744A2"/>
    <w:rsid w:val="00374BF3"/>
    <w:rsid w:val="00375187"/>
    <w:rsid w:val="00375C41"/>
    <w:rsid w:val="00376563"/>
    <w:rsid w:val="0037700E"/>
    <w:rsid w:val="003771A7"/>
    <w:rsid w:val="00377887"/>
    <w:rsid w:val="00380132"/>
    <w:rsid w:val="003815B2"/>
    <w:rsid w:val="00381648"/>
    <w:rsid w:val="00382021"/>
    <w:rsid w:val="00382DBC"/>
    <w:rsid w:val="00382E9A"/>
    <w:rsid w:val="003832A6"/>
    <w:rsid w:val="003832A9"/>
    <w:rsid w:val="00383345"/>
    <w:rsid w:val="00383949"/>
    <w:rsid w:val="003840EA"/>
    <w:rsid w:val="00384ACE"/>
    <w:rsid w:val="00384B4E"/>
    <w:rsid w:val="00385055"/>
    <w:rsid w:val="0038536C"/>
    <w:rsid w:val="00385533"/>
    <w:rsid w:val="00386503"/>
    <w:rsid w:val="00387639"/>
    <w:rsid w:val="00387B74"/>
    <w:rsid w:val="00387C29"/>
    <w:rsid w:val="00390456"/>
    <w:rsid w:val="00390ADD"/>
    <w:rsid w:val="00391211"/>
    <w:rsid w:val="003917CE"/>
    <w:rsid w:val="003918A0"/>
    <w:rsid w:val="003925F9"/>
    <w:rsid w:val="00392980"/>
    <w:rsid w:val="00392ACD"/>
    <w:rsid w:val="00392AF8"/>
    <w:rsid w:val="00392D04"/>
    <w:rsid w:val="0039334A"/>
    <w:rsid w:val="003934DA"/>
    <w:rsid w:val="003936F8"/>
    <w:rsid w:val="00393A3A"/>
    <w:rsid w:val="00393B42"/>
    <w:rsid w:val="00393E05"/>
    <w:rsid w:val="00394167"/>
    <w:rsid w:val="0039479C"/>
    <w:rsid w:val="00394F21"/>
    <w:rsid w:val="00395D1C"/>
    <w:rsid w:val="003960F2"/>
    <w:rsid w:val="003961BB"/>
    <w:rsid w:val="0039708B"/>
    <w:rsid w:val="003970FE"/>
    <w:rsid w:val="003979B3"/>
    <w:rsid w:val="00397D73"/>
    <w:rsid w:val="003A083A"/>
    <w:rsid w:val="003A0F75"/>
    <w:rsid w:val="003A175E"/>
    <w:rsid w:val="003A1BD9"/>
    <w:rsid w:val="003A27EE"/>
    <w:rsid w:val="003A3373"/>
    <w:rsid w:val="003A36D0"/>
    <w:rsid w:val="003A3BFD"/>
    <w:rsid w:val="003A479C"/>
    <w:rsid w:val="003A51A6"/>
    <w:rsid w:val="003A5502"/>
    <w:rsid w:val="003A562C"/>
    <w:rsid w:val="003A5B7A"/>
    <w:rsid w:val="003A6D47"/>
    <w:rsid w:val="003A717D"/>
    <w:rsid w:val="003A72C1"/>
    <w:rsid w:val="003A7AC5"/>
    <w:rsid w:val="003A7AFF"/>
    <w:rsid w:val="003A7E97"/>
    <w:rsid w:val="003B00DB"/>
    <w:rsid w:val="003B0EBD"/>
    <w:rsid w:val="003B1938"/>
    <w:rsid w:val="003B1F15"/>
    <w:rsid w:val="003B2E55"/>
    <w:rsid w:val="003B31BF"/>
    <w:rsid w:val="003B33B4"/>
    <w:rsid w:val="003B369A"/>
    <w:rsid w:val="003B3D75"/>
    <w:rsid w:val="003B42C8"/>
    <w:rsid w:val="003B46DB"/>
    <w:rsid w:val="003B547B"/>
    <w:rsid w:val="003B5643"/>
    <w:rsid w:val="003B5723"/>
    <w:rsid w:val="003B7275"/>
    <w:rsid w:val="003B75C6"/>
    <w:rsid w:val="003B7741"/>
    <w:rsid w:val="003C0D87"/>
    <w:rsid w:val="003C14CB"/>
    <w:rsid w:val="003C17F2"/>
    <w:rsid w:val="003C254F"/>
    <w:rsid w:val="003C2706"/>
    <w:rsid w:val="003C3CCF"/>
    <w:rsid w:val="003C42AA"/>
    <w:rsid w:val="003C5310"/>
    <w:rsid w:val="003C5603"/>
    <w:rsid w:val="003C56B3"/>
    <w:rsid w:val="003C5CD0"/>
    <w:rsid w:val="003C6045"/>
    <w:rsid w:val="003C62DF"/>
    <w:rsid w:val="003C633C"/>
    <w:rsid w:val="003C68DB"/>
    <w:rsid w:val="003C6D3B"/>
    <w:rsid w:val="003C725F"/>
    <w:rsid w:val="003C72B1"/>
    <w:rsid w:val="003C7CB3"/>
    <w:rsid w:val="003D0205"/>
    <w:rsid w:val="003D092D"/>
    <w:rsid w:val="003D0DBF"/>
    <w:rsid w:val="003D103F"/>
    <w:rsid w:val="003D1468"/>
    <w:rsid w:val="003D1797"/>
    <w:rsid w:val="003D1B9A"/>
    <w:rsid w:val="003D2A3B"/>
    <w:rsid w:val="003D2A62"/>
    <w:rsid w:val="003D3407"/>
    <w:rsid w:val="003D349D"/>
    <w:rsid w:val="003D3784"/>
    <w:rsid w:val="003D3854"/>
    <w:rsid w:val="003D3AB0"/>
    <w:rsid w:val="003D3D14"/>
    <w:rsid w:val="003D415E"/>
    <w:rsid w:val="003D4EBB"/>
    <w:rsid w:val="003D5B36"/>
    <w:rsid w:val="003D623C"/>
    <w:rsid w:val="003D66D7"/>
    <w:rsid w:val="003D6FDD"/>
    <w:rsid w:val="003D7180"/>
    <w:rsid w:val="003D7651"/>
    <w:rsid w:val="003E050A"/>
    <w:rsid w:val="003E10CB"/>
    <w:rsid w:val="003E1BF9"/>
    <w:rsid w:val="003E20CD"/>
    <w:rsid w:val="003E2396"/>
    <w:rsid w:val="003E313E"/>
    <w:rsid w:val="003E32DF"/>
    <w:rsid w:val="003E356A"/>
    <w:rsid w:val="003E3FF7"/>
    <w:rsid w:val="003E5F49"/>
    <w:rsid w:val="003E6DDB"/>
    <w:rsid w:val="003F05AD"/>
    <w:rsid w:val="003F0C8F"/>
    <w:rsid w:val="003F22DF"/>
    <w:rsid w:val="003F2463"/>
    <w:rsid w:val="003F28E7"/>
    <w:rsid w:val="003F2C56"/>
    <w:rsid w:val="003F3862"/>
    <w:rsid w:val="003F3C1F"/>
    <w:rsid w:val="003F3E23"/>
    <w:rsid w:val="003F43B1"/>
    <w:rsid w:val="003F4870"/>
    <w:rsid w:val="003F5526"/>
    <w:rsid w:val="003F590E"/>
    <w:rsid w:val="003F5996"/>
    <w:rsid w:val="0040026F"/>
    <w:rsid w:val="004013D7"/>
    <w:rsid w:val="0040143A"/>
    <w:rsid w:val="00401C26"/>
    <w:rsid w:val="004029D1"/>
    <w:rsid w:val="00402A23"/>
    <w:rsid w:val="0040376B"/>
    <w:rsid w:val="00403A59"/>
    <w:rsid w:val="00403A72"/>
    <w:rsid w:val="00403C36"/>
    <w:rsid w:val="004042A9"/>
    <w:rsid w:val="0040505D"/>
    <w:rsid w:val="00405C71"/>
    <w:rsid w:val="004063CD"/>
    <w:rsid w:val="00406CD8"/>
    <w:rsid w:val="00406F54"/>
    <w:rsid w:val="004079B8"/>
    <w:rsid w:val="004103DF"/>
    <w:rsid w:val="00410CF3"/>
    <w:rsid w:val="0041149A"/>
    <w:rsid w:val="00411692"/>
    <w:rsid w:val="004116D3"/>
    <w:rsid w:val="00411759"/>
    <w:rsid w:val="00412083"/>
    <w:rsid w:val="00412394"/>
    <w:rsid w:val="004128C0"/>
    <w:rsid w:val="00412B16"/>
    <w:rsid w:val="00412EFC"/>
    <w:rsid w:val="00413017"/>
    <w:rsid w:val="00413298"/>
    <w:rsid w:val="004137C6"/>
    <w:rsid w:val="00413ADC"/>
    <w:rsid w:val="00414266"/>
    <w:rsid w:val="00414C34"/>
    <w:rsid w:val="00415026"/>
    <w:rsid w:val="004150C2"/>
    <w:rsid w:val="004154BF"/>
    <w:rsid w:val="004156F8"/>
    <w:rsid w:val="00415D4B"/>
    <w:rsid w:val="0041612D"/>
    <w:rsid w:val="00416241"/>
    <w:rsid w:val="0041624F"/>
    <w:rsid w:val="004163D2"/>
    <w:rsid w:val="0041670D"/>
    <w:rsid w:val="00416772"/>
    <w:rsid w:val="004170F6"/>
    <w:rsid w:val="00417441"/>
    <w:rsid w:val="004176BF"/>
    <w:rsid w:val="0041780D"/>
    <w:rsid w:val="00420BA1"/>
    <w:rsid w:val="00421251"/>
    <w:rsid w:val="004214AA"/>
    <w:rsid w:val="00421717"/>
    <w:rsid w:val="00421BEB"/>
    <w:rsid w:val="00421F34"/>
    <w:rsid w:val="004220B8"/>
    <w:rsid w:val="00422DA0"/>
    <w:rsid w:val="00423841"/>
    <w:rsid w:val="00423DD7"/>
    <w:rsid w:val="00424DAB"/>
    <w:rsid w:val="00424EBF"/>
    <w:rsid w:val="004259BB"/>
    <w:rsid w:val="00425C89"/>
    <w:rsid w:val="00425F25"/>
    <w:rsid w:val="0042700C"/>
    <w:rsid w:val="004272FD"/>
    <w:rsid w:val="004275D7"/>
    <w:rsid w:val="00430729"/>
    <w:rsid w:val="00430A33"/>
    <w:rsid w:val="00433686"/>
    <w:rsid w:val="00433773"/>
    <w:rsid w:val="00433EBF"/>
    <w:rsid w:val="004345B5"/>
    <w:rsid w:val="004358CC"/>
    <w:rsid w:val="00435A0D"/>
    <w:rsid w:val="00435A8E"/>
    <w:rsid w:val="00435BEA"/>
    <w:rsid w:val="00436095"/>
    <w:rsid w:val="00436F75"/>
    <w:rsid w:val="004370C3"/>
    <w:rsid w:val="00437CA3"/>
    <w:rsid w:val="00437FF6"/>
    <w:rsid w:val="00440E76"/>
    <w:rsid w:val="00441EDB"/>
    <w:rsid w:val="004426B8"/>
    <w:rsid w:val="00443A34"/>
    <w:rsid w:val="00443F0C"/>
    <w:rsid w:val="00444564"/>
    <w:rsid w:val="00444EE7"/>
    <w:rsid w:val="004452E4"/>
    <w:rsid w:val="004455EB"/>
    <w:rsid w:val="004468EF"/>
    <w:rsid w:val="0045052E"/>
    <w:rsid w:val="004505B8"/>
    <w:rsid w:val="00450DD3"/>
    <w:rsid w:val="00451A3B"/>
    <w:rsid w:val="00451A8F"/>
    <w:rsid w:val="00452564"/>
    <w:rsid w:val="004528E1"/>
    <w:rsid w:val="00452C4B"/>
    <w:rsid w:val="00453A79"/>
    <w:rsid w:val="00454F7A"/>
    <w:rsid w:val="00455413"/>
    <w:rsid w:val="0045566C"/>
    <w:rsid w:val="0045622A"/>
    <w:rsid w:val="00456680"/>
    <w:rsid w:val="0045674F"/>
    <w:rsid w:val="00456751"/>
    <w:rsid w:val="00456B82"/>
    <w:rsid w:val="00457006"/>
    <w:rsid w:val="00457157"/>
    <w:rsid w:val="004605F4"/>
    <w:rsid w:val="00460D48"/>
    <w:rsid w:val="004611B2"/>
    <w:rsid w:val="0046175A"/>
    <w:rsid w:val="00461E71"/>
    <w:rsid w:val="00462285"/>
    <w:rsid w:val="00462C5A"/>
    <w:rsid w:val="00462EE9"/>
    <w:rsid w:val="004630F6"/>
    <w:rsid w:val="00463552"/>
    <w:rsid w:val="00464056"/>
    <w:rsid w:val="0046588E"/>
    <w:rsid w:val="00465C3A"/>
    <w:rsid w:val="004671D3"/>
    <w:rsid w:val="00467A5C"/>
    <w:rsid w:val="0047105E"/>
    <w:rsid w:val="00471687"/>
    <w:rsid w:val="00471F46"/>
    <w:rsid w:val="00471FA4"/>
    <w:rsid w:val="00473C53"/>
    <w:rsid w:val="00473DEE"/>
    <w:rsid w:val="00473F12"/>
    <w:rsid w:val="00473FDC"/>
    <w:rsid w:val="004747ED"/>
    <w:rsid w:val="00474E4C"/>
    <w:rsid w:val="004753E3"/>
    <w:rsid w:val="0047550E"/>
    <w:rsid w:val="00476F0E"/>
    <w:rsid w:val="00477005"/>
    <w:rsid w:val="00477820"/>
    <w:rsid w:val="00477918"/>
    <w:rsid w:val="004802C4"/>
    <w:rsid w:val="00480879"/>
    <w:rsid w:val="0048162D"/>
    <w:rsid w:val="00481862"/>
    <w:rsid w:val="0048194E"/>
    <w:rsid w:val="00481C87"/>
    <w:rsid w:val="00481E73"/>
    <w:rsid w:val="004820D5"/>
    <w:rsid w:val="00482681"/>
    <w:rsid w:val="00482954"/>
    <w:rsid w:val="00483757"/>
    <w:rsid w:val="00483986"/>
    <w:rsid w:val="00483BFE"/>
    <w:rsid w:val="0048464B"/>
    <w:rsid w:val="004848F2"/>
    <w:rsid w:val="0048515F"/>
    <w:rsid w:val="0048554C"/>
    <w:rsid w:val="0048580F"/>
    <w:rsid w:val="00485D19"/>
    <w:rsid w:val="00485F32"/>
    <w:rsid w:val="00486379"/>
    <w:rsid w:val="0048681E"/>
    <w:rsid w:val="0048785B"/>
    <w:rsid w:val="00487A81"/>
    <w:rsid w:val="00487BD1"/>
    <w:rsid w:val="00487C31"/>
    <w:rsid w:val="004903B0"/>
    <w:rsid w:val="004906AD"/>
    <w:rsid w:val="00490A4F"/>
    <w:rsid w:val="00490DA5"/>
    <w:rsid w:val="00490DCA"/>
    <w:rsid w:val="00491B61"/>
    <w:rsid w:val="00491B70"/>
    <w:rsid w:val="00491D0D"/>
    <w:rsid w:val="00492005"/>
    <w:rsid w:val="0049291A"/>
    <w:rsid w:val="00493170"/>
    <w:rsid w:val="004933BB"/>
    <w:rsid w:val="0049372C"/>
    <w:rsid w:val="004937A2"/>
    <w:rsid w:val="00493990"/>
    <w:rsid w:val="004939C7"/>
    <w:rsid w:val="00493E06"/>
    <w:rsid w:val="00494C84"/>
    <w:rsid w:val="004958EC"/>
    <w:rsid w:val="00495A57"/>
    <w:rsid w:val="00495C12"/>
    <w:rsid w:val="00495D02"/>
    <w:rsid w:val="00495E1C"/>
    <w:rsid w:val="00497128"/>
    <w:rsid w:val="00497D21"/>
    <w:rsid w:val="004A0404"/>
    <w:rsid w:val="004A0B93"/>
    <w:rsid w:val="004A220C"/>
    <w:rsid w:val="004A2306"/>
    <w:rsid w:val="004A24E1"/>
    <w:rsid w:val="004A2D1C"/>
    <w:rsid w:val="004A2D9B"/>
    <w:rsid w:val="004A3335"/>
    <w:rsid w:val="004A33D9"/>
    <w:rsid w:val="004A3B80"/>
    <w:rsid w:val="004A3E75"/>
    <w:rsid w:val="004A5063"/>
    <w:rsid w:val="004A5178"/>
    <w:rsid w:val="004A520B"/>
    <w:rsid w:val="004A5BD9"/>
    <w:rsid w:val="004A6004"/>
    <w:rsid w:val="004A6AD9"/>
    <w:rsid w:val="004A6C50"/>
    <w:rsid w:val="004A6D5A"/>
    <w:rsid w:val="004A72AE"/>
    <w:rsid w:val="004A76B5"/>
    <w:rsid w:val="004B006B"/>
    <w:rsid w:val="004B057A"/>
    <w:rsid w:val="004B0885"/>
    <w:rsid w:val="004B0CC7"/>
    <w:rsid w:val="004B147C"/>
    <w:rsid w:val="004B1C4B"/>
    <w:rsid w:val="004B2436"/>
    <w:rsid w:val="004B2B86"/>
    <w:rsid w:val="004B3B54"/>
    <w:rsid w:val="004B3E03"/>
    <w:rsid w:val="004B42A6"/>
    <w:rsid w:val="004B5093"/>
    <w:rsid w:val="004B567D"/>
    <w:rsid w:val="004B5BC7"/>
    <w:rsid w:val="004B5CD7"/>
    <w:rsid w:val="004B656D"/>
    <w:rsid w:val="004B6C67"/>
    <w:rsid w:val="004B767A"/>
    <w:rsid w:val="004B76D0"/>
    <w:rsid w:val="004C00ED"/>
    <w:rsid w:val="004C0187"/>
    <w:rsid w:val="004C0F70"/>
    <w:rsid w:val="004C110B"/>
    <w:rsid w:val="004C1674"/>
    <w:rsid w:val="004C1B3E"/>
    <w:rsid w:val="004C2257"/>
    <w:rsid w:val="004C27C6"/>
    <w:rsid w:val="004C2906"/>
    <w:rsid w:val="004C2A53"/>
    <w:rsid w:val="004C2AF1"/>
    <w:rsid w:val="004C2C5B"/>
    <w:rsid w:val="004C2CDA"/>
    <w:rsid w:val="004C317F"/>
    <w:rsid w:val="004C33B8"/>
    <w:rsid w:val="004C3964"/>
    <w:rsid w:val="004C3979"/>
    <w:rsid w:val="004C3F1D"/>
    <w:rsid w:val="004C4992"/>
    <w:rsid w:val="004C5168"/>
    <w:rsid w:val="004C78F1"/>
    <w:rsid w:val="004D010A"/>
    <w:rsid w:val="004D020A"/>
    <w:rsid w:val="004D0238"/>
    <w:rsid w:val="004D0BC4"/>
    <w:rsid w:val="004D1E2D"/>
    <w:rsid w:val="004D1F0E"/>
    <w:rsid w:val="004D2014"/>
    <w:rsid w:val="004D2BE6"/>
    <w:rsid w:val="004D3211"/>
    <w:rsid w:val="004D3F27"/>
    <w:rsid w:val="004D436B"/>
    <w:rsid w:val="004D472C"/>
    <w:rsid w:val="004D48E8"/>
    <w:rsid w:val="004D4A19"/>
    <w:rsid w:val="004D5084"/>
    <w:rsid w:val="004D52E9"/>
    <w:rsid w:val="004D5A98"/>
    <w:rsid w:val="004D635B"/>
    <w:rsid w:val="004D6699"/>
    <w:rsid w:val="004D73EF"/>
    <w:rsid w:val="004E00D9"/>
    <w:rsid w:val="004E1473"/>
    <w:rsid w:val="004E1543"/>
    <w:rsid w:val="004E21D0"/>
    <w:rsid w:val="004E24D1"/>
    <w:rsid w:val="004E2E8D"/>
    <w:rsid w:val="004E35B0"/>
    <w:rsid w:val="004E39D0"/>
    <w:rsid w:val="004E41A1"/>
    <w:rsid w:val="004E438E"/>
    <w:rsid w:val="004E47E7"/>
    <w:rsid w:val="004E546F"/>
    <w:rsid w:val="004E547F"/>
    <w:rsid w:val="004E57F3"/>
    <w:rsid w:val="004E64BC"/>
    <w:rsid w:val="004E6A9F"/>
    <w:rsid w:val="004E6C11"/>
    <w:rsid w:val="004E6F03"/>
    <w:rsid w:val="004E6F77"/>
    <w:rsid w:val="004E70FB"/>
    <w:rsid w:val="004E7605"/>
    <w:rsid w:val="004E788D"/>
    <w:rsid w:val="004F0B80"/>
    <w:rsid w:val="004F196A"/>
    <w:rsid w:val="004F1D6A"/>
    <w:rsid w:val="004F22C7"/>
    <w:rsid w:val="004F28D2"/>
    <w:rsid w:val="004F2C76"/>
    <w:rsid w:val="004F2FAF"/>
    <w:rsid w:val="004F398D"/>
    <w:rsid w:val="004F39CB"/>
    <w:rsid w:val="004F4190"/>
    <w:rsid w:val="004F4A19"/>
    <w:rsid w:val="004F5526"/>
    <w:rsid w:val="004F5733"/>
    <w:rsid w:val="004F68A1"/>
    <w:rsid w:val="004F69BF"/>
    <w:rsid w:val="004F72B2"/>
    <w:rsid w:val="005002F4"/>
    <w:rsid w:val="00500D4D"/>
    <w:rsid w:val="00501392"/>
    <w:rsid w:val="00501A65"/>
    <w:rsid w:val="00501B4D"/>
    <w:rsid w:val="00502345"/>
    <w:rsid w:val="00502DA9"/>
    <w:rsid w:val="00503568"/>
    <w:rsid w:val="00504385"/>
    <w:rsid w:val="00504CA2"/>
    <w:rsid w:val="00504D88"/>
    <w:rsid w:val="00505048"/>
    <w:rsid w:val="0050510B"/>
    <w:rsid w:val="00505C27"/>
    <w:rsid w:val="00505CDF"/>
    <w:rsid w:val="0050689D"/>
    <w:rsid w:val="005069E9"/>
    <w:rsid w:val="00506DCC"/>
    <w:rsid w:val="00507838"/>
    <w:rsid w:val="005079F3"/>
    <w:rsid w:val="00510086"/>
    <w:rsid w:val="0051041B"/>
    <w:rsid w:val="0051048A"/>
    <w:rsid w:val="00510777"/>
    <w:rsid w:val="00510A40"/>
    <w:rsid w:val="005115C6"/>
    <w:rsid w:val="005117AF"/>
    <w:rsid w:val="005117EC"/>
    <w:rsid w:val="00511976"/>
    <w:rsid w:val="00511A2E"/>
    <w:rsid w:val="00511F09"/>
    <w:rsid w:val="00512334"/>
    <w:rsid w:val="0051375C"/>
    <w:rsid w:val="00513958"/>
    <w:rsid w:val="00513DAC"/>
    <w:rsid w:val="005149EF"/>
    <w:rsid w:val="005153F3"/>
    <w:rsid w:val="0051566D"/>
    <w:rsid w:val="0051584E"/>
    <w:rsid w:val="0051597C"/>
    <w:rsid w:val="00515CAE"/>
    <w:rsid w:val="00515D0C"/>
    <w:rsid w:val="00516C2D"/>
    <w:rsid w:val="00517800"/>
    <w:rsid w:val="00517ACF"/>
    <w:rsid w:val="00517EB6"/>
    <w:rsid w:val="00520755"/>
    <w:rsid w:val="00520905"/>
    <w:rsid w:val="005209B0"/>
    <w:rsid w:val="00520DDD"/>
    <w:rsid w:val="005211CD"/>
    <w:rsid w:val="00521EA7"/>
    <w:rsid w:val="00523191"/>
    <w:rsid w:val="00523473"/>
    <w:rsid w:val="00523F59"/>
    <w:rsid w:val="00524971"/>
    <w:rsid w:val="00524992"/>
    <w:rsid w:val="00524C7A"/>
    <w:rsid w:val="00524D67"/>
    <w:rsid w:val="00524FD5"/>
    <w:rsid w:val="00525215"/>
    <w:rsid w:val="00525A48"/>
    <w:rsid w:val="005261EF"/>
    <w:rsid w:val="005269CD"/>
    <w:rsid w:val="00527483"/>
    <w:rsid w:val="00527F52"/>
    <w:rsid w:val="005309FE"/>
    <w:rsid w:val="00530C37"/>
    <w:rsid w:val="00530EDD"/>
    <w:rsid w:val="00531586"/>
    <w:rsid w:val="0053191D"/>
    <w:rsid w:val="0053263B"/>
    <w:rsid w:val="0053275E"/>
    <w:rsid w:val="00532B08"/>
    <w:rsid w:val="00533F3C"/>
    <w:rsid w:val="00533F9E"/>
    <w:rsid w:val="00534991"/>
    <w:rsid w:val="00535015"/>
    <w:rsid w:val="0053539C"/>
    <w:rsid w:val="005356CF"/>
    <w:rsid w:val="005369FA"/>
    <w:rsid w:val="00536DC7"/>
    <w:rsid w:val="00536FC3"/>
    <w:rsid w:val="00537347"/>
    <w:rsid w:val="00537770"/>
    <w:rsid w:val="00537E9F"/>
    <w:rsid w:val="0054022B"/>
    <w:rsid w:val="0054033D"/>
    <w:rsid w:val="0054061C"/>
    <w:rsid w:val="005406AE"/>
    <w:rsid w:val="005408C8"/>
    <w:rsid w:val="00540F03"/>
    <w:rsid w:val="00541438"/>
    <w:rsid w:val="00541C64"/>
    <w:rsid w:val="0054211F"/>
    <w:rsid w:val="00542372"/>
    <w:rsid w:val="00542A84"/>
    <w:rsid w:val="005430CA"/>
    <w:rsid w:val="00543683"/>
    <w:rsid w:val="00543998"/>
    <w:rsid w:val="00543DAA"/>
    <w:rsid w:val="00545A6D"/>
    <w:rsid w:val="00545B3F"/>
    <w:rsid w:val="00545CB6"/>
    <w:rsid w:val="0054659C"/>
    <w:rsid w:val="00546686"/>
    <w:rsid w:val="00546915"/>
    <w:rsid w:val="00546E3D"/>
    <w:rsid w:val="00547073"/>
    <w:rsid w:val="00547363"/>
    <w:rsid w:val="0054790B"/>
    <w:rsid w:val="00547AD0"/>
    <w:rsid w:val="00551546"/>
    <w:rsid w:val="00551FA2"/>
    <w:rsid w:val="005522FD"/>
    <w:rsid w:val="00552347"/>
    <w:rsid w:val="00552662"/>
    <w:rsid w:val="00552747"/>
    <w:rsid w:val="0055281F"/>
    <w:rsid w:val="00552C8A"/>
    <w:rsid w:val="00553844"/>
    <w:rsid w:val="0055470D"/>
    <w:rsid w:val="005554FC"/>
    <w:rsid w:val="00555F27"/>
    <w:rsid w:val="0055638E"/>
    <w:rsid w:val="00556B52"/>
    <w:rsid w:val="00556EFA"/>
    <w:rsid w:val="00557029"/>
    <w:rsid w:val="00557A01"/>
    <w:rsid w:val="00560A07"/>
    <w:rsid w:val="00560BB3"/>
    <w:rsid w:val="0056308E"/>
    <w:rsid w:val="0056375E"/>
    <w:rsid w:val="00563CFF"/>
    <w:rsid w:val="0056488B"/>
    <w:rsid w:val="00564A6F"/>
    <w:rsid w:val="00564DAE"/>
    <w:rsid w:val="00564EAD"/>
    <w:rsid w:val="00565475"/>
    <w:rsid w:val="00565E3D"/>
    <w:rsid w:val="00565FAF"/>
    <w:rsid w:val="00566510"/>
    <w:rsid w:val="00566D48"/>
    <w:rsid w:val="00567407"/>
    <w:rsid w:val="00567EAD"/>
    <w:rsid w:val="00570344"/>
    <w:rsid w:val="005708DA"/>
    <w:rsid w:val="00570CFF"/>
    <w:rsid w:val="00570D95"/>
    <w:rsid w:val="00571AE5"/>
    <w:rsid w:val="00572383"/>
    <w:rsid w:val="005727A4"/>
    <w:rsid w:val="005727D4"/>
    <w:rsid w:val="00572B06"/>
    <w:rsid w:val="00572ED0"/>
    <w:rsid w:val="00573B2F"/>
    <w:rsid w:val="00573E5E"/>
    <w:rsid w:val="005745FA"/>
    <w:rsid w:val="00574C4F"/>
    <w:rsid w:val="0057693C"/>
    <w:rsid w:val="00576E91"/>
    <w:rsid w:val="00577F40"/>
    <w:rsid w:val="00580105"/>
    <w:rsid w:val="00580479"/>
    <w:rsid w:val="005810C8"/>
    <w:rsid w:val="00581618"/>
    <w:rsid w:val="00582012"/>
    <w:rsid w:val="0058270B"/>
    <w:rsid w:val="00582813"/>
    <w:rsid w:val="00582DCC"/>
    <w:rsid w:val="00582EB4"/>
    <w:rsid w:val="0058377D"/>
    <w:rsid w:val="00584445"/>
    <w:rsid w:val="0058479E"/>
    <w:rsid w:val="00584982"/>
    <w:rsid w:val="0058539A"/>
    <w:rsid w:val="00585FEF"/>
    <w:rsid w:val="005864D5"/>
    <w:rsid w:val="00587E0A"/>
    <w:rsid w:val="00587E0C"/>
    <w:rsid w:val="00590144"/>
    <w:rsid w:val="00590C51"/>
    <w:rsid w:val="00591A26"/>
    <w:rsid w:val="00591A72"/>
    <w:rsid w:val="00592631"/>
    <w:rsid w:val="00592DDD"/>
    <w:rsid w:val="00593B2D"/>
    <w:rsid w:val="00593EE4"/>
    <w:rsid w:val="00594F19"/>
    <w:rsid w:val="00595B30"/>
    <w:rsid w:val="00595EA4"/>
    <w:rsid w:val="005965AF"/>
    <w:rsid w:val="0059689A"/>
    <w:rsid w:val="00597371"/>
    <w:rsid w:val="005A07D8"/>
    <w:rsid w:val="005A0FBB"/>
    <w:rsid w:val="005A113D"/>
    <w:rsid w:val="005A1A29"/>
    <w:rsid w:val="005A1E27"/>
    <w:rsid w:val="005A1E58"/>
    <w:rsid w:val="005A2168"/>
    <w:rsid w:val="005A218B"/>
    <w:rsid w:val="005A27A0"/>
    <w:rsid w:val="005A3C45"/>
    <w:rsid w:val="005A4450"/>
    <w:rsid w:val="005A6F7E"/>
    <w:rsid w:val="005A7C24"/>
    <w:rsid w:val="005B03BA"/>
    <w:rsid w:val="005B040D"/>
    <w:rsid w:val="005B089C"/>
    <w:rsid w:val="005B0FDE"/>
    <w:rsid w:val="005B18A1"/>
    <w:rsid w:val="005B3138"/>
    <w:rsid w:val="005B34AF"/>
    <w:rsid w:val="005B3D0A"/>
    <w:rsid w:val="005B4316"/>
    <w:rsid w:val="005B4A34"/>
    <w:rsid w:val="005B4C17"/>
    <w:rsid w:val="005B64A5"/>
    <w:rsid w:val="005B6E04"/>
    <w:rsid w:val="005B7CEC"/>
    <w:rsid w:val="005B7F8E"/>
    <w:rsid w:val="005C0128"/>
    <w:rsid w:val="005C0ADE"/>
    <w:rsid w:val="005C16A1"/>
    <w:rsid w:val="005C1BCD"/>
    <w:rsid w:val="005C2A33"/>
    <w:rsid w:val="005C2B32"/>
    <w:rsid w:val="005C3262"/>
    <w:rsid w:val="005C36ED"/>
    <w:rsid w:val="005C3A8A"/>
    <w:rsid w:val="005C5759"/>
    <w:rsid w:val="005C5E51"/>
    <w:rsid w:val="005C5F06"/>
    <w:rsid w:val="005C61F2"/>
    <w:rsid w:val="005C64F6"/>
    <w:rsid w:val="005C6966"/>
    <w:rsid w:val="005C6D92"/>
    <w:rsid w:val="005C71B6"/>
    <w:rsid w:val="005C7A17"/>
    <w:rsid w:val="005D019E"/>
    <w:rsid w:val="005D05AB"/>
    <w:rsid w:val="005D1370"/>
    <w:rsid w:val="005D15B7"/>
    <w:rsid w:val="005D25DA"/>
    <w:rsid w:val="005D26EF"/>
    <w:rsid w:val="005D37CA"/>
    <w:rsid w:val="005D4E94"/>
    <w:rsid w:val="005D5467"/>
    <w:rsid w:val="005D6294"/>
    <w:rsid w:val="005D729F"/>
    <w:rsid w:val="005D784E"/>
    <w:rsid w:val="005D7A97"/>
    <w:rsid w:val="005D7AB4"/>
    <w:rsid w:val="005D7AEE"/>
    <w:rsid w:val="005D7D0F"/>
    <w:rsid w:val="005D7F43"/>
    <w:rsid w:val="005E09AA"/>
    <w:rsid w:val="005E110A"/>
    <w:rsid w:val="005E1B32"/>
    <w:rsid w:val="005E1CD0"/>
    <w:rsid w:val="005E2D7B"/>
    <w:rsid w:val="005E2EC8"/>
    <w:rsid w:val="005E36F3"/>
    <w:rsid w:val="005E3BF5"/>
    <w:rsid w:val="005E52E4"/>
    <w:rsid w:val="005E59B5"/>
    <w:rsid w:val="005E5FF6"/>
    <w:rsid w:val="005E7143"/>
    <w:rsid w:val="005F1360"/>
    <w:rsid w:val="005F13FA"/>
    <w:rsid w:val="005F18B5"/>
    <w:rsid w:val="005F1C1E"/>
    <w:rsid w:val="005F2F73"/>
    <w:rsid w:val="005F3A3A"/>
    <w:rsid w:val="005F3FDA"/>
    <w:rsid w:val="005F47A5"/>
    <w:rsid w:val="005F4CF9"/>
    <w:rsid w:val="005F5FB7"/>
    <w:rsid w:val="005F66B4"/>
    <w:rsid w:val="005F66B9"/>
    <w:rsid w:val="005F69D4"/>
    <w:rsid w:val="005F6A2F"/>
    <w:rsid w:val="005F703C"/>
    <w:rsid w:val="005F752C"/>
    <w:rsid w:val="0060014D"/>
    <w:rsid w:val="00600ACF"/>
    <w:rsid w:val="00601080"/>
    <w:rsid w:val="00601486"/>
    <w:rsid w:val="00601866"/>
    <w:rsid w:val="006019AA"/>
    <w:rsid w:val="00601BBA"/>
    <w:rsid w:val="00602A15"/>
    <w:rsid w:val="006030BC"/>
    <w:rsid w:val="00603212"/>
    <w:rsid w:val="0060321D"/>
    <w:rsid w:val="00603448"/>
    <w:rsid w:val="006039D3"/>
    <w:rsid w:val="00603D04"/>
    <w:rsid w:val="00603D0A"/>
    <w:rsid w:val="00604609"/>
    <w:rsid w:val="006046D0"/>
    <w:rsid w:val="00604901"/>
    <w:rsid w:val="0060501A"/>
    <w:rsid w:val="00605A80"/>
    <w:rsid w:val="00606D8B"/>
    <w:rsid w:val="006078DB"/>
    <w:rsid w:val="00607E5E"/>
    <w:rsid w:val="006105AC"/>
    <w:rsid w:val="006105BA"/>
    <w:rsid w:val="006105DB"/>
    <w:rsid w:val="0061081B"/>
    <w:rsid w:val="006114E4"/>
    <w:rsid w:val="00611739"/>
    <w:rsid w:val="0061221A"/>
    <w:rsid w:val="00612250"/>
    <w:rsid w:val="00612263"/>
    <w:rsid w:val="00612289"/>
    <w:rsid w:val="006129E3"/>
    <w:rsid w:val="00612F26"/>
    <w:rsid w:val="0061341D"/>
    <w:rsid w:val="00613903"/>
    <w:rsid w:val="00613D44"/>
    <w:rsid w:val="00613F80"/>
    <w:rsid w:val="006144D4"/>
    <w:rsid w:val="00614C81"/>
    <w:rsid w:val="00614F70"/>
    <w:rsid w:val="0061503B"/>
    <w:rsid w:val="006154DE"/>
    <w:rsid w:val="00615D63"/>
    <w:rsid w:val="0061615E"/>
    <w:rsid w:val="00616838"/>
    <w:rsid w:val="0061688A"/>
    <w:rsid w:val="00616B0E"/>
    <w:rsid w:val="0061750D"/>
    <w:rsid w:val="006203F9"/>
    <w:rsid w:val="006205DA"/>
    <w:rsid w:val="006206F7"/>
    <w:rsid w:val="00620B4F"/>
    <w:rsid w:val="00620CA5"/>
    <w:rsid w:val="00620E75"/>
    <w:rsid w:val="00620F4C"/>
    <w:rsid w:val="0062187D"/>
    <w:rsid w:val="00621940"/>
    <w:rsid w:val="00621A82"/>
    <w:rsid w:val="00622419"/>
    <w:rsid w:val="00622A61"/>
    <w:rsid w:val="00622F4A"/>
    <w:rsid w:val="0062329E"/>
    <w:rsid w:val="006234D6"/>
    <w:rsid w:val="00623C7F"/>
    <w:rsid w:val="00623DA0"/>
    <w:rsid w:val="00623F96"/>
    <w:rsid w:val="00624672"/>
    <w:rsid w:val="00624EA5"/>
    <w:rsid w:val="00624FC0"/>
    <w:rsid w:val="00625279"/>
    <w:rsid w:val="00625BC3"/>
    <w:rsid w:val="00625F2F"/>
    <w:rsid w:val="006267BF"/>
    <w:rsid w:val="006270EB"/>
    <w:rsid w:val="006274F5"/>
    <w:rsid w:val="0063065B"/>
    <w:rsid w:val="0063302D"/>
    <w:rsid w:val="00633688"/>
    <w:rsid w:val="00633A65"/>
    <w:rsid w:val="00634028"/>
    <w:rsid w:val="00634317"/>
    <w:rsid w:val="00634469"/>
    <w:rsid w:val="00635107"/>
    <w:rsid w:val="006351BE"/>
    <w:rsid w:val="006357C9"/>
    <w:rsid w:val="00635B20"/>
    <w:rsid w:val="0063630B"/>
    <w:rsid w:val="00636E4B"/>
    <w:rsid w:val="006375CA"/>
    <w:rsid w:val="006405A0"/>
    <w:rsid w:val="00640806"/>
    <w:rsid w:val="00640B17"/>
    <w:rsid w:val="00640E79"/>
    <w:rsid w:val="006410D4"/>
    <w:rsid w:val="0064114B"/>
    <w:rsid w:val="00641328"/>
    <w:rsid w:val="0064138F"/>
    <w:rsid w:val="00641507"/>
    <w:rsid w:val="00642470"/>
    <w:rsid w:val="006426F7"/>
    <w:rsid w:val="00642F2E"/>
    <w:rsid w:val="00643673"/>
    <w:rsid w:val="0064441D"/>
    <w:rsid w:val="006462EA"/>
    <w:rsid w:val="00646B93"/>
    <w:rsid w:val="00646BCA"/>
    <w:rsid w:val="006475F7"/>
    <w:rsid w:val="00650586"/>
    <w:rsid w:val="0065066A"/>
    <w:rsid w:val="00650778"/>
    <w:rsid w:val="00650C0F"/>
    <w:rsid w:val="00652214"/>
    <w:rsid w:val="0065237B"/>
    <w:rsid w:val="0065269F"/>
    <w:rsid w:val="006532D1"/>
    <w:rsid w:val="00653709"/>
    <w:rsid w:val="00653CCD"/>
    <w:rsid w:val="0065555D"/>
    <w:rsid w:val="00655987"/>
    <w:rsid w:val="00655CCF"/>
    <w:rsid w:val="006564DD"/>
    <w:rsid w:val="00656849"/>
    <w:rsid w:val="00656852"/>
    <w:rsid w:val="00656E2E"/>
    <w:rsid w:val="006575BD"/>
    <w:rsid w:val="00657A1D"/>
    <w:rsid w:val="00660A20"/>
    <w:rsid w:val="00660DF0"/>
    <w:rsid w:val="00660EAA"/>
    <w:rsid w:val="006622A5"/>
    <w:rsid w:val="00662690"/>
    <w:rsid w:val="00662E78"/>
    <w:rsid w:val="0066340F"/>
    <w:rsid w:val="00663422"/>
    <w:rsid w:val="00663CE7"/>
    <w:rsid w:val="00664617"/>
    <w:rsid w:val="00664AD5"/>
    <w:rsid w:val="00665AC6"/>
    <w:rsid w:val="00667054"/>
    <w:rsid w:val="006672C3"/>
    <w:rsid w:val="00667818"/>
    <w:rsid w:val="00667962"/>
    <w:rsid w:val="00670065"/>
    <w:rsid w:val="006704E1"/>
    <w:rsid w:val="0067132C"/>
    <w:rsid w:val="00672152"/>
    <w:rsid w:val="00672281"/>
    <w:rsid w:val="00672633"/>
    <w:rsid w:val="00672D27"/>
    <w:rsid w:val="006743E1"/>
    <w:rsid w:val="00674BD5"/>
    <w:rsid w:val="00675215"/>
    <w:rsid w:val="006752EC"/>
    <w:rsid w:val="00675B70"/>
    <w:rsid w:val="00676090"/>
    <w:rsid w:val="006767F9"/>
    <w:rsid w:val="0067688C"/>
    <w:rsid w:val="00677555"/>
    <w:rsid w:val="00677B80"/>
    <w:rsid w:val="00677FA0"/>
    <w:rsid w:val="00680A03"/>
    <w:rsid w:val="00680CD4"/>
    <w:rsid w:val="00680DE0"/>
    <w:rsid w:val="00681681"/>
    <w:rsid w:val="006822CF"/>
    <w:rsid w:val="006824BE"/>
    <w:rsid w:val="0068260A"/>
    <w:rsid w:val="006834FE"/>
    <w:rsid w:val="00683BDF"/>
    <w:rsid w:val="00683D0D"/>
    <w:rsid w:val="00684CD9"/>
    <w:rsid w:val="006850A9"/>
    <w:rsid w:val="0068558E"/>
    <w:rsid w:val="00686093"/>
    <w:rsid w:val="006878C0"/>
    <w:rsid w:val="0068793B"/>
    <w:rsid w:val="006879D2"/>
    <w:rsid w:val="00687DE2"/>
    <w:rsid w:val="00691869"/>
    <w:rsid w:val="0069187A"/>
    <w:rsid w:val="00691881"/>
    <w:rsid w:val="00691B2F"/>
    <w:rsid w:val="00691FB7"/>
    <w:rsid w:val="00692CAD"/>
    <w:rsid w:val="00692E7D"/>
    <w:rsid w:val="00693B01"/>
    <w:rsid w:val="00694BD9"/>
    <w:rsid w:val="00694DE1"/>
    <w:rsid w:val="0069630A"/>
    <w:rsid w:val="00696FFD"/>
    <w:rsid w:val="00697CD7"/>
    <w:rsid w:val="006A059D"/>
    <w:rsid w:val="006A05C0"/>
    <w:rsid w:val="006A0644"/>
    <w:rsid w:val="006A0802"/>
    <w:rsid w:val="006A0F9F"/>
    <w:rsid w:val="006A18D0"/>
    <w:rsid w:val="006A29CB"/>
    <w:rsid w:val="006A2BD6"/>
    <w:rsid w:val="006A3739"/>
    <w:rsid w:val="006A3DC7"/>
    <w:rsid w:val="006A4475"/>
    <w:rsid w:val="006A4813"/>
    <w:rsid w:val="006A48D9"/>
    <w:rsid w:val="006A4AB7"/>
    <w:rsid w:val="006A5113"/>
    <w:rsid w:val="006A5705"/>
    <w:rsid w:val="006A5890"/>
    <w:rsid w:val="006A5D92"/>
    <w:rsid w:val="006A740A"/>
    <w:rsid w:val="006A7624"/>
    <w:rsid w:val="006B03A4"/>
    <w:rsid w:val="006B10DF"/>
    <w:rsid w:val="006B1179"/>
    <w:rsid w:val="006B146A"/>
    <w:rsid w:val="006B2D94"/>
    <w:rsid w:val="006B3061"/>
    <w:rsid w:val="006B318D"/>
    <w:rsid w:val="006B3365"/>
    <w:rsid w:val="006B3742"/>
    <w:rsid w:val="006B40CB"/>
    <w:rsid w:val="006B41AB"/>
    <w:rsid w:val="006B5647"/>
    <w:rsid w:val="006B5D06"/>
    <w:rsid w:val="006B5D64"/>
    <w:rsid w:val="006B5E9B"/>
    <w:rsid w:val="006B6E7D"/>
    <w:rsid w:val="006B73D9"/>
    <w:rsid w:val="006B7A5E"/>
    <w:rsid w:val="006C0C61"/>
    <w:rsid w:val="006C0D5E"/>
    <w:rsid w:val="006C11CC"/>
    <w:rsid w:val="006C128A"/>
    <w:rsid w:val="006C1821"/>
    <w:rsid w:val="006C20CB"/>
    <w:rsid w:val="006C2FA8"/>
    <w:rsid w:val="006C3034"/>
    <w:rsid w:val="006C3137"/>
    <w:rsid w:val="006C35F2"/>
    <w:rsid w:val="006C39F3"/>
    <w:rsid w:val="006C42BA"/>
    <w:rsid w:val="006C432F"/>
    <w:rsid w:val="006C4AA6"/>
    <w:rsid w:val="006C5907"/>
    <w:rsid w:val="006C66EC"/>
    <w:rsid w:val="006C690D"/>
    <w:rsid w:val="006C7B09"/>
    <w:rsid w:val="006D042D"/>
    <w:rsid w:val="006D08A4"/>
    <w:rsid w:val="006D12BC"/>
    <w:rsid w:val="006D198F"/>
    <w:rsid w:val="006D231E"/>
    <w:rsid w:val="006D252F"/>
    <w:rsid w:val="006D291D"/>
    <w:rsid w:val="006D2D28"/>
    <w:rsid w:val="006D4363"/>
    <w:rsid w:val="006D4544"/>
    <w:rsid w:val="006D4724"/>
    <w:rsid w:val="006D4CCB"/>
    <w:rsid w:val="006D5371"/>
    <w:rsid w:val="006D60B3"/>
    <w:rsid w:val="006D66DC"/>
    <w:rsid w:val="006D703D"/>
    <w:rsid w:val="006D74BC"/>
    <w:rsid w:val="006D7BD9"/>
    <w:rsid w:val="006D7F69"/>
    <w:rsid w:val="006E0ACE"/>
    <w:rsid w:val="006E0D3E"/>
    <w:rsid w:val="006E0E3C"/>
    <w:rsid w:val="006E1235"/>
    <w:rsid w:val="006E134C"/>
    <w:rsid w:val="006E195D"/>
    <w:rsid w:val="006E212A"/>
    <w:rsid w:val="006E2CDD"/>
    <w:rsid w:val="006E2F6D"/>
    <w:rsid w:val="006E2FB2"/>
    <w:rsid w:val="006E39AC"/>
    <w:rsid w:val="006E3A8D"/>
    <w:rsid w:val="006E3C1C"/>
    <w:rsid w:val="006E467A"/>
    <w:rsid w:val="006E48BB"/>
    <w:rsid w:val="006E5079"/>
    <w:rsid w:val="006E554A"/>
    <w:rsid w:val="006E618C"/>
    <w:rsid w:val="006E64F2"/>
    <w:rsid w:val="006E6B34"/>
    <w:rsid w:val="006E6DAD"/>
    <w:rsid w:val="006E742A"/>
    <w:rsid w:val="006E7B20"/>
    <w:rsid w:val="006F1DF6"/>
    <w:rsid w:val="006F1FE1"/>
    <w:rsid w:val="006F22B2"/>
    <w:rsid w:val="006F2D52"/>
    <w:rsid w:val="006F3177"/>
    <w:rsid w:val="006F4548"/>
    <w:rsid w:val="006F4698"/>
    <w:rsid w:val="006F481C"/>
    <w:rsid w:val="006F49A2"/>
    <w:rsid w:val="006F4D45"/>
    <w:rsid w:val="006F54F9"/>
    <w:rsid w:val="006F559F"/>
    <w:rsid w:val="006F5718"/>
    <w:rsid w:val="006F5BAA"/>
    <w:rsid w:val="006F74A6"/>
    <w:rsid w:val="00701DE8"/>
    <w:rsid w:val="00701EEA"/>
    <w:rsid w:val="00701F28"/>
    <w:rsid w:val="0070214C"/>
    <w:rsid w:val="00702768"/>
    <w:rsid w:val="007029CD"/>
    <w:rsid w:val="00702CDA"/>
    <w:rsid w:val="00702EA2"/>
    <w:rsid w:val="00703529"/>
    <w:rsid w:val="0070399F"/>
    <w:rsid w:val="00703DCD"/>
    <w:rsid w:val="00703F06"/>
    <w:rsid w:val="00703F6E"/>
    <w:rsid w:val="007044A1"/>
    <w:rsid w:val="00704761"/>
    <w:rsid w:val="0070481A"/>
    <w:rsid w:val="00706129"/>
    <w:rsid w:val="00706496"/>
    <w:rsid w:val="0070663E"/>
    <w:rsid w:val="007068D4"/>
    <w:rsid w:val="00706B74"/>
    <w:rsid w:val="00706CD6"/>
    <w:rsid w:val="00707238"/>
    <w:rsid w:val="00707252"/>
    <w:rsid w:val="00707B92"/>
    <w:rsid w:val="007108B3"/>
    <w:rsid w:val="007115C4"/>
    <w:rsid w:val="0071228E"/>
    <w:rsid w:val="00712A2B"/>
    <w:rsid w:val="00712AFC"/>
    <w:rsid w:val="007131EA"/>
    <w:rsid w:val="007133EA"/>
    <w:rsid w:val="007134A5"/>
    <w:rsid w:val="007135D6"/>
    <w:rsid w:val="00714ACC"/>
    <w:rsid w:val="007152FF"/>
    <w:rsid w:val="0071542C"/>
    <w:rsid w:val="007155F0"/>
    <w:rsid w:val="007155F1"/>
    <w:rsid w:val="0071590A"/>
    <w:rsid w:val="00715986"/>
    <w:rsid w:val="00715BA5"/>
    <w:rsid w:val="00715E8C"/>
    <w:rsid w:val="00716032"/>
    <w:rsid w:val="0071621D"/>
    <w:rsid w:val="00716311"/>
    <w:rsid w:val="00716DE6"/>
    <w:rsid w:val="00716E7E"/>
    <w:rsid w:val="007171A5"/>
    <w:rsid w:val="0071756C"/>
    <w:rsid w:val="00717EC9"/>
    <w:rsid w:val="0072007E"/>
    <w:rsid w:val="007203A4"/>
    <w:rsid w:val="007209D4"/>
    <w:rsid w:val="007209E1"/>
    <w:rsid w:val="00720F99"/>
    <w:rsid w:val="007218BA"/>
    <w:rsid w:val="00722352"/>
    <w:rsid w:val="00722583"/>
    <w:rsid w:val="00723160"/>
    <w:rsid w:val="007237CD"/>
    <w:rsid w:val="00723B0C"/>
    <w:rsid w:val="00723BE2"/>
    <w:rsid w:val="00723C92"/>
    <w:rsid w:val="00724157"/>
    <w:rsid w:val="007247CF"/>
    <w:rsid w:val="007249EE"/>
    <w:rsid w:val="00725F9D"/>
    <w:rsid w:val="00726A50"/>
    <w:rsid w:val="007277B3"/>
    <w:rsid w:val="00727816"/>
    <w:rsid w:val="00727E8D"/>
    <w:rsid w:val="00730063"/>
    <w:rsid w:val="0073114F"/>
    <w:rsid w:val="00731945"/>
    <w:rsid w:val="0073196E"/>
    <w:rsid w:val="00731FE2"/>
    <w:rsid w:val="0073202E"/>
    <w:rsid w:val="007321EE"/>
    <w:rsid w:val="007326F9"/>
    <w:rsid w:val="00732C14"/>
    <w:rsid w:val="00732F19"/>
    <w:rsid w:val="00732FEF"/>
    <w:rsid w:val="00733921"/>
    <w:rsid w:val="00733F5E"/>
    <w:rsid w:val="0073425F"/>
    <w:rsid w:val="00734341"/>
    <w:rsid w:val="0073540D"/>
    <w:rsid w:val="0073548B"/>
    <w:rsid w:val="00735AED"/>
    <w:rsid w:val="007375C0"/>
    <w:rsid w:val="007407C8"/>
    <w:rsid w:val="007409D9"/>
    <w:rsid w:val="00741C84"/>
    <w:rsid w:val="00742AC0"/>
    <w:rsid w:val="00742B7F"/>
    <w:rsid w:val="0074322A"/>
    <w:rsid w:val="00743710"/>
    <w:rsid w:val="00743B73"/>
    <w:rsid w:val="00743D35"/>
    <w:rsid w:val="007441E7"/>
    <w:rsid w:val="00744AF8"/>
    <w:rsid w:val="007455EA"/>
    <w:rsid w:val="007455F2"/>
    <w:rsid w:val="00745945"/>
    <w:rsid w:val="00746A80"/>
    <w:rsid w:val="00747355"/>
    <w:rsid w:val="00747F51"/>
    <w:rsid w:val="007505A6"/>
    <w:rsid w:val="007507FB"/>
    <w:rsid w:val="00750B7E"/>
    <w:rsid w:val="00750F2A"/>
    <w:rsid w:val="00751152"/>
    <w:rsid w:val="00752771"/>
    <w:rsid w:val="00752D53"/>
    <w:rsid w:val="007548BF"/>
    <w:rsid w:val="007549A8"/>
    <w:rsid w:val="007549C7"/>
    <w:rsid w:val="00754DF8"/>
    <w:rsid w:val="00756332"/>
    <w:rsid w:val="00756FC4"/>
    <w:rsid w:val="007574A7"/>
    <w:rsid w:val="00757583"/>
    <w:rsid w:val="00760274"/>
    <w:rsid w:val="007603EB"/>
    <w:rsid w:val="007608DE"/>
    <w:rsid w:val="00760A48"/>
    <w:rsid w:val="00761202"/>
    <w:rsid w:val="00761639"/>
    <w:rsid w:val="00761714"/>
    <w:rsid w:val="0076180C"/>
    <w:rsid w:val="0076228F"/>
    <w:rsid w:val="0076258E"/>
    <w:rsid w:val="00763302"/>
    <w:rsid w:val="00763DBF"/>
    <w:rsid w:val="00763F0C"/>
    <w:rsid w:val="0076429D"/>
    <w:rsid w:val="00764B10"/>
    <w:rsid w:val="00764B4C"/>
    <w:rsid w:val="007654E8"/>
    <w:rsid w:val="00765808"/>
    <w:rsid w:val="00765E13"/>
    <w:rsid w:val="007661BE"/>
    <w:rsid w:val="00766945"/>
    <w:rsid w:val="00766A76"/>
    <w:rsid w:val="0076705C"/>
    <w:rsid w:val="0076771F"/>
    <w:rsid w:val="00767988"/>
    <w:rsid w:val="00767D9A"/>
    <w:rsid w:val="00767E56"/>
    <w:rsid w:val="00770226"/>
    <w:rsid w:val="007709B7"/>
    <w:rsid w:val="007713CB"/>
    <w:rsid w:val="007715EF"/>
    <w:rsid w:val="0077170E"/>
    <w:rsid w:val="00771747"/>
    <w:rsid w:val="00771CAD"/>
    <w:rsid w:val="00773001"/>
    <w:rsid w:val="007738CD"/>
    <w:rsid w:val="007747A8"/>
    <w:rsid w:val="00775978"/>
    <w:rsid w:val="007759E7"/>
    <w:rsid w:val="00775AA3"/>
    <w:rsid w:val="00775DB2"/>
    <w:rsid w:val="007760D5"/>
    <w:rsid w:val="007762CA"/>
    <w:rsid w:val="00776394"/>
    <w:rsid w:val="00776B77"/>
    <w:rsid w:val="007776DB"/>
    <w:rsid w:val="00777C0C"/>
    <w:rsid w:val="00780F75"/>
    <w:rsid w:val="007814E9"/>
    <w:rsid w:val="0078176C"/>
    <w:rsid w:val="00781B91"/>
    <w:rsid w:val="00781FB6"/>
    <w:rsid w:val="0078308D"/>
    <w:rsid w:val="00783904"/>
    <w:rsid w:val="00783ED6"/>
    <w:rsid w:val="00783F36"/>
    <w:rsid w:val="00784053"/>
    <w:rsid w:val="0078414F"/>
    <w:rsid w:val="007841F5"/>
    <w:rsid w:val="0078433C"/>
    <w:rsid w:val="00784904"/>
    <w:rsid w:val="007849A4"/>
    <w:rsid w:val="00785350"/>
    <w:rsid w:val="007854EE"/>
    <w:rsid w:val="00785A14"/>
    <w:rsid w:val="0078686A"/>
    <w:rsid w:val="00786E04"/>
    <w:rsid w:val="0078755B"/>
    <w:rsid w:val="00787AD8"/>
    <w:rsid w:val="00787BAB"/>
    <w:rsid w:val="00787D8E"/>
    <w:rsid w:val="0079069F"/>
    <w:rsid w:val="00790ACE"/>
    <w:rsid w:val="00792775"/>
    <w:rsid w:val="00792FAE"/>
    <w:rsid w:val="007935C0"/>
    <w:rsid w:val="00793783"/>
    <w:rsid w:val="007944A7"/>
    <w:rsid w:val="00795FEC"/>
    <w:rsid w:val="007965AE"/>
    <w:rsid w:val="0079684F"/>
    <w:rsid w:val="00796FE4"/>
    <w:rsid w:val="00797CD7"/>
    <w:rsid w:val="007A0853"/>
    <w:rsid w:val="007A1ED1"/>
    <w:rsid w:val="007A2A31"/>
    <w:rsid w:val="007A2E4B"/>
    <w:rsid w:val="007A390D"/>
    <w:rsid w:val="007A3B89"/>
    <w:rsid w:val="007A4059"/>
    <w:rsid w:val="007A44BF"/>
    <w:rsid w:val="007A509C"/>
    <w:rsid w:val="007A6C27"/>
    <w:rsid w:val="007A6F56"/>
    <w:rsid w:val="007A7476"/>
    <w:rsid w:val="007B0586"/>
    <w:rsid w:val="007B05EB"/>
    <w:rsid w:val="007B0896"/>
    <w:rsid w:val="007B12E1"/>
    <w:rsid w:val="007B132D"/>
    <w:rsid w:val="007B23C6"/>
    <w:rsid w:val="007B35A4"/>
    <w:rsid w:val="007B35F5"/>
    <w:rsid w:val="007B366D"/>
    <w:rsid w:val="007B3BBB"/>
    <w:rsid w:val="007B5350"/>
    <w:rsid w:val="007B5FE1"/>
    <w:rsid w:val="007B75CC"/>
    <w:rsid w:val="007B7D40"/>
    <w:rsid w:val="007C001E"/>
    <w:rsid w:val="007C061F"/>
    <w:rsid w:val="007C1744"/>
    <w:rsid w:val="007C1A5B"/>
    <w:rsid w:val="007C1AA8"/>
    <w:rsid w:val="007C2040"/>
    <w:rsid w:val="007C2526"/>
    <w:rsid w:val="007C2D3F"/>
    <w:rsid w:val="007C2DEA"/>
    <w:rsid w:val="007C3A1F"/>
    <w:rsid w:val="007C3FFA"/>
    <w:rsid w:val="007C45BA"/>
    <w:rsid w:val="007C4612"/>
    <w:rsid w:val="007C4810"/>
    <w:rsid w:val="007C64F6"/>
    <w:rsid w:val="007C6D9E"/>
    <w:rsid w:val="007C7DEA"/>
    <w:rsid w:val="007D0886"/>
    <w:rsid w:val="007D10B8"/>
    <w:rsid w:val="007D133C"/>
    <w:rsid w:val="007D1CF7"/>
    <w:rsid w:val="007D2DEC"/>
    <w:rsid w:val="007D3421"/>
    <w:rsid w:val="007D3518"/>
    <w:rsid w:val="007D39A9"/>
    <w:rsid w:val="007D41E0"/>
    <w:rsid w:val="007D4E7D"/>
    <w:rsid w:val="007D4F32"/>
    <w:rsid w:val="007D4F92"/>
    <w:rsid w:val="007D50F5"/>
    <w:rsid w:val="007D53CA"/>
    <w:rsid w:val="007D5AF2"/>
    <w:rsid w:val="007D5B7C"/>
    <w:rsid w:val="007D61AD"/>
    <w:rsid w:val="007D7393"/>
    <w:rsid w:val="007D77C5"/>
    <w:rsid w:val="007D7B98"/>
    <w:rsid w:val="007E2054"/>
    <w:rsid w:val="007E28CA"/>
    <w:rsid w:val="007E2992"/>
    <w:rsid w:val="007E3D92"/>
    <w:rsid w:val="007E492A"/>
    <w:rsid w:val="007E4EC9"/>
    <w:rsid w:val="007E4F96"/>
    <w:rsid w:val="007E588F"/>
    <w:rsid w:val="007E60E7"/>
    <w:rsid w:val="007E6A65"/>
    <w:rsid w:val="007E6A9A"/>
    <w:rsid w:val="007E75EA"/>
    <w:rsid w:val="007F0822"/>
    <w:rsid w:val="007F08C8"/>
    <w:rsid w:val="007F1674"/>
    <w:rsid w:val="007F1F56"/>
    <w:rsid w:val="007F2A1B"/>
    <w:rsid w:val="007F2A37"/>
    <w:rsid w:val="007F30F2"/>
    <w:rsid w:val="007F32C5"/>
    <w:rsid w:val="007F36AB"/>
    <w:rsid w:val="007F3784"/>
    <w:rsid w:val="007F3A22"/>
    <w:rsid w:val="007F44A1"/>
    <w:rsid w:val="007F4BD4"/>
    <w:rsid w:val="007F545A"/>
    <w:rsid w:val="007F6102"/>
    <w:rsid w:val="007F674B"/>
    <w:rsid w:val="007F6C64"/>
    <w:rsid w:val="007F7A63"/>
    <w:rsid w:val="007F7AC6"/>
    <w:rsid w:val="00800CB9"/>
    <w:rsid w:val="0080141C"/>
    <w:rsid w:val="008019F5"/>
    <w:rsid w:val="00801F8B"/>
    <w:rsid w:val="00801FCA"/>
    <w:rsid w:val="00802CEE"/>
    <w:rsid w:val="00802E85"/>
    <w:rsid w:val="00803BDD"/>
    <w:rsid w:val="008045B9"/>
    <w:rsid w:val="008047F8"/>
    <w:rsid w:val="008049A9"/>
    <w:rsid w:val="00805626"/>
    <w:rsid w:val="0080716E"/>
    <w:rsid w:val="008077F0"/>
    <w:rsid w:val="008079C6"/>
    <w:rsid w:val="00807C47"/>
    <w:rsid w:val="008110CE"/>
    <w:rsid w:val="00811D10"/>
    <w:rsid w:val="00812666"/>
    <w:rsid w:val="0081313D"/>
    <w:rsid w:val="008136E1"/>
    <w:rsid w:val="00813A34"/>
    <w:rsid w:val="0081438D"/>
    <w:rsid w:val="00814534"/>
    <w:rsid w:val="00814989"/>
    <w:rsid w:val="00814EC3"/>
    <w:rsid w:val="00816780"/>
    <w:rsid w:val="00817C22"/>
    <w:rsid w:val="008202DE"/>
    <w:rsid w:val="008204BF"/>
    <w:rsid w:val="008206A4"/>
    <w:rsid w:val="00820806"/>
    <w:rsid w:val="008210E4"/>
    <w:rsid w:val="0082145E"/>
    <w:rsid w:val="00821C68"/>
    <w:rsid w:val="00822C73"/>
    <w:rsid w:val="00822DDC"/>
    <w:rsid w:val="00823221"/>
    <w:rsid w:val="00823230"/>
    <w:rsid w:val="008238DA"/>
    <w:rsid w:val="00823E95"/>
    <w:rsid w:val="00823EFE"/>
    <w:rsid w:val="0082543E"/>
    <w:rsid w:val="00825D78"/>
    <w:rsid w:val="00826543"/>
    <w:rsid w:val="0082712A"/>
    <w:rsid w:val="008309E3"/>
    <w:rsid w:val="008322C8"/>
    <w:rsid w:val="0083230A"/>
    <w:rsid w:val="00832434"/>
    <w:rsid w:val="0083253E"/>
    <w:rsid w:val="008337A9"/>
    <w:rsid w:val="00834417"/>
    <w:rsid w:val="0083472D"/>
    <w:rsid w:val="008347F5"/>
    <w:rsid w:val="00834C72"/>
    <w:rsid w:val="00834E60"/>
    <w:rsid w:val="00835238"/>
    <w:rsid w:val="008356E9"/>
    <w:rsid w:val="00835974"/>
    <w:rsid w:val="00835AD9"/>
    <w:rsid w:val="00835C4C"/>
    <w:rsid w:val="00835E40"/>
    <w:rsid w:val="0083628F"/>
    <w:rsid w:val="0083751C"/>
    <w:rsid w:val="00837522"/>
    <w:rsid w:val="008378F1"/>
    <w:rsid w:val="00837B9B"/>
    <w:rsid w:val="00837CA1"/>
    <w:rsid w:val="0084011B"/>
    <w:rsid w:val="00840735"/>
    <w:rsid w:val="008410F2"/>
    <w:rsid w:val="00841220"/>
    <w:rsid w:val="00841698"/>
    <w:rsid w:val="00841A35"/>
    <w:rsid w:val="00841CBD"/>
    <w:rsid w:val="008423DB"/>
    <w:rsid w:val="00842811"/>
    <w:rsid w:val="008429E1"/>
    <w:rsid w:val="00843273"/>
    <w:rsid w:val="008435C9"/>
    <w:rsid w:val="00844042"/>
    <w:rsid w:val="008440C6"/>
    <w:rsid w:val="0084447C"/>
    <w:rsid w:val="00844700"/>
    <w:rsid w:val="00844758"/>
    <w:rsid w:val="00844974"/>
    <w:rsid w:val="00844D11"/>
    <w:rsid w:val="00844F01"/>
    <w:rsid w:val="00845A34"/>
    <w:rsid w:val="00846697"/>
    <w:rsid w:val="00847219"/>
    <w:rsid w:val="008479EF"/>
    <w:rsid w:val="00847F5C"/>
    <w:rsid w:val="008506F3"/>
    <w:rsid w:val="00850769"/>
    <w:rsid w:val="008508B0"/>
    <w:rsid w:val="008509A2"/>
    <w:rsid w:val="00850A70"/>
    <w:rsid w:val="00851C09"/>
    <w:rsid w:val="00851C9D"/>
    <w:rsid w:val="0085217A"/>
    <w:rsid w:val="008525EF"/>
    <w:rsid w:val="00853070"/>
    <w:rsid w:val="00853897"/>
    <w:rsid w:val="00854180"/>
    <w:rsid w:val="008546D5"/>
    <w:rsid w:val="00854A60"/>
    <w:rsid w:val="00854ACB"/>
    <w:rsid w:val="00854F81"/>
    <w:rsid w:val="00854FC0"/>
    <w:rsid w:val="00855427"/>
    <w:rsid w:val="00855BBF"/>
    <w:rsid w:val="0085621C"/>
    <w:rsid w:val="008564B4"/>
    <w:rsid w:val="00856651"/>
    <w:rsid w:val="00856995"/>
    <w:rsid w:val="00856A40"/>
    <w:rsid w:val="00856EAA"/>
    <w:rsid w:val="008573E3"/>
    <w:rsid w:val="008577B3"/>
    <w:rsid w:val="0085798B"/>
    <w:rsid w:val="008603A0"/>
    <w:rsid w:val="0086090A"/>
    <w:rsid w:val="00861105"/>
    <w:rsid w:val="00861530"/>
    <w:rsid w:val="008615AB"/>
    <w:rsid w:val="008625EA"/>
    <w:rsid w:val="00862774"/>
    <w:rsid w:val="00862989"/>
    <w:rsid w:val="00862A98"/>
    <w:rsid w:val="00863A21"/>
    <w:rsid w:val="00863AA8"/>
    <w:rsid w:val="00863E17"/>
    <w:rsid w:val="00864297"/>
    <w:rsid w:val="008656E6"/>
    <w:rsid w:val="008658D9"/>
    <w:rsid w:val="00866014"/>
    <w:rsid w:val="0086640D"/>
    <w:rsid w:val="00866BE8"/>
    <w:rsid w:val="00866E1E"/>
    <w:rsid w:val="00866EEC"/>
    <w:rsid w:val="00866FD8"/>
    <w:rsid w:val="00870437"/>
    <w:rsid w:val="00870B69"/>
    <w:rsid w:val="00871AF5"/>
    <w:rsid w:val="00871D67"/>
    <w:rsid w:val="00871F0D"/>
    <w:rsid w:val="00873CC9"/>
    <w:rsid w:val="00873ECB"/>
    <w:rsid w:val="008743B8"/>
    <w:rsid w:val="00874590"/>
    <w:rsid w:val="00874E54"/>
    <w:rsid w:val="00874EAB"/>
    <w:rsid w:val="00875B9C"/>
    <w:rsid w:val="00875FC1"/>
    <w:rsid w:val="0087666C"/>
    <w:rsid w:val="00877C0E"/>
    <w:rsid w:val="008802D5"/>
    <w:rsid w:val="00880A6E"/>
    <w:rsid w:val="00881416"/>
    <w:rsid w:val="00881D2B"/>
    <w:rsid w:val="00881DBE"/>
    <w:rsid w:val="00881E04"/>
    <w:rsid w:val="008823F8"/>
    <w:rsid w:val="00882F0E"/>
    <w:rsid w:val="008835CF"/>
    <w:rsid w:val="00883898"/>
    <w:rsid w:val="00883929"/>
    <w:rsid w:val="00883E29"/>
    <w:rsid w:val="008840AF"/>
    <w:rsid w:val="008840C8"/>
    <w:rsid w:val="008848AE"/>
    <w:rsid w:val="00884A56"/>
    <w:rsid w:val="00885624"/>
    <w:rsid w:val="008859B7"/>
    <w:rsid w:val="00886441"/>
    <w:rsid w:val="008865DD"/>
    <w:rsid w:val="00887648"/>
    <w:rsid w:val="00887916"/>
    <w:rsid w:val="00887A79"/>
    <w:rsid w:val="00887EF7"/>
    <w:rsid w:val="00890263"/>
    <w:rsid w:val="0089041A"/>
    <w:rsid w:val="008909EA"/>
    <w:rsid w:val="008912C7"/>
    <w:rsid w:val="00893C04"/>
    <w:rsid w:val="008940DA"/>
    <w:rsid w:val="00894D8D"/>
    <w:rsid w:val="00894DBB"/>
    <w:rsid w:val="00895BD9"/>
    <w:rsid w:val="008960BF"/>
    <w:rsid w:val="008969E2"/>
    <w:rsid w:val="00896A76"/>
    <w:rsid w:val="00897CF0"/>
    <w:rsid w:val="008A06FC"/>
    <w:rsid w:val="008A0A4B"/>
    <w:rsid w:val="008A0CDD"/>
    <w:rsid w:val="008A12D8"/>
    <w:rsid w:val="008A1736"/>
    <w:rsid w:val="008A1E72"/>
    <w:rsid w:val="008A1EB5"/>
    <w:rsid w:val="008A2C94"/>
    <w:rsid w:val="008A2D83"/>
    <w:rsid w:val="008A2F84"/>
    <w:rsid w:val="008A3057"/>
    <w:rsid w:val="008A328E"/>
    <w:rsid w:val="008A3475"/>
    <w:rsid w:val="008A3B0A"/>
    <w:rsid w:val="008A3C3C"/>
    <w:rsid w:val="008A421C"/>
    <w:rsid w:val="008A4EBE"/>
    <w:rsid w:val="008A5F19"/>
    <w:rsid w:val="008A651A"/>
    <w:rsid w:val="008A6AED"/>
    <w:rsid w:val="008A7AF6"/>
    <w:rsid w:val="008B01C5"/>
    <w:rsid w:val="008B06F4"/>
    <w:rsid w:val="008B09E5"/>
    <w:rsid w:val="008B0E6E"/>
    <w:rsid w:val="008B0F9A"/>
    <w:rsid w:val="008B1146"/>
    <w:rsid w:val="008B15A7"/>
    <w:rsid w:val="008B195C"/>
    <w:rsid w:val="008B3C3A"/>
    <w:rsid w:val="008B4128"/>
    <w:rsid w:val="008B44FD"/>
    <w:rsid w:val="008B4967"/>
    <w:rsid w:val="008B50BD"/>
    <w:rsid w:val="008B5299"/>
    <w:rsid w:val="008B55A9"/>
    <w:rsid w:val="008B5801"/>
    <w:rsid w:val="008B5A03"/>
    <w:rsid w:val="008B5F42"/>
    <w:rsid w:val="008B63CD"/>
    <w:rsid w:val="008B64AC"/>
    <w:rsid w:val="008B693F"/>
    <w:rsid w:val="008B6A84"/>
    <w:rsid w:val="008B70CE"/>
    <w:rsid w:val="008C0063"/>
    <w:rsid w:val="008C12FF"/>
    <w:rsid w:val="008C1B2C"/>
    <w:rsid w:val="008C369F"/>
    <w:rsid w:val="008C4495"/>
    <w:rsid w:val="008C590F"/>
    <w:rsid w:val="008C5EB2"/>
    <w:rsid w:val="008C623D"/>
    <w:rsid w:val="008C63C5"/>
    <w:rsid w:val="008C6996"/>
    <w:rsid w:val="008C7061"/>
    <w:rsid w:val="008C7A8D"/>
    <w:rsid w:val="008D0102"/>
    <w:rsid w:val="008D0EB4"/>
    <w:rsid w:val="008D142A"/>
    <w:rsid w:val="008D2A79"/>
    <w:rsid w:val="008D30B0"/>
    <w:rsid w:val="008D3630"/>
    <w:rsid w:val="008D3A04"/>
    <w:rsid w:val="008D3D86"/>
    <w:rsid w:val="008D4E55"/>
    <w:rsid w:val="008D64EC"/>
    <w:rsid w:val="008D6594"/>
    <w:rsid w:val="008D6790"/>
    <w:rsid w:val="008D7EB7"/>
    <w:rsid w:val="008E16BD"/>
    <w:rsid w:val="008E1F33"/>
    <w:rsid w:val="008E2E65"/>
    <w:rsid w:val="008E369C"/>
    <w:rsid w:val="008E3BA4"/>
    <w:rsid w:val="008E47CA"/>
    <w:rsid w:val="008E54B2"/>
    <w:rsid w:val="008E6181"/>
    <w:rsid w:val="008E644D"/>
    <w:rsid w:val="008E6C72"/>
    <w:rsid w:val="008E7379"/>
    <w:rsid w:val="008E7CC5"/>
    <w:rsid w:val="008E7CF2"/>
    <w:rsid w:val="008F0089"/>
    <w:rsid w:val="008F06D7"/>
    <w:rsid w:val="008F0AF2"/>
    <w:rsid w:val="008F0DF1"/>
    <w:rsid w:val="008F15E8"/>
    <w:rsid w:val="008F1BFA"/>
    <w:rsid w:val="008F2A99"/>
    <w:rsid w:val="008F2D70"/>
    <w:rsid w:val="008F33A2"/>
    <w:rsid w:val="008F3A00"/>
    <w:rsid w:val="008F3CBD"/>
    <w:rsid w:val="008F4061"/>
    <w:rsid w:val="008F42AA"/>
    <w:rsid w:val="008F4DC9"/>
    <w:rsid w:val="008F5235"/>
    <w:rsid w:val="008F60B0"/>
    <w:rsid w:val="008F68A6"/>
    <w:rsid w:val="008F6C99"/>
    <w:rsid w:val="008F6E5F"/>
    <w:rsid w:val="008F6EAD"/>
    <w:rsid w:val="008F7ACC"/>
    <w:rsid w:val="00900A96"/>
    <w:rsid w:val="0090143E"/>
    <w:rsid w:val="009014AA"/>
    <w:rsid w:val="009017BF"/>
    <w:rsid w:val="00901B03"/>
    <w:rsid w:val="00903DD6"/>
    <w:rsid w:val="00904635"/>
    <w:rsid w:val="00904CAF"/>
    <w:rsid w:val="00904F49"/>
    <w:rsid w:val="009055CA"/>
    <w:rsid w:val="00905A8F"/>
    <w:rsid w:val="00905C25"/>
    <w:rsid w:val="00906DD7"/>
    <w:rsid w:val="00907661"/>
    <w:rsid w:val="00907E3A"/>
    <w:rsid w:val="00910742"/>
    <w:rsid w:val="009108EB"/>
    <w:rsid w:val="00910FC4"/>
    <w:rsid w:val="009114B9"/>
    <w:rsid w:val="00911781"/>
    <w:rsid w:val="00911FE1"/>
    <w:rsid w:val="00912371"/>
    <w:rsid w:val="0091274C"/>
    <w:rsid w:val="009130F6"/>
    <w:rsid w:val="00913562"/>
    <w:rsid w:val="009138F7"/>
    <w:rsid w:val="00913A3A"/>
    <w:rsid w:val="00913ED8"/>
    <w:rsid w:val="0091506D"/>
    <w:rsid w:val="00915343"/>
    <w:rsid w:val="00915693"/>
    <w:rsid w:val="0091579D"/>
    <w:rsid w:val="00915B76"/>
    <w:rsid w:val="00916D0A"/>
    <w:rsid w:val="009174F4"/>
    <w:rsid w:val="00917D7F"/>
    <w:rsid w:val="00920220"/>
    <w:rsid w:val="00920319"/>
    <w:rsid w:val="00920396"/>
    <w:rsid w:val="00920C28"/>
    <w:rsid w:val="009215E0"/>
    <w:rsid w:val="009222D7"/>
    <w:rsid w:val="00922575"/>
    <w:rsid w:val="009225E7"/>
    <w:rsid w:val="009227F8"/>
    <w:rsid w:val="00923958"/>
    <w:rsid w:val="00923B8A"/>
    <w:rsid w:val="00923D4F"/>
    <w:rsid w:val="00924847"/>
    <w:rsid w:val="00925630"/>
    <w:rsid w:val="009259A4"/>
    <w:rsid w:val="00925BB0"/>
    <w:rsid w:val="00925D68"/>
    <w:rsid w:val="00925F9F"/>
    <w:rsid w:val="0092731F"/>
    <w:rsid w:val="009275D0"/>
    <w:rsid w:val="00927BE5"/>
    <w:rsid w:val="00930B1E"/>
    <w:rsid w:val="00930EDA"/>
    <w:rsid w:val="00930F08"/>
    <w:rsid w:val="00931493"/>
    <w:rsid w:val="00931813"/>
    <w:rsid w:val="0093184F"/>
    <w:rsid w:val="00931A9D"/>
    <w:rsid w:val="00931D55"/>
    <w:rsid w:val="0093247E"/>
    <w:rsid w:val="00933484"/>
    <w:rsid w:val="00933DAD"/>
    <w:rsid w:val="00934B21"/>
    <w:rsid w:val="00934BC9"/>
    <w:rsid w:val="0093542D"/>
    <w:rsid w:val="00935FF2"/>
    <w:rsid w:val="009365BF"/>
    <w:rsid w:val="00936610"/>
    <w:rsid w:val="00936E0E"/>
    <w:rsid w:val="00937BD1"/>
    <w:rsid w:val="00937CF4"/>
    <w:rsid w:val="009402D7"/>
    <w:rsid w:val="00940F08"/>
    <w:rsid w:val="0094157A"/>
    <w:rsid w:val="009423FF"/>
    <w:rsid w:val="009427AD"/>
    <w:rsid w:val="009428A5"/>
    <w:rsid w:val="00942CE0"/>
    <w:rsid w:val="00943014"/>
    <w:rsid w:val="009433AC"/>
    <w:rsid w:val="00943520"/>
    <w:rsid w:val="00943F59"/>
    <w:rsid w:val="00944356"/>
    <w:rsid w:val="00944603"/>
    <w:rsid w:val="00944F0F"/>
    <w:rsid w:val="00945760"/>
    <w:rsid w:val="00946786"/>
    <w:rsid w:val="009468E2"/>
    <w:rsid w:val="009469B9"/>
    <w:rsid w:val="00946A1D"/>
    <w:rsid w:val="00946A97"/>
    <w:rsid w:val="00946BBD"/>
    <w:rsid w:val="009475B8"/>
    <w:rsid w:val="00947873"/>
    <w:rsid w:val="0095135E"/>
    <w:rsid w:val="00951AFC"/>
    <w:rsid w:val="00951D5C"/>
    <w:rsid w:val="00951FF2"/>
    <w:rsid w:val="00952545"/>
    <w:rsid w:val="00952829"/>
    <w:rsid w:val="00952D35"/>
    <w:rsid w:val="009537F0"/>
    <w:rsid w:val="00953FB1"/>
    <w:rsid w:val="009543DB"/>
    <w:rsid w:val="009550E8"/>
    <w:rsid w:val="009558D7"/>
    <w:rsid w:val="00955DCF"/>
    <w:rsid w:val="0095695D"/>
    <w:rsid w:val="0095735B"/>
    <w:rsid w:val="00960145"/>
    <w:rsid w:val="009605E7"/>
    <w:rsid w:val="009612A8"/>
    <w:rsid w:val="009614F5"/>
    <w:rsid w:val="00962CE3"/>
    <w:rsid w:val="0096307A"/>
    <w:rsid w:val="00963BAC"/>
    <w:rsid w:val="0096436F"/>
    <w:rsid w:val="00964586"/>
    <w:rsid w:val="00964C73"/>
    <w:rsid w:val="00964FCB"/>
    <w:rsid w:val="00965C10"/>
    <w:rsid w:val="00966512"/>
    <w:rsid w:val="00967216"/>
    <w:rsid w:val="009672C7"/>
    <w:rsid w:val="0096780C"/>
    <w:rsid w:val="00967D34"/>
    <w:rsid w:val="00967D5A"/>
    <w:rsid w:val="00967F8B"/>
    <w:rsid w:val="0097011B"/>
    <w:rsid w:val="009702CE"/>
    <w:rsid w:val="0097085D"/>
    <w:rsid w:val="0097124E"/>
    <w:rsid w:val="00971706"/>
    <w:rsid w:val="00971DDA"/>
    <w:rsid w:val="00972CA6"/>
    <w:rsid w:val="00974020"/>
    <w:rsid w:val="009750CF"/>
    <w:rsid w:val="00975EB3"/>
    <w:rsid w:val="00976AAD"/>
    <w:rsid w:val="00976F12"/>
    <w:rsid w:val="00977484"/>
    <w:rsid w:val="009775AA"/>
    <w:rsid w:val="00977759"/>
    <w:rsid w:val="0097792E"/>
    <w:rsid w:val="0098100A"/>
    <w:rsid w:val="009815E6"/>
    <w:rsid w:val="00981736"/>
    <w:rsid w:val="009820F6"/>
    <w:rsid w:val="009824D9"/>
    <w:rsid w:val="00982973"/>
    <w:rsid w:val="0098301F"/>
    <w:rsid w:val="00983B71"/>
    <w:rsid w:val="00984D31"/>
    <w:rsid w:val="00985094"/>
    <w:rsid w:val="00985932"/>
    <w:rsid w:val="00986863"/>
    <w:rsid w:val="00991F1A"/>
    <w:rsid w:val="009926D1"/>
    <w:rsid w:val="00993152"/>
    <w:rsid w:val="0099318F"/>
    <w:rsid w:val="00993552"/>
    <w:rsid w:val="009938D7"/>
    <w:rsid w:val="00993D12"/>
    <w:rsid w:val="009940AC"/>
    <w:rsid w:val="00995864"/>
    <w:rsid w:val="00995D23"/>
    <w:rsid w:val="009966A2"/>
    <w:rsid w:val="009977AD"/>
    <w:rsid w:val="009A064B"/>
    <w:rsid w:val="009A0E4F"/>
    <w:rsid w:val="009A1015"/>
    <w:rsid w:val="009A266F"/>
    <w:rsid w:val="009A2C3C"/>
    <w:rsid w:val="009A329C"/>
    <w:rsid w:val="009A354C"/>
    <w:rsid w:val="009A41F4"/>
    <w:rsid w:val="009A4AAF"/>
    <w:rsid w:val="009A4D57"/>
    <w:rsid w:val="009A4F65"/>
    <w:rsid w:val="009A4FD2"/>
    <w:rsid w:val="009A584D"/>
    <w:rsid w:val="009A613B"/>
    <w:rsid w:val="009A6275"/>
    <w:rsid w:val="009A62D4"/>
    <w:rsid w:val="009A7182"/>
    <w:rsid w:val="009A7789"/>
    <w:rsid w:val="009A791F"/>
    <w:rsid w:val="009A7B93"/>
    <w:rsid w:val="009A7BE6"/>
    <w:rsid w:val="009B1272"/>
    <w:rsid w:val="009B2677"/>
    <w:rsid w:val="009B30EF"/>
    <w:rsid w:val="009B3A91"/>
    <w:rsid w:val="009B42F6"/>
    <w:rsid w:val="009B430D"/>
    <w:rsid w:val="009B47D2"/>
    <w:rsid w:val="009B4D2A"/>
    <w:rsid w:val="009B527B"/>
    <w:rsid w:val="009B5575"/>
    <w:rsid w:val="009B5E5F"/>
    <w:rsid w:val="009B6434"/>
    <w:rsid w:val="009B65E6"/>
    <w:rsid w:val="009B6A7A"/>
    <w:rsid w:val="009B6C9F"/>
    <w:rsid w:val="009B6FDD"/>
    <w:rsid w:val="009B78DB"/>
    <w:rsid w:val="009B7A48"/>
    <w:rsid w:val="009C023D"/>
    <w:rsid w:val="009C10DB"/>
    <w:rsid w:val="009C1DDE"/>
    <w:rsid w:val="009C2035"/>
    <w:rsid w:val="009C20F1"/>
    <w:rsid w:val="009C216B"/>
    <w:rsid w:val="009C2491"/>
    <w:rsid w:val="009C2B23"/>
    <w:rsid w:val="009C2CCC"/>
    <w:rsid w:val="009C3706"/>
    <w:rsid w:val="009C388F"/>
    <w:rsid w:val="009C38F2"/>
    <w:rsid w:val="009C41D5"/>
    <w:rsid w:val="009C4388"/>
    <w:rsid w:val="009C46A1"/>
    <w:rsid w:val="009C5139"/>
    <w:rsid w:val="009C5A1B"/>
    <w:rsid w:val="009C6482"/>
    <w:rsid w:val="009C7B46"/>
    <w:rsid w:val="009C7D29"/>
    <w:rsid w:val="009C7D92"/>
    <w:rsid w:val="009D030C"/>
    <w:rsid w:val="009D0A1C"/>
    <w:rsid w:val="009D12BF"/>
    <w:rsid w:val="009D1A33"/>
    <w:rsid w:val="009D2415"/>
    <w:rsid w:val="009D2B35"/>
    <w:rsid w:val="009D3C08"/>
    <w:rsid w:val="009D4B11"/>
    <w:rsid w:val="009D4F96"/>
    <w:rsid w:val="009D51A1"/>
    <w:rsid w:val="009D5204"/>
    <w:rsid w:val="009D5937"/>
    <w:rsid w:val="009D5FAF"/>
    <w:rsid w:val="009D667A"/>
    <w:rsid w:val="009D6DD0"/>
    <w:rsid w:val="009D7293"/>
    <w:rsid w:val="009E02A0"/>
    <w:rsid w:val="009E0C64"/>
    <w:rsid w:val="009E0EF7"/>
    <w:rsid w:val="009E1861"/>
    <w:rsid w:val="009E1A25"/>
    <w:rsid w:val="009E1F16"/>
    <w:rsid w:val="009E2040"/>
    <w:rsid w:val="009E2389"/>
    <w:rsid w:val="009E2C78"/>
    <w:rsid w:val="009E2CF2"/>
    <w:rsid w:val="009E2E5F"/>
    <w:rsid w:val="009E34D4"/>
    <w:rsid w:val="009E3620"/>
    <w:rsid w:val="009E3F02"/>
    <w:rsid w:val="009E6071"/>
    <w:rsid w:val="009E60BF"/>
    <w:rsid w:val="009E64A8"/>
    <w:rsid w:val="009E7354"/>
    <w:rsid w:val="009E7697"/>
    <w:rsid w:val="009E76CF"/>
    <w:rsid w:val="009E7935"/>
    <w:rsid w:val="009E7E90"/>
    <w:rsid w:val="009E7F9A"/>
    <w:rsid w:val="009F08F6"/>
    <w:rsid w:val="009F0B38"/>
    <w:rsid w:val="009F0E1B"/>
    <w:rsid w:val="009F1D57"/>
    <w:rsid w:val="009F1F65"/>
    <w:rsid w:val="009F2381"/>
    <w:rsid w:val="009F2744"/>
    <w:rsid w:val="009F4B2A"/>
    <w:rsid w:val="009F5146"/>
    <w:rsid w:val="009F5273"/>
    <w:rsid w:val="009F5F63"/>
    <w:rsid w:val="009F6303"/>
    <w:rsid w:val="009F79B4"/>
    <w:rsid w:val="00A02167"/>
    <w:rsid w:val="00A02C64"/>
    <w:rsid w:val="00A0391E"/>
    <w:rsid w:val="00A03F3D"/>
    <w:rsid w:val="00A03F85"/>
    <w:rsid w:val="00A04594"/>
    <w:rsid w:val="00A047B5"/>
    <w:rsid w:val="00A04CFE"/>
    <w:rsid w:val="00A04EE3"/>
    <w:rsid w:val="00A04EF0"/>
    <w:rsid w:val="00A050E0"/>
    <w:rsid w:val="00A06A9A"/>
    <w:rsid w:val="00A073BC"/>
    <w:rsid w:val="00A07556"/>
    <w:rsid w:val="00A07CA4"/>
    <w:rsid w:val="00A113AC"/>
    <w:rsid w:val="00A1156E"/>
    <w:rsid w:val="00A1157C"/>
    <w:rsid w:val="00A11B3E"/>
    <w:rsid w:val="00A1298F"/>
    <w:rsid w:val="00A13B74"/>
    <w:rsid w:val="00A13DFF"/>
    <w:rsid w:val="00A13FF3"/>
    <w:rsid w:val="00A1425F"/>
    <w:rsid w:val="00A14A9E"/>
    <w:rsid w:val="00A151A5"/>
    <w:rsid w:val="00A16105"/>
    <w:rsid w:val="00A21619"/>
    <w:rsid w:val="00A2188B"/>
    <w:rsid w:val="00A21C56"/>
    <w:rsid w:val="00A222E2"/>
    <w:rsid w:val="00A22308"/>
    <w:rsid w:val="00A224C1"/>
    <w:rsid w:val="00A2283D"/>
    <w:rsid w:val="00A23441"/>
    <w:rsid w:val="00A236DF"/>
    <w:rsid w:val="00A23882"/>
    <w:rsid w:val="00A24219"/>
    <w:rsid w:val="00A246F4"/>
    <w:rsid w:val="00A24B32"/>
    <w:rsid w:val="00A24F2A"/>
    <w:rsid w:val="00A251BD"/>
    <w:rsid w:val="00A25E6D"/>
    <w:rsid w:val="00A2641A"/>
    <w:rsid w:val="00A269A9"/>
    <w:rsid w:val="00A2703A"/>
    <w:rsid w:val="00A27785"/>
    <w:rsid w:val="00A31118"/>
    <w:rsid w:val="00A3178E"/>
    <w:rsid w:val="00A31911"/>
    <w:rsid w:val="00A32001"/>
    <w:rsid w:val="00A33050"/>
    <w:rsid w:val="00A33B76"/>
    <w:rsid w:val="00A3410F"/>
    <w:rsid w:val="00A34949"/>
    <w:rsid w:val="00A3494D"/>
    <w:rsid w:val="00A34AA8"/>
    <w:rsid w:val="00A35218"/>
    <w:rsid w:val="00A355DF"/>
    <w:rsid w:val="00A35A43"/>
    <w:rsid w:val="00A362E4"/>
    <w:rsid w:val="00A36B9A"/>
    <w:rsid w:val="00A37B79"/>
    <w:rsid w:val="00A37D99"/>
    <w:rsid w:val="00A37FEC"/>
    <w:rsid w:val="00A40B0B"/>
    <w:rsid w:val="00A40D11"/>
    <w:rsid w:val="00A4109F"/>
    <w:rsid w:val="00A41586"/>
    <w:rsid w:val="00A4248C"/>
    <w:rsid w:val="00A43583"/>
    <w:rsid w:val="00A43F81"/>
    <w:rsid w:val="00A44C7E"/>
    <w:rsid w:val="00A450E4"/>
    <w:rsid w:val="00A45304"/>
    <w:rsid w:val="00A45339"/>
    <w:rsid w:val="00A458BC"/>
    <w:rsid w:val="00A45D03"/>
    <w:rsid w:val="00A45E0D"/>
    <w:rsid w:val="00A463D9"/>
    <w:rsid w:val="00A464D7"/>
    <w:rsid w:val="00A47E0C"/>
    <w:rsid w:val="00A47F64"/>
    <w:rsid w:val="00A50042"/>
    <w:rsid w:val="00A5047C"/>
    <w:rsid w:val="00A50626"/>
    <w:rsid w:val="00A50908"/>
    <w:rsid w:val="00A51500"/>
    <w:rsid w:val="00A51E5D"/>
    <w:rsid w:val="00A51E9D"/>
    <w:rsid w:val="00A528C2"/>
    <w:rsid w:val="00A53C79"/>
    <w:rsid w:val="00A541F7"/>
    <w:rsid w:val="00A542C1"/>
    <w:rsid w:val="00A5460A"/>
    <w:rsid w:val="00A55673"/>
    <w:rsid w:val="00A55ACC"/>
    <w:rsid w:val="00A56281"/>
    <w:rsid w:val="00A56CB3"/>
    <w:rsid w:val="00A6005F"/>
    <w:rsid w:val="00A60145"/>
    <w:rsid w:val="00A607AE"/>
    <w:rsid w:val="00A61271"/>
    <w:rsid w:val="00A61B59"/>
    <w:rsid w:val="00A62360"/>
    <w:rsid w:val="00A62913"/>
    <w:rsid w:val="00A63CF3"/>
    <w:rsid w:val="00A64D81"/>
    <w:rsid w:val="00A6580C"/>
    <w:rsid w:val="00A6639E"/>
    <w:rsid w:val="00A66539"/>
    <w:rsid w:val="00A66998"/>
    <w:rsid w:val="00A66FB5"/>
    <w:rsid w:val="00A674F8"/>
    <w:rsid w:val="00A67FCC"/>
    <w:rsid w:val="00A70C4E"/>
    <w:rsid w:val="00A70D44"/>
    <w:rsid w:val="00A71873"/>
    <w:rsid w:val="00A71FE5"/>
    <w:rsid w:val="00A72091"/>
    <w:rsid w:val="00A721B5"/>
    <w:rsid w:val="00A728EC"/>
    <w:rsid w:val="00A72B8A"/>
    <w:rsid w:val="00A7368A"/>
    <w:rsid w:val="00A73ED6"/>
    <w:rsid w:val="00A740BA"/>
    <w:rsid w:val="00A74A32"/>
    <w:rsid w:val="00A74C7B"/>
    <w:rsid w:val="00A74E0A"/>
    <w:rsid w:val="00A75083"/>
    <w:rsid w:val="00A75E70"/>
    <w:rsid w:val="00A761C6"/>
    <w:rsid w:val="00A76265"/>
    <w:rsid w:val="00A766F0"/>
    <w:rsid w:val="00A76BCD"/>
    <w:rsid w:val="00A773BB"/>
    <w:rsid w:val="00A775B7"/>
    <w:rsid w:val="00A77E6C"/>
    <w:rsid w:val="00A8017E"/>
    <w:rsid w:val="00A80F09"/>
    <w:rsid w:val="00A81186"/>
    <w:rsid w:val="00A81DBC"/>
    <w:rsid w:val="00A82869"/>
    <w:rsid w:val="00A82AD7"/>
    <w:rsid w:val="00A82BA3"/>
    <w:rsid w:val="00A832C8"/>
    <w:rsid w:val="00A836C9"/>
    <w:rsid w:val="00A840AD"/>
    <w:rsid w:val="00A84323"/>
    <w:rsid w:val="00A84AE3"/>
    <w:rsid w:val="00A84B0F"/>
    <w:rsid w:val="00A85020"/>
    <w:rsid w:val="00A859AC"/>
    <w:rsid w:val="00A862F3"/>
    <w:rsid w:val="00A863F9"/>
    <w:rsid w:val="00A86647"/>
    <w:rsid w:val="00A867F9"/>
    <w:rsid w:val="00A87119"/>
    <w:rsid w:val="00A87355"/>
    <w:rsid w:val="00A87503"/>
    <w:rsid w:val="00A90219"/>
    <w:rsid w:val="00A911A2"/>
    <w:rsid w:val="00A919D1"/>
    <w:rsid w:val="00A9255A"/>
    <w:rsid w:val="00A92D36"/>
    <w:rsid w:val="00A93E1C"/>
    <w:rsid w:val="00A93F4B"/>
    <w:rsid w:val="00A9441C"/>
    <w:rsid w:val="00A94733"/>
    <w:rsid w:val="00A952B3"/>
    <w:rsid w:val="00A9745A"/>
    <w:rsid w:val="00A975ED"/>
    <w:rsid w:val="00A978CC"/>
    <w:rsid w:val="00A97B70"/>
    <w:rsid w:val="00A97D87"/>
    <w:rsid w:val="00AA0AFE"/>
    <w:rsid w:val="00AA146B"/>
    <w:rsid w:val="00AA23DE"/>
    <w:rsid w:val="00AA3449"/>
    <w:rsid w:val="00AA345A"/>
    <w:rsid w:val="00AA48C7"/>
    <w:rsid w:val="00AA4BA6"/>
    <w:rsid w:val="00AA5302"/>
    <w:rsid w:val="00AA53EF"/>
    <w:rsid w:val="00AA5B7E"/>
    <w:rsid w:val="00AA5C53"/>
    <w:rsid w:val="00AA5EB3"/>
    <w:rsid w:val="00AA6015"/>
    <w:rsid w:val="00AA61C4"/>
    <w:rsid w:val="00AA628F"/>
    <w:rsid w:val="00AA7066"/>
    <w:rsid w:val="00AA73EC"/>
    <w:rsid w:val="00AA7970"/>
    <w:rsid w:val="00AA7C12"/>
    <w:rsid w:val="00AB015C"/>
    <w:rsid w:val="00AB0EF9"/>
    <w:rsid w:val="00AB1134"/>
    <w:rsid w:val="00AB1B4C"/>
    <w:rsid w:val="00AB3DAF"/>
    <w:rsid w:val="00AB459A"/>
    <w:rsid w:val="00AB52C0"/>
    <w:rsid w:val="00AB573E"/>
    <w:rsid w:val="00AB5900"/>
    <w:rsid w:val="00AB5D6D"/>
    <w:rsid w:val="00AB64E7"/>
    <w:rsid w:val="00AB659A"/>
    <w:rsid w:val="00AB6A8C"/>
    <w:rsid w:val="00AB75A5"/>
    <w:rsid w:val="00AC094B"/>
    <w:rsid w:val="00AC14B8"/>
    <w:rsid w:val="00AC151A"/>
    <w:rsid w:val="00AC1F8E"/>
    <w:rsid w:val="00AC3ADA"/>
    <w:rsid w:val="00AC4343"/>
    <w:rsid w:val="00AC4AC7"/>
    <w:rsid w:val="00AC4D2A"/>
    <w:rsid w:val="00AC52AC"/>
    <w:rsid w:val="00AC52D5"/>
    <w:rsid w:val="00AC6183"/>
    <w:rsid w:val="00AC6B38"/>
    <w:rsid w:val="00AC6CFB"/>
    <w:rsid w:val="00AC6D98"/>
    <w:rsid w:val="00AC76FD"/>
    <w:rsid w:val="00AC7B3E"/>
    <w:rsid w:val="00AC7B8E"/>
    <w:rsid w:val="00AC7E57"/>
    <w:rsid w:val="00AD0B95"/>
    <w:rsid w:val="00AD0DDC"/>
    <w:rsid w:val="00AD1321"/>
    <w:rsid w:val="00AD1BC5"/>
    <w:rsid w:val="00AD2400"/>
    <w:rsid w:val="00AD273B"/>
    <w:rsid w:val="00AD28B3"/>
    <w:rsid w:val="00AD365C"/>
    <w:rsid w:val="00AD36C0"/>
    <w:rsid w:val="00AD3D56"/>
    <w:rsid w:val="00AD416A"/>
    <w:rsid w:val="00AD4A0C"/>
    <w:rsid w:val="00AD523B"/>
    <w:rsid w:val="00AD5889"/>
    <w:rsid w:val="00AD58FB"/>
    <w:rsid w:val="00AD5EA0"/>
    <w:rsid w:val="00AD60CE"/>
    <w:rsid w:val="00AD6294"/>
    <w:rsid w:val="00AD67D5"/>
    <w:rsid w:val="00AD72FC"/>
    <w:rsid w:val="00AD7428"/>
    <w:rsid w:val="00AD744D"/>
    <w:rsid w:val="00AD7547"/>
    <w:rsid w:val="00AD76C4"/>
    <w:rsid w:val="00AD7CDA"/>
    <w:rsid w:val="00AE0286"/>
    <w:rsid w:val="00AE1CA5"/>
    <w:rsid w:val="00AE1EE4"/>
    <w:rsid w:val="00AE288D"/>
    <w:rsid w:val="00AE2A4D"/>
    <w:rsid w:val="00AE42DC"/>
    <w:rsid w:val="00AE4A51"/>
    <w:rsid w:val="00AE4DFB"/>
    <w:rsid w:val="00AE4F95"/>
    <w:rsid w:val="00AE54DF"/>
    <w:rsid w:val="00AE5877"/>
    <w:rsid w:val="00AE6003"/>
    <w:rsid w:val="00AE6DA8"/>
    <w:rsid w:val="00AE723F"/>
    <w:rsid w:val="00AE72BC"/>
    <w:rsid w:val="00AF03D6"/>
    <w:rsid w:val="00AF0FFF"/>
    <w:rsid w:val="00AF25D4"/>
    <w:rsid w:val="00AF26D0"/>
    <w:rsid w:val="00AF32B8"/>
    <w:rsid w:val="00AF3D3E"/>
    <w:rsid w:val="00AF47AB"/>
    <w:rsid w:val="00AF4855"/>
    <w:rsid w:val="00AF4912"/>
    <w:rsid w:val="00AF4C85"/>
    <w:rsid w:val="00AF56B9"/>
    <w:rsid w:val="00AF57EF"/>
    <w:rsid w:val="00AF68B4"/>
    <w:rsid w:val="00AF7379"/>
    <w:rsid w:val="00AF74F5"/>
    <w:rsid w:val="00AF7923"/>
    <w:rsid w:val="00AF79E5"/>
    <w:rsid w:val="00B00EE5"/>
    <w:rsid w:val="00B0127E"/>
    <w:rsid w:val="00B01577"/>
    <w:rsid w:val="00B015FC"/>
    <w:rsid w:val="00B021EE"/>
    <w:rsid w:val="00B02544"/>
    <w:rsid w:val="00B029BD"/>
    <w:rsid w:val="00B031F8"/>
    <w:rsid w:val="00B0396B"/>
    <w:rsid w:val="00B0452B"/>
    <w:rsid w:val="00B057BC"/>
    <w:rsid w:val="00B057D6"/>
    <w:rsid w:val="00B06097"/>
    <w:rsid w:val="00B06204"/>
    <w:rsid w:val="00B067AF"/>
    <w:rsid w:val="00B07909"/>
    <w:rsid w:val="00B07B14"/>
    <w:rsid w:val="00B07D56"/>
    <w:rsid w:val="00B10675"/>
    <w:rsid w:val="00B10D62"/>
    <w:rsid w:val="00B10E4E"/>
    <w:rsid w:val="00B10EB8"/>
    <w:rsid w:val="00B11496"/>
    <w:rsid w:val="00B11C84"/>
    <w:rsid w:val="00B12AAA"/>
    <w:rsid w:val="00B13695"/>
    <w:rsid w:val="00B139D6"/>
    <w:rsid w:val="00B13A3B"/>
    <w:rsid w:val="00B13D8E"/>
    <w:rsid w:val="00B14931"/>
    <w:rsid w:val="00B1585C"/>
    <w:rsid w:val="00B15BCF"/>
    <w:rsid w:val="00B16723"/>
    <w:rsid w:val="00B171ED"/>
    <w:rsid w:val="00B179EC"/>
    <w:rsid w:val="00B204CC"/>
    <w:rsid w:val="00B20B9B"/>
    <w:rsid w:val="00B20C7C"/>
    <w:rsid w:val="00B2109B"/>
    <w:rsid w:val="00B21847"/>
    <w:rsid w:val="00B21F74"/>
    <w:rsid w:val="00B22483"/>
    <w:rsid w:val="00B23DA3"/>
    <w:rsid w:val="00B241F7"/>
    <w:rsid w:val="00B24257"/>
    <w:rsid w:val="00B2563F"/>
    <w:rsid w:val="00B258A7"/>
    <w:rsid w:val="00B259C3"/>
    <w:rsid w:val="00B25A64"/>
    <w:rsid w:val="00B25F0C"/>
    <w:rsid w:val="00B26241"/>
    <w:rsid w:val="00B26730"/>
    <w:rsid w:val="00B26C52"/>
    <w:rsid w:val="00B27024"/>
    <w:rsid w:val="00B27712"/>
    <w:rsid w:val="00B278CE"/>
    <w:rsid w:val="00B2797C"/>
    <w:rsid w:val="00B279C9"/>
    <w:rsid w:val="00B3038C"/>
    <w:rsid w:val="00B30E42"/>
    <w:rsid w:val="00B31888"/>
    <w:rsid w:val="00B31D5C"/>
    <w:rsid w:val="00B327B9"/>
    <w:rsid w:val="00B330EE"/>
    <w:rsid w:val="00B3391E"/>
    <w:rsid w:val="00B33FE2"/>
    <w:rsid w:val="00B33FFC"/>
    <w:rsid w:val="00B34267"/>
    <w:rsid w:val="00B342FD"/>
    <w:rsid w:val="00B3468B"/>
    <w:rsid w:val="00B34D73"/>
    <w:rsid w:val="00B34EF8"/>
    <w:rsid w:val="00B356FD"/>
    <w:rsid w:val="00B35A5F"/>
    <w:rsid w:val="00B35C3B"/>
    <w:rsid w:val="00B363F6"/>
    <w:rsid w:val="00B36685"/>
    <w:rsid w:val="00B366F7"/>
    <w:rsid w:val="00B36B02"/>
    <w:rsid w:val="00B36E01"/>
    <w:rsid w:val="00B37300"/>
    <w:rsid w:val="00B37BA5"/>
    <w:rsid w:val="00B37CD0"/>
    <w:rsid w:val="00B4045B"/>
    <w:rsid w:val="00B4092A"/>
    <w:rsid w:val="00B41553"/>
    <w:rsid w:val="00B41722"/>
    <w:rsid w:val="00B426CD"/>
    <w:rsid w:val="00B428A1"/>
    <w:rsid w:val="00B42ADC"/>
    <w:rsid w:val="00B42C67"/>
    <w:rsid w:val="00B4311D"/>
    <w:rsid w:val="00B43B19"/>
    <w:rsid w:val="00B459A0"/>
    <w:rsid w:val="00B466F9"/>
    <w:rsid w:val="00B46ACD"/>
    <w:rsid w:val="00B4720E"/>
    <w:rsid w:val="00B503B5"/>
    <w:rsid w:val="00B50F97"/>
    <w:rsid w:val="00B51EE1"/>
    <w:rsid w:val="00B52547"/>
    <w:rsid w:val="00B52FA8"/>
    <w:rsid w:val="00B5350E"/>
    <w:rsid w:val="00B5351F"/>
    <w:rsid w:val="00B53B71"/>
    <w:rsid w:val="00B541EC"/>
    <w:rsid w:val="00B5451F"/>
    <w:rsid w:val="00B54C7E"/>
    <w:rsid w:val="00B5520A"/>
    <w:rsid w:val="00B5598D"/>
    <w:rsid w:val="00B55F47"/>
    <w:rsid w:val="00B562E1"/>
    <w:rsid w:val="00B56A4B"/>
    <w:rsid w:val="00B56E8A"/>
    <w:rsid w:val="00B5715E"/>
    <w:rsid w:val="00B575B6"/>
    <w:rsid w:val="00B57799"/>
    <w:rsid w:val="00B57907"/>
    <w:rsid w:val="00B57CCE"/>
    <w:rsid w:val="00B607FA"/>
    <w:rsid w:val="00B612FE"/>
    <w:rsid w:val="00B61397"/>
    <w:rsid w:val="00B61555"/>
    <w:rsid w:val="00B61B99"/>
    <w:rsid w:val="00B629B0"/>
    <w:rsid w:val="00B632AF"/>
    <w:rsid w:val="00B63AA3"/>
    <w:rsid w:val="00B6404F"/>
    <w:rsid w:val="00B66213"/>
    <w:rsid w:val="00B6665C"/>
    <w:rsid w:val="00B668E2"/>
    <w:rsid w:val="00B67160"/>
    <w:rsid w:val="00B678D5"/>
    <w:rsid w:val="00B67961"/>
    <w:rsid w:val="00B70168"/>
    <w:rsid w:val="00B70B53"/>
    <w:rsid w:val="00B70BD8"/>
    <w:rsid w:val="00B71C00"/>
    <w:rsid w:val="00B71F8F"/>
    <w:rsid w:val="00B720EE"/>
    <w:rsid w:val="00B7211A"/>
    <w:rsid w:val="00B72907"/>
    <w:rsid w:val="00B731DC"/>
    <w:rsid w:val="00B73753"/>
    <w:rsid w:val="00B73D44"/>
    <w:rsid w:val="00B74384"/>
    <w:rsid w:val="00B74835"/>
    <w:rsid w:val="00B750BE"/>
    <w:rsid w:val="00B7510B"/>
    <w:rsid w:val="00B757FF"/>
    <w:rsid w:val="00B75A83"/>
    <w:rsid w:val="00B76DAE"/>
    <w:rsid w:val="00B76E2E"/>
    <w:rsid w:val="00B774D6"/>
    <w:rsid w:val="00B803B3"/>
    <w:rsid w:val="00B804C2"/>
    <w:rsid w:val="00B80C68"/>
    <w:rsid w:val="00B80F31"/>
    <w:rsid w:val="00B815A2"/>
    <w:rsid w:val="00B81EA8"/>
    <w:rsid w:val="00B83C7C"/>
    <w:rsid w:val="00B86609"/>
    <w:rsid w:val="00B86C12"/>
    <w:rsid w:val="00B87198"/>
    <w:rsid w:val="00B8738F"/>
    <w:rsid w:val="00B875E1"/>
    <w:rsid w:val="00B87686"/>
    <w:rsid w:val="00B877D1"/>
    <w:rsid w:val="00B9014B"/>
    <w:rsid w:val="00B9049D"/>
    <w:rsid w:val="00B90AE6"/>
    <w:rsid w:val="00B90D50"/>
    <w:rsid w:val="00B914C3"/>
    <w:rsid w:val="00B91B3F"/>
    <w:rsid w:val="00B92093"/>
    <w:rsid w:val="00B924E2"/>
    <w:rsid w:val="00B926C4"/>
    <w:rsid w:val="00B943EF"/>
    <w:rsid w:val="00B960E6"/>
    <w:rsid w:val="00BA0129"/>
    <w:rsid w:val="00BA0DD0"/>
    <w:rsid w:val="00BA1775"/>
    <w:rsid w:val="00BA198E"/>
    <w:rsid w:val="00BA1FA2"/>
    <w:rsid w:val="00BA306C"/>
    <w:rsid w:val="00BA327D"/>
    <w:rsid w:val="00BA3B9F"/>
    <w:rsid w:val="00BA460A"/>
    <w:rsid w:val="00BA4696"/>
    <w:rsid w:val="00BA46E3"/>
    <w:rsid w:val="00BA6BED"/>
    <w:rsid w:val="00BA7F5C"/>
    <w:rsid w:val="00BB032F"/>
    <w:rsid w:val="00BB0704"/>
    <w:rsid w:val="00BB0B5A"/>
    <w:rsid w:val="00BB15D5"/>
    <w:rsid w:val="00BB19FA"/>
    <w:rsid w:val="00BB1FF1"/>
    <w:rsid w:val="00BB2BB4"/>
    <w:rsid w:val="00BB318D"/>
    <w:rsid w:val="00BB33C9"/>
    <w:rsid w:val="00BB34B9"/>
    <w:rsid w:val="00BB3700"/>
    <w:rsid w:val="00BB3840"/>
    <w:rsid w:val="00BB452F"/>
    <w:rsid w:val="00BB4E2B"/>
    <w:rsid w:val="00BB4E5A"/>
    <w:rsid w:val="00BB5A81"/>
    <w:rsid w:val="00BB6B65"/>
    <w:rsid w:val="00BB748E"/>
    <w:rsid w:val="00BB778E"/>
    <w:rsid w:val="00BC104B"/>
    <w:rsid w:val="00BC12A6"/>
    <w:rsid w:val="00BC3910"/>
    <w:rsid w:val="00BC3CFD"/>
    <w:rsid w:val="00BC3CFF"/>
    <w:rsid w:val="00BC4C5C"/>
    <w:rsid w:val="00BC552B"/>
    <w:rsid w:val="00BC5E07"/>
    <w:rsid w:val="00BC76A0"/>
    <w:rsid w:val="00BC7F0D"/>
    <w:rsid w:val="00BD0B3C"/>
    <w:rsid w:val="00BD0C3D"/>
    <w:rsid w:val="00BD0F6B"/>
    <w:rsid w:val="00BD0FF5"/>
    <w:rsid w:val="00BD1CDB"/>
    <w:rsid w:val="00BD235D"/>
    <w:rsid w:val="00BD30CA"/>
    <w:rsid w:val="00BD42E9"/>
    <w:rsid w:val="00BD4B8D"/>
    <w:rsid w:val="00BD4E99"/>
    <w:rsid w:val="00BD5118"/>
    <w:rsid w:val="00BD5271"/>
    <w:rsid w:val="00BD5792"/>
    <w:rsid w:val="00BD659D"/>
    <w:rsid w:val="00BD681C"/>
    <w:rsid w:val="00BD6D15"/>
    <w:rsid w:val="00BD747B"/>
    <w:rsid w:val="00BD7747"/>
    <w:rsid w:val="00BD785E"/>
    <w:rsid w:val="00BD79ED"/>
    <w:rsid w:val="00BD7A05"/>
    <w:rsid w:val="00BD7F05"/>
    <w:rsid w:val="00BD7FCC"/>
    <w:rsid w:val="00BE02F5"/>
    <w:rsid w:val="00BE139E"/>
    <w:rsid w:val="00BE14D3"/>
    <w:rsid w:val="00BE1D7F"/>
    <w:rsid w:val="00BE3109"/>
    <w:rsid w:val="00BE399A"/>
    <w:rsid w:val="00BE3BCF"/>
    <w:rsid w:val="00BE3BD5"/>
    <w:rsid w:val="00BE3C08"/>
    <w:rsid w:val="00BE4B4D"/>
    <w:rsid w:val="00BE562A"/>
    <w:rsid w:val="00BE5B90"/>
    <w:rsid w:val="00BE76DF"/>
    <w:rsid w:val="00BE7B9D"/>
    <w:rsid w:val="00BF10C5"/>
    <w:rsid w:val="00BF136D"/>
    <w:rsid w:val="00BF1590"/>
    <w:rsid w:val="00BF1F66"/>
    <w:rsid w:val="00BF2438"/>
    <w:rsid w:val="00BF3233"/>
    <w:rsid w:val="00BF32DF"/>
    <w:rsid w:val="00BF4933"/>
    <w:rsid w:val="00BF5316"/>
    <w:rsid w:val="00BF5350"/>
    <w:rsid w:val="00BF569B"/>
    <w:rsid w:val="00BF59E3"/>
    <w:rsid w:val="00BF63E9"/>
    <w:rsid w:val="00BF6567"/>
    <w:rsid w:val="00BF6E3A"/>
    <w:rsid w:val="00BF6F7A"/>
    <w:rsid w:val="00BF709F"/>
    <w:rsid w:val="00BF735C"/>
    <w:rsid w:val="00C001AB"/>
    <w:rsid w:val="00C003FB"/>
    <w:rsid w:val="00C00F32"/>
    <w:rsid w:val="00C02525"/>
    <w:rsid w:val="00C02B79"/>
    <w:rsid w:val="00C03479"/>
    <w:rsid w:val="00C0371E"/>
    <w:rsid w:val="00C037E0"/>
    <w:rsid w:val="00C03A75"/>
    <w:rsid w:val="00C03B71"/>
    <w:rsid w:val="00C049E1"/>
    <w:rsid w:val="00C05349"/>
    <w:rsid w:val="00C067EA"/>
    <w:rsid w:val="00C074ED"/>
    <w:rsid w:val="00C07791"/>
    <w:rsid w:val="00C10066"/>
    <w:rsid w:val="00C1032C"/>
    <w:rsid w:val="00C107B8"/>
    <w:rsid w:val="00C10901"/>
    <w:rsid w:val="00C12AC2"/>
    <w:rsid w:val="00C13127"/>
    <w:rsid w:val="00C1319C"/>
    <w:rsid w:val="00C132A1"/>
    <w:rsid w:val="00C14003"/>
    <w:rsid w:val="00C1401A"/>
    <w:rsid w:val="00C1402C"/>
    <w:rsid w:val="00C1449C"/>
    <w:rsid w:val="00C1461E"/>
    <w:rsid w:val="00C14C7D"/>
    <w:rsid w:val="00C14D1A"/>
    <w:rsid w:val="00C14F71"/>
    <w:rsid w:val="00C15151"/>
    <w:rsid w:val="00C15431"/>
    <w:rsid w:val="00C157FB"/>
    <w:rsid w:val="00C159FE"/>
    <w:rsid w:val="00C15C22"/>
    <w:rsid w:val="00C15D2B"/>
    <w:rsid w:val="00C15DD6"/>
    <w:rsid w:val="00C166B3"/>
    <w:rsid w:val="00C16713"/>
    <w:rsid w:val="00C171D7"/>
    <w:rsid w:val="00C17302"/>
    <w:rsid w:val="00C17ADA"/>
    <w:rsid w:val="00C2022C"/>
    <w:rsid w:val="00C207D5"/>
    <w:rsid w:val="00C2172E"/>
    <w:rsid w:val="00C22F45"/>
    <w:rsid w:val="00C22F91"/>
    <w:rsid w:val="00C2354D"/>
    <w:rsid w:val="00C23A3F"/>
    <w:rsid w:val="00C241EE"/>
    <w:rsid w:val="00C24302"/>
    <w:rsid w:val="00C24A08"/>
    <w:rsid w:val="00C24C70"/>
    <w:rsid w:val="00C24CD3"/>
    <w:rsid w:val="00C24F21"/>
    <w:rsid w:val="00C252D1"/>
    <w:rsid w:val="00C25B76"/>
    <w:rsid w:val="00C26B9D"/>
    <w:rsid w:val="00C26E6A"/>
    <w:rsid w:val="00C27C3E"/>
    <w:rsid w:val="00C306B0"/>
    <w:rsid w:val="00C30BF5"/>
    <w:rsid w:val="00C31452"/>
    <w:rsid w:val="00C315FD"/>
    <w:rsid w:val="00C31BA5"/>
    <w:rsid w:val="00C32AB7"/>
    <w:rsid w:val="00C32ABF"/>
    <w:rsid w:val="00C3353E"/>
    <w:rsid w:val="00C33CD8"/>
    <w:rsid w:val="00C34009"/>
    <w:rsid w:val="00C34BB2"/>
    <w:rsid w:val="00C34C15"/>
    <w:rsid w:val="00C3536C"/>
    <w:rsid w:val="00C353A1"/>
    <w:rsid w:val="00C35A44"/>
    <w:rsid w:val="00C3687F"/>
    <w:rsid w:val="00C36E8E"/>
    <w:rsid w:val="00C3737C"/>
    <w:rsid w:val="00C3740A"/>
    <w:rsid w:val="00C377A9"/>
    <w:rsid w:val="00C377E7"/>
    <w:rsid w:val="00C3793B"/>
    <w:rsid w:val="00C40B9C"/>
    <w:rsid w:val="00C41753"/>
    <w:rsid w:val="00C41875"/>
    <w:rsid w:val="00C41DD0"/>
    <w:rsid w:val="00C42C2E"/>
    <w:rsid w:val="00C42CF6"/>
    <w:rsid w:val="00C4338A"/>
    <w:rsid w:val="00C433E7"/>
    <w:rsid w:val="00C4342B"/>
    <w:rsid w:val="00C449C8"/>
    <w:rsid w:val="00C458CC"/>
    <w:rsid w:val="00C45CC6"/>
    <w:rsid w:val="00C45FFE"/>
    <w:rsid w:val="00C46CCB"/>
    <w:rsid w:val="00C46EBF"/>
    <w:rsid w:val="00C4727F"/>
    <w:rsid w:val="00C47764"/>
    <w:rsid w:val="00C50215"/>
    <w:rsid w:val="00C50334"/>
    <w:rsid w:val="00C50A14"/>
    <w:rsid w:val="00C50AF3"/>
    <w:rsid w:val="00C50B97"/>
    <w:rsid w:val="00C51CA4"/>
    <w:rsid w:val="00C51D0A"/>
    <w:rsid w:val="00C51FA9"/>
    <w:rsid w:val="00C5289F"/>
    <w:rsid w:val="00C5316C"/>
    <w:rsid w:val="00C53BAD"/>
    <w:rsid w:val="00C53F11"/>
    <w:rsid w:val="00C54714"/>
    <w:rsid w:val="00C5510F"/>
    <w:rsid w:val="00C5604A"/>
    <w:rsid w:val="00C56234"/>
    <w:rsid w:val="00C56452"/>
    <w:rsid w:val="00C56507"/>
    <w:rsid w:val="00C56601"/>
    <w:rsid w:val="00C5664E"/>
    <w:rsid w:val="00C56E48"/>
    <w:rsid w:val="00C5702B"/>
    <w:rsid w:val="00C5776B"/>
    <w:rsid w:val="00C600DB"/>
    <w:rsid w:val="00C6227A"/>
    <w:rsid w:val="00C624D1"/>
    <w:rsid w:val="00C65151"/>
    <w:rsid w:val="00C65723"/>
    <w:rsid w:val="00C65792"/>
    <w:rsid w:val="00C65AE4"/>
    <w:rsid w:val="00C65BEE"/>
    <w:rsid w:val="00C65D7B"/>
    <w:rsid w:val="00C65DB4"/>
    <w:rsid w:val="00C6745E"/>
    <w:rsid w:val="00C701CC"/>
    <w:rsid w:val="00C70F4E"/>
    <w:rsid w:val="00C71117"/>
    <w:rsid w:val="00C7111C"/>
    <w:rsid w:val="00C72ACF"/>
    <w:rsid w:val="00C72FA1"/>
    <w:rsid w:val="00C73692"/>
    <w:rsid w:val="00C737E9"/>
    <w:rsid w:val="00C74CBE"/>
    <w:rsid w:val="00C75053"/>
    <w:rsid w:val="00C76CDB"/>
    <w:rsid w:val="00C76ED9"/>
    <w:rsid w:val="00C77CD5"/>
    <w:rsid w:val="00C8005D"/>
    <w:rsid w:val="00C801B6"/>
    <w:rsid w:val="00C817C3"/>
    <w:rsid w:val="00C828D3"/>
    <w:rsid w:val="00C82B9A"/>
    <w:rsid w:val="00C82CA9"/>
    <w:rsid w:val="00C82D18"/>
    <w:rsid w:val="00C833BB"/>
    <w:rsid w:val="00C83AFD"/>
    <w:rsid w:val="00C84190"/>
    <w:rsid w:val="00C84259"/>
    <w:rsid w:val="00C857B8"/>
    <w:rsid w:val="00C85841"/>
    <w:rsid w:val="00C85AA8"/>
    <w:rsid w:val="00C85C4A"/>
    <w:rsid w:val="00C85F0E"/>
    <w:rsid w:val="00C860A9"/>
    <w:rsid w:val="00C873A4"/>
    <w:rsid w:val="00C902E7"/>
    <w:rsid w:val="00C9053C"/>
    <w:rsid w:val="00C911A0"/>
    <w:rsid w:val="00C91585"/>
    <w:rsid w:val="00C91DD6"/>
    <w:rsid w:val="00C91FB8"/>
    <w:rsid w:val="00C9228C"/>
    <w:rsid w:val="00C92390"/>
    <w:rsid w:val="00C92B12"/>
    <w:rsid w:val="00C9328C"/>
    <w:rsid w:val="00C93C94"/>
    <w:rsid w:val="00C93D66"/>
    <w:rsid w:val="00C9414F"/>
    <w:rsid w:val="00C941F8"/>
    <w:rsid w:val="00C943D7"/>
    <w:rsid w:val="00C94688"/>
    <w:rsid w:val="00C95128"/>
    <w:rsid w:val="00C95D6B"/>
    <w:rsid w:val="00CA13BC"/>
    <w:rsid w:val="00CA15ED"/>
    <w:rsid w:val="00CA17C8"/>
    <w:rsid w:val="00CA1BF6"/>
    <w:rsid w:val="00CA23F6"/>
    <w:rsid w:val="00CA34D7"/>
    <w:rsid w:val="00CA36B2"/>
    <w:rsid w:val="00CA3A2D"/>
    <w:rsid w:val="00CA3E18"/>
    <w:rsid w:val="00CA447F"/>
    <w:rsid w:val="00CA455C"/>
    <w:rsid w:val="00CA4B2C"/>
    <w:rsid w:val="00CA550B"/>
    <w:rsid w:val="00CA5F32"/>
    <w:rsid w:val="00CA6F2A"/>
    <w:rsid w:val="00CA73A9"/>
    <w:rsid w:val="00CA74F4"/>
    <w:rsid w:val="00CB006C"/>
    <w:rsid w:val="00CB0144"/>
    <w:rsid w:val="00CB0337"/>
    <w:rsid w:val="00CB1B4F"/>
    <w:rsid w:val="00CB228D"/>
    <w:rsid w:val="00CB2634"/>
    <w:rsid w:val="00CB2B66"/>
    <w:rsid w:val="00CB2E20"/>
    <w:rsid w:val="00CB3A9B"/>
    <w:rsid w:val="00CB4DF0"/>
    <w:rsid w:val="00CB527B"/>
    <w:rsid w:val="00CB52D0"/>
    <w:rsid w:val="00CB57FB"/>
    <w:rsid w:val="00CB5C7B"/>
    <w:rsid w:val="00CB5CC5"/>
    <w:rsid w:val="00CB5F09"/>
    <w:rsid w:val="00CB6FFC"/>
    <w:rsid w:val="00CB7118"/>
    <w:rsid w:val="00CB72D1"/>
    <w:rsid w:val="00CC0713"/>
    <w:rsid w:val="00CC0BA4"/>
    <w:rsid w:val="00CC1508"/>
    <w:rsid w:val="00CC1908"/>
    <w:rsid w:val="00CC2100"/>
    <w:rsid w:val="00CC2E2E"/>
    <w:rsid w:val="00CC30FD"/>
    <w:rsid w:val="00CC3163"/>
    <w:rsid w:val="00CC3887"/>
    <w:rsid w:val="00CC4519"/>
    <w:rsid w:val="00CC4667"/>
    <w:rsid w:val="00CC49E1"/>
    <w:rsid w:val="00CC4B0F"/>
    <w:rsid w:val="00CC4C2B"/>
    <w:rsid w:val="00CC4C8D"/>
    <w:rsid w:val="00CC520A"/>
    <w:rsid w:val="00CC544B"/>
    <w:rsid w:val="00CC5610"/>
    <w:rsid w:val="00CC5EF4"/>
    <w:rsid w:val="00CC606E"/>
    <w:rsid w:val="00CC607C"/>
    <w:rsid w:val="00CC6ED4"/>
    <w:rsid w:val="00CD02A1"/>
    <w:rsid w:val="00CD140B"/>
    <w:rsid w:val="00CD1C7C"/>
    <w:rsid w:val="00CD24C6"/>
    <w:rsid w:val="00CD2904"/>
    <w:rsid w:val="00CD2E6C"/>
    <w:rsid w:val="00CD3669"/>
    <w:rsid w:val="00CD455E"/>
    <w:rsid w:val="00CD57FA"/>
    <w:rsid w:val="00CD5B6D"/>
    <w:rsid w:val="00CD5E9B"/>
    <w:rsid w:val="00CD6321"/>
    <w:rsid w:val="00CD6B8D"/>
    <w:rsid w:val="00CD6D86"/>
    <w:rsid w:val="00CD70CF"/>
    <w:rsid w:val="00CD77B6"/>
    <w:rsid w:val="00CD7858"/>
    <w:rsid w:val="00CE0AA0"/>
    <w:rsid w:val="00CE0CD7"/>
    <w:rsid w:val="00CE17CC"/>
    <w:rsid w:val="00CE1F2B"/>
    <w:rsid w:val="00CE252F"/>
    <w:rsid w:val="00CE25C6"/>
    <w:rsid w:val="00CE391E"/>
    <w:rsid w:val="00CE476E"/>
    <w:rsid w:val="00CE53B8"/>
    <w:rsid w:val="00CE5454"/>
    <w:rsid w:val="00CE5515"/>
    <w:rsid w:val="00CE57BF"/>
    <w:rsid w:val="00CE5BF8"/>
    <w:rsid w:val="00CE5F0C"/>
    <w:rsid w:val="00CE747F"/>
    <w:rsid w:val="00CE7FCC"/>
    <w:rsid w:val="00CF00DD"/>
    <w:rsid w:val="00CF034F"/>
    <w:rsid w:val="00CF07B8"/>
    <w:rsid w:val="00CF1425"/>
    <w:rsid w:val="00CF150B"/>
    <w:rsid w:val="00CF1938"/>
    <w:rsid w:val="00CF1C02"/>
    <w:rsid w:val="00CF3A22"/>
    <w:rsid w:val="00CF3CFC"/>
    <w:rsid w:val="00CF3DAC"/>
    <w:rsid w:val="00CF3DD3"/>
    <w:rsid w:val="00CF4717"/>
    <w:rsid w:val="00CF56DF"/>
    <w:rsid w:val="00CF5BFC"/>
    <w:rsid w:val="00CF5E38"/>
    <w:rsid w:val="00CF6408"/>
    <w:rsid w:val="00CF6921"/>
    <w:rsid w:val="00CF6A0E"/>
    <w:rsid w:val="00CF7D5D"/>
    <w:rsid w:val="00CF7FAD"/>
    <w:rsid w:val="00D00346"/>
    <w:rsid w:val="00D00620"/>
    <w:rsid w:val="00D00805"/>
    <w:rsid w:val="00D00DEE"/>
    <w:rsid w:val="00D015B4"/>
    <w:rsid w:val="00D01FEF"/>
    <w:rsid w:val="00D0258A"/>
    <w:rsid w:val="00D03373"/>
    <w:rsid w:val="00D03CD8"/>
    <w:rsid w:val="00D03D68"/>
    <w:rsid w:val="00D041B0"/>
    <w:rsid w:val="00D0472F"/>
    <w:rsid w:val="00D047FA"/>
    <w:rsid w:val="00D05A39"/>
    <w:rsid w:val="00D05E09"/>
    <w:rsid w:val="00D060DD"/>
    <w:rsid w:val="00D068F0"/>
    <w:rsid w:val="00D06917"/>
    <w:rsid w:val="00D073AA"/>
    <w:rsid w:val="00D07420"/>
    <w:rsid w:val="00D0773F"/>
    <w:rsid w:val="00D07E2A"/>
    <w:rsid w:val="00D10764"/>
    <w:rsid w:val="00D10EE9"/>
    <w:rsid w:val="00D11511"/>
    <w:rsid w:val="00D129FF"/>
    <w:rsid w:val="00D13B05"/>
    <w:rsid w:val="00D13BA4"/>
    <w:rsid w:val="00D13F7D"/>
    <w:rsid w:val="00D14361"/>
    <w:rsid w:val="00D14AF3"/>
    <w:rsid w:val="00D1538C"/>
    <w:rsid w:val="00D155FA"/>
    <w:rsid w:val="00D1575B"/>
    <w:rsid w:val="00D15B4F"/>
    <w:rsid w:val="00D165E0"/>
    <w:rsid w:val="00D16E5B"/>
    <w:rsid w:val="00D17A17"/>
    <w:rsid w:val="00D17B4C"/>
    <w:rsid w:val="00D17E8A"/>
    <w:rsid w:val="00D20429"/>
    <w:rsid w:val="00D20614"/>
    <w:rsid w:val="00D206AA"/>
    <w:rsid w:val="00D207B6"/>
    <w:rsid w:val="00D20DA8"/>
    <w:rsid w:val="00D21464"/>
    <w:rsid w:val="00D2163C"/>
    <w:rsid w:val="00D22A86"/>
    <w:rsid w:val="00D22C6B"/>
    <w:rsid w:val="00D22E94"/>
    <w:rsid w:val="00D2329F"/>
    <w:rsid w:val="00D235F2"/>
    <w:rsid w:val="00D2365E"/>
    <w:rsid w:val="00D24C4E"/>
    <w:rsid w:val="00D24D95"/>
    <w:rsid w:val="00D256B7"/>
    <w:rsid w:val="00D27033"/>
    <w:rsid w:val="00D3022C"/>
    <w:rsid w:val="00D30788"/>
    <w:rsid w:val="00D3096D"/>
    <w:rsid w:val="00D30DB9"/>
    <w:rsid w:val="00D30DFA"/>
    <w:rsid w:val="00D31199"/>
    <w:rsid w:val="00D3178D"/>
    <w:rsid w:val="00D31A81"/>
    <w:rsid w:val="00D31A94"/>
    <w:rsid w:val="00D3212E"/>
    <w:rsid w:val="00D32245"/>
    <w:rsid w:val="00D328A9"/>
    <w:rsid w:val="00D32AAB"/>
    <w:rsid w:val="00D33354"/>
    <w:rsid w:val="00D333EE"/>
    <w:rsid w:val="00D33FD7"/>
    <w:rsid w:val="00D34858"/>
    <w:rsid w:val="00D35321"/>
    <w:rsid w:val="00D35441"/>
    <w:rsid w:val="00D35477"/>
    <w:rsid w:val="00D354ED"/>
    <w:rsid w:val="00D3573C"/>
    <w:rsid w:val="00D3595C"/>
    <w:rsid w:val="00D362F8"/>
    <w:rsid w:val="00D3644F"/>
    <w:rsid w:val="00D36A18"/>
    <w:rsid w:val="00D36D31"/>
    <w:rsid w:val="00D4058C"/>
    <w:rsid w:val="00D41604"/>
    <w:rsid w:val="00D41874"/>
    <w:rsid w:val="00D41EA1"/>
    <w:rsid w:val="00D4263A"/>
    <w:rsid w:val="00D42BDB"/>
    <w:rsid w:val="00D43257"/>
    <w:rsid w:val="00D437AE"/>
    <w:rsid w:val="00D439EE"/>
    <w:rsid w:val="00D43DBB"/>
    <w:rsid w:val="00D44329"/>
    <w:rsid w:val="00D44DC6"/>
    <w:rsid w:val="00D4558C"/>
    <w:rsid w:val="00D45672"/>
    <w:rsid w:val="00D45677"/>
    <w:rsid w:val="00D45BC8"/>
    <w:rsid w:val="00D45EB9"/>
    <w:rsid w:val="00D46718"/>
    <w:rsid w:val="00D467D9"/>
    <w:rsid w:val="00D4683A"/>
    <w:rsid w:val="00D469D2"/>
    <w:rsid w:val="00D46B7F"/>
    <w:rsid w:val="00D47CE9"/>
    <w:rsid w:val="00D47F8F"/>
    <w:rsid w:val="00D51B9C"/>
    <w:rsid w:val="00D52B38"/>
    <w:rsid w:val="00D531AA"/>
    <w:rsid w:val="00D538D3"/>
    <w:rsid w:val="00D53F02"/>
    <w:rsid w:val="00D53F2C"/>
    <w:rsid w:val="00D54405"/>
    <w:rsid w:val="00D55590"/>
    <w:rsid w:val="00D55717"/>
    <w:rsid w:val="00D55A45"/>
    <w:rsid w:val="00D55D9A"/>
    <w:rsid w:val="00D562A2"/>
    <w:rsid w:val="00D56582"/>
    <w:rsid w:val="00D575F4"/>
    <w:rsid w:val="00D576C7"/>
    <w:rsid w:val="00D57717"/>
    <w:rsid w:val="00D5786F"/>
    <w:rsid w:val="00D57D68"/>
    <w:rsid w:val="00D61395"/>
    <w:rsid w:val="00D618AB"/>
    <w:rsid w:val="00D618F7"/>
    <w:rsid w:val="00D620FE"/>
    <w:rsid w:val="00D62BC9"/>
    <w:rsid w:val="00D6319F"/>
    <w:rsid w:val="00D633A7"/>
    <w:rsid w:val="00D639A7"/>
    <w:rsid w:val="00D63C94"/>
    <w:rsid w:val="00D64773"/>
    <w:rsid w:val="00D65999"/>
    <w:rsid w:val="00D65EF3"/>
    <w:rsid w:val="00D6615B"/>
    <w:rsid w:val="00D661E1"/>
    <w:rsid w:val="00D676E5"/>
    <w:rsid w:val="00D70256"/>
    <w:rsid w:val="00D702D2"/>
    <w:rsid w:val="00D70C5A"/>
    <w:rsid w:val="00D711A8"/>
    <w:rsid w:val="00D718F3"/>
    <w:rsid w:val="00D71A65"/>
    <w:rsid w:val="00D71AC3"/>
    <w:rsid w:val="00D71E80"/>
    <w:rsid w:val="00D7208F"/>
    <w:rsid w:val="00D72967"/>
    <w:rsid w:val="00D72B0E"/>
    <w:rsid w:val="00D72D08"/>
    <w:rsid w:val="00D72E76"/>
    <w:rsid w:val="00D73594"/>
    <w:rsid w:val="00D73B72"/>
    <w:rsid w:val="00D75D0D"/>
    <w:rsid w:val="00D760C5"/>
    <w:rsid w:val="00D7642B"/>
    <w:rsid w:val="00D76445"/>
    <w:rsid w:val="00D764D2"/>
    <w:rsid w:val="00D77D61"/>
    <w:rsid w:val="00D800C3"/>
    <w:rsid w:val="00D80E47"/>
    <w:rsid w:val="00D81C19"/>
    <w:rsid w:val="00D81EB6"/>
    <w:rsid w:val="00D81EBB"/>
    <w:rsid w:val="00D828F9"/>
    <w:rsid w:val="00D82BEB"/>
    <w:rsid w:val="00D831CC"/>
    <w:rsid w:val="00D83663"/>
    <w:rsid w:val="00D83CE5"/>
    <w:rsid w:val="00D83FA7"/>
    <w:rsid w:val="00D842F3"/>
    <w:rsid w:val="00D84711"/>
    <w:rsid w:val="00D84DA0"/>
    <w:rsid w:val="00D852D1"/>
    <w:rsid w:val="00D857E9"/>
    <w:rsid w:val="00D85E39"/>
    <w:rsid w:val="00D85EDA"/>
    <w:rsid w:val="00D8628C"/>
    <w:rsid w:val="00D8664D"/>
    <w:rsid w:val="00D86B8B"/>
    <w:rsid w:val="00D86DC8"/>
    <w:rsid w:val="00D87196"/>
    <w:rsid w:val="00D8727C"/>
    <w:rsid w:val="00D87F67"/>
    <w:rsid w:val="00D903D5"/>
    <w:rsid w:val="00D9163A"/>
    <w:rsid w:val="00D91806"/>
    <w:rsid w:val="00D919B3"/>
    <w:rsid w:val="00D919C1"/>
    <w:rsid w:val="00D92807"/>
    <w:rsid w:val="00D92DAA"/>
    <w:rsid w:val="00D92F78"/>
    <w:rsid w:val="00D93713"/>
    <w:rsid w:val="00D93AAE"/>
    <w:rsid w:val="00D945CC"/>
    <w:rsid w:val="00D94D11"/>
    <w:rsid w:val="00D9598F"/>
    <w:rsid w:val="00D95A4D"/>
    <w:rsid w:val="00D963BE"/>
    <w:rsid w:val="00D96D93"/>
    <w:rsid w:val="00D96E55"/>
    <w:rsid w:val="00D97FE5"/>
    <w:rsid w:val="00DA0A45"/>
    <w:rsid w:val="00DA0E86"/>
    <w:rsid w:val="00DA2852"/>
    <w:rsid w:val="00DA367E"/>
    <w:rsid w:val="00DA3CC3"/>
    <w:rsid w:val="00DA4624"/>
    <w:rsid w:val="00DA4965"/>
    <w:rsid w:val="00DA4EB3"/>
    <w:rsid w:val="00DA58AE"/>
    <w:rsid w:val="00DA59D4"/>
    <w:rsid w:val="00DA5CF4"/>
    <w:rsid w:val="00DA5CF8"/>
    <w:rsid w:val="00DA65B6"/>
    <w:rsid w:val="00DA68C4"/>
    <w:rsid w:val="00DA6D96"/>
    <w:rsid w:val="00DA7724"/>
    <w:rsid w:val="00DB104B"/>
    <w:rsid w:val="00DB1662"/>
    <w:rsid w:val="00DB1777"/>
    <w:rsid w:val="00DB186A"/>
    <w:rsid w:val="00DB1A73"/>
    <w:rsid w:val="00DB1AC9"/>
    <w:rsid w:val="00DB1BEF"/>
    <w:rsid w:val="00DB279D"/>
    <w:rsid w:val="00DB2BCC"/>
    <w:rsid w:val="00DB38AF"/>
    <w:rsid w:val="00DB3E26"/>
    <w:rsid w:val="00DB46DD"/>
    <w:rsid w:val="00DB4B2B"/>
    <w:rsid w:val="00DB6064"/>
    <w:rsid w:val="00DB634E"/>
    <w:rsid w:val="00DB74BA"/>
    <w:rsid w:val="00DB7513"/>
    <w:rsid w:val="00DC0030"/>
    <w:rsid w:val="00DC01DA"/>
    <w:rsid w:val="00DC09DB"/>
    <w:rsid w:val="00DC0D31"/>
    <w:rsid w:val="00DC23C0"/>
    <w:rsid w:val="00DC309D"/>
    <w:rsid w:val="00DC3A77"/>
    <w:rsid w:val="00DC3C5E"/>
    <w:rsid w:val="00DC3F5E"/>
    <w:rsid w:val="00DC5686"/>
    <w:rsid w:val="00DC5708"/>
    <w:rsid w:val="00DC5C1F"/>
    <w:rsid w:val="00DC6AE1"/>
    <w:rsid w:val="00DC707F"/>
    <w:rsid w:val="00DD09AA"/>
    <w:rsid w:val="00DD0BF3"/>
    <w:rsid w:val="00DD0D2D"/>
    <w:rsid w:val="00DD12F7"/>
    <w:rsid w:val="00DD29CA"/>
    <w:rsid w:val="00DD35DC"/>
    <w:rsid w:val="00DD3907"/>
    <w:rsid w:val="00DD3D88"/>
    <w:rsid w:val="00DD3F94"/>
    <w:rsid w:val="00DD3FE9"/>
    <w:rsid w:val="00DD4F59"/>
    <w:rsid w:val="00DD5512"/>
    <w:rsid w:val="00DD58C5"/>
    <w:rsid w:val="00DD5B6B"/>
    <w:rsid w:val="00DD5EB7"/>
    <w:rsid w:val="00DD62F7"/>
    <w:rsid w:val="00DD6601"/>
    <w:rsid w:val="00DD6680"/>
    <w:rsid w:val="00DD6F4D"/>
    <w:rsid w:val="00DD7969"/>
    <w:rsid w:val="00DE0183"/>
    <w:rsid w:val="00DE1160"/>
    <w:rsid w:val="00DE135B"/>
    <w:rsid w:val="00DE230D"/>
    <w:rsid w:val="00DE297C"/>
    <w:rsid w:val="00DE3308"/>
    <w:rsid w:val="00DE3835"/>
    <w:rsid w:val="00DE3888"/>
    <w:rsid w:val="00DE39D9"/>
    <w:rsid w:val="00DE3B34"/>
    <w:rsid w:val="00DE51F6"/>
    <w:rsid w:val="00DE521E"/>
    <w:rsid w:val="00DE5AB9"/>
    <w:rsid w:val="00DE618C"/>
    <w:rsid w:val="00DE6F95"/>
    <w:rsid w:val="00DE7CBC"/>
    <w:rsid w:val="00DF080C"/>
    <w:rsid w:val="00DF0BB6"/>
    <w:rsid w:val="00DF0FB9"/>
    <w:rsid w:val="00DF11A2"/>
    <w:rsid w:val="00DF12F2"/>
    <w:rsid w:val="00DF1A97"/>
    <w:rsid w:val="00DF2065"/>
    <w:rsid w:val="00DF20ED"/>
    <w:rsid w:val="00DF3541"/>
    <w:rsid w:val="00DF3BEF"/>
    <w:rsid w:val="00DF3E63"/>
    <w:rsid w:val="00DF5BBA"/>
    <w:rsid w:val="00DF5D59"/>
    <w:rsid w:val="00DF6252"/>
    <w:rsid w:val="00DF686D"/>
    <w:rsid w:val="00DF6B5A"/>
    <w:rsid w:val="00DF6FD7"/>
    <w:rsid w:val="00DF77D8"/>
    <w:rsid w:val="00DF7BBD"/>
    <w:rsid w:val="00DF7E8F"/>
    <w:rsid w:val="00E0085D"/>
    <w:rsid w:val="00E00CDE"/>
    <w:rsid w:val="00E01526"/>
    <w:rsid w:val="00E017A1"/>
    <w:rsid w:val="00E025DC"/>
    <w:rsid w:val="00E02B80"/>
    <w:rsid w:val="00E031B1"/>
    <w:rsid w:val="00E03460"/>
    <w:rsid w:val="00E03BD3"/>
    <w:rsid w:val="00E040F3"/>
    <w:rsid w:val="00E04815"/>
    <w:rsid w:val="00E04B45"/>
    <w:rsid w:val="00E04EF5"/>
    <w:rsid w:val="00E0500C"/>
    <w:rsid w:val="00E05455"/>
    <w:rsid w:val="00E05D85"/>
    <w:rsid w:val="00E05E4C"/>
    <w:rsid w:val="00E06B4A"/>
    <w:rsid w:val="00E07525"/>
    <w:rsid w:val="00E076E5"/>
    <w:rsid w:val="00E07AC7"/>
    <w:rsid w:val="00E07EC0"/>
    <w:rsid w:val="00E07FB4"/>
    <w:rsid w:val="00E10310"/>
    <w:rsid w:val="00E111CE"/>
    <w:rsid w:val="00E113E3"/>
    <w:rsid w:val="00E113E6"/>
    <w:rsid w:val="00E11BA8"/>
    <w:rsid w:val="00E12DA0"/>
    <w:rsid w:val="00E12DB7"/>
    <w:rsid w:val="00E13126"/>
    <w:rsid w:val="00E13928"/>
    <w:rsid w:val="00E1489D"/>
    <w:rsid w:val="00E15696"/>
    <w:rsid w:val="00E16A7C"/>
    <w:rsid w:val="00E16F35"/>
    <w:rsid w:val="00E20004"/>
    <w:rsid w:val="00E20467"/>
    <w:rsid w:val="00E2048C"/>
    <w:rsid w:val="00E21136"/>
    <w:rsid w:val="00E21411"/>
    <w:rsid w:val="00E218C2"/>
    <w:rsid w:val="00E2231E"/>
    <w:rsid w:val="00E234B2"/>
    <w:rsid w:val="00E23AE1"/>
    <w:rsid w:val="00E23CC3"/>
    <w:rsid w:val="00E241C4"/>
    <w:rsid w:val="00E253DF"/>
    <w:rsid w:val="00E25BB7"/>
    <w:rsid w:val="00E26136"/>
    <w:rsid w:val="00E26195"/>
    <w:rsid w:val="00E2686E"/>
    <w:rsid w:val="00E269A9"/>
    <w:rsid w:val="00E27426"/>
    <w:rsid w:val="00E27467"/>
    <w:rsid w:val="00E27ECC"/>
    <w:rsid w:val="00E303BF"/>
    <w:rsid w:val="00E30E10"/>
    <w:rsid w:val="00E310BC"/>
    <w:rsid w:val="00E3157A"/>
    <w:rsid w:val="00E3183A"/>
    <w:rsid w:val="00E31F93"/>
    <w:rsid w:val="00E3310A"/>
    <w:rsid w:val="00E33366"/>
    <w:rsid w:val="00E3399E"/>
    <w:rsid w:val="00E33AF4"/>
    <w:rsid w:val="00E33E10"/>
    <w:rsid w:val="00E34D78"/>
    <w:rsid w:val="00E35255"/>
    <w:rsid w:val="00E3531A"/>
    <w:rsid w:val="00E35B43"/>
    <w:rsid w:val="00E36878"/>
    <w:rsid w:val="00E36D32"/>
    <w:rsid w:val="00E36EA5"/>
    <w:rsid w:val="00E36F6B"/>
    <w:rsid w:val="00E373C6"/>
    <w:rsid w:val="00E37645"/>
    <w:rsid w:val="00E37677"/>
    <w:rsid w:val="00E377B4"/>
    <w:rsid w:val="00E3786B"/>
    <w:rsid w:val="00E379E8"/>
    <w:rsid w:val="00E37D87"/>
    <w:rsid w:val="00E408B1"/>
    <w:rsid w:val="00E40D18"/>
    <w:rsid w:val="00E413A7"/>
    <w:rsid w:val="00E42A75"/>
    <w:rsid w:val="00E434B6"/>
    <w:rsid w:val="00E4452B"/>
    <w:rsid w:val="00E445A6"/>
    <w:rsid w:val="00E448C4"/>
    <w:rsid w:val="00E44A55"/>
    <w:rsid w:val="00E44B78"/>
    <w:rsid w:val="00E44F4D"/>
    <w:rsid w:val="00E45AF5"/>
    <w:rsid w:val="00E45B62"/>
    <w:rsid w:val="00E460B2"/>
    <w:rsid w:val="00E46F1E"/>
    <w:rsid w:val="00E4750D"/>
    <w:rsid w:val="00E47E10"/>
    <w:rsid w:val="00E47FF4"/>
    <w:rsid w:val="00E5027C"/>
    <w:rsid w:val="00E5050C"/>
    <w:rsid w:val="00E50AB5"/>
    <w:rsid w:val="00E50E37"/>
    <w:rsid w:val="00E50FDA"/>
    <w:rsid w:val="00E51178"/>
    <w:rsid w:val="00E51AE6"/>
    <w:rsid w:val="00E52586"/>
    <w:rsid w:val="00E526B1"/>
    <w:rsid w:val="00E52BAE"/>
    <w:rsid w:val="00E52C88"/>
    <w:rsid w:val="00E53A57"/>
    <w:rsid w:val="00E540D5"/>
    <w:rsid w:val="00E554AB"/>
    <w:rsid w:val="00E55ED3"/>
    <w:rsid w:val="00E5602D"/>
    <w:rsid w:val="00E56782"/>
    <w:rsid w:val="00E568E0"/>
    <w:rsid w:val="00E57435"/>
    <w:rsid w:val="00E578E2"/>
    <w:rsid w:val="00E57ADE"/>
    <w:rsid w:val="00E607CA"/>
    <w:rsid w:val="00E60D7B"/>
    <w:rsid w:val="00E60DD5"/>
    <w:rsid w:val="00E6166B"/>
    <w:rsid w:val="00E61E3B"/>
    <w:rsid w:val="00E6337E"/>
    <w:rsid w:val="00E634D2"/>
    <w:rsid w:val="00E63D35"/>
    <w:rsid w:val="00E645F3"/>
    <w:rsid w:val="00E6479F"/>
    <w:rsid w:val="00E653FA"/>
    <w:rsid w:val="00E6560E"/>
    <w:rsid w:val="00E65F26"/>
    <w:rsid w:val="00E6637F"/>
    <w:rsid w:val="00E66A7A"/>
    <w:rsid w:val="00E66C58"/>
    <w:rsid w:val="00E672BD"/>
    <w:rsid w:val="00E677B8"/>
    <w:rsid w:val="00E70CAC"/>
    <w:rsid w:val="00E7156B"/>
    <w:rsid w:val="00E71D98"/>
    <w:rsid w:val="00E71DDD"/>
    <w:rsid w:val="00E72363"/>
    <w:rsid w:val="00E7378A"/>
    <w:rsid w:val="00E737DC"/>
    <w:rsid w:val="00E73AC5"/>
    <w:rsid w:val="00E73D6A"/>
    <w:rsid w:val="00E73FF7"/>
    <w:rsid w:val="00E74266"/>
    <w:rsid w:val="00E74C13"/>
    <w:rsid w:val="00E75F59"/>
    <w:rsid w:val="00E76440"/>
    <w:rsid w:val="00E7661D"/>
    <w:rsid w:val="00E76658"/>
    <w:rsid w:val="00E76C46"/>
    <w:rsid w:val="00E76E4E"/>
    <w:rsid w:val="00E7709C"/>
    <w:rsid w:val="00E7756E"/>
    <w:rsid w:val="00E77CFA"/>
    <w:rsid w:val="00E805EA"/>
    <w:rsid w:val="00E81ACD"/>
    <w:rsid w:val="00E81FE7"/>
    <w:rsid w:val="00E82666"/>
    <w:rsid w:val="00E8320C"/>
    <w:rsid w:val="00E8371E"/>
    <w:rsid w:val="00E842B3"/>
    <w:rsid w:val="00E84FEF"/>
    <w:rsid w:val="00E855B5"/>
    <w:rsid w:val="00E855C0"/>
    <w:rsid w:val="00E86162"/>
    <w:rsid w:val="00E869F0"/>
    <w:rsid w:val="00E8768B"/>
    <w:rsid w:val="00E87F6F"/>
    <w:rsid w:val="00E90043"/>
    <w:rsid w:val="00E903A6"/>
    <w:rsid w:val="00E905AF"/>
    <w:rsid w:val="00E9087A"/>
    <w:rsid w:val="00E90B2A"/>
    <w:rsid w:val="00E90B61"/>
    <w:rsid w:val="00E91890"/>
    <w:rsid w:val="00E92186"/>
    <w:rsid w:val="00E9243B"/>
    <w:rsid w:val="00E92515"/>
    <w:rsid w:val="00E925B4"/>
    <w:rsid w:val="00E934FA"/>
    <w:rsid w:val="00E93B07"/>
    <w:rsid w:val="00E951A0"/>
    <w:rsid w:val="00E952CA"/>
    <w:rsid w:val="00E95BD8"/>
    <w:rsid w:val="00E95D2D"/>
    <w:rsid w:val="00E95F91"/>
    <w:rsid w:val="00E9623D"/>
    <w:rsid w:val="00E9694F"/>
    <w:rsid w:val="00E96ACC"/>
    <w:rsid w:val="00E96E7B"/>
    <w:rsid w:val="00E97756"/>
    <w:rsid w:val="00EA0088"/>
    <w:rsid w:val="00EA0246"/>
    <w:rsid w:val="00EA0B09"/>
    <w:rsid w:val="00EA0BB4"/>
    <w:rsid w:val="00EA134F"/>
    <w:rsid w:val="00EA21C0"/>
    <w:rsid w:val="00EA2AA8"/>
    <w:rsid w:val="00EA2B01"/>
    <w:rsid w:val="00EA2C8F"/>
    <w:rsid w:val="00EA2DC5"/>
    <w:rsid w:val="00EA30C5"/>
    <w:rsid w:val="00EA398B"/>
    <w:rsid w:val="00EA3F9A"/>
    <w:rsid w:val="00EA5307"/>
    <w:rsid w:val="00EA5880"/>
    <w:rsid w:val="00EA6A2A"/>
    <w:rsid w:val="00EA7530"/>
    <w:rsid w:val="00EA7A80"/>
    <w:rsid w:val="00EA7DFB"/>
    <w:rsid w:val="00EB00B8"/>
    <w:rsid w:val="00EB052C"/>
    <w:rsid w:val="00EB0AA5"/>
    <w:rsid w:val="00EB0F7B"/>
    <w:rsid w:val="00EB1AC1"/>
    <w:rsid w:val="00EB2770"/>
    <w:rsid w:val="00EB374E"/>
    <w:rsid w:val="00EB3A34"/>
    <w:rsid w:val="00EB3A40"/>
    <w:rsid w:val="00EB3F2E"/>
    <w:rsid w:val="00EB46DD"/>
    <w:rsid w:val="00EB4CBF"/>
    <w:rsid w:val="00EB4CE8"/>
    <w:rsid w:val="00EB4E05"/>
    <w:rsid w:val="00EB5483"/>
    <w:rsid w:val="00EB5757"/>
    <w:rsid w:val="00EB6CE3"/>
    <w:rsid w:val="00EB6D9D"/>
    <w:rsid w:val="00EB7027"/>
    <w:rsid w:val="00EB7318"/>
    <w:rsid w:val="00EB754F"/>
    <w:rsid w:val="00EB7B51"/>
    <w:rsid w:val="00EB7F6E"/>
    <w:rsid w:val="00EB7FE9"/>
    <w:rsid w:val="00EC08EB"/>
    <w:rsid w:val="00EC11D4"/>
    <w:rsid w:val="00EC17C2"/>
    <w:rsid w:val="00EC1A0C"/>
    <w:rsid w:val="00EC1BFF"/>
    <w:rsid w:val="00EC1D05"/>
    <w:rsid w:val="00EC1D43"/>
    <w:rsid w:val="00EC2269"/>
    <w:rsid w:val="00EC227F"/>
    <w:rsid w:val="00EC2803"/>
    <w:rsid w:val="00EC309A"/>
    <w:rsid w:val="00EC44B6"/>
    <w:rsid w:val="00EC4D75"/>
    <w:rsid w:val="00EC5D4B"/>
    <w:rsid w:val="00EC5ED8"/>
    <w:rsid w:val="00EC60E5"/>
    <w:rsid w:val="00EC6557"/>
    <w:rsid w:val="00EC71B5"/>
    <w:rsid w:val="00EC760B"/>
    <w:rsid w:val="00ED021B"/>
    <w:rsid w:val="00ED0496"/>
    <w:rsid w:val="00ED12B1"/>
    <w:rsid w:val="00ED1617"/>
    <w:rsid w:val="00ED19FC"/>
    <w:rsid w:val="00ED1ABD"/>
    <w:rsid w:val="00ED1B26"/>
    <w:rsid w:val="00ED2802"/>
    <w:rsid w:val="00ED2EB1"/>
    <w:rsid w:val="00ED30BD"/>
    <w:rsid w:val="00ED315F"/>
    <w:rsid w:val="00ED362F"/>
    <w:rsid w:val="00ED39B8"/>
    <w:rsid w:val="00ED3CEE"/>
    <w:rsid w:val="00ED3E77"/>
    <w:rsid w:val="00ED46D9"/>
    <w:rsid w:val="00ED4ACD"/>
    <w:rsid w:val="00ED4FE1"/>
    <w:rsid w:val="00ED5FC9"/>
    <w:rsid w:val="00ED5FCD"/>
    <w:rsid w:val="00ED61CB"/>
    <w:rsid w:val="00ED6F98"/>
    <w:rsid w:val="00ED7AE7"/>
    <w:rsid w:val="00ED7D2A"/>
    <w:rsid w:val="00ED7EBF"/>
    <w:rsid w:val="00EE1164"/>
    <w:rsid w:val="00EE1427"/>
    <w:rsid w:val="00EE1FC7"/>
    <w:rsid w:val="00EE24D2"/>
    <w:rsid w:val="00EE29FC"/>
    <w:rsid w:val="00EE3E73"/>
    <w:rsid w:val="00EE41FC"/>
    <w:rsid w:val="00EE4422"/>
    <w:rsid w:val="00EE466C"/>
    <w:rsid w:val="00EE46C6"/>
    <w:rsid w:val="00EE4828"/>
    <w:rsid w:val="00EE5095"/>
    <w:rsid w:val="00EE546C"/>
    <w:rsid w:val="00EE5474"/>
    <w:rsid w:val="00EE557B"/>
    <w:rsid w:val="00EE5A88"/>
    <w:rsid w:val="00EE6255"/>
    <w:rsid w:val="00EE626A"/>
    <w:rsid w:val="00EE6F72"/>
    <w:rsid w:val="00EE7DAB"/>
    <w:rsid w:val="00EF000D"/>
    <w:rsid w:val="00EF08C5"/>
    <w:rsid w:val="00EF0DBA"/>
    <w:rsid w:val="00EF0DF4"/>
    <w:rsid w:val="00EF2538"/>
    <w:rsid w:val="00EF2ABB"/>
    <w:rsid w:val="00EF2FC3"/>
    <w:rsid w:val="00EF5C83"/>
    <w:rsid w:val="00EF6148"/>
    <w:rsid w:val="00EF6B72"/>
    <w:rsid w:val="00EF70EF"/>
    <w:rsid w:val="00EF755E"/>
    <w:rsid w:val="00EF7709"/>
    <w:rsid w:val="00F00699"/>
    <w:rsid w:val="00F014D4"/>
    <w:rsid w:val="00F02169"/>
    <w:rsid w:val="00F0281C"/>
    <w:rsid w:val="00F02BC0"/>
    <w:rsid w:val="00F02DE6"/>
    <w:rsid w:val="00F03047"/>
    <w:rsid w:val="00F0392F"/>
    <w:rsid w:val="00F03967"/>
    <w:rsid w:val="00F03C71"/>
    <w:rsid w:val="00F040D6"/>
    <w:rsid w:val="00F049B5"/>
    <w:rsid w:val="00F05A0A"/>
    <w:rsid w:val="00F05ACB"/>
    <w:rsid w:val="00F065F3"/>
    <w:rsid w:val="00F0691F"/>
    <w:rsid w:val="00F06B80"/>
    <w:rsid w:val="00F0749C"/>
    <w:rsid w:val="00F074BB"/>
    <w:rsid w:val="00F075E8"/>
    <w:rsid w:val="00F118B4"/>
    <w:rsid w:val="00F12366"/>
    <w:rsid w:val="00F1243C"/>
    <w:rsid w:val="00F1254A"/>
    <w:rsid w:val="00F125F1"/>
    <w:rsid w:val="00F12AE5"/>
    <w:rsid w:val="00F13119"/>
    <w:rsid w:val="00F13165"/>
    <w:rsid w:val="00F134E2"/>
    <w:rsid w:val="00F13F5A"/>
    <w:rsid w:val="00F14A68"/>
    <w:rsid w:val="00F14D54"/>
    <w:rsid w:val="00F14E8D"/>
    <w:rsid w:val="00F155D4"/>
    <w:rsid w:val="00F16D47"/>
    <w:rsid w:val="00F1707A"/>
    <w:rsid w:val="00F17229"/>
    <w:rsid w:val="00F17671"/>
    <w:rsid w:val="00F17AA0"/>
    <w:rsid w:val="00F203D0"/>
    <w:rsid w:val="00F205E2"/>
    <w:rsid w:val="00F21610"/>
    <w:rsid w:val="00F21CB8"/>
    <w:rsid w:val="00F21E75"/>
    <w:rsid w:val="00F21E96"/>
    <w:rsid w:val="00F22AA9"/>
    <w:rsid w:val="00F23127"/>
    <w:rsid w:val="00F23395"/>
    <w:rsid w:val="00F23DFA"/>
    <w:rsid w:val="00F24167"/>
    <w:rsid w:val="00F249F7"/>
    <w:rsid w:val="00F24BE0"/>
    <w:rsid w:val="00F24BF3"/>
    <w:rsid w:val="00F24C89"/>
    <w:rsid w:val="00F24E2B"/>
    <w:rsid w:val="00F25FB1"/>
    <w:rsid w:val="00F26FE9"/>
    <w:rsid w:val="00F2773E"/>
    <w:rsid w:val="00F3079A"/>
    <w:rsid w:val="00F30847"/>
    <w:rsid w:val="00F30AFB"/>
    <w:rsid w:val="00F30EF2"/>
    <w:rsid w:val="00F31404"/>
    <w:rsid w:val="00F31595"/>
    <w:rsid w:val="00F31CF5"/>
    <w:rsid w:val="00F31CFA"/>
    <w:rsid w:val="00F320F0"/>
    <w:rsid w:val="00F32740"/>
    <w:rsid w:val="00F32F3F"/>
    <w:rsid w:val="00F333AB"/>
    <w:rsid w:val="00F3349A"/>
    <w:rsid w:val="00F33729"/>
    <w:rsid w:val="00F33BEB"/>
    <w:rsid w:val="00F33CB2"/>
    <w:rsid w:val="00F33D2E"/>
    <w:rsid w:val="00F343BF"/>
    <w:rsid w:val="00F34C18"/>
    <w:rsid w:val="00F34DA1"/>
    <w:rsid w:val="00F34DD3"/>
    <w:rsid w:val="00F3527C"/>
    <w:rsid w:val="00F35C40"/>
    <w:rsid w:val="00F36707"/>
    <w:rsid w:val="00F379A3"/>
    <w:rsid w:val="00F37CD0"/>
    <w:rsid w:val="00F404CD"/>
    <w:rsid w:val="00F404D3"/>
    <w:rsid w:val="00F40874"/>
    <w:rsid w:val="00F40A1A"/>
    <w:rsid w:val="00F40B63"/>
    <w:rsid w:val="00F40E52"/>
    <w:rsid w:val="00F41215"/>
    <w:rsid w:val="00F4144E"/>
    <w:rsid w:val="00F428D7"/>
    <w:rsid w:val="00F42F90"/>
    <w:rsid w:val="00F437AF"/>
    <w:rsid w:val="00F438D5"/>
    <w:rsid w:val="00F43E21"/>
    <w:rsid w:val="00F44B89"/>
    <w:rsid w:val="00F45F1D"/>
    <w:rsid w:val="00F4626A"/>
    <w:rsid w:val="00F46A48"/>
    <w:rsid w:val="00F46EDD"/>
    <w:rsid w:val="00F46EFF"/>
    <w:rsid w:val="00F47ABB"/>
    <w:rsid w:val="00F47F1A"/>
    <w:rsid w:val="00F504F1"/>
    <w:rsid w:val="00F50570"/>
    <w:rsid w:val="00F507E2"/>
    <w:rsid w:val="00F50A84"/>
    <w:rsid w:val="00F50F09"/>
    <w:rsid w:val="00F51787"/>
    <w:rsid w:val="00F51D38"/>
    <w:rsid w:val="00F522FF"/>
    <w:rsid w:val="00F5296A"/>
    <w:rsid w:val="00F52BA6"/>
    <w:rsid w:val="00F52FBE"/>
    <w:rsid w:val="00F53440"/>
    <w:rsid w:val="00F534BE"/>
    <w:rsid w:val="00F53501"/>
    <w:rsid w:val="00F535CD"/>
    <w:rsid w:val="00F53F6A"/>
    <w:rsid w:val="00F54B4D"/>
    <w:rsid w:val="00F54E6E"/>
    <w:rsid w:val="00F56547"/>
    <w:rsid w:val="00F56733"/>
    <w:rsid w:val="00F56A05"/>
    <w:rsid w:val="00F57106"/>
    <w:rsid w:val="00F57D41"/>
    <w:rsid w:val="00F6005D"/>
    <w:rsid w:val="00F616A2"/>
    <w:rsid w:val="00F61702"/>
    <w:rsid w:val="00F618D7"/>
    <w:rsid w:val="00F61C0B"/>
    <w:rsid w:val="00F62435"/>
    <w:rsid w:val="00F62727"/>
    <w:rsid w:val="00F63874"/>
    <w:rsid w:val="00F63AD5"/>
    <w:rsid w:val="00F63FFC"/>
    <w:rsid w:val="00F6463A"/>
    <w:rsid w:val="00F65059"/>
    <w:rsid w:val="00F6560C"/>
    <w:rsid w:val="00F6565D"/>
    <w:rsid w:val="00F659A6"/>
    <w:rsid w:val="00F661BA"/>
    <w:rsid w:val="00F6721C"/>
    <w:rsid w:val="00F676A4"/>
    <w:rsid w:val="00F679DC"/>
    <w:rsid w:val="00F67A37"/>
    <w:rsid w:val="00F700DA"/>
    <w:rsid w:val="00F70345"/>
    <w:rsid w:val="00F7035D"/>
    <w:rsid w:val="00F704EC"/>
    <w:rsid w:val="00F708C0"/>
    <w:rsid w:val="00F711EE"/>
    <w:rsid w:val="00F7189A"/>
    <w:rsid w:val="00F71B5A"/>
    <w:rsid w:val="00F71E89"/>
    <w:rsid w:val="00F7318A"/>
    <w:rsid w:val="00F735CC"/>
    <w:rsid w:val="00F7486F"/>
    <w:rsid w:val="00F74DAF"/>
    <w:rsid w:val="00F74F9B"/>
    <w:rsid w:val="00F75494"/>
    <w:rsid w:val="00F7565A"/>
    <w:rsid w:val="00F756AD"/>
    <w:rsid w:val="00F756F0"/>
    <w:rsid w:val="00F76728"/>
    <w:rsid w:val="00F771A7"/>
    <w:rsid w:val="00F77546"/>
    <w:rsid w:val="00F77CE3"/>
    <w:rsid w:val="00F77D5D"/>
    <w:rsid w:val="00F801A9"/>
    <w:rsid w:val="00F80481"/>
    <w:rsid w:val="00F80793"/>
    <w:rsid w:val="00F80834"/>
    <w:rsid w:val="00F815C1"/>
    <w:rsid w:val="00F81672"/>
    <w:rsid w:val="00F81691"/>
    <w:rsid w:val="00F84B88"/>
    <w:rsid w:val="00F8542D"/>
    <w:rsid w:val="00F85BFB"/>
    <w:rsid w:val="00F87B8E"/>
    <w:rsid w:val="00F87C03"/>
    <w:rsid w:val="00F90311"/>
    <w:rsid w:val="00F9074B"/>
    <w:rsid w:val="00F90F98"/>
    <w:rsid w:val="00F91275"/>
    <w:rsid w:val="00F922AC"/>
    <w:rsid w:val="00F924CC"/>
    <w:rsid w:val="00F92585"/>
    <w:rsid w:val="00F92A99"/>
    <w:rsid w:val="00F931FA"/>
    <w:rsid w:val="00F932A9"/>
    <w:rsid w:val="00F93B42"/>
    <w:rsid w:val="00F93F99"/>
    <w:rsid w:val="00F94339"/>
    <w:rsid w:val="00F94708"/>
    <w:rsid w:val="00F948C5"/>
    <w:rsid w:val="00F95029"/>
    <w:rsid w:val="00F950F3"/>
    <w:rsid w:val="00F95A20"/>
    <w:rsid w:val="00F95A5F"/>
    <w:rsid w:val="00F96059"/>
    <w:rsid w:val="00F966FD"/>
    <w:rsid w:val="00F968E1"/>
    <w:rsid w:val="00F97667"/>
    <w:rsid w:val="00F9776C"/>
    <w:rsid w:val="00F97CBF"/>
    <w:rsid w:val="00FA0364"/>
    <w:rsid w:val="00FA0644"/>
    <w:rsid w:val="00FA0DC6"/>
    <w:rsid w:val="00FA11A1"/>
    <w:rsid w:val="00FA13C2"/>
    <w:rsid w:val="00FA1418"/>
    <w:rsid w:val="00FA18EB"/>
    <w:rsid w:val="00FA1DEE"/>
    <w:rsid w:val="00FA1E34"/>
    <w:rsid w:val="00FA268F"/>
    <w:rsid w:val="00FA2AC9"/>
    <w:rsid w:val="00FA3BDD"/>
    <w:rsid w:val="00FA3CC3"/>
    <w:rsid w:val="00FA4395"/>
    <w:rsid w:val="00FA43F8"/>
    <w:rsid w:val="00FA5079"/>
    <w:rsid w:val="00FA5215"/>
    <w:rsid w:val="00FA56B3"/>
    <w:rsid w:val="00FA5851"/>
    <w:rsid w:val="00FA63B1"/>
    <w:rsid w:val="00FA66B0"/>
    <w:rsid w:val="00FA6BD9"/>
    <w:rsid w:val="00FA78EA"/>
    <w:rsid w:val="00FA7ACA"/>
    <w:rsid w:val="00FA7FDA"/>
    <w:rsid w:val="00FB0081"/>
    <w:rsid w:val="00FB1006"/>
    <w:rsid w:val="00FB186E"/>
    <w:rsid w:val="00FB1FCD"/>
    <w:rsid w:val="00FB1FF5"/>
    <w:rsid w:val="00FB20DF"/>
    <w:rsid w:val="00FB24E7"/>
    <w:rsid w:val="00FB2C7B"/>
    <w:rsid w:val="00FB3212"/>
    <w:rsid w:val="00FB4515"/>
    <w:rsid w:val="00FB4AAC"/>
    <w:rsid w:val="00FB53F1"/>
    <w:rsid w:val="00FB5FC9"/>
    <w:rsid w:val="00FB6764"/>
    <w:rsid w:val="00FB6DC7"/>
    <w:rsid w:val="00FC0293"/>
    <w:rsid w:val="00FC0E2D"/>
    <w:rsid w:val="00FC122B"/>
    <w:rsid w:val="00FC2938"/>
    <w:rsid w:val="00FC322F"/>
    <w:rsid w:val="00FC3252"/>
    <w:rsid w:val="00FC370E"/>
    <w:rsid w:val="00FC4608"/>
    <w:rsid w:val="00FC461B"/>
    <w:rsid w:val="00FC467D"/>
    <w:rsid w:val="00FC4E85"/>
    <w:rsid w:val="00FC5118"/>
    <w:rsid w:val="00FC5ED0"/>
    <w:rsid w:val="00FC6599"/>
    <w:rsid w:val="00FC6D8D"/>
    <w:rsid w:val="00FC724F"/>
    <w:rsid w:val="00FC73AD"/>
    <w:rsid w:val="00FC7813"/>
    <w:rsid w:val="00FC7F0C"/>
    <w:rsid w:val="00FD0093"/>
    <w:rsid w:val="00FD02EF"/>
    <w:rsid w:val="00FD2445"/>
    <w:rsid w:val="00FD339F"/>
    <w:rsid w:val="00FD3498"/>
    <w:rsid w:val="00FD3F0F"/>
    <w:rsid w:val="00FD429F"/>
    <w:rsid w:val="00FD4A97"/>
    <w:rsid w:val="00FD51BC"/>
    <w:rsid w:val="00FD5827"/>
    <w:rsid w:val="00FD5D19"/>
    <w:rsid w:val="00FD5EAD"/>
    <w:rsid w:val="00FD62B3"/>
    <w:rsid w:val="00FD644C"/>
    <w:rsid w:val="00FD6D5F"/>
    <w:rsid w:val="00FD7242"/>
    <w:rsid w:val="00FD72E1"/>
    <w:rsid w:val="00FD7942"/>
    <w:rsid w:val="00FE0961"/>
    <w:rsid w:val="00FE10A1"/>
    <w:rsid w:val="00FE1130"/>
    <w:rsid w:val="00FE17E3"/>
    <w:rsid w:val="00FE21DD"/>
    <w:rsid w:val="00FE2615"/>
    <w:rsid w:val="00FE324E"/>
    <w:rsid w:val="00FE3628"/>
    <w:rsid w:val="00FE3A30"/>
    <w:rsid w:val="00FE4512"/>
    <w:rsid w:val="00FE58A1"/>
    <w:rsid w:val="00FE5C8F"/>
    <w:rsid w:val="00FE5CBA"/>
    <w:rsid w:val="00FE7224"/>
    <w:rsid w:val="00FE7316"/>
    <w:rsid w:val="00FE73B6"/>
    <w:rsid w:val="00FF0A14"/>
    <w:rsid w:val="00FF10C3"/>
    <w:rsid w:val="00FF154A"/>
    <w:rsid w:val="00FF2140"/>
    <w:rsid w:val="00FF28B1"/>
    <w:rsid w:val="00FF299C"/>
    <w:rsid w:val="00FF2C28"/>
    <w:rsid w:val="00FF4B0D"/>
    <w:rsid w:val="00FF531C"/>
    <w:rsid w:val="00FF56A9"/>
    <w:rsid w:val="00FF5897"/>
    <w:rsid w:val="00FF6509"/>
    <w:rsid w:val="00FF6DD8"/>
    <w:rsid w:val="00FF6EBC"/>
    <w:rsid w:val="04A24D8C"/>
    <w:rsid w:val="1B7B65C3"/>
    <w:rsid w:val="263833AF"/>
    <w:rsid w:val="338E7CDE"/>
    <w:rsid w:val="377C09B7"/>
    <w:rsid w:val="3A1A6DD2"/>
    <w:rsid w:val="41A96166"/>
    <w:rsid w:val="5B68610B"/>
    <w:rsid w:val="65FF4C5D"/>
    <w:rsid w:val="69405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FD619"/>
  <w15:docId w15:val="{B995FD5A-7D8B-4F53-8690-94885823B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0039E4"/>
    <w:pPr>
      <w:widowControl w:val="0"/>
      <w:jc w:val="both"/>
    </w:pPr>
    <w:rPr>
      <w:rFonts w:asciiTheme="minorHAnsi" w:eastAsiaTheme="minorEastAsia" w:hAnsiTheme="minorHAnsi" w:cstheme="minorBidi"/>
      <w:kern w:val="2"/>
      <w:sz w:val="24"/>
      <w:szCs w:val="22"/>
    </w:rPr>
  </w:style>
  <w:style w:type="paragraph" w:styleId="1">
    <w:name w:val="heading 1"/>
    <w:basedOn w:val="a"/>
    <w:next w:val="a"/>
    <w:link w:val="10"/>
    <w:qFormat/>
    <w:rsid w:val="00770226"/>
    <w:pPr>
      <w:snapToGrid w:val="0"/>
      <w:spacing w:before="120" w:after="240" w:line="276" w:lineRule="auto"/>
      <w:outlineLvl w:val="0"/>
    </w:pPr>
    <w:rPr>
      <w:rFonts w:ascii="Times New Roman" w:hAnsi="Times New Roman" w:cs="Times New Roman"/>
      <w:b/>
      <w:color w:val="000000"/>
      <w:szCs w:val="36"/>
    </w:rPr>
  </w:style>
  <w:style w:type="paragraph" w:styleId="2">
    <w:name w:val="heading 2"/>
    <w:basedOn w:val="a"/>
    <w:next w:val="a"/>
    <w:link w:val="20"/>
    <w:uiPriority w:val="9"/>
    <w:unhideWhenUsed/>
    <w:qFormat/>
    <w:rsid w:val="00770226"/>
    <w:pPr>
      <w:keepNext/>
      <w:keepLines/>
      <w:spacing w:before="120" w:after="240" w:line="415" w:lineRule="auto"/>
      <w:outlineLvl w:val="1"/>
    </w:pPr>
    <w:rPr>
      <w:rFonts w:ascii="Times New Roman" w:eastAsiaTheme="majorEastAsia" w:hAnsi="Times New Roman" w:cstheme="majorBidi"/>
      <w:b/>
      <w:bCs/>
      <w:sz w:val="20"/>
      <w:szCs w:val="32"/>
    </w:rPr>
  </w:style>
  <w:style w:type="paragraph" w:styleId="3">
    <w:name w:val="heading 3"/>
    <w:basedOn w:val="a"/>
    <w:next w:val="a"/>
    <w:link w:val="30"/>
    <w:uiPriority w:val="9"/>
    <w:unhideWhenUsed/>
    <w:qFormat/>
    <w:rsid w:val="00F33BEB"/>
    <w:pPr>
      <w:keepNext/>
      <w:keepLines/>
      <w:snapToGrid w:val="0"/>
      <w:spacing w:before="120" w:after="120" w:line="360" w:lineRule="auto"/>
      <w:outlineLvl w:val="2"/>
    </w:pPr>
    <w:rPr>
      <w:rFonts w:ascii="Times New Roman" w:hAnsi="Times New Roman"/>
      <w:bCs/>
      <w:sz w:val="20"/>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TOC3">
    <w:name w:val="toc 3"/>
    <w:basedOn w:val="a"/>
    <w:next w:val="a"/>
    <w:uiPriority w:val="39"/>
    <w:unhideWhenUsed/>
    <w:qFormat/>
    <w:pPr>
      <w:ind w:leftChars="400" w:left="840"/>
    </w:p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tabs>
        <w:tab w:val="right" w:leader="dot" w:pos="9736"/>
      </w:tabs>
      <w:spacing w:line="276" w:lineRule="auto"/>
    </w:pPr>
  </w:style>
  <w:style w:type="paragraph" w:styleId="TOC2">
    <w:name w:val="toc 2"/>
    <w:basedOn w:val="a"/>
    <w:next w:val="a"/>
    <w:uiPriority w:val="39"/>
    <w:unhideWhenUsed/>
    <w:qFormat/>
    <w:pPr>
      <w:tabs>
        <w:tab w:val="right" w:leader="dot" w:pos="9742"/>
      </w:tabs>
      <w:ind w:leftChars="200" w:left="480"/>
    </w:pPr>
  </w:style>
  <w:style w:type="paragraph" w:styleId="ab">
    <w:name w:val="Normal (Web)"/>
    <w:basedOn w:val="a"/>
    <w:uiPriority w:val="99"/>
    <w:unhideWhenUsed/>
    <w:qFormat/>
    <w:pPr>
      <w:spacing w:beforeAutospacing="1" w:afterAutospacing="1"/>
      <w:jc w:val="left"/>
    </w:pPr>
    <w:rPr>
      <w:rFonts w:cs="Times New Roman"/>
      <w:kern w:val="0"/>
    </w:rPr>
  </w:style>
  <w:style w:type="paragraph" w:styleId="ac">
    <w:name w:val="annotation subject"/>
    <w:basedOn w:val="a3"/>
    <w:next w:val="a3"/>
    <w:link w:val="ad"/>
    <w:uiPriority w:val="99"/>
    <w:unhideWhenUsed/>
    <w:qFormat/>
    <w:rPr>
      <w:b/>
      <w:bCs/>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uiPriority w:val="99"/>
    <w:unhideWhenUsed/>
    <w:qFormat/>
    <w:rPr>
      <w:color w:val="800080" w:themeColor="followedHyperlink"/>
      <w:u w:val="single"/>
    </w:rPr>
  </w:style>
  <w:style w:type="character" w:styleId="af0">
    <w:name w:val="Emphasis"/>
    <w:basedOn w:val="a0"/>
    <w:uiPriority w:val="20"/>
    <w:qFormat/>
    <w:rPr>
      <w:i/>
      <w:iCs/>
    </w:rPr>
  </w:style>
  <w:style w:type="character" w:styleId="af1">
    <w:name w:val="line number"/>
    <w:basedOn w:val="a0"/>
    <w:uiPriority w:val="99"/>
    <w:unhideWhenUsed/>
    <w:qFormat/>
  </w:style>
  <w:style w:type="character" w:styleId="af2">
    <w:name w:val="Hyperlink"/>
    <w:basedOn w:val="a0"/>
    <w:uiPriority w:val="99"/>
    <w:unhideWhenUsed/>
    <w:qFormat/>
    <w:rsid w:val="005E59B5"/>
    <w:rPr>
      <w:rFonts w:ascii="Times New Roman" w:hAnsi="Times New Roman"/>
      <w:color w:val="0000FF" w:themeColor="hyperlink"/>
      <w:sz w:val="20"/>
      <w:u w:val="single"/>
    </w:rPr>
  </w:style>
  <w:style w:type="character" w:styleId="af3">
    <w:name w:val="annotation reference"/>
    <w:basedOn w:val="a0"/>
    <w:uiPriority w:val="99"/>
    <w:unhideWhenUsed/>
    <w:qFormat/>
    <w:rPr>
      <w:sz w:val="21"/>
      <w:szCs w:val="21"/>
    </w:rPr>
  </w:style>
  <w:style w:type="character" w:customStyle="1" w:styleId="10">
    <w:name w:val="标题 1 字符"/>
    <w:basedOn w:val="a0"/>
    <w:link w:val="1"/>
    <w:qFormat/>
    <w:rsid w:val="00770226"/>
    <w:rPr>
      <w:rFonts w:eastAsiaTheme="minorEastAsia"/>
      <w:b/>
      <w:color w:val="000000"/>
      <w:kern w:val="2"/>
      <w:sz w:val="24"/>
      <w:szCs w:val="36"/>
    </w:rPr>
  </w:style>
  <w:style w:type="character" w:customStyle="1" w:styleId="20">
    <w:name w:val="标题 2 字符"/>
    <w:basedOn w:val="a0"/>
    <w:link w:val="2"/>
    <w:uiPriority w:val="9"/>
    <w:qFormat/>
    <w:rsid w:val="00770226"/>
    <w:rPr>
      <w:rFonts w:eastAsiaTheme="majorEastAsia" w:cstheme="majorBidi"/>
      <w:b/>
      <w:bCs/>
      <w:kern w:val="2"/>
      <w:szCs w:val="32"/>
    </w:rPr>
  </w:style>
  <w:style w:type="paragraph" w:customStyle="1" w:styleId="uu">
    <w:name w:val="正文uu"/>
    <w:next w:val="a"/>
    <w:link w:val="uuChar"/>
    <w:uiPriority w:val="1"/>
    <w:qFormat/>
    <w:rsid w:val="00770226"/>
    <w:pPr>
      <w:widowControl w:val="0"/>
      <w:snapToGrid w:val="0"/>
      <w:spacing w:afterLines="100" w:after="100"/>
      <w:jc w:val="both"/>
    </w:pPr>
    <w:rPr>
      <w:rFonts w:eastAsiaTheme="minorEastAsia" w:cstheme="minorHAnsi"/>
      <w:iCs/>
      <w:kern w:val="2"/>
      <w:szCs w:val="21"/>
    </w:rPr>
  </w:style>
  <w:style w:type="paragraph" w:customStyle="1" w:styleId="EndNoteBibliographyTitle">
    <w:name w:val="EndNote Bibliography Title"/>
    <w:basedOn w:val="a"/>
    <w:link w:val="EndNoteBibliographyTitleChar"/>
    <w:qFormat/>
    <w:pPr>
      <w:jc w:val="center"/>
    </w:pPr>
    <w:rPr>
      <w:rFonts w:ascii="Calibri" w:hAnsi="Calibri" w:cs="Calibri"/>
      <w:sz w:val="20"/>
    </w:rPr>
  </w:style>
  <w:style w:type="character" w:customStyle="1" w:styleId="uuChar">
    <w:name w:val="正文uu Char"/>
    <w:basedOn w:val="a0"/>
    <w:link w:val="uu"/>
    <w:uiPriority w:val="1"/>
    <w:qFormat/>
    <w:rsid w:val="00770226"/>
    <w:rPr>
      <w:rFonts w:eastAsiaTheme="minorEastAsia" w:cstheme="minorHAnsi"/>
      <w:iCs/>
      <w:kern w:val="2"/>
      <w:szCs w:val="21"/>
    </w:rPr>
  </w:style>
  <w:style w:type="character" w:customStyle="1" w:styleId="EndNoteBibliographyTitleChar">
    <w:name w:val="EndNote Bibliography Title Char"/>
    <w:basedOn w:val="uuChar"/>
    <w:link w:val="EndNoteBibliographyTitle"/>
    <w:qFormat/>
    <w:rPr>
      <w:rFonts w:ascii="Calibri" w:eastAsiaTheme="minorEastAsia" w:hAnsi="Calibri" w:cs="Calibri"/>
      <w:iCs w:val="0"/>
      <w:kern w:val="2"/>
      <w:szCs w:val="22"/>
    </w:rPr>
  </w:style>
  <w:style w:type="paragraph" w:customStyle="1" w:styleId="EndNoteBibliography">
    <w:name w:val="EndNote Bibliography"/>
    <w:basedOn w:val="a"/>
    <w:link w:val="EndNoteBibliographyChar"/>
    <w:qFormat/>
    <w:rPr>
      <w:rFonts w:ascii="Calibri" w:hAnsi="Calibri" w:cs="Calibri"/>
      <w:sz w:val="20"/>
    </w:rPr>
  </w:style>
  <w:style w:type="character" w:customStyle="1" w:styleId="EndNoteBibliographyChar">
    <w:name w:val="EndNote Bibliography Char"/>
    <w:basedOn w:val="uuChar"/>
    <w:link w:val="EndNoteBibliography"/>
    <w:qFormat/>
    <w:rPr>
      <w:rFonts w:ascii="Calibri" w:eastAsiaTheme="minorEastAsia" w:hAnsi="Calibri" w:cs="Calibri"/>
      <w:iCs w:val="0"/>
      <w:kern w:val="2"/>
      <w:szCs w:val="22"/>
    </w:rPr>
  </w:style>
  <w:style w:type="character" w:customStyle="1" w:styleId="11">
    <w:name w:val="占位符文本1"/>
    <w:basedOn w:val="a0"/>
    <w:uiPriority w:val="99"/>
    <w:semiHidden/>
    <w:qFormat/>
    <w:rPr>
      <w:color w:val="808080"/>
    </w:rPr>
  </w:style>
  <w:style w:type="character" w:customStyle="1" w:styleId="a6">
    <w:name w:val="批注框文本 字符"/>
    <w:basedOn w:val="a0"/>
    <w:link w:val="a5"/>
    <w:uiPriority w:val="99"/>
    <w:qFormat/>
    <w:rPr>
      <w:rFonts w:ascii="Times New Roman" w:hAnsi="Times New Roman"/>
      <w:sz w:val="18"/>
      <w:szCs w:val="18"/>
    </w:rPr>
  </w:style>
  <w:style w:type="character" w:customStyle="1" w:styleId="fontstyle01">
    <w:name w:val="fontstyle01"/>
    <w:basedOn w:val="a0"/>
    <w:qFormat/>
    <w:rPr>
      <w:rFonts w:ascii="NimbusRomNo9L-ReguItal" w:hAnsi="NimbusRomNo9L-ReguItal" w:hint="default"/>
      <w:i/>
      <w:iCs/>
      <w:color w:val="000000"/>
      <w:sz w:val="22"/>
      <w:szCs w:val="22"/>
    </w:rPr>
  </w:style>
  <w:style w:type="character" w:customStyle="1" w:styleId="aa">
    <w:name w:val="页眉 字符"/>
    <w:basedOn w:val="a0"/>
    <w:link w:val="a9"/>
    <w:uiPriority w:val="99"/>
    <w:qFormat/>
    <w:rPr>
      <w:rFonts w:ascii="Times New Roman" w:hAnsi="Times New Roman"/>
      <w:sz w:val="18"/>
      <w:szCs w:val="18"/>
    </w:rPr>
  </w:style>
  <w:style w:type="character" w:customStyle="1" w:styleId="a8">
    <w:name w:val="页脚 字符"/>
    <w:basedOn w:val="a0"/>
    <w:link w:val="a7"/>
    <w:uiPriority w:val="99"/>
    <w:qFormat/>
    <w:rPr>
      <w:rFonts w:ascii="Times New Roman" w:hAnsi="Times New Roman"/>
      <w:sz w:val="18"/>
      <w:szCs w:val="18"/>
    </w:rPr>
  </w:style>
  <w:style w:type="paragraph" w:customStyle="1" w:styleId="endnote">
    <w:name w:val="endnote"/>
    <w:basedOn w:val="a"/>
    <w:next w:val="a"/>
    <w:link w:val="endnote0"/>
    <w:uiPriority w:val="29"/>
    <w:qFormat/>
    <w:pPr>
      <w:spacing w:afterLines="50" w:after="50"/>
    </w:pPr>
    <w:rPr>
      <w:iCs/>
      <w:color w:val="000000" w:themeColor="text1"/>
    </w:rPr>
  </w:style>
  <w:style w:type="character" w:customStyle="1" w:styleId="endnote0">
    <w:name w:val="endnote 字符"/>
    <w:basedOn w:val="a0"/>
    <w:link w:val="endnote"/>
    <w:uiPriority w:val="29"/>
    <w:qFormat/>
    <w:rPr>
      <w:iCs/>
      <w:color w:val="000000" w:themeColor="text1"/>
      <w:kern w:val="2"/>
      <w:sz w:val="21"/>
      <w:szCs w:val="22"/>
    </w:rPr>
  </w:style>
  <w:style w:type="character" w:customStyle="1" w:styleId="a4">
    <w:name w:val="批注文字 字符"/>
    <w:basedOn w:val="a0"/>
    <w:link w:val="a3"/>
    <w:uiPriority w:val="99"/>
    <w:qFormat/>
    <w:rPr>
      <w:rFonts w:ascii="Times New Roman" w:hAnsi="Times New Roman"/>
    </w:rPr>
  </w:style>
  <w:style w:type="character" w:customStyle="1" w:styleId="ad">
    <w:name w:val="批注主题 字符"/>
    <w:basedOn w:val="a4"/>
    <w:link w:val="ac"/>
    <w:uiPriority w:val="99"/>
    <w:semiHidden/>
    <w:qFormat/>
    <w:rPr>
      <w:rFonts w:ascii="Times New Roman" w:hAnsi="Times New Roman"/>
      <w:b/>
      <w:bCs/>
    </w:rPr>
  </w:style>
  <w:style w:type="character" w:customStyle="1" w:styleId="30">
    <w:name w:val="标题 3 字符"/>
    <w:basedOn w:val="a0"/>
    <w:link w:val="3"/>
    <w:uiPriority w:val="9"/>
    <w:qFormat/>
    <w:rsid w:val="00F33BEB"/>
    <w:rPr>
      <w:rFonts w:eastAsiaTheme="minorEastAsia" w:cstheme="minorBidi"/>
      <w:bCs/>
      <w:kern w:val="2"/>
      <w:szCs w:val="32"/>
    </w:rPr>
  </w:style>
  <w:style w:type="character" w:customStyle="1" w:styleId="12">
    <w:name w:val="未处理的提及1"/>
    <w:basedOn w:val="a0"/>
    <w:uiPriority w:val="99"/>
    <w:unhideWhenUsed/>
    <w:qFormat/>
    <w:rPr>
      <w:color w:val="605E5C"/>
      <w:shd w:val="clear" w:color="auto" w:fill="E1DFDD"/>
    </w:rPr>
  </w:style>
  <w:style w:type="character" w:customStyle="1" w:styleId="fontstyle21">
    <w:name w:val="fontstyle21"/>
    <w:basedOn w:val="a0"/>
    <w:qFormat/>
    <w:rPr>
      <w:rFonts w:ascii="HelveticaNeueLTStd-LtIt" w:hAnsi="HelveticaNeueLTStd-LtIt" w:hint="default"/>
      <w:i/>
      <w:iCs/>
      <w:color w:val="242021"/>
      <w:sz w:val="20"/>
      <w:szCs w:val="20"/>
    </w:rPr>
  </w:style>
  <w:style w:type="character" w:customStyle="1" w:styleId="fontstyle31">
    <w:name w:val="fontstyle31"/>
    <w:basedOn w:val="a0"/>
    <w:qFormat/>
    <w:rPr>
      <w:rFonts w:ascii="RBLMI" w:hAnsi="RBLMI" w:hint="default"/>
      <w:i/>
      <w:iCs/>
      <w:color w:val="242021"/>
      <w:sz w:val="20"/>
      <w:szCs w:val="20"/>
    </w:rPr>
  </w:style>
  <w:style w:type="character" w:customStyle="1" w:styleId="21">
    <w:name w:val="未处理的提及2"/>
    <w:basedOn w:val="a0"/>
    <w:uiPriority w:val="99"/>
    <w:semiHidden/>
    <w:unhideWhenUsed/>
    <w:qFormat/>
    <w:rPr>
      <w:color w:val="605E5C"/>
      <w:shd w:val="clear" w:color="auto" w:fill="E1DFDD"/>
    </w:rPr>
  </w:style>
  <w:style w:type="character" w:styleId="af4">
    <w:name w:val="Placeholder Text"/>
    <w:basedOn w:val="a0"/>
    <w:uiPriority w:val="99"/>
    <w:unhideWhenUsed/>
    <w:qFormat/>
    <w:rPr>
      <w:color w:val="808080"/>
    </w:rPr>
  </w:style>
  <w:style w:type="paragraph" w:styleId="af5">
    <w:name w:val="List Paragraph"/>
    <w:basedOn w:val="a"/>
    <w:uiPriority w:val="99"/>
    <w:unhideWhenUsed/>
    <w:qFormat/>
    <w:pPr>
      <w:ind w:firstLineChars="200" w:firstLine="420"/>
    </w:pPr>
  </w:style>
  <w:style w:type="character" w:customStyle="1" w:styleId="31">
    <w:name w:val="未处理的提及3"/>
    <w:basedOn w:val="a0"/>
    <w:uiPriority w:val="99"/>
    <w:semiHidden/>
    <w:unhideWhenUsed/>
    <w:qFormat/>
    <w:rPr>
      <w:color w:val="605E5C"/>
      <w:shd w:val="clear" w:color="auto" w:fill="E1DFDD"/>
    </w:rPr>
  </w:style>
  <w:style w:type="character" w:customStyle="1" w:styleId="EndNoteBibliography0">
    <w:name w:val="EndNote Bibliography 字符"/>
    <w:basedOn w:val="a0"/>
    <w:qFormat/>
    <w:rPr>
      <w:rFonts w:cs="Times New Roman"/>
      <w:sz w:val="20"/>
      <w:szCs w:val="22"/>
    </w:rPr>
  </w:style>
  <w:style w:type="character" w:customStyle="1" w:styleId="41">
    <w:name w:val="未处理的提及4"/>
    <w:basedOn w:val="a0"/>
    <w:uiPriority w:val="99"/>
    <w:semiHidden/>
    <w:unhideWhenUsed/>
    <w:qFormat/>
    <w:rPr>
      <w:color w:val="605E5C"/>
      <w:shd w:val="clear" w:color="auto" w:fill="E1DFDD"/>
    </w:rPr>
  </w:style>
  <w:style w:type="character" w:customStyle="1" w:styleId="skip">
    <w:name w:val="skip"/>
    <w:basedOn w:val="a0"/>
    <w:qFormat/>
  </w:style>
  <w:style w:type="character" w:customStyle="1" w:styleId="apple-converted-space">
    <w:name w:val="apple-converted-space"/>
    <w:basedOn w:val="a0"/>
    <w:qFormat/>
  </w:style>
  <w:style w:type="table" w:customStyle="1" w:styleId="32">
    <w:name w:val="网格型3"/>
    <w:basedOn w:val="a1"/>
    <w:uiPriority w:val="59"/>
    <w:qFormat/>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
    <w:basedOn w:val="a1"/>
    <w:uiPriority w:val="59"/>
    <w:qFormat/>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uiPriority w:val="1"/>
    <w:qFormat/>
    <w:pPr>
      <w:widowControl w:val="0"/>
      <w:jc w:val="both"/>
    </w:pPr>
    <w:rPr>
      <w:rFonts w:ascii="Calibri" w:eastAsiaTheme="minorEastAsia" w:hAnsi="Calibri" w:cstheme="minorBidi"/>
      <w:kern w:val="2"/>
      <w:sz w:val="21"/>
      <w:szCs w:val="22"/>
    </w:rPr>
  </w:style>
  <w:style w:type="paragraph" w:customStyle="1" w:styleId="TOC10">
    <w:name w:val="TOC 标题1"/>
    <w:basedOn w:val="1"/>
    <w:next w:val="a"/>
    <w:uiPriority w:val="39"/>
    <w:unhideWhenUsed/>
    <w:qFormat/>
    <w:pPr>
      <w:keepNext/>
      <w:keepLines/>
      <w:widowControl/>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character" w:customStyle="1" w:styleId="5">
    <w:name w:val="未处理的提及5"/>
    <w:basedOn w:val="a0"/>
    <w:uiPriority w:val="99"/>
    <w:semiHidden/>
    <w:unhideWhenUsed/>
    <w:qFormat/>
    <w:rPr>
      <w:color w:val="605E5C"/>
      <w:shd w:val="clear" w:color="auto" w:fill="E1DFDD"/>
    </w:rPr>
  </w:style>
  <w:style w:type="character" w:customStyle="1" w:styleId="6">
    <w:name w:val="未处理的提及6"/>
    <w:basedOn w:val="a0"/>
    <w:uiPriority w:val="99"/>
    <w:semiHidden/>
    <w:unhideWhenUsed/>
    <w:qFormat/>
    <w:rPr>
      <w:color w:val="605E5C"/>
      <w:shd w:val="clear" w:color="auto" w:fill="E1DFDD"/>
    </w:rPr>
  </w:style>
  <w:style w:type="character" w:customStyle="1" w:styleId="40">
    <w:name w:val="标题 4 字符"/>
    <w:basedOn w:val="a0"/>
    <w:link w:val="4"/>
    <w:uiPriority w:val="9"/>
    <w:semiHidden/>
    <w:qFormat/>
    <w:rPr>
      <w:rFonts w:asciiTheme="majorHAnsi" w:eastAsiaTheme="majorEastAsia" w:hAnsiTheme="majorHAnsi" w:cstheme="majorBidi"/>
      <w:b/>
      <w:bCs/>
      <w:kern w:val="2"/>
      <w:sz w:val="28"/>
      <w:szCs w:val="28"/>
    </w:rPr>
  </w:style>
  <w:style w:type="character" w:customStyle="1" w:styleId="7">
    <w:name w:val="未处理的提及7"/>
    <w:basedOn w:val="a0"/>
    <w:uiPriority w:val="99"/>
    <w:semiHidden/>
    <w:unhideWhenUsed/>
    <w:qFormat/>
    <w:rPr>
      <w:color w:val="605E5C"/>
      <w:shd w:val="clear" w:color="auto" w:fill="E1DFDD"/>
    </w:rPr>
  </w:style>
  <w:style w:type="character" w:styleId="af7">
    <w:name w:val="Unresolved Mention"/>
    <w:basedOn w:val="a0"/>
    <w:uiPriority w:val="99"/>
    <w:semiHidden/>
    <w:unhideWhenUsed/>
    <w:rsid w:val="00CC606E"/>
    <w:rPr>
      <w:color w:val="605E5C"/>
      <w:shd w:val="clear" w:color="auto" w:fill="E1DFDD"/>
    </w:rPr>
  </w:style>
  <w:style w:type="character" w:customStyle="1" w:styleId="15">
    <w:name w:val="15"/>
    <w:basedOn w:val="a0"/>
    <w:rsid w:val="000B3C27"/>
    <w:rPr>
      <w:rFonts w:ascii="Times New Roman" w:hAnsi="Times New Roman" w:cs="Times New Roman" w:hint="default"/>
      <w:color w:val="0000FF"/>
      <w:u w:val="single"/>
    </w:rPr>
  </w:style>
  <w:style w:type="paragraph" w:styleId="HTML">
    <w:name w:val="HTML Preformatted"/>
    <w:basedOn w:val="a"/>
    <w:link w:val="HTML0"/>
    <w:uiPriority w:val="99"/>
    <w:semiHidden/>
    <w:unhideWhenUsed/>
    <w:rsid w:val="001401A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kern w:val="0"/>
      <w:sz w:val="20"/>
      <w:szCs w:val="20"/>
      <w:lang w:val="en-GB"/>
    </w:rPr>
  </w:style>
  <w:style w:type="character" w:customStyle="1" w:styleId="HTML0">
    <w:name w:val="HTML 预设格式 字符"/>
    <w:basedOn w:val="a0"/>
    <w:link w:val="HTML"/>
    <w:uiPriority w:val="99"/>
    <w:semiHidden/>
    <w:rsid w:val="001401A6"/>
    <w:rPr>
      <w:rFonts w:ascii="Courier New" w:eastAsia="Times New Roman" w:hAnsi="Courier New" w:cs="Courier New"/>
      <w:lang w:val="en-GB"/>
    </w:rPr>
  </w:style>
  <w:style w:type="paragraph" w:styleId="af8">
    <w:name w:val="Title"/>
    <w:basedOn w:val="a"/>
    <w:next w:val="a"/>
    <w:link w:val="af9"/>
    <w:uiPriority w:val="10"/>
    <w:qFormat/>
    <w:rsid w:val="001401A6"/>
    <w:pPr>
      <w:suppressAutoHyphens/>
      <w:spacing w:before="240" w:after="60"/>
      <w:jc w:val="center"/>
      <w:outlineLvl w:val="0"/>
    </w:pPr>
    <w:rPr>
      <w:rFonts w:ascii="等线 Light" w:eastAsia="宋体" w:hAnsi="等线 Light" w:cs="Times New Roman"/>
      <w:b/>
      <w:bCs/>
      <w:color w:val="000000"/>
      <w:kern w:val="1"/>
      <w:sz w:val="32"/>
      <w:szCs w:val="32"/>
      <w:lang w:eastAsia="en-US"/>
    </w:rPr>
  </w:style>
  <w:style w:type="character" w:customStyle="1" w:styleId="af9">
    <w:name w:val="标题 字符"/>
    <w:basedOn w:val="a0"/>
    <w:link w:val="af8"/>
    <w:uiPriority w:val="10"/>
    <w:qFormat/>
    <w:rsid w:val="001401A6"/>
    <w:rPr>
      <w:rFonts w:ascii="等线 Light" w:hAnsi="等线 Light"/>
      <w:b/>
      <w:bCs/>
      <w:color w:val="000000"/>
      <w:kern w:val="1"/>
      <w:sz w:val="32"/>
      <w:szCs w:val="32"/>
      <w:lang w:eastAsia="en-US"/>
    </w:rPr>
  </w:style>
  <w:style w:type="character" w:customStyle="1" w:styleId="EndNoteBibliographyTitle0">
    <w:name w:val="EndNote Bibliography Title 字符"/>
    <w:basedOn w:val="a0"/>
    <w:qFormat/>
    <w:rsid w:val="001401A6"/>
    <w:rPr>
      <w:rFonts w:ascii="Times New Roman" w:eastAsia="宋体" w:hAnsi="Times New Roman" w:cs="Times New Roman"/>
      <w:sz w:val="24"/>
      <w:szCs w:val="21"/>
    </w:rPr>
  </w:style>
  <w:style w:type="paragraph" w:customStyle="1" w:styleId="FreeFormA">
    <w:name w:val="Free Form A"/>
    <w:rsid w:val="001401A6"/>
    <w:pPr>
      <w:spacing w:after="200" w:line="276" w:lineRule="auto"/>
    </w:pPr>
    <w:rPr>
      <w:rFonts w:ascii="Calibri" w:eastAsia="ヒラギノ角ゴ Pro W3" w:hAnsi="Calibri"/>
      <w:color w:val="000000"/>
      <w:sz w:val="22"/>
      <w:lang w:eastAsia="en-US"/>
    </w:rPr>
  </w:style>
  <w:style w:type="paragraph" w:customStyle="1" w:styleId="FreeForm">
    <w:name w:val="Free Form"/>
    <w:qFormat/>
    <w:rsid w:val="001401A6"/>
    <w:rPr>
      <w:rFonts w:eastAsia="ヒラギノ角ゴ Pro W3"/>
      <w:color w:val="000000"/>
      <w:lang w:eastAsia="en-US"/>
    </w:rPr>
  </w:style>
  <w:style w:type="paragraph" w:customStyle="1" w:styleId="CommentText1">
    <w:name w:val="Comment Text1"/>
    <w:rsid w:val="001401A6"/>
    <w:pPr>
      <w:widowControl w:val="0"/>
      <w:suppressAutoHyphens/>
    </w:pPr>
    <w:rPr>
      <w:rFonts w:eastAsia="ヒラギノ角ゴ Pro W3"/>
      <w:color w:val="000000"/>
      <w:kern w:val="1"/>
      <w:sz w:val="24"/>
      <w:lang w:eastAsia="en-US"/>
    </w:rPr>
  </w:style>
  <w:style w:type="paragraph" w:customStyle="1" w:styleId="Heading1A">
    <w:name w:val="Heading 1 A"/>
    <w:rsid w:val="001401A6"/>
    <w:pPr>
      <w:keepNext/>
      <w:outlineLvl w:val="0"/>
    </w:pPr>
    <w:rPr>
      <w:rFonts w:ascii="Helvetica" w:eastAsia="ヒラギノ角ゴ Pro W3" w:hAnsi="Helvetica"/>
      <w:b/>
      <w:color w:val="000000"/>
      <w:sz w:val="36"/>
      <w:lang w:eastAsia="en-US"/>
    </w:rPr>
  </w:style>
  <w:style w:type="paragraph" w:customStyle="1" w:styleId="13">
    <w:name w:val="书目1"/>
    <w:rsid w:val="001401A6"/>
    <w:pPr>
      <w:ind w:left="720" w:hanging="720"/>
    </w:pPr>
    <w:rPr>
      <w:rFonts w:ascii="Helvetica" w:eastAsia="ヒラギノ角ゴ Pro W3" w:hAnsi="Helvetica"/>
      <w:color w:val="000000"/>
      <w:sz w:val="24"/>
      <w:lang w:eastAsia="en-US"/>
    </w:rPr>
  </w:style>
  <w:style w:type="paragraph" w:customStyle="1" w:styleId="msonormal0">
    <w:name w:val="msonormal"/>
    <w:basedOn w:val="a"/>
    <w:qFormat/>
    <w:rsid w:val="001401A6"/>
    <w:pPr>
      <w:widowControl/>
      <w:spacing w:before="100" w:beforeAutospacing="1" w:after="100" w:afterAutospacing="1"/>
      <w:jc w:val="left"/>
    </w:pPr>
    <w:rPr>
      <w:rFonts w:ascii="宋体" w:eastAsia="宋体" w:hAnsi="宋体" w:cs="宋体"/>
      <w:kern w:val="0"/>
      <w:szCs w:val="24"/>
    </w:rPr>
  </w:style>
  <w:style w:type="paragraph" w:customStyle="1" w:styleId="font5">
    <w:name w:val="font5"/>
    <w:basedOn w:val="a"/>
    <w:rsid w:val="001401A6"/>
    <w:pPr>
      <w:widowControl/>
      <w:spacing w:before="100" w:beforeAutospacing="1" w:after="100" w:afterAutospacing="1"/>
      <w:jc w:val="left"/>
    </w:pPr>
    <w:rPr>
      <w:rFonts w:ascii="等线" w:eastAsia="等线" w:hAnsi="等线" w:cs="宋体"/>
      <w:kern w:val="0"/>
      <w:sz w:val="18"/>
      <w:szCs w:val="18"/>
    </w:rPr>
  </w:style>
  <w:style w:type="paragraph" w:customStyle="1" w:styleId="xl65">
    <w:name w:val="xl65"/>
    <w:basedOn w:val="a"/>
    <w:qFormat/>
    <w:rsid w:val="001401A6"/>
    <w:pPr>
      <w:widowControl/>
      <w:spacing w:before="100" w:beforeAutospacing="1" w:after="100" w:afterAutospacing="1"/>
      <w:jc w:val="center"/>
    </w:pPr>
    <w:rPr>
      <w:rFonts w:ascii="宋体" w:eastAsia="宋体" w:hAnsi="宋体" w:cs="宋体"/>
      <w:b/>
      <w:bCs/>
      <w:kern w:val="0"/>
      <w:szCs w:val="24"/>
    </w:rPr>
  </w:style>
  <w:style w:type="paragraph" w:customStyle="1" w:styleId="xl66">
    <w:name w:val="xl66"/>
    <w:basedOn w:val="a"/>
    <w:qFormat/>
    <w:rsid w:val="001401A6"/>
    <w:pPr>
      <w:widowControl/>
      <w:spacing w:before="100" w:beforeAutospacing="1" w:after="100" w:afterAutospacing="1"/>
      <w:jc w:val="left"/>
    </w:pPr>
    <w:rPr>
      <w:rFonts w:ascii="Times New Roman" w:eastAsia="宋体" w:hAnsi="Times New Roman" w:cs="Times New Roman"/>
      <w:kern w:val="0"/>
      <w:szCs w:val="24"/>
    </w:rPr>
  </w:style>
  <w:style w:type="paragraph" w:customStyle="1" w:styleId="xl67">
    <w:name w:val="xl67"/>
    <w:basedOn w:val="a"/>
    <w:qFormat/>
    <w:rsid w:val="001401A6"/>
    <w:pPr>
      <w:widowControl/>
      <w:spacing w:before="100" w:beforeAutospacing="1" w:after="100" w:afterAutospacing="1"/>
      <w:jc w:val="center"/>
    </w:pPr>
    <w:rPr>
      <w:rFonts w:ascii="Times New Roman" w:eastAsia="宋体" w:hAnsi="Times New Roman" w:cs="Times New Roman"/>
      <w:kern w:val="0"/>
      <w:szCs w:val="24"/>
    </w:rPr>
  </w:style>
  <w:style w:type="paragraph" w:customStyle="1" w:styleId="xl68">
    <w:name w:val="xl68"/>
    <w:basedOn w:val="a"/>
    <w:rsid w:val="001401A6"/>
    <w:pPr>
      <w:widowControl/>
      <w:spacing w:before="100" w:beforeAutospacing="1" w:after="100" w:afterAutospacing="1"/>
      <w:jc w:val="left"/>
    </w:pPr>
    <w:rPr>
      <w:rFonts w:ascii="Times New Roman" w:eastAsia="宋体" w:hAnsi="Times New Roman" w:cs="Times New Roman"/>
      <w:kern w:val="0"/>
      <w:szCs w:val="24"/>
    </w:rPr>
  </w:style>
  <w:style w:type="paragraph" w:customStyle="1" w:styleId="xl69">
    <w:name w:val="xl69"/>
    <w:basedOn w:val="a"/>
    <w:qFormat/>
    <w:rsid w:val="001401A6"/>
    <w:pPr>
      <w:widowControl/>
      <w:pBdr>
        <w:bottom w:val="single" w:sz="4" w:space="0" w:color="auto"/>
      </w:pBdr>
      <w:spacing w:before="100" w:beforeAutospacing="1" w:after="100" w:afterAutospacing="1"/>
      <w:jc w:val="left"/>
    </w:pPr>
    <w:rPr>
      <w:rFonts w:ascii="Times New Roman" w:eastAsia="宋体" w:hAnsi="Times New Roman" w:cs="Times New Roman"/>
      <w:kern w:val="0"/>
      <w:szCs w:val="24"/>
    </w:rPr>
  </w:style>
  <w:style w:type="paragraph" w:customStyle="1" w:styleId="xl70">
    <w:name w:val="xl70"/>
    <w:basedOn w:val="a"/>
    <w:qFormat/>
    <w:rsid w:val="001401A6"/>
    <w:pPr>
      <w:widowControl/>
      <w:pBdr>
        <w:top w:val="single" w:sz="4" w:space="0" w:color="auto"/>
        <w:bottom w:val="single" w:sz="4" w:space="0" w:color="auto"/>
      </w:pBdr>
      <w:spacing w:before="100" w:beforeAutospacing="1" w:after="100" w:afterAutospacing="1"/>
      <w:jc w:val="center"/>
    </w:pPr>
    <w:rPr>
      <w:rFonts w:ascii="Times New Roman" w:eastAsia="宋体" w:hAnsi="Times New Roman" w:cs="Times New Roman"/>
      <w:b/>
      <w:bCs/>
      <w:kern w:val="0"/>
      <w:szCs w:val="24"/>
    </w:rPr>
  </w:style>
  <w:style w:type="paragraph" w:customStyle="1" w:styleId="xl71">
    <w:name w:val="xl71"/>
    <w:basedOn w:val="a"/>
    <w:qFormat/>
    <w:rsid w:val="001401A6"/>
    <w:pPr>
      <w:widowControl/>
      <w:pBdr>
        <w:bottom w:val="single" w:sz="4" w:space="0" w:color="auto"/>
      </w:pBdr>
      <w:spacing w:before="100" w:beforeAutospacing="1" w:after="100" w:afterAutospacing="1"/>
      <w:jc w:val="center"/>
    </w:pPr>
    <w:rPr>
      <w:rFonts w:ascii="Times New Roman" w:eastAsia="宋体" w:hAnsi="Times New Roman" w:cs="Times New Roman"/>
      <w:kern w:val="0"/>
      <w:szCs w:val="24"/>
    </w:rPr>
  </w:style>
  <w:style w:type="paragraph" w:customStyle="1" w:styleId="xl72">
    <w:name w:val="xl72"/>
    <w:basedOn w:val="a"/>
    <w:qFormat/>
    <w:rsid w:val="001401A6"/>
    <w:pPr>
      <w:widowControl/>
      <w:pBdr>
        <w:bottom w:val="single" w:sz="4" w:space="0" w:color="auto"/>
      </w:pBdr>
      <w:spacing w:before="100" w:beforeAutospacing="1" w:after="100" w:afterAutospacing="1"/>
      <w:jc w:val="left"/>
    </w:pPr>
    <w:rPr>
      <w:rFonts w:ascii="宋体" w:eastAsia="宋体" w:hAnsi="宋体" w:cs="宋体"/>
      <w:kern w:val="0"/>
      <w:szCs w:val="24"/>
    </w:rPr>
  </w:style>
  <w:style w:type="paragraph" w:customStyle="1" w:styleId="xl73">
    <w:name w:val="xl73"/>
    <w:basedOn w:val="a"/>
    <w:qFormat/>
    <w:rsid w:val="001401A6"/>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宋体" w:hAnsi="Times New Roman" w:cs="Times New Roman"/>
      <w:b/>
      <w:bCs/>
      <w:kern w:val="0"/>
      <w:szCs w:val="24"/>
    </w:rPr>
  </w:style>
  <w:style w:type="paragraph" w:customStyle="1" w:styleId="xl74">
    <w:name w:val="xl74"/>
    <w:basedOn w:val="a"/>
    <w:qFormat/>
    <w:rsid w:val="001401A6"/>
    <w:pPr>
      <w:widowControl/>
      <w:pBdr>
        <w:right w:val="single" w:sz="4" w:space="0" w:color="auto"/>
      </w:pBdr>
      <w:spacing w:before="100" w:beforeAutospacing="1" w:after="100" w:afterAutospacing="1"/>
      <w:jc w:val="left"/>
    </w:pPr>
    <w:rPr>
      <w:rFonts w:ascii="Times New Roman" w:eastAsia="宋体" w:hAnsi="Times New Roman" w:cs="Times New Roman"/>
      <w:kern w:val="0"/>
      <w:szCs w:val="24"/>
    </w:rPr>
  </w:style>
  <w:style w:type="paragraph" w:customStyle="1" w:styleId="xl75">
    <w:name w:val="xl75"/>
    <w:basedOn w:val="a"/>
    <w:rsid w:val="001401A6"/>
    <w:pPr>
      <w:widowControl/>
      <w:pBdr>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Cs w:val="24"/>
    </w:rPr>
  </w:style>
  <w:style w:type="character" w:customStyle="1" w:styleId="Char">
    <w:name w:val="页脚 Char"/>
    <w:uiPriority w:val="99"/>
    <w:qFormat/>
    <w:rsid w:val="001401A6"/>
  </w:style>
  <w:style w:type="paragraph" w:customStyle="1" w:styleId="xl63">
    <w:name w:val="xl63"/>
    <w:basedOn w:val="a"/>
    <w:qFormat/>
    <w:rsid w:val="001401A6"/>
    <w:pPr>
      <w:widowControl/>
      <w:spacing w:before="100" w:beforeAutospacing="1" w:after="100" w:afterAutospacing="1"/>
      <w:jc w:val="left"/>
    </w:pPr>
    <w:rPr>
      <w:rFonts w:ascii="Times New Roman" w:eastAsia="宋体" w:hAnsi="Times New Roman" w:cs="Times New Roman"/>
      <w:kern w:val="0"/>
      <w:szCs w:val="24"/>
    </w:rPr>
  </w:style>
  <w:style w:type="paragraph" w:customStyle="1" w:styleId="xl64">
    <w:name w:val="xl64"/>
    <w:basedOn w:val="a"/>
    <w:rsid w:val="001401A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b/>
      <w:bCs/>
      <w:kern w:val="0"/>
      <w:szCs w:val="24"/>
    </w:rPr>
  </w:style>
  <w:style w:type="paragraph" w:customStyle="1" w:styleId="xl76">
    <w:name w:val="xl76"/>
    <w:basedOn w:val="a"/>
    <w:rsid w:val="001401A6"/>
    <w:pPr>
      <w:widowControl/>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cs="Times New Roman"/>
      <w:b/>
      <w:bCs/>
      <w:color w:val="000000"/>
      <w:kern w:val="0"/>
      <w:sz w:val="20"/>
      <w:szCs w:val="20"/>
    </w:rPr>
  </w:style>
  <w:style w:type="table" w:customStyle="1" w:styleId="210">
    <w:name w:val="无格式表格 21"/>
    <w:basedOn w:val="a1"/>
    <w:uiPriority w:val="42"/>
    <w:qFormat/>
    <w:rsid w:val="001401A6"/>
    <w:rPr>
      <w:rFonts w:asciiTheme="minorHAnsi" w:eastAsiaTheme="minorEastAsia" w:hAnsiTheme="minorHAnsi" w:cstheme="minorBidi"/>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4">
    <w:name w:val="修订1"/>
    <w:hidden/>
    <w:uiPriority w:val="99"/>
    <w:semiHidden/>
    <w:rsid w:val="001401A6"/>
    <w:rPr>
      <w:kern w:val="2"/>
      <w:sz w:val="24"/>
      <w:szCs w:val="21"/>
    </w:rPr>
  </w:style>
  <w:style w:type="character" w:customStyle="1" w:styleId="16">
    <w:name w:val="不明显强调1"/>
    <w:uiPriority w:val="19"/>
    <w:qFormat/>
    <w:rsid w:val="001401A6"/>
    <w:rPr>
      <w:b/>
      <w:color w:val="0000FF"/>
    </w:rPr>
  </w:style>
  <w:style w:type="paragraph" w:customStyle="1" w:styleId="afa">
    <w:name w:val="表格标题"/>
    <w:basedOn w:val="2"/>
    <w:link w:val="afb"/>
    <w:qFormat/>
    <w:rsid w:val="001401A6"/>
    <w:pPr>
      <w:spacing w:before="0" w:after="0" w:line="240" w:lineRule="auto"/>
    </w:pPr>
    <w:rPr>
      <w:kern w:val="44"/>
      <w:sz w:val="28"/>
      <w:szCs w:val="28"/>
    </w:rPr>
  </w:style>
  <w:style w:type="character" w:customStyle="1" w:styleId="afb">
    <w:name w:val="表格标题 字符"/>
    <w:basedOn w:val="20"/>
    <w:link w:val="afa"/>
    <w:qFormat/>
    <w:rsid w:val="001401A6"/>
    <w:rPr>
      <w:rFonts w:ascii="Calibri" w:eastAsiaTheme="majorEastAsia" w:hAnsi="Calibri" w:cstheme="majorBidi"/>
      <w:b/>
      <w:bCs/>
      <w:kern w:val="44"/>
      <w:sz w:val="28"/>
      <w:szCs w:val="28"/>
    </w:rPr>
  </w:style>
  <w:style w:type="paragraph" w:customStyle="1" w:styleId="410">
    <w:name w:val="标题 41"/>
    <w:basedOn w:val="a"/>
    <w:next w:val="a"/>
    <w:uiPriority w:val="9"/>
    <w:semiHidden/>
    <w:unhideWhenUsed/>
    <w:qFormat/>
    <w:rsid w:val="001401A6"/>
    <w:pPr>
      <w:keepNext/>
      <w:keepLines/>
      <w:spacing w:before="280" w:after="290" w:line="376" w:lineRule="auto"/>
      <w:outlineLvl w:val="3"/>
    </w:pPr>
    <w:rPr>
      <w:rFonts w:ascii="Cambria" w:eastAsia="宋体" w:hAnsi="Cambria" w:cs="Times New Roman"/>
      <w:b/>
      <w:bCs/>
      <w:sz w:val="28"/>
      <w:szCs w:val="28"/>
    </w:rPr>
  </w:style>
  <w:style w:type="table" w:customStyle="1" w:styleId="17">
    <w:name w:val="网格型1"/>
    <w:basedOn w:val="a1"/>
    <w:uiPriority w:val="59"/>
    <w:qFormat/>
    <w:rsid w:val="00140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无间隔1"/>
    <w:next w:val="af6"/>
    <w:uiPriority w:val="1"/>
    <w:qFormat/>
    <w:rsid w:val="001401A6"/>
    <w:pPr>
      <w:widowControl w:val="0"/>
      <w:jc w:val="both"/>
    </w:pPr>
    <w:rPr>
      <w:rFonts w:ascii="Calibri" w:eastAsiaTheme="minorEastAsia" w:hAnsi="Calibri" w:cstheme="minorBidi"/>
      <w:kern w:val="2"/>
      <w:sz w:val="21"/>
      <w:szCs w:val="22"/>
    </w:rPr>
  </w:style>
  <w:style w:type="character" w:customStyle="1" w:styleId="411">
    <w:name w:val="标题 4 字符1"/>
    <w:basedOn w:val="a0"/>
    <w:uiPriority w:val="9"/>
    <w:semiHidden/>
    <w:qFormat/>
    <w:rsid w:val="001401A6"/>
    <w:rPr>
      <w:rFonts w:asciiTheme="majorHAnsi" w:eastAsiaTheme="majorEastAsia" w:hAnsiTheme="majorHAnsi" w:cstheme="majorBidi"/>
      <w:b/>
      <w:bCs/>
      <w:sz w:val="28"/>
      <w:szCs w:val="28"/>
    </w:rPr>
  </w:style>
  <w:style w:type="table" w:customStyle="1" w:styleId="22">
    <w:name w:val="网格型2"/>
    <w:basedOn w:val="a1"/>
    <w:uiPriority w:val="59"/>
    <w:qFormat/>
    <w:rsid w:val="001401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
    <w:name w:val="TOC Heading"/>
    <w:basedOn w:val="1"/>
    <w:next w:val="a"/>
    <w:uiPriority w:val="39"/>
    <w:unhideWhenUsed/>
    <w:qFormat/>
    <w:rsid w:val="003F2463"/>
    <w:pPr>
      <w:keepNext/>
      <w:keepLines/>
      <w:widowControl/>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styleId="afc">
    <w:name w:val="Revision"/>
    <w:hidden/>
    <w:uiPriority w:val="99"/>
    <w:semiHidden/>
    <w:rsid w:val="0014345B"/>
    <w:rPr>
      <w:rFonts w:asciiTheme="minorHAnsi" w:eastAsiaTheme="minorEastAsia" w:hAnsiTheme="minorHAnsi" w:cstheme="minorBidi"/>
      <w:kern w:val="2"/>
      <w:sz w:val="24"/>
      <w:szCs w:val="22"/>
    </w:rPr>
  </w:style>
  <w:style w:type="paragraph" w:customStyle="1" w:styleId="MDPI51figurecaption">
    <w:name w:val="MDPI_5.1_figure_caption"/>
    <w:qFormat/>
    <w:rsid w:val="00B612FE"/>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TableNote">
    <w:name w:val="TableNote"/>
    <w:basedOn w:val="a"/>
    <w:rsid w:val="00E6637F"/>
    <w:pPr>
      <w:widowControl/>
      <w:spacing w:line="300" w:lineRule="exact"/>
      <w:jc w:val="left"/>
    </w:pPr>
    <w:rPr>
      <w:rFonts w:ascii="Times New Roman" w:hAnsi="Times New Roman" w:cs="Times New Roman"/>
      <w:kern w:val="0"/>
      <w:szCs w:val="20"/>
      <w:lang w:val="en-GB" w:eastAsia="en-US"/>
    </w:rPr>
  </w:style>
  <w:style w:type="paragraph" w:customStyle="1" w:styleId="TableTitle">
    <w:name w:val="TableTitle"/>
    <w:basedOn w:val="a"/>
    <w:rsid w:val="00E6637F"/>
    <w:pPr>
      <w:widowControl/>
      <w:spacing w:line="300" w:lineRule="exact"/>
      <w:jc w:val="left"/>
    </w:pPr>
    <w:rPr>
      <w:rFonts w:ascii="Times New Roman" w:hAnsi="Times New Roman" w:cs="Times New Roman"/>
      <w:kern w:val="0"/>
      <w:szCs w:val="20"/>
      <w:lang w:val="en-GB" w:eastAsia="en-US"/>
    </w:rPr>
  </w:style>
  <w:style w:type="character" w:customStyle="1" w:styleId="URL">
    <w:name w:val="URL"/>
    <w:basedOn w:val="a0"/>
    <w:rsid w:val="00E6637F"/>
    <w:rPr>
      <w:color w:val="666699"/>
    </w:rPr>
  </w:style>
  <w:style w:type="paragraph" w:customStyle="1" w:styleId="TableHeader">
    <w:name w:val="TableHeader"/>
    <w:basedOn w:val="a"/>
    <w:rsid w:val="00E6637F"/>
    <w:pPr>
      <w:widowControl/>
      <w:spacing w:before="120"/>
      <w:jc w:val="left"/>
    </w:pPr>
    <w:rPr>
      <w:rFonts w:ascii="Times New Roman" w:hAnsi="Times New Roman" w:cs="Times New Roman"/>
      <w:b/>
      <w:kern w:val="0"/>
      <w:szCs w:val="20"/>
      <w:lang w:val="en-GB" w:eastAsia="en-US"/>
    </w:rPr>
  </w:style>
  <w:style w:type="paragraph" w:customStyle="1" w:styleId="TableSubHead">
    <w:name w:val="TableSubHead"/>
    <w:basedOn w:val="TableHeader"/>
    <w:rsid w:val="00E66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trobe-statement.org"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5AF96-6F9C-4D56-AA21-E218C131F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Pages>
  <Words>1924</Words>
  <Characters>10972</Characters>
  <Application>Microsoft Office Word</Application>
  <DocSecurity>0</DocSecurity>
  <Lines>91</Lines>
  <Paragraphs>25</Paragraphs>
  <ScaleCrop>false</ScaleCrop>
  <Company>MicroWin10.com</Company>
  <LinksUpToDate>false</LinksUpToDate>
  <CharactersWithSpaces>12871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季委 姜</cp:lastModifiedBy>
  <cp:revision>122</cp:revision>
  <cp:lastPrinted>2023-07-17T00:25:00Z</cp:lastPrinted>
  <dcterms:created xsi:type="dcterms:W3CDTF">2023-07-13T04:10:00Z</dcterms:created>
  <dcterms:modified xsi:type="dcterms:W3CDTF">2024-04-07T04:53:00Z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a4f85090d6b3d9d9f190aca1afee8cad42c5e1eed57e39a6800258862189c587</vt:lpwstr>
  </property>
  <property fmtid="{D5CDD505-2E9C-101B-9397-08002B2CF9AE}" pid="3" name="ICV">
    <vt:lpwstr>11C1BA5E75EE4A69AFEEF6E7088F5D74</vt:lpwstr>
  </property>
  <property fmtid="{D5CDD505-2E9C-101B-9397-08002B2CF9AE}" pid="4" name="KSOProductBuildVer">
    <vt:lpwstr>2052-11.1.0.13703</vt:lpwstr>
  </property>
</Properties>
</file>