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28A2E" w14:textId="5B561472" w:rsidR="001702E5" w:rsidRPr="004D2343" w:rsidRDefault="001702E5" w:rsidP="00A82AF3">
      <w:pPr>
        <w:pStyle w:val="Tittel"/>
        <w:spacing w:line="360" w:lineRule="auto"/>
        <w:rPr>
          <w:lang w:val="en-GB"/>
        </w:rPr>
      </w:pPr>
      <w:r w:rsidRPr="004D2343">
        <w:rPr>
          <w:lang w:val="en-GB"/>
        </w:rPr>
        <w:t>Sex-specific associations of kynurenic acid with neopterin in Alzheimer’s disease</w:t>
      </w:r>
      <w:r w:rsidR="0055504A">
        <w:rPr>
          <w:lang w:val="en-GB"/>
        </w:rPr>
        <w:t>: Supplementary material</w:t>
      </w:r>
    </w:p>
    <w:p w14:paraId="2EBBE0ED" w14:textId="77777777" w:rsidR="001702E5" w:rsidRPr="00A82AF3" w:rsidRDefault="001702E5" w:rsidP="001702E5">
      <w:pPr>
        <w:rPr>
          <w:lang w:val="en-GB"/>
        </w:rPr>
      </w:pPr>
      <w:r w:rsidRPr="00A82AF3">
        <w:rPr>
          <w:lang w:val="en-GB"/>
        </w:rPr>
        <w:t>Anne-Brita Knapskog</w:t>
      </w:r>
      <w:r w:rsidRPr="00A82AF3">
        <w:rPr>
          <w:vertAlign w:val="superscript"/>
          <w:lang w:val="en-GB"/>
        </w:rPr>
        <w:t>1</w:t>
      </w:r>
      <w:r w:rsidRPr="00A82AF3">
        <w:rPr>
          <w:lang w:val="en-GB"/>
        </w:rPr>
        <w:t>, Trine Holt Edwin</w:t>
      </w:r>
      <w:r w:rsidRPr="00A82AF3">
        <w:rPr>
          <w:vertAlign w:val="superscript"/>
          <w:lang w:val="en-GB"/>
        </w:rPr>
        <w:t>1</w:t>
      </w:r>
      <w:r w:rsidRPr="00A82AF3">
        <w:rPr>
          <w:lang w:val="en-GB"/>
        </w:rPr>
        <w:t>, Per Magne Ueland</w:t>
      </w:r>
      <w:r w:rsidRPr="00A82AF3">
        <w:rPr>
          <w:vertAlign w:val="superscript"/>
          <w:lang w:val="en-GB"/>
        </w:rPr>
        <w:t>2</w:t>
      </w:r>
      <w:r w:rsidRPr="00A82AF3">
        <w:rPr>
          <w:lang w:val="en-GB"/>
        </w:rPr>
        <w:t>, Arve Ulvik</w:t>
      </w:r>
      <w:r w:rsidRPr="00A82AF3">
        <w:rPr>
          <w:vertAlign w:val="superscript"/>
          <w:lang w:val="en-GB"/>
        </w:rPr>
        <w:t>2</w:t>
      </w:r>
      <w:r w:rsidRPr="00A82AF3">
        <w:rPr>
          <w:lang w:val="en-GB"/>
        </w:rPr>
        <w:t xml:space="preserve">, </w:t>
      </w:r>
      <w:proofErr w:type="spellStart"/>
      <w:r w:rsidRPr="00A82AF3">
        <w:rPr>
          <w:lang w:val="en-GB"/>
        </w:rPr>
        <w:t>Evandro</w:t>
      </w:r>
      <w:proofErr w:type="spellEnd"/>
      <w:r w:rsidRPr="00A82AF3">
        <w:rPr>
          <w:lang w:val="en-GB"/>
        </w:rPr>
        <w:t xml:space="preserve"> Fei Fang</w:t>
      </w:r>
      <w:r w:rsidRPr="00A82AF3">
        <w:rPr>
          <w:vertAlign w:val="superscript"/>
          <w:lang w:val="en-GB"/>
        </w:rPr>
        <w:t>3, 4</w:t>
      </w:r>
      <w:r w:rsidRPr="00A82AF3">
        <w:rPr>
          <w:lang w:val="en-GB"/>
        </w:rPr>
        <w:t>, Rannveig Sakshaug Eldholm</w:t>
      </w:r>
      <w:r w:rsidRPr="00A82AF3">
        <w:rPr>
          <w:vertAlign w:val="superscript"/>
          <w:lang w:val="en-GB"/>
        </w:rPr>
        <w:t>5, 6</w:t>
      </w:r>
      <w:r w:rsidRPr="00A82AF3">
        <w:rPr>
          <w:lang w:val="en-GB"/>
        </w:rPr>
        <w:t>, Nathalie Bodd Halaas</w:t>
      </w:r>
      <w:r w:rsidRPr="00A82AF3">
        <w:rPr>
          <w:vertAlign w:val="superscript"/>
          <w:lang w:val="en-GB"/>
        </w:rPr>
        <w:t>7, 12</w:t>
      </w:r>
      <w:r w:rsidRPr="00A82AF3">
        <w:rPr>
          <w:lang w:val="en-GB"/>
        </w:rPr>
        <w:t>, Lasse M. Giil</w:t>
      </w:r>
      <w:r w:rsidRPr="00A82AF3">
        <w:rPr>
          <w:vertAlign w:val="superscript"/>
          <w:lang w:val="en-GB"/>
        </w:rPr>
        <w:t>8, 9</w:t>
      </w:r>
      <w:r w:rsidRPr="00A82AF3">
        <w:rPr>
          <w:lang w:val="en-GB"/>
        </w:rPr>
        <w:t>, Ingvild Saltvedt</w:t>
      </w:r>
      <w:r w:rsidRPr="00A82AF3">
        <w:rPr>
          <w:vertAlign w:val="superscript"/>
          <w:lang w:val="en-GB"/>
        </w:rPr>
        <w:t>5, 6</w:t>
      </w:r>
      <w:r w:rsidRPr="00A82AF3">
        <w:rPr>
          <w:lang w:val="en-GB"/>
        </w:rPr>
        <w:t>, Leiv Otto Watne</w:t>
      </w:r>
      <w:r w:rsidRPr="00A82AF3">
        <w:rPr>
          <w:vertAlign w:val="superscript"/>
          <w:lang w:val="en-GB"/>
        </w:rPr>
        <w:t>7, 10, 11</w:t>
      </w:r>
      <w:r w:rsidRPr="00A82AF3">
        <w:rPr>
          <w:lang w:val="en-GB"/>
        </w:rPr>
        <w:t>, Mari Aksnes</w:t>
      </w:r>
      <w:r w:rsidRPr="00A82AF3">
        <w:rPr>
          <w:vertAlign w:val="superscript"/>
          <w:lang w:val="en-GB"/>
        </w:rPr>
        <w:t>12*</w:t>
      </w:r>
      <w:r w:rsidRPr="00A82AF3">
        <w:rPr>
          <w:lang w:val="en-GB"/>
        </w:rPr>
        <w:t xml:space="preserve"> </w:t>
      </w:r>
    </w:p>
    <w:p w14:paraId="78B0B23F" w14:textId="77777777" w:rsidR="001702E5" w:rsidRPr="00D91F4C" w:rsidRDefault="001702E5" w:rsidP="001702E5">
      <w:pPr>
        <w:rPr>
          <w:b/>
          <w:bCs/>
          <w:lang w:val="en-GB"/>
        </w:rPr>
      </w:pPr>
      <w:r w:rsidRPr="00D91F4C">
        <w:rPr>
          <w:b/>
          <w:bCs/>
          <w:lang w:val="en-GB"/>
        </w:rPr>
        <w:t xml:space="preserve">Author affiliations: </w:t>
      </w:r>
    </w:p>
    <w:p w14:paraId="2DB30609" w14:textId="77777777" w:rsidR="001702E5" w:rsidRPr="00D91F4C" w:rsidRDefault="001702E5" w:rsidP="001702E5">
      <w:pPr>
        <w:rPr>
          <w:lang w:val="en-GB"/>
        </w:rPr>
      </w:pPr>
      <w:r w:rsidRPr="00D91F4C">
        <w:rPr>
          <w:vertAlign w:val="superscript"/>
          <w:lang w:val="en-GB"/>
        </w:rPr>
        <w:t>1</w:t>
      </w:r>
      <w:r w:rsidRPr="00D91F4C">
        <w:rPr>
          <w:lang w:val="en-GB"/>
        </w:rPr>
        <w:t xml:space="preserve"> Department of Geriatric Medicine, Oslo University Hospital, 0450 Oslo, Norway</w:t>
      </w:r>
    </w:p>
    <w:p w14:paraId="47FB5784" w14:textId="77777777" w:rsidR="001702E5" w:rsidRPr="00D91F4C" w:rsidRDefault="001702E5" w:rsidP="001702E5">
      <w:pPr>
        <w:rPr>
          <w:lang w:val="en-GB"/>
        </w:rPr>
      </w:pPr>
      <w:r w:rsidRPr="00D91F4C">
        <w:rPr>
          <w:vertAlign w:val="superscript"/>
          <w:lang w:val="en-GB"/>
        </w:rPr>
        <w:t xml:space="preserve">2 </w:t>
      </w:r>
      <w:proofErr w:type="spellStart"/>
      <w:r w:rsidRPr="00D91F4C">
        <w:rPr>
          <w:lang w:val="en-GB"/>
        </w:rPr>
        <w:t>Bevital</w:t>
      </w:r>
      <w:proofErr w:type="spellEnd"/>
      <w:r w:rsidRPr="00D91F4C">
        <w:rPr>
          <w:lang w:val="en-GB"/>
        </w:rPr>
        <w:t xml:space="preserve"> AS, 5021 Bergen, Norway</w:t>
      </w:r>
    </w:p>
    <w:p w14:paraId="10595167" w14:textId="77777777" w:rsidR="001702E5" w:rsidRPr="00D91F4C" w:rsidRDefault="001702E5" w:rsidP="001702E5">
      <w:pPr>
        <w:rPr>
          <w:lang w:val="en-GB"/>
        </w:rPr>
      </w:pPr>
      <w:r w:rsidRPr="00D91F4C">
        <w:rPr>
          <w:vertAlign w:val="superscript"/>
          <w:lang w:val="en-GB"/>
        </w:rPr>
        <w:t xml:space="preserve">3 </w:t>
      </w:r>
      <w:r w:rsidRPr="00D91F4C">
        <w:rPr>
          <w:lang w:val="en-GB"/>
        </w:rPr>
        <w:t xml:space="preserve">Department of Clinical Molecular Biology, University of Oslo and </w:t>
      </w:r>
      <w:proofErr w:type="spellStart"/>
      <w:r w:rsidRPr="00D91F4C">
        <w:rPr>
          <w:lang w:val="en-GB"/>
        </w:rPr>
        <w:t>Akershus</w:t>
      </w:r>
      <w:proofErr w:type="spellEnd"/>
      <w:r w:rsidRPr="00D91F4C">
        <w:rPr>
          <w:lang w:val="en-GB"/>
        </w:rPr>
        <w:t xml:space="preserve"> University Hospital, 1478 </w:t>
      </w:r>
      <w:proofErr w:type="spellStart"/>
      <w:r w:rsidRPr="00D91F4C">
        <w:rPr>
          <w:lang w:val="en-GB"/>
        </w:rPr>
        <w:t>Lørenskog</w:t>
      </w:r>
      <w:proofErr w:type="spellEnd"/>
      <w:r w:rsidRPr="00D91F4C">
        <w:rPr>
          <w:lang w:val="en-GB"/>
        </w:rPr>
        <w:t>, Norway</w:t>
      </w:r>
    </w:p>
    <w:p w14:paraId="4D9485DA" w14:textId="77777777" w:rsidR="001702E5" w:rsidRPr="00D91F4C" w:rsidRDefault="001702E5" w:rsidP="001702E5">
      <w:pPr>
        <w:rPr>
          <w:lang w:val="en-GB"/>
        </w:rPr>
      </w:pPr>
      <w:r w:rsidRPr="00D91F4C">
        <w:rPr>
          <w:vertAlign w:val="superscript"/>
          <w:lang w:val="en-GB"/>
        </w:rPr>
        <w:t xml:space="preserve">4 </w:t>
      </w:r>
      <w:r w:rsidRPr="00D91F4C">
        <w:rPr>
          <w:lang w:val="en-GB"/>
        </w:rPr>
        <w:t>The Norwegian Centre on Healthy Ageing (NO-Age), Oslo, Norway</w:t>
      </w:r>
    </w:p>
    <w:p w14:paraId="55DFE731" w14:textId="77777777" w:rsidR="001702E5" w:rsidRPr="00D91F4C" w:rsidRDefault="001702E5" w:rsidP="001702E5">
      <w:pPr>
        <w:spacing w:before="120" w:after="120"/>
        <w:jc w:val="both"/>
        <w:rPr>
          <w:lang w:val="en-GB"/>
        </w:rPr>
      </w:pPr>
      <w:r w:rsidRPr="00D91F4C">
        <w:rPr>
          <w:vertAlign w:val="superscript"/>
          <w:lang w:val="en-GB"/>
        </w:rPr>
        <w:t xml:space="preserve">5 </w:t>
      </w:r>
      <w:r w:rsidRPr="00D91F4C">
        <w:rPr>
          <w:lang w:val="en-GB"/>
        </w:rPr>
        <w:t xml:space="preserve">Department of </w:t>
      </w:r>
      <w:proofErr w:type="spellStart"/>
      <w:r w:rsidRPr="00D91F4C">
        <w:rPr>
          <w:lang w:val="en-GB"/>
        </w:rPr>
        <w:t>Neuromedicine</w:t>
      </w:r>
      <w:proofErr w:type="spellEnd"/>
      <w:r w:rsidRPr="00D91F4C">
        <w:rPr>
          <w:lang w:val="en-GB"/>
        </w:rPr>
        <w:t xml:space="preserve"> and Movement Science, Norwegian University of Science and Technology, </w:t>
      </w:r>
      <w:r>
        <w:rPr>
          <w:lang w:val="en-GB"/>
        </w:rPr>
        <w:t>7491</w:t>
      </w:r>
      <w:r w:rsidRPr="00D91F4C">
        <w:rPr>
          <w:lang w:val="en-GB"/>
        </w:rPr>
        <w:t xml:space="preserve">Trondheim, Norway </w:t>
      </w:r>
    </w:p>
    <w:p w14:paraId="09B52B54" w14:textId="77777777" w:rsidR="001702E5" w:rsidRPr="00D91F4C" w:rsidRDefault="001702E5" w:rsidP="001702E5">
      <w:pPr>
        <w:spacing w:before="120" w:after="120"/>
        <w:jc w:val="both"/>
        <w:rPr>
          <w:lang w:val="en-GB"/>
        </w:rPr>
      </w:pPr>
      <w:r w:rsidRPr="00D91F4C">
        <w:rPr>
          <w:vertAlign w:val="superscript"/>
          <w:lang w:val="en-GB"/>
        </w:rPr>
        <w:t>6</w:t>
      </w:r>
      <w:r w:rsidRPr="00D91F4C">
        <w:rPr>
          <w:lang w:val="en-GB"/>
        </w:rPr>
        <w:t xml:space="preserve"> Department of Geriatric Medicine, St. </w:t>
      </w:r>
      <w:proofErr w:type="spellStart"/>
      <w:r w:rsidRPr="00D91F4C">
        <w:rPr>
          <w:lang w:val="en-GB"/>
        </w:rPr>
        <w:t>Olavs</w:t>
      </w:r>
      <w:proofErr w:type="spellEnd"/>
      <w:r w:rsidRPr="00D91F4C">
        <w:rPr>
          <w:lang w:val="en-GB"/>
        </w:rPr>
        <w:t xml:space="preserve"> Hospital, Trondheim University Hospital, </w:t>
      </w:r>
      <w:r>
        <w:rPr>
          <w:lang w:val="en-GB"/>
        </w:rPr>
        <w:t xml:space="preserve">7006 </w:t>
      </w:r>
      <w:r w:rsidRPr="00D91F4C">
        <w:rPr>
          <w:lang w:val="en-GB"/>
        </w:rPr>
        <w:t xml:space="preserve">Trondheim, Norway </w:t>
      </w:r>
    </w:p>
    <w:p w14:paraId="064BF7E8" w14:textId="77777777" w:rsidR="001702E5" w:rsidRPr="00D91F4C" w:rsidRDefault="001702E5" w:rsidP="001702E5">
      <w:pPr>
        <w:spacing w:before="120" w:after="120"/>
        <w:jc w:val="both"/>
        <w:rPr>
          <w:lang w:val="en-GB"/>
        </w:rPr>
      </w:pPr>
      <w:r w:rsidRPr="00D91F4C">
        <w:rPr>
          <w:vertAlign w:val="superscript"/>
          <w:lang w:val="en-GB"/>
        </w:rPr>
        <w:t xml:space="preserve">7 </w:t>
      </w:r>
      <w:r w:rsidRPr="00D91F4C">
        <w:rPr>
          <w:lang w:val="en-GB"/>
        </w:rPr>
        <w:t>Oslo Delirium Research Group, Oslo University Hospital, 0450 Oslo, Norway</w:t>
      </w:r>
    </w:p>
    <w:p w14:paraId="2B723036" w14:textId="77777777" w:rsidR="001702E5" w:rsidRPr="00D91F4C" w:rsidRDefault="001702E5" w:rsidP="001702E5">
      <w:pPr>
        <w:spacing w:before="120" w:after="120"/>
        <w:jc w:val="both"/>
        <w:rPr>
          <w:lang w:val="en-GB"/>
        </w:rPr>
      </w:pPr>
      <w:r w:rsidRPr="00D91F4C">
        <w:rPr>
          <w:vertAlign w:val="superscript"/>
          <w:lang w:val="en-GB"/>
        </w:rPr>
        <w:t>8</w:t>
      </w:r>
      <w:r w:rsidRPr="00D91F4C">
        <w:rPr>
          <w:lang w:val="en-GB"/>
        </w:rPr>
        <w:t xml:space="preserve"> Neuro-</w:t>
      </w:r>
      <w:proofErr w:type="spellStart"/>
      <w:r w:rsidRPr="00D91F4C">
        <w:rPr>
          <w:lang w:val="en-GB"/>
        </w:rPr>
        <w:t>SysMed</w:t>
      </w:r>
      <w:proofErr w:type="spellEnd"/>
      <w:r w:rsidRPr="00D91F4C">
        <w:rPr>
          <w:lang w:val="en-GB"/>
        </w:rPr>
        <w:t xml:space="preserve">, Department of Internal Medicine, </w:t>
      </w:r>
      <w:proofErr w:type="spellStart"/>
      <w:r w:rsidRPr="00D91F4C">
        <w:rPr>
          <w:lang w:val="en-GB"/>
        </w:rPr>
        <w:t>Haraldsplass</w:t>
      </w:r>
      <w:proofErr w:type="spellEnd"/>
      <w:r w:rsidRPr="00D91F4C">
        <w:rPr>
          <w:lang w:val="en-GB"/>
        </w:rPr>
        <w:t xml:space="preserve"> Deaconess Hospital, 5892 Bergen, Norway</w:t>
      </w:r>
    </w:p>
    <w:p w14:paraId="56B0528B" w14:textId="77777777" w:rsidR="001702E5" w:rsidRPr="00D91F4C" w:rsidRDefault="001702E5" w:rsidP="001702E5">
      <w:pPr>
        <w:spacing w:before="120" w:after="120"/>
        <w:jc w:val="both"/>
        <w:rPr>
          <w:lang w:val="en-GB"/>
        </w:rPr>
      </w:pPr>
      <w:r w:rsidRPr="00D91F4C">
        <w:rPr>
          <w:vertAlign w:val="superscript"/>
          <w:lang w:val="en-GB"/>
        </w:rPr>
        <w:t>9</w:t>
      </w:r>
      <w:r w:rsidRPr="00D91F4C">
        <w:rPr>
          <w:lang w:val="en-GB"/>
        </w:rPr>
        <w:t xml:space="preserve"> Department of Clinical Science, University of Bergen, 5021 Bergen, Norway</w:t>
      </w:r>
    </w:p>
    <w:p w14:paraId="455B90E9" w14:textId="77777777" w:rsidR="001702E5" w:rsidRPr="00D91F4C" w:rsidRDefault="001702E5" w:rsidP="001702E5">
      <w:pPr>
        <w:spacing w:before="120" w:after="120"/>
        <w:jc w:val="both"/>
        <w:rPr>
          <w:lang w:val="en-GB"/>
        </w:rPr>
      </w:pPr>
      <w:r w:rsidRPr="00D91F4C">
        <w:rPr>
          <w:vertAlign w:val="superscript"/>
          <w:lang w:val="en-GB"/>
        </w:rPr>
        <w:t>10</w:t>
      </w:r>
      <w:r w:rsidRPr="00D91F4C">
        <w:rPr>
          <w:lang w:val="en-GB"/>
        </w:rPr>
        <w:t xml:space="preserve"> Institute of Clinical Medicine, Campus Ahus, University of Oslo, 1478 </w:t>
      </w:r>
      <w:proofErr w:type="spellStart"/>
      <w:r w:rsidRPr="00D91F4C">
        <w:rPr>
          <w:lang w:val="en-GB"/>
        </w:rPr>
        <w:t>Lørenskog</w:t>
      </w:r>
      <w:proofErr w:type="spellEnd"/>
      <w:r w:rsidRPr="00D91F4C">
        <w:rPr>
          <w:lang w:val="en-GB"/>
        </w:rPr>
        <w:t>, Norway</w:t>
      </w:r>
    </w:p>
    <w:p w14:paraId="64D3227E" w14:textId="77777777" w:rsidR="001702E5" w:rsidRPr="00D91F4C" w:rsidRDefault="001702E5" w:rsidP="001702E5">
      <w:pPr>
        <w:spacing w:before="120" w:after="120"/>
        <w:jc w:val="both"/>
        <w:rPr>
          <w:lang w:val="en-GB"/>
        </w:rPr>
      </w:pPr>
      <w:r w:rsidRPr="00D91F4C">
        <w:rPr>
          <w:vertAlign w:val="superscript"/>
          <w:lang w:val="en-GB"/>
        </w:rPr>
        <w:t>11</w:t>
      </w:r>
      <w:r w:rsidRPr="00D91F4C">
        <w:rPr>
          <w:lang w:val="en-GB"/>
        </w:rPr>
        <w:t xml:space="preserve"> Department of Geriatric Medicine, </w:t>
      </w:r>
      <w:proofErr w:type="spellStart"/>
      <w:r w:rsidRPr="00D91F4C">
        <w:rPr>
          <w:lang w:val="en-GB"/>
        </w:rPr>
        <w:t>Akershus</w:t>
      </w:r>
      <w:proofErr w:type="spellEnd"/>
      <w:r w:rsidRPr="00D91F4C">
        <w:rPr>
          <w:lang w:val="en-GB"/>
        </w:rPr>
        <w:t xml:space="preserve"> University Hospital, 1478 </w:t>
      </w:r>
      <w:proofErr w:type="spellStart"/>
      <w:r w:rsidRPr="00D91F4C">
        <w:rPr>
          <w:lang w:val="en-GB"/>
        </w:rPr>
        <w:t>Lørenskog</w:t>
      </w:r>
      <w:proofErr w:type="spellEnd"/>
      <w:r w:rsidRPr="00D91F4C">
        <w:rPr>
          <w:lang w:val="en-GB"/>
        </w:rPr>
        <w:t>, Norway</w:t>
      </w:r>
    </w:p>
    <w:p w14:paraId="12DF328A" w14:textId="77777777" w:rsidR="001702E5" w:rsidRDefault="001702E5" w:rsidP="001702E5">
      <w:pPr>
        <w:spacing w:before="120" w:after="120"/>
        <w:jc w:val="both"/>
        <w:rPr>
          <w:lang w:val="en-GB"/>
        </w:rPr>
      </w:pPr>
      <w:r w:rsidRPr="00D91F4C">
        <w:rPr>
          <w:vertAlign w:val="superscript"/>
          <w:lang w:val="en-GB"/>
        </w:rPr>
        <w:t xml:space="preserve">12 </w:t>
      </w:r>
      <w:r w:rsidRPr="00D91F4C">
        <w:rPr>
          <w:lang w:val="en-GB"/>
        </w:rPr>
        <w:t>Department of Geriatric Medicine, University of Oslo, 0315 Oslo, Norway</w:t>
      </w:r>
    </w:p>
    <w:p w14:paraId="17A287CA" w14:textId="77777777" w:rsidR="001702E5" w:rsidRPr="004F21B2" w:rsidRDefault="001702E5" w:rsidP="001702E5">
      <w:pPr>
        <w:spacing w:before="120" w:after="120"/>
        <w:rPr>
          <w:rFonts w:eastAsiaTheme="majorEastAsia"/>
          <w:b/>
          <w:bCs/>
          <w:sz w:val="28"/>
          <w:szCs w:val="28"/>
        </w:rPr>
      </w:pPr>
      <w:r>
        <w:rPr>
          <w:lang w:val="en-GB"/>
        </w:rPr>
        <w:t>*</w:t>
      </w:r>
      <w:r w:rsidRPr="004F21B2">
        <w:t xml:space="preserve"> </w:t>
      </w:r>
      <w:r w:rsidRPr="006D695A">
        <w:t xml:space="preserve">Correspondence to: </w:t>
      </w:r>
      <w:r w:rsidRPr="00592115">
        <w:t xml:space="preserve">Mari Aksnes, e-mail: mari.aksnes@medisin.uio.no, </w:t>
      </w:r>
      <w:r>
        <w:t xml:space="preserve">telephone number: +47 47303885, postal address: </w:t>
      </w:r>
      <w:r w:rsidRPr="00592115">
        <w:t xml:space="preserve">OUS HF </w:t>
      </w:r>
      <w:proofErr w:type="spellStart"/>
      <w:r w:rsidRPr="00592115">
        <w:t>Ullevål</w:t>
      </w:r>
      <w:proofErr w:type="spellEnd"/>
      <w:r w:rsidRPr="00592115">
        <w:t xml:space="preserve"> Hospital, PO box 4956 </w:t>
      </w:r>
      <w:proofErr w:type="spellStart"/>
      <w:r w:rsidRPr="00592115">
        <w:t>Nydalen</w:t>
      </w:r>
      <w:proofErr w:type="spellEnd"/>
      <w:r w:rsidRPr="00592115">
        <w:t>, 0424 Oslo</w:t>
      </w:r>
    </w:p>
    <w:p w14:paraId="52C128AE" w14:textId="77777777" w:rsidR="001702E5" w:rsidRDefault="001702E5"/>
    <w:p w14:paraId="668A5DFB" w14:textId="5EEAF70E" w:rsidR="004B3FC6" w:rsidRDefault="004B3FC6" w:rsidP="00D420CB">
      <w:pPr>
        <w:pStyle w:val="Overskrift1"/>
      </w:pPr>
      <w:r>
        <w:lastRenderedPageBreak/>
        <w:t xml:space="preserve">Supplementary methods </w:t>
      </w:r>
    </w:p>
    <w:p w14:paraId="3DBBD1AA" w14:textId="77777777" w:rsidR="00D420CB" w:rsidRDefault="00D420CB" w:rsidP="00D420CB"/>
    <w:p w14:paraId="36713E6C" w14:textId="7CF0085A" w:rsidR="00D420CB" w:rsidRPr="00D420CB" w:rsidRDefault="00D420CB" w:rsidP="00D420CB">
      <w:pPr>
        <w:rPr>
          <w:b/>
          <w:bCs/>
        </w:rPr>
      </w:pPr>
      <w:r>
        <w:rPr>
          <w:b/>
          <w:bCs/>
        </w:rPr>
        <w:t xml:space="preserve">Biochemical analysis </w:t>
      </w:r>
      <w:r w:rsidR="00376CD9">
        <w:rPr>
          <w:b/>
          <w:bCs/>
        </w:rPr>
        <w:t>of interferon-γ induced protein 10 (IP-10)</w:t>
      </w:r>
    </w:p>
    <w:p w14:paraId="322EE4C1" w14:textId="4859AA81" w:rsidR="004B3FC6" w:rsidRDefault="00775010">
      <w:r>
        <w:t xml:space="preserve">For all CU controls (n = 105) and a subset of the AD patients (n = 187), CSF levels of interferon-γ induced protein 10 (IP-10) were </w:t>
      </w:r>
      <w:proofErr w:type="spellStart"/>
      <w:r>
        <w:t>analysed</w:t>
      </w:r>
      <w:proofErr w:type="spellEnd"/>
      <w:r>
        <w:t xml:space="preserve"> together with eight other cytokines using </w:t>
      </w:r>
      <w:r w:rsidR="004B3FC6">
        <w:t xml:space="preserve">a custom-made nine-plex kit (Cat No. 12014058, Bio-Rad Laboratories, Hercules, CA) containing eotaxin-1, granulocyte colony-stimulating factor (G-CSF), interleukin (IL)-6, IL-7, IL-8, IP-10, monocyte chemoattractant protein 1 (MCP-1), macrophage inflammatory protein (MIP)-1α, and MIP-1β. </w:t>
      </w:r>
      <w:r>
        <w:t>Briefly,</w:t>
      </w:r>
      <w:r w:rsidR="004B3FC6">
        <w:t xml:space="preserve"> </w:t>
      </w:r>
      <w:r w:rsidR="007E5F55">
        <w:t xml:space="preserve">a solution of </w:t>
      </w:r>
      <w:r w:rsidR="004B3FC6">
        <w:t xml:space="preserve">10% bovine serum albumin (Cat No. A5403-50G, lot SLBL9495V, Sigma Aldrich, St. Louis, MO) in PBS (pH 7.4, Gibco Cat No. 10010–015, lot 2062123, </w:t>
      </w:r>
      <w:proofErr w:type="spellStart"/>
      <w:r w:rsidR="004B3FC6">
        <w:t>Thermo</w:t>
      </w:r>
      <w:proofErr w:type="spellEnd"/>
      <w:r w:rsidR="004B3FC6">
        <w:t xml:space="preserve"> Fisher Scientific, Waltham, MA) was added to </w:t>
      </w:r>
      <w:r w:rsidR="007E5F55">
        <w:t>the</w:t>
      </w:r>
      <w:r w:rsidR="004B3FC6">
        <w:t xml:space="preserve"> CSF samples to a concentration of 0.5% </w:t>
      </w:r>
      <w:r w:rsidR="007E5F55">
        <w:t>before vortexing. S</w:t>
      </w:r>
      <w:r w:rsidR="004B3FC6">
        <w:t>amples were centrifuged at 10 000×g for 10 min at 4 °C and 50 </w:t>
      </w:r>
      <w:proofErr w:type="spellStart"/>
      <w:r w:rsidR="004B3FC6">
        <w:t>μL</w:t>
      </w:r>
      <w:proofErr w:type="spellEnd"/>
      <w:r w:rsidR="004B3FC6">
        <w:t xml:space="preserve"> of the supernatant was loaded onto the assay plate. </w:t>
      </w:r>
      <w:r w:rsidR="007E5F55">
        <w:t>C</w:t>
      </w:r>
      <w:r w:rsidR="004B3FC6">
        <w:t xml:space="preserve">ytokine levels were measured on a Luminex IS 200 </w:t>
      </w:r>
      <w:proofErr w:type="gramStart"/>
      <w:r w:rsidR="004B3FC6">
        <w:t>instrument</w:t>
      </w:r>
      <w:proofErr w:type="gramEnd"/>
      <w:r w:rsidR="004B3FC6">
        <w:t xml:space="preserve"> (Bio-Rad). </w:t>
      </w:r>
    </w:p>
    <w:p w14:paraId="08351937" w14:textId="77777777" w:rsidR="00273C8B" w:rsidRDefault="00273C8B">
      <w:pPr>
        <w:spacing w:line="259" w:lineRule="auto"/>
        <w:rPr>
          <w:rFonts w:eastAsiaTheme="majorEastAsia"/>
          <w:b/>
          <w:bCs/>
          <w:kern w:val="2"/>
          <w:sz w:val="28"/>
          <w:szCs w:val="28"/>
          <w14:ligatures w14:val="standardContextual"/>
        </w:rPr>
      </w:pPr>
      <w:r>
        <w:br w:type="page"/>
      </w:r>
    </w:p>
    <w:p w14:paraId="5778DA9D" w14:textId="562C9AA2" w:rsidR="007E5F55" w:rsidRDefault="007E5F55" w:rsidP="00273C8B">
      <w:pPr>
        <w:pStyle w:val="Overskrift1"/>
      </w:pPr>
      <w:r>
        <w:lastRenderedPageBreak/>
        <w:t xml:space="preserve">Supplementary tables </w:t>
      </w:r>
    </w:p>
    <w:p w14:paraId="235C740F" w14:textId="2B0EAF12" w:rsidR="00273C8B" w:rsidRDefault="00273C8B" w:rsidP="00273C8B">
      <w:pPr>
        <w:rPr>
          <w:b/>
          <w:color w:val="000000"/>
          <w:lang w:val="en-GB"/>
        </w:rPr>
      </w:pPr>
      <w:r>
        <w:rPr>
          <w:b/>
          <w:color w:val="000000"/>
          <w:lang w:val="en-GB"/>
        </w:rPr>
        <w:t xml:space="preserve">Supplementary </w:t>
      </w:r>
      <w:r w:rsidRPr="00B446C4">
        <w:rPr>
          <w:b/>
          <w:color w:val="000000"/>
          <w:lang w:val="en-GB"/>
        </w:rPr>
        <w:t xml:space="preserve">Table </w:t>
      </w:r>
      <w:r>
        <w:rPr>
          <w:b/>
          <w:color w:val="000000"/>
          <w:lang w:val="en-GB"/>
        </w:rPr>
        <w:t>S1</w:t>
      </w:r>
      <w:r w:rsidRPr="00B446C4">
        <w:rPr>
          <w:b/>
          <w:color w:val="000000"/>
          <w:lang w:val="en-GB"/>
        </w:rPr>
        <w:t xml:space="preserve">. The effects of sex × </w:t>
      </w:r>
      <w:r>
        <w:rPr>
          <w:b/>
          <w:color w:val="000000"/>
          <w:lang w:val="en-GB"/>
        </w:rPr>
        <w:t>IP-10</w:t>
      </w:r>
      <w:r w:rsidRPr="00B446C4">
        <w:rPr>
          <w:b/>
          <w:color w:val="000000"/>
          <w:vertAlign w:val="subscript"/>
          <w:lang w:val="en-GB"/>
        </w:rPr>
        <w:t xml:space="preserve"> </w:t>
      </w:r>
      <w:r w:rsidRPr="00B446C4">
        <w:rPr>
          <w:b/>
          <w:color w:val="000000"/>
          <w:lang w:val="en-GB"/>
        </w:rPr>
        <w:t xml:space="preserve">on </w:t>
      </w:r>
      <w:r>
        <w:rPr>
          <w:b/>
          <w:color w:val="000000"/>
          <w:lang w:val="en-GB"/>
        </w:rPr>
        <w:t xml:space="preserve">tryptophan, </w:t>
      </w:r>
      <w:r w:rsidRPr="00B446C4">
        <w:rPr>
          <w:b/>
          <w:color w:val="000000"/>
          <w:lang w:val="en-GB"/>
        </w:rPr>
        <w:t>KP metabolites</w:t>
      </w:r>
      <w:r>
        <w:rPr>
          <w:b/>
          <w:color w:val="000000"/>
          <w:lang w:val="en-GB"/>
        </w:rPr>
        <w:t xml:space="preserve"> and the KA/QA ratio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35"/>
        <w:gridCol w:w="1361"/>
        <w:gridCol w:w="1374"/>
        <w:gridCol w:w="1581"/>
        <w:gridCol w:w="651"/>
        <w:gridCol w:w="658"/>
        <w:gridCol w:w="1379"/>
        <w:gridCol w:w="1379"/>
        <w:gridCol w:w="1379"/>
        <w:gridCol w:w="1363"/>
      </w:tblGrid>
      <w:tr w:rsidR="00677BAC" w:rsidRPr="00F64F94" w14:paraId="06D2E261" w14:textId="77777777" w:rsidTr="006135B4">
        <w:trPr>
          <w:trHeight w:val="20"/>
        </w:trPr>
        <w:tc>
          <w:tcPr>
            <w:tcW w:w="2624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E5E29" w14:textId="615EE9E1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A. Whole cohort</w:t>
            </w:r>
          </w:p>
        </w:tc>
        <w:tc>
          <w:tcPr>
            <w:tcW w:w="2376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F404F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</w:tr>
      <w:tr w:rsidR="00677BAC" w:rsidRPr="00F64F94" w14:paraId="7125F297" w14:textId="77777777" w:rsidTr="006135B4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3683F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31DE4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proofErr w:type="spellStart"/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Trp</w:t>
            </w:r>
            <w:proofErr w:type="spellEnd"/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E87FA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proofErr w:type="spellStart"/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Kyn</w:t>
            </w:r>
            <w:proofErr w:type="spellEnd"/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349E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KA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9772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AA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CC89B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3-HK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8B421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Pic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3D50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QA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4127C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 xml:space="preserve">KA/QA </w:t>
            </w:r>
          </w:p>
        </w:tc>
      </w:tr>
      <w:tr w:rsidR="00677BAC" w:rsidRPr="00F64F94" w14:paraId="0CAB43CE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7900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 xml:space="preserve">Diagnoses 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CF71" w14:textId="1F187CD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DEBE" w14:textId="7ABE2197" w:rsidR="00677BAC" w:rsidRPr="00F64F94" w:rsidRDefault="007F5EDD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</w:t>
            </w:r>
            <w:r w:rsidR="00677BAC" w:rsidRPr="00F64F94">
              <w:rPr>
                <w:rFonts w:ascii="Gill Sans MT" w:hAnsi="Gill Sans MT"/>
                <w:sz w:val="20"/>
                <w:szCs w:val="20"/>
                <w:lang w:val="en-GB"/>
              </w:rPr>
              <w:t>0.1</w:t>
            </w: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3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FDCF" w14:textId="2656D2FB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0.</w:t>
            </w:r>
            <w:r w:rsidR="00510C82"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16</w:t>
            </w:r>
            <w:r w:rsidRPr="00F64F94">
              <w:rPr>
                <w:rFonts w:ascii="Gill Sans MT" w:hAnsi="Gill Sans MT" w:cs="Calibri"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BF6D" w14:textId="3BC92FA3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-0.</w:t>
            </w:r>
            <w:r w:rsidR="004206AA"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45</w:t>
            </w:r>
            <w:r w:rsidRPr="00F64F94">
              <w:rPr>
                <w:rFonts w:ascii="Gill Sans MT" w:hAnsi="Gill Sans MT" w:cs="Calibri"/>
                <w:b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2682D" w14:textId="097745C7" w:rsidR="00677BAC" w:rsidRPr="00F64F94" w:rsidRDefault="006A0D52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36D4D" w14:textId="00AF746E" w:rsidR="00677BAC" w:rsidRPr="00F64F94" w:rsidRDefault="006A0D52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0.31*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4ECA1" w14:textId="28623685" w:rsidR="00677BAC" w:rsidRPr="00F64F94" w:rsidRDefault="006D455A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  <w:t>-0.21*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6A52B" w14:textId="267F2531" w:rsidR="00677BAC" w:rsidRPr="00F64F94" w:rsidRDefault="0063592E" w:rsidP="00341A3A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0.24*</w:t>
            </w:r>
          </w:p>
        </w:tc>
      </w:tr>
      <w:tr w:rsidR="00677BAC" w:rsidRPr="00F64F94" w14:paraId="23616EBF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4FFDE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Age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8ACCE" w14:textId="285AF273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4DC6" w14:textId="574B7788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</w:t>
            </w:r>
            <w:r w:rsidR="007F5EDD"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30</w:t>
            </w:r>
            <w:r w:rsidRPr="00F64F94">
              <w:rPr>
                <w:rFonts w:ascii="Gill Sans MT" w:hAnsi="Gill Sans MT" w:cs="Calibri"/>
                <w:b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9732" w14:textId="19BF3320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</w:t>
            </w:r>
            <w:r w:rsidR="00FC42F6"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29</w:t>
            </w:r>
            <w:r w:rsidRPr="00F64F94">
              <w:rPr>
                <w:rFonts w:ascii="Gill Sans MT" w:hAnsi="Gill Sans MT" w:cs="Calibri"/>
                <w:b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33328" w14:textId="148D7AAD" w:rsidR="00677BAC" w:rsidRPr="00F64F94" w:rsidRDefault="0055079C" w:rsidP="00341A3A">
            <w:pPr>
              <w:spacing w:after="0" w:line="240" w:lineRule="auto"/>
              <w:jc w:val="both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0.12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E3EC7" w14:textId="40BA0531" w:rsidR="00677BAC" w:rsidRPr="00F64F94" w:rsidRDefault="000B0D45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2972" w14:textId="6CD5C554" w:rsidR="00677BAC" w:rsidRPr="00F64F94" w:rsidRDefault="006A0D52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1A307" w14:textId="2CB8C7AD" w:rsidR="00677BAC" w:rsidRPr="00F64F94" w:rsidRDefault="00C224E5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0.42*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80842" w14:textId="2FEA9DC8" w:rsidR="00677BAC" w:rsidRPr="00F64F94" w:rsidRDefault="0063592E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0.17</w:t>
            </w:r>
          </w:p>
        </w:tc>
      </w:tr>
      <w:tr w:rsidR="00677BAC" w:rsidRPr="00F64F94" w14:paraId="613865FA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53A7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Sex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01C56" w14:textId="76B12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0.</w:t>
            </w:r>
            <w:r w:rsidR="006135B4"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16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BF405" w14:textId="60793D61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0.1</w:t>
            </w:r>
            <w:r w:rsidR="007F5EDD"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D496B" w14:textId="769B9EA6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</w:t>
            </w:r>
            <w:r w:rsidR="00FC42F6" w:rsidRPr="00F64F94">
              <w:rPr>
                <w:rFonts w:ascii="Gill Sans MT" w:hAnsi="Gill Sans MT"/>
                <w:sz w:val="20"/>
                <w:szCs w:val="20"/>
                <w:lang w:val="en-GB"/>
              </w:rPr>
              <w:t>1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67367" w14:textId="1F05D4D4" w:rsidR="00677BAC" w:rsidRPr="00F64F94" w:rsidRDefault="00421B6D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5EE9D" w14:textId="2403BBD2" w:rsidR="00677BAC" w:rsidRPr="00F64F94" w:rsidRDefault="000B0D45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FDFB8" w14:textId="7F67DEEB" w:rsidR="00677BAC" w:rsidRPr="00F64F94" w:rsidRDefault="006A0D52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0.21*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651C9" w14:textId="4F7E29EE" w:rsidR="00677BAC" w:rsidRPr="00F64F94" w:rsidRDefault="00C224E5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0.18*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C71D8" w14:textId="15AEFB1C" w:rsidR="00677BAC" w:rsidRPr="00F64F94" w:rsidRDefault="0063592E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-0.04</w:t>
            </w:r>
          </w:p>
        </w:tc>
      </w:tr>
      <w:tr w:rsidR="00677BAC" w:rsidRPr="00F64F94" w14:paraId="2DB91878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010F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i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i/>
                <w:sz w:val="20"/>
                <w:szCs w:val="20"/>
                <w:lang w:val="en-GB"/>
              </w:rPr>
              <w:t>APOE</w:t>
            </w: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 xml:space="preserve"> </w:t>
            </w:r>
            <w:r w:rsidRPr="00F64F94">
              <w:rPr>
                <w:rFonts w:ascii="Arial" w:hAnsi="Arial"/>
                <w:sz w:val="20"/>
                <w:szCs w:val="20"/>
                <w:lang w:val="en-GB"/>
              </w:rPr>
              <w:t>ɛ</w:t>
            </w: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4 genotype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831A" w14:textId="1B6A2450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</w:t>
            </w:r>
            <w:r w:rsidRPr="00F64F94">
              <w:rPr>
                <w:rFonts w:ascii="Gill Sans MT" w:hAnsi="Gill Sans MT" w:cs="Calibri"/>
                <w:sz w:val="20"/>
                <w:szCs w:val="20"/>
                <w:lang w:val="en-GB"/>
              </w:rPr>
              <w:t>0</w:t>
            </w:r>
            <w:r w:rsidR="006135B4" w:rsidRPr="00F64F94">
              <w:rPr>
                <w:rFonts w:ascii="Gill Sans MT" w:hAnsi="Gill Sans MT" w:cs="Calibri"/>
                <w:sz w:val="20"/>
                <w:szCs w:val="20"/>
                <w:lang w:val="en-GB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5071" w14:textId="4B16941B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</w:t>
            </w:r>
            <w:r w:rsidR="007F5EDD" w:rsidRPr="00F64F94">
              <w:rPr>
                <w:rFonts w:ascii="Gill Sans MT" w:hAnsi="Gill Sans MT"/>
                <w:sz w:val="20"/>
                <w:szCs w:val="20"/>
                <w:lang w:val="en-GB"/>
              </w:rPr>
              <w:t>7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CA48" w14:textId="7AC45451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</w:t>
            </w:r>
            <w:r w:rsidR="00FC42F6" w:rsidRPr="00F64F94">
              <w:rPr>
                <w:rFonts w:ascii="Gill Sans MT" w:hAnsi="Gill Sans MT"/>
                <w:sz w:val="20"/>
                <w:szCs w:val="20"/>
                <w:lang w:val="en-GB"/>
              </w:rPr>
              <w:t>6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6EDB8" w14:textId="6A151FF1" w:rsidR="00677BAC" w:rsidRPr="00F64F94" w:rsidRDefault="00421B6D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A8336" w14:textId="0B4B439A" w:rsidR="00677BAC" w:rsidRPr="00F64F94" w:rsidRDefault="000B0D45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88083" w14:textId="5A3A4AAF" w:rsidR="00677BAC" w:rsidRPr="00F64F94" w:rsidRDefault="006A0D52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0FE1" w14:textId="5B759FC7" w:rsidR="00677BAC" w:rsidRPr="00F64F94" w:rsidRDefault="00C224E5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93954" w14:textId="7E1B4276" w:rsidR="00677BAC" w:rsidRPr="00F64F94" w:rsidRDefault="0063592E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-0.04</w:t>
            </w:r>
          </w:p>
        </w:tc>
      </w:tr>
      <w:tr w:rsidR="00677BAC" w:rsidRPr="00F64F94" w14:paraId="4091311B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C7BFA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Amyloid-</w:t>
            </w:r>
            <w:r w:rsidRPr="00F64F94">
              <w:rPr>
                <w:rFonts w:ascii="Calibri" w:hAnsi="Calibri"/>
                <w:sz w:val="20"/>
                <w:szCs w:val="20"/>
                <w:lang w:val="en-GB"/>
              </w:rPr>
              <w:t>β</w:t>
            </w:r>
            <w:r w:rsidRPr="00F64F94">
              <w:rPr>
                <w:rFonts w:ascii="Gill Sans MT" w:hAnsi="Gill Sans MT"/>
                <w:sz w:val="20"/>
                <w:szCs w:val="20"/>
                <w:vertAlign w:val="subscript"/>
                <w:lang w:val="en-GB"/>
              </w:rPr>
              <w:t>42</w:t>
            </w: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EB20" w14:textId="609EA034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</w:t>
            </w:r>
            <w:r w:rsidR="006135B4" w:rsidRPr="00F64F94">
              <w:rPr>
                <w:rFonts w:ascii="Gill Sans MT" w:hAnsi="Gill Sans MT"/>
                <w:sz w:val="20"/>
                <w:szCs w:val="20"/>
                <w:lang w:val="en-GB"/>
              </w:rP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2B81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0.02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2B786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76A59" w14:textId="1CCAF51B" w:rsidR="00677BAC" w:rsidRPr="00F64F94" w:rsidRDefault="00421B6D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78391" w14:textId="5B3329F4" w:rsidR="00677BAC" w:rsidRPr="00F64F94" w:rsidRDefault="000B0D45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F241A" w14:textId="74BEEE55" w:rsidR="00677BAC" w:rsidRPr="00F64F94" w:rsidRDefault="006D455A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8A56F" w14:textId="0DCA9F08" w:rsidR="00677BAC" w:rsidRPr="00F64F94" w:rsidRDefault="00C224E5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F3857" w14:textId="370406B2" w:rsidR="00677BAC" w:rsidRPr="00F64F94" w:rsidRDefault="009B0B36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-0.06</w:t>
            </w:r>
          </w:p>
        </w:tc>
      </w:tr>
      <w:tr w:rsidR="00677BAC" w:rsidRPr="00F64F94" w14:paraId="5BA6C79E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A7EF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P-tau</w:t>
            </w:r>
            <w:r w:rsidRPr="00F64F94">
              <w:rPr>
                <w:rFonts w:ascii="Gill Sans MT" w:hAnsi="Gill Sans MT"/>
                <w:sz w:val="20"/>
                <w:szCs w:val="20"/>
                <w:vertAlign w:val="subscript"/>
                <w:lang w:val="en-GB"/>
              </w:rPr>
              <w:t>181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4E78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738D9" w14:textId="6EE41CA6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</w:t>
            </w:r>
            <w:r w:rsidR="00B76929" w:rsidRPr="00F64F94">
              <w:rPr>
                <w:rFonts w:ascii="Gill Sans MT" w:hAnsi="Gill Sans MT"/>
                <w:sz w:val="20"/>
                <w:szCs w:val="20"/>
                <w:lang w:val="en-GB"/>
              </w:rPr>
              <w:t>06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9BDA" w14:textId="31ED2E70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0.1</w:t>
            </w:r>
            <w:r w:rsidR="00FC42F6"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6</w:t>
            </w:r>
            <w:r w:rsidRPr="00F64F94">
              <w:rPr>
                <w:rFonts w:ascii="Gill Sans MT" w:hAnsi="Gill Sans MT" w:cs="Calibri"/>
                <w:b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3A475" w14:textId="49BD843C" w:rsidR="00677BAC" w:rsidRPr="00F64F94" w:rsidRDefault="00421B6D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8E110" w14:textId="4C9AB94D" w:rsidR="00677BAC" w:rsidRPr="00F64F94" w:rsidRDefault="000B0D45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F045E" w14:textId="1EBB8052" w:rsidR="00677BAC" w:rsidRPr="00F64F94" w:rsidRDefault="006D455A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77704" w14:textId="3BFC3293" w:rsidR="00677BAC" w:rsidRPr="00F64F94" w:rsidRDefault="00C224E5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DD1CF" w14:textId="738512FC" w:rsidR="00677BAC" w:rsidRPr="00F64F94" w:rsidRDefault="009B0B36" w:rsidP="00341A3A">
            <w:pPr>
              <w:spacing w:after="0" w:line="240" w:lineRule="auto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0.17</w:t>
            </w:r>
          </w:p>
        </w:tc>
      </w:tr>
      <w:tr w:rsidR="00677BAC" w:rsidRPr="00F64F94" w14:paraId="05E9B5BC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D4F0" w14:textId="5E00670B" w:rsidR="00677BAC" w:rsidRPr="00F64F94" w:rsidRDefault="006135B4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IP-10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BB2C" w14:textId="1E1509E9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</w:t>
            </w:r>
            <w:r w:rsidR="001B7D85" w:rsidRPr="00F64F94">
              <w:rPr>
                <w:rFonts w:ascii="Gill Sans MT" w:hAnsi="Gill Sans MT"/>
                <w:sz w:val="20"/>
                <w:szCs w:val="20"/>
                <w:lang w:val="en-GB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8BD5" w14:textId="36ABFA7B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</w:t>
            </w:r>
            <w:r w:rsidR="00B76929"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37</w:t>
            </w:r>
            <w:r w:rsidRPr="00F64F94">
              <w:rPr>
                <w:rFonts w:ascii="Gill Sans MT" w:hAnsi="Gill Sans MT" w:cs="Calibri"/>
                <w:b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462A" w14:textId="7B1D24D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</w:t>
            </w:r>
            <w:r w:rsidRPr="00F64F94">
              <w:rPr>
                <w:rFonts w:ascii="Gill Sans MT" w:hAnsi="Gill Sans MT" w:cs="Calibri"/>
                <w:b/>
                <w:bCs/>
                <w:sz w:val="20"/>
                <w:szCs w:val="20"/>
                <w:lang w:val="en-GB"/>
              </w:rPr>
              <w:t>3</w:t>
            </w:r>
            <w:r w:rsidR="00FC42F6" w:rsidRPr="00F64F94">
              <w:rPr>
                <w:rFonts w:ascii="Gill Sans MT" w:hAnsi="Gill Sans MT" w:cs="Calibri"/>
                <w:b/>
                <w:bCs/>
                <w:sz w:val="20"/>
                <w:szCs w:val="20"/>
                <w:lang w:val="en-GB"/>
              </w:rPr>
              <w:t>4</w:t>
            </w:r>
            <w:r w:rsidRPr="00F64F94">
              <w:rPr>
                <w:rFonts w:ascii="Gill Sans MT" w:hAnsi="Gill Sans MT" w:cs="Calibri"/>
                <w:b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BA6A7" w14:textId="344B1CE9" w:rsidR="00677BAC" w:rsidRPr="00F64F94" w:rsidRDefault="00DE07CB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53600" w14:textId="46A15AF7" w:rsidR="00677BAC" w:rsidRPr="00F64F94" w:rsidRDefault="00DE07CB" w:rsidP="00341A3A">
            <w:pPr>
              <w:spacing w:after="0" w:line="240" w:lineRule="auto"/>
              <w:jc w:val="both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0.11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575F8" w14:textId="748EE8D1" w:rsidR="00677BAC" w:rsidRPr="00F64F94" w:rsidRDefault="00AC758B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B6802" w14:textId="23E7E33A" w:rsidR="00677BAC" w:rsidRPr="00F64F94" w:rsidRDefault="00AC758B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0.32*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086C" w14:textId="0E30C8FB" w:rsidR="00677BAC" w:rsidRPr="00F64F94" w:rsidRDefault="00D73FE6" w:rsidP="00341A3A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0.26*</w:t>
            </w:r>
          </w:p>
        </w:tc>
      </w:tr>
      <w:tr w:rsidR="00677BAC" w:rsidRPr="00F64F94" w14:paraId="092E47FA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D9E00" w14:textId="0EF15901" w:rsidR="00677BAC" w:rsidRPr="00F64F94" w:rsidRDefault="006135B4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IP-10</w:t>
            </w:r>
            <w:r w:rsidR="00677BAC" w:rsidRPr="00F64F94">
              <w:rPr>
                <w:rFonts w:ascii="Gill Sans MT" w:hAnsi="Gill Sans MT"/>
                <w:sz w:val="20"/>
                <w:szCs w:val="20"/>
                <w:lang w:val="en-GB"/>
              </w:rPr>
              <w:t xml:space="preserve"> x sex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35961" w14:textId="6BBB59C2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</w:t>
            </w:r>
            <w:r w:rsidR="001B7D85" w:rsidRPr="00F64F94">
              <w:rPr>
                <w:rFonts w:ascii="Gill Sans MT" w:hAnsi="Gill Sans MT"/>
                <w:sz w:val="20"/>
                <w:szCs w:val="20"/>
                <w:lang w:val="en-GB"/>
              </w:rPr>
              <w:t>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8C4D1" w14:textId="08D32F18" w:rsidR="00677BAC" w:rsidRPr="00F64F94" w:rsidRDefault="00B76929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52F4" w14:textId="3ADAFDFB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</w:t>
            </w:r>
            <w:r w:rsidR="00FC42F6" w:rsidRPr="00F64F94">
              <w:rPr>
                <w:rFonts w:ascii="Gill Sans MT" w:hAnsi="Gill Sans MT"/>
                <w:sz w:val="20"/>
                <w:szCs w:val="20"/>
                <w:lang w:val="en-GB"/>
              </w:rPr>
              <w:t>7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229FE" w14:textId="08B4EC28" w:rsidR="00677BAC" w:rsidRPr="00F64F94" w:rsidRDefault="00DE07CB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1B677" w14:textId="0CD8EE63" w:rsidR="00677BAC" w:rsidRPr="00F64F94" w:rsidRDefault="00DE07CB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1A7C1" w14:textId="59B5B905" w:rsidR="00677BAC" w:rsidRPr="00F64F94" w:rsidRDefault="00AC758B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D7D9E" w14:textId="55F92DC3" w:rsidR="00677BAC" w:rsidRPr="00F64F94" w:rsidRDefault="00AC758B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8DC74" w14:textId="7587D3D5" w:rsidR="00677BAC" w:rsidRPr="00F64F94" w:rsidRDefault="00D73FE6" w:rsidP="00341A3A">
            <w:pPr>
              <w:spacing w:after="0" w:line="240" w:lineRule="auto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-0.18</w:t>
            </w:r>
          </w:p>
        </w:tc>
      </w:tr>
      <w:tr w:rsidR="00677BAC" w:rsidRPr="00F64F94" w14:paraId="4B82A0C4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C02C8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Adjusted R</w:t>
            </w:r>
            <w:r w:rsidRPr="00F64F94">
              <w:rPr>
                <w:rFonts w:ascii="Gill Sans MT" w:hAnsi="Gill Sans MT"/>
                <w:sz w:val="20"/>
                <w:szCs w:val="20"/>
                <w:vertAlign w:val="superscript"/>
                <w:lang w:val="en-GB"/>
              </w:rPr>
              <w:t>2</w:t>
            </w: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39F01" w14:textId="017CC2EB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</w:t>
            </w:r>
            <w:r w:rsidR="001B7D85" w:rsidRPr="00F64F94">
              <w:rPr>
                <w:rFonts w:ascii="Gill Sans MT" w:hAnsi="Gill Sans MT"/>
                <w:sz w:val="20"/>
                <w:szCs w:val="20"/>
                <w:lang w:val="en-GB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7B5DE" w14:textId="1D7244A4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</w:t>
            </w:r>
            <w:r w:rsidR="00B76929" w:rsidRPr="00F64F94">
              <w:rPr>
                <w:rFonts w:ascii="Gill Sans MT" w:hAnsi="Gill Sans MT"/>
                <w:sz w:val="20"/>
                <w:szCs w:val="20"/>
                <w:lang w:val="en-GB"/>
              </w:rPr>
              <w:t>24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8CA95" w14:textId="1E9E852D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</w:t>
            </w:r>
            <w:r w:rsidRPr="00F64F94">
              <w:rPr>
                <w:rFonts w:ascii="Gill Sans MT" w:hAnsi="Gill Sans MT" w:cs="Calibri"/>
                <w:sz w:val="20"/>
                <w:szCs w:val="20"/>
                <w:lang w:val="en-GB"/>
              </w:rPr>
              <w:t>2</w:t>
            </w:r>
            <w:r w:rsidR="00FC42F6" w:rsidRPr="00F64F94">
              <w:rPr>
                <w:rFonts w:ascii="Gill Sans MT" w:hAnsi="Gill Sans MT" w:cs="Calibri"/>
                <w:sz w:val="20"/>
                <w:szCs w:val="20"/>
                <w:lang w:val="en-GB"/>
              </w:rPr>
              <w:t>2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E09429" w14:textId="1B1773E8" w:rsidR="00677BAC" w:rsidRPr="00F64F94" w:rsidRDefault="00421B6D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A0E786" w14:textId="6A6CE044" w:rsidR="00677BAC" w:rsidRPr="00F64F94" w:rsidRDefault="00421B6D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DED89F" w14:textId="400E12E3" w:rsidR="00677BAC" w:rsidRPr="00F64F94" w:rsidRDefault="006D455A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29168B" w14:textId="350A86B6" w:rsidR="00677BAC" w:rsidRPr="00F64F94" w:rsidRDefault="006D455A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0.37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52909E" w14:textId="0A83409D" w:rsidR="00677BAC" w:rsidRPr="00F64F94" w:rsidRDefault="009B0B36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0.16</w:t>
            </w:r>
          </w:p>
        </w:tc>
      </w:tr>
      <w:tr w:rsidR="00677BAC" w:rsidRPr="00F64F94" w14:paraId="42EE9620" w14:textId="77777777" w:rsidTr="006135B4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4ED9" w14:textId="4595A9F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B. AD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DE41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5487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B4FB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D76D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4D0F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17D6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28FB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626E3" w14:textId="77777777" w:rsidR="00677BAC" w:rsidRPr="00F64F94" w:rsidRDefault="00677BAC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 </w:t>
            </w:r>
          </w:p>
        </w:tc>
      </w:tr>
      <w:tr w:rsidR="00677BAC" w:rsidRPr="00F64F94" w14:paraId="51B3C3CF" w14:textId="77777777" w:rsidTr="006135B4">
        <w:trPr>
          <w:trHeight w:val="20"/>
        </w:trPr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2244A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 </w:t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FC7B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proofErr w:type="spellStart"/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Trp</w:t>
            </w:r>
            <w:proofErr w:type="spellEnd"/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0CD1A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proofErr w:type="spellStart"/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Kyn</w:t>
            </w:r>
            <w:proofErr w:type="spellEnd"/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95728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KA</w:t>
            </w:r>
          </w:p>
        </w:tc>
        <w:tc>
          <w:tcPr>
            <w:tcW w:w="50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64FC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AA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EE03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3-HK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6DA75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Pic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78D9A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QA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1148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 xml:space="preserve">KA/QA </w:t>
            </w:r>
          </w:p>
        </w:tc>
      </w:tr>
      <w:tr w:rsidR="00677BAC" w:rsidRPr="00F64F94" w14:paraId="056188B5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AF11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Age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81B55" w14:textId="56D4D36E" w:rsidR="00677BAC" w:rsidRPr="00F64F94" w:rsidRDefault="00DA6227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D64F8" w14:textId="34C10BBD" w:rsidR="00677BAC" w:rsidRPr="00F64F94" w:rsidRDefault="00AC6F98" w:rsidP="00341A3A">
            <w:pPr>
              <w:spacing w:after="0" w:line="240" w:lineRule="auto"/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  <w:t>0.20*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756D0" w14:textId="0FFA71C5" w:rsidR="00677BAC" w:rsidRPr="00F64F94" w:rsidRDefault="00AC6F98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  <w:t>0.28*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A1F71" w14:textId="0D210D56" w:rsidR="00677BAC" w:rsidRPr="00F64F94" w:rsidRDefault="006F064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4D62A" w14:textId="168D2321" w:rsidR="00677BAC" w:rsidRPr="00F64F94" w:rsidRDefault="006F064C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  <w:t>0.19*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8F83A" w14:textId="7CB5D5A6" w:rsidR="00677BAC" w:rsidRPr="00F64F94" w:rsidRDefault="00D31D71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7BA4A" w14:textId="4339D9E6" w:rsidR="00677BAC" w:rsidRPr="00F64F94" w:rsidRDefault="003246E5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0.38*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26DF8" w14:textId="64BBE5E6" w:rsidR="00677BAC" w:rsidRPr="00F64F94" w:rsidRDefault="009A09C7" w:rsidP="00341A3A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0.18</w:t>
            </w:r>
          </w:p>
        </w:tc>
      </w:tr>
      <w:tr w:rsidR="00677BAC" w:rsidRPr="00F64F94" w14:paraId="68668626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316B" w14:textId="77777777" w:rsidR="00677BAC" w:rsidRPr="00F64F94" w:rsidRDefault="00677BA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Sex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2890D" w14:textId="2FAA56EA" w:rsidR="00677BAC" w:rsidRPr="00F64F94" w:rsidRDefault="00DA6227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0.12</w:t>
            </w:r>
            <w:r w:rsidR="003B0406"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06D85" w14:textId="411076CC" w:rsidR="00677BAC" w:rsidRPr="00F64F94" w:rsidRDefault="003B0406" w:rsidP="00341A3A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0.21*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67131" w14:textId="6B2642DD" w:rsidR="00677BAC" w:rsidRPr="00F64F94" w:rsidRDefault="00AC6F98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0.08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13188" w14:textId="77C89485" w:rsidR="00677BAC" w:rsidRPr="00F64F94" w:rsidRDefault="006F064C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5E1E2" w14:textId="49ED30CF" w:rsidR="00677BAC" w:rsidRPr="00F64F94" w:rsidRDefault="00D31D71" w:rsidP="00341A3A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76CC5" w14:textId="2F0BC6CD" w:rsidR="00677BAC" w:rsidRPr="00F64F94" w:rsidRDefault="00D31D71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  <w:t>0.25*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4C151" w14:textId="12430AA3" w:rsidR="00677BAC" w:rsidRPr="00F64F94" w:rsidRDefault="003246E5" w:rsidP="00341A3A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0.26*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93517" w14:textId="15D42EC8" w:rsidR="00677BAC" w:rsidRPr="00F64F94" w:rsidRDefault="009A09C7" w:rsidP="00341A3A">
            <w:pPr>
              <w:spacing w:after="0" w:line="240" w:lineRule="auto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0.00</w:t>
            </w:r>
          </w:p>
        </w:tc>
      </w:tr>
      <w:tr w:rsidR="00D31D71" w:rsidRPr="00F64F94" w14:paraId="70A64702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54FE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Amyloid-</w:t>
            </w:r>
            <w:r w:rsidRPr="00F64F94">
              <w:rPr>
                <w:rFonts w:ascii="Calibri" w:hAnsi="Calibri"/>
                <w:sz w:val="20"/>
                <w:szCs w:val="20"/>
                <w:lang w:val="en-GB"/>
              </w:rPr>
              <w:t>β</w:t>
            </w:r>
            <w:r w:rsidRPr="00F64F94">
              <w:rPr>
                <w:rFonts w:ascii="Gill Sans MT" w:hAnsi="Gill Sans MT"/>
                <w:sz w:val="20"/>
                <w:szCs w:val="20"/>
                <w:vertAlign w:val="subscript"/>
                <w:lang w:val="en-GB"/>
              </w:rPr>
              <w:t>42</w:t>
            </w: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A7168" w14:textId="5920F35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D9A85" w14:textId="7BF4B9D4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9DD6" w14:textId="4D2BB2E3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CD316" w14:textId="6B745890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AEF1D" w14:textId="37CE7E94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3EDED" w14:textId="6A6D9372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B4E06" w14:textId="503319FA" w:rsidR="00D31D71" w:rsidRPr="00F64F94" w:rsidRDefault="003246E5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D2D78" w14:textId="748550C7" w:rsidR="00D31D71" w:rsidRPr="00F64F94" w:rsidRDefault="009A09C7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-0.03</w:t>
            </w:r>
          </w:p>
        </w:tc>
      </w:tr>
      <w:tr w:rsidR="00D31D71" w:rsidRPr="00F64F94" w14:paraId="7830B28E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FFA7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P-tau</w:t>
            </w:r>
            <w:r w:rsidRPr="00F64F94">
              <w:rPr>
                <w:rFonts w:ascii="Gill Sans MT" w:hAnsi="Gill Sans MT"/>
                <w:sz w:val="20"/>
                <w:szCs w:val="20"/>
                <w:vertAlign w:val="subscript"/>
                <w:lang w:val="en-GB"/>
              </w:rPr>
              <w:t xml:space="preserve">181 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2811D" w14:textId="246D5D65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FE809" w14:textId="007216C0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58B71" w14:textId="058AA842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0.21*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356BA" w14:textId="5D639228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2EDE5" w14:textId="36FD41AD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D393E" w14:textId="08BE7BB9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9CB34" w14:textId="77260CD8" w:rsidR="00D31D71" w:rsidRPr="00F64F94" w:rsidRDefault="003246E5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54EE6" w14:textId="2DF2A990" w:rsidR="00D31D71" w:rsidRPr="00F64F94" w:rsidRDefault="009A09C7" w:rsidP="00D31D71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0.24*</w:t>
            </w:r>
          </w:p>
        </w:tc>
      </w:tr>
      <w:tr w:rsidR="00D31D71" w:rsidRPr="00F64F94" w14:paraId="22C432FA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EC17" w14:textId="7607BDC6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IP-10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42DF6" w14:textId="13720274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3F6BB" w14:textId="34D50A94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0.47*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D3EE6" w14:textId="26A0CB8C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0.36*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2C4A9" w14:textId="5428FF9A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6FB3" w14:textId="06724DE1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0.06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CD383" w14:textId="116E6954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B05E1" w14:textId="787F4E1C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  <w:t>0.41*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D78E8" w14:textId="2702B003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0.22</w:t>
            </w:r>
          </w:p>
        </w:tc>
      </w:tr>
      <w:tr w:rsidR="00D31D71" w:rsidRPr="00F64F94" w14:paraId="3ECA6050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45A5D" w14:textId="36129B60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IP-10 x sex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B8ECE" w14:textId="60991A39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259B0" w14:textId="721DA18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-0.17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7A183" w14:textId="31911A0A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-0.23*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BD9A2" w14:textId="121B038D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8FACA" w14:textId="180621E2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D040" w14:textId="3EF85F36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72248" w14:textId="46E48B85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B07E4" w14:textId="0DA50A6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-0.19</w:t>
            </w:r>
          </w:p>
        </w:tc>
      </w:tr>
      <w:tr w:rsidR="00D31D71" w:rsidRPr="00F64F94" w14:paraId="6E031A0A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DB686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Adjusted R</w:t>
            </w:r>
            <w:r w:rsidRPr="00F64F94">
              <w:rPr>
                <w:rFonts w:ascii="Gill Sans MT" w:hAnsi="Gill Sans MT"/>
                <w:sz w:val="20"/>
                <w:szCs w:val="20"/>
                <w:vertAlign w:val="superscript"/>
                <w:lang w:val="en-GB"/>
              </w:rPr>
              <w:t>2</w:t>
            </w: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B02E3C" w14:textId="5C44BBAE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EAA1DF" w14:textId="66157C18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50950B" w14:textId="4FF44D11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0.23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72A735" w14:textId="6641268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85586B" w14:textId="47FBE8DD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9DFB9A" w14:textId="203D5914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CA3104" w14:textId="1C280208" w:rsidR="00D31D71" w:rsidRPr="00F64F94" w:rsidRDefault="003246E5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0.36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C739D9" w14:textId="2AF1D620" w:rsidR="00D31D71" w:rsidRPr="00F64F94" w:rsidRDefault="003246E5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0.12</w:t>
            </w:r>
          </w:p>
        </w:tc>
      </w:tr>
      <w:tr w:rsidR="00D31D71" w:rsidRPr="00F64F94" w14:paraId="261C13B5" w14:textId="77777777" w:rsidTr="006135B4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D42B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 xml:space="preserve">C. CU 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23B4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87F11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7E60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027E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588B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8BE2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5090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BA0FE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 </w:t>
            </w:r>
          </w:p>
        </w:tc>
      </w:tr>
      <w:tr w:rsidR="00D31D71" w:rsidRPr="00F64F94" w14:paraId="71A17884" w14:textId="77777777" w:rsidTr="006135B4">
        <w:trPr>
          <w:trHeight w:val="20"/>
        </w:trPr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BBA8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 </w:t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D8A6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proofErr w:type="spellStart"/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Trp</w:t>
            </w:r>
            <w:proofErr w:type="spellEnd"/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301F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proofErr w:type="spellStart"/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Kyn</w:t>
            </w:r>
            <w:proofErr w:type="spellEnd"/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EA9A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KA</w:t>
            </w:r>
          </w:p>
        </w:tc>
        <w:tc>
          <w:tcPr>
            <w:tcW w:w="50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611E1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AA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A8DA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3-HK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6AF1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Pic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D7EC9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QA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B9B0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 xml:space="preserve">KA/QA </w:t>
            </w:r>
          </w:p>
        </w:tc>
      </w:tr>
      <w:tr w:rsidR="00D31D71" w:rsidRPr="00F64F94" w14:paraId="6BA21529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4927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Age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837E8" w14:textId="6EEDC529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  <w:t>0.35*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597D8" w14:textId="60E49F6F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0.40*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F2E22" w14:textId="377000CC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0.30*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9A126" w14:textId="06F99FAC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7FDA2" w14:textId="13164182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9E6A0" w14:textId="1BA88854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15980" w14:textId="598EE8E5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sz w:val="20"/>
                <w:szCs w:val="20"/>
                <w:lang w:val="en-GB"/>
              </w:rPr>
              <w:t>0.44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34104" w14:textId="66284863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0.18</w:t>
            </w:r>
          </w:p>
        </w:tc>
      </w:tr>
      <w:tr w:rsidR="00D31D71" w:rsidRPr="00F64F94" w14:paraId="2D81A9CC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B683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 xml:space="preserve">Sex 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99BB" w14:textId="32B1A7A3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/>
                <w:bCs/>
                <w:sz w:val="20"/>
                <w:szCs w:val="20"/>
                <w:lang w:val="en-GB"/>
              </w:rPr>
              <w:t>0.29*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6621D" w14:textId="2B32D6DA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EE1CF" w14:textId="75886F53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0.02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96B90" w14:textId="543E774A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030FA" w14:textId="466D0020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3D378" w14:textId="663D72B9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4649B" w14:textId="262F1999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4691E" w14:textId="5AEB3F78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-0.04</w:t>
            </w:r>
          </w:p>
        </w:tc>
      </w:tr>
      <w:tr w:rsidR="00D31D71" w:rsidRPr="00F64F94" w14:paraId="5D334099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BC15D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Amyloid-</w:t>
            </w:r>
            <w:r w:rsidRPr="00F64F94">
              <w:rPr>
                <w:rFonts w:ascii="Calibri" w:hAnsi="Calibri"/>
                <w:sz w:val="20"/>
                <w:szCs w:val="20"/>
                <w:lang w:val="en-GB"/>
              </w:rPr>
              <w:t>β</w:t>
            </w:r>
            <w:r w:rsidRPr="00F64F94">
              <w:rPr>
                <w:rFonts w:ascii="Gill Sans MT" w:hAnsi="Gill Sans MT"/>
                <w:sz w:val="20"/>
                <w:szCs w:val="20"/>
                <w:vertAlign w:val="subscript"/>
                <w:lang w:val="en-GB"/>
              </w:rPr>
              <w:t>42</w:t>
            </w: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5E6D9" w14:textId="32A44A4C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5F968" w14:textId="3085F505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-0.17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DFE3E" w14:textId="12E9A86B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F8D34" w14:textId="67DAA5C5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8E752" w14:textId="1490B22E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F100E" w14:textId="325F4C01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7A5B4" w14:textId="7195EEB3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CC235" w14:textId="488EF3ED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0.20</w:t>
            </w:r>
          </w:p>
        </w:tc>
      </w:tr>
      <w:tr w:rsidR="00D31D71" w:rsidRPr="00F64F94" w14:paraId="3259D398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0327" w14:textId="7777777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P-tau</w:t>
            </w:r>
            <w:r w:rsidRPr="00F64F94">
              <w:rPr>
                <w:rFonts w:ascii="Gill Sans MT" w:hAnsi="Gill Sans MT"/>
                <w:sz w:val="20"/>
                <w:szCs w:val="20"/>
                <w:vertAlign w:val="subscript"/>
                <w:lang w:val="en-GB"/>
              </w:rPr>
              <w:t>181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FB348" w14:textId="11DABABA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bCs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bCs/>
                <w:sz w:val="20"/>
                <w:szCs w:val="20"/>
                <w:lang w:val="en-GB"/>
              </w:rPr>
              <w:t>-0.24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D88E8" w14:textId="096403BC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9E527" w14:textId="77D62713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0.08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8DDD6" w14:textId="6CE24E3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35554" w14:textId="46E42E39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D314A" w14:textId="0A2DA890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89915" w14:textId="4B3BD75E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5931E" w14:textId="1B1F46FC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0.09</w:t>
            </w:r>
          </w:p>
        </w:tc>
      </w:tr>
      <w:tr w:rsidR="00D31D71" w:rsidRPr="00F64F94" w14:paraId="3BD278FC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4510" w14:textId="65C7CC8E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IP-10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13E4C" w14:textId="14DED917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-0.27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FA806" w14:textId="18FA3E26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0.24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DD3C8" w14:textId="036225D1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0.28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28530" w14:textId="1AD0A873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C3AA3" w14:textId="527FCAF9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23B89" w14:textId="1E833E56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2B2B7" w14:textId="2F7C11BE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ED5F2" w14:textId="7F04E138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0.26</w:t>
            </w:r>
          </w:p>
        </w:tc>
      </w:tr>
      <w:tr w:rsidR="00D31D71" w:rsidRPr="00F64F94" w14:paraId="3ADE12B5" w14:textId="77777777" w:rsidTr="004206AA">
        <w:trPr>
          <w:trHeight w:val="20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82DBF" w14:textId="289C1C7C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IP-10 x sex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B5D4" w14:textId="4EBEA709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F5DC1" w14:textId="1696258F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CA9D9" w14:textId="2FB2A6DC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-0.13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CEA09" w14:textId="101BEFF1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-0.12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B2D05" w14:textId="54259DF8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AD2D0" w14:textId="0437B6B9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0.31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63FAB" w14:textId="1CBFF31A" w:rsidR="00D31D71" w:rsidRPr="00F64F94" w:rsidRDefault="00D31D71" w:rsidP="00D31D71">
            <w:pPr>
              <w:spacing w:after="0" w:line="240" w:lineRule="auto"/>
              <w:jc w:val="both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54F40" w14:textId="5B25ADA5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-0.20</w:t>
            </w:r>
          </w:p>
        </w:tc>
      </w:tr>
      <w:tr w:rsidR="00D31D71" w:rsidRPr="00F64F94" w14:paraId="7C4890DD" w14:textId="77777777" w:rsidTr="004206AA">
        <w:trPr>
          <w:trHeight w:val="87"/>
        </w:trPr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07607" w14:textId="7777777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Adjusted R</w:t>
            </w:r>
            <w:r w:rsidRPr="00F64F94">
              <w:rPr>
                <w:rFonts w:ascii="Gill Sans MT" w:hAnsi="Gill Sans MT"/>
                <w:sz w:val="20"/>
                <w:szCs w:val="20"/>
                <w:vertAlign w:val="superscript"/>
                <w:lang w:val="en-GB"/>
              </w:rPr>
              <w:t>2</w:t>
            </w: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3CE74C" w14:textId="600B6F9E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823915" w14:textId="00D35025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D4B8D0" w14:textId="15999AEA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0.17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C2E9C4" w14:textId="21664F2E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8ED4C0" w14:textId="0D934FDB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-0.00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84ADB3" w14:textId="0E006800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08B811" w14:textId="45F39817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0.28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8A50BF" w14:textId="506A0789" w:rsidR="00D31D71" w:rsidRPr="00F64F94" w:rsidRDefault="00D31D71" w:rsidP="00D31D71">
            <w:pPr>
              <w:spacing w:after="0" w:line="240" w:lineRule="auto"/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F64F94">
              <w:rPr>
                <w:rFonts w:ascii="Gill Sans MT" w:hAnsi="Gill Sans MT"/>
                <w:sz w:val="20"/>
                <w:szCs w:val="20"/>
                <w:lang w:val="en-GB"/>
              </w:rPr>
              <w:t>0.07</w:t>
            </w:r>
          </w:p>
        </w:tc>
      </w:tr>
    </w:tbl>
    <w:p w14:paraId="3AF183AC" w14:textId="1B4EB2DC" w:rsidR="00273C8B" w:rsidRDefault="00273C8B" w:rsidP="00273C8B">
      <w:pPr>
        <w:spacing w:after="0" w:line="240" w:lineRule="auto"/>
        <w:rPr>
          <w:rFonts w:ascii="Gill Sans MT" w:hAnsi="Gill Sans MT"/>
          <w:sz w:val="20"/>
          <w:szCs w:val="22"/>
          <w:lang w:val="en-GB"/>
        </w:rPr>
      </w:pP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*P &lt; .01.  significant </w:t>
      </w:r>
      <w:r w:rsidRPr="0099202E">
        <w:rPr>
          <w:rFonts w:ascii="Gill Sans MT" w:eastAsia="Times New Roman" w:hAnsi="Gill Sans MT"/>
          <w:color w:val="000000"/>
          <w:sz w:val="20"/>
          <w:szCs w:val="20"/>
          <w:lang w:val="en-GB"/>
        </w:rPr>
        <w:t>associations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in </w:t>
      </w:r>
      <w:r w:rsidRPr="0099202E">
        <w:rPr>
          <w:rFonts w:ascii="Gill Sans MT" w:hAnsi="Gill Sans MT"/>
          <w:b/>
          <w:color w:val="000000"/>
          <w:sz w:val="20"/>
          <w:szCs w:val="22"/>
          <w:lang w:val="en-GB"/>
        </w:rPr>
        <w:t>bold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. </w:t>
      </w:r>
      <w:r w:rsidRPr="0099202E">
        <w:rPr>
          <w:rFonts w:ascii="Gill Sans MT" w:eastAsia="Times New Roman" w:hAnsi="Gill Sans MT"/>
          <w:color w:val="000000"/>
          <w:sz w:val="20"/>
          <w:szCs w:val="20"/>
          <w:lang w:val="en-GB"/>
        </w:rPr>
        <w:t>Standardized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</w:t>
      </w:r>
      <w:r w:rsidRPr="0099202E">
        <w:rPr>
          <w:rFonts w:ascii="Calibri" w:hAnsi="Calibri"/>
          <w:color w:val="000000"/>
          <w:sz w:val="20"/>
          <w:szCs w:val="22"/>
          <w:lang w:val="en-GB"/>
        </w:rPr>
        <w:t>β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>-coefficients are presented. Diagnoses</w:t>
      </w:r>
      <w:r w:rsidRPr="0099202E">
        <w:rPr>
          <w:rFonts w:ascii="Gill Sans MT" w:eastAsia="Times New Roman" w:hAnsi="Gill Sans MT"/>
          <w:color w:val="000000"/>
          <w:sz w:val="20"/>
          <w:szCs w:val="20"/>
          <w:lang w:val="en-GB"/>
        </w:rPr>
        <w:t>: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CU controls = 0</w:t>
      </w:r>
      <w:r w:rsidRPr="0099202E">
        <w:rPr>
          <w:rFonts w:ascii="Gill Sans MT" w:eastAsia="Times New Roman" w:hAnsi="Gill Sans MT"/>
          <w:color w:val="000000"/>
          <w:sz w:val="20"/>
          <w:szCs w:val="20"/>
          <w:lang w:val="en-GB"/>
        </w:rPr>
        <w:t>,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AD = 1</w:t>
      </w:r>
      <w:r w:rsidRPr="0099202E">
        <w:rPr>
          <w:rFonts w:ascii="Gill Sans MT" w:eastAsia="Times New Roman" w:hAnsi="Gill Sans MT"/>
          <w:color w:val="000000"/>
          <w:sz w:val="20"/>
          <w:szCs w:val="20"/>
          <w:lang w:val="en-GB"/>
        </w:rPr>
        <w:t>;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</w:t>
      </w:r>
      <w:r w:rsidRPr="0099202E">
        <w:rPr>
          <w:rFonts w:ascii="Gill Sans MT" w:hAnsi="Gill Sans MT"/>
          <w:i/>
          <w:color w:val="000000"/>
          <w:sz w:val="20"/>
          <w:szCs w:val="22"/>
          <w:lang w:val="en-GB"/>
        </w:rPr>
        <w:t>APOE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</w:t>
      </w:r>
      <w:r w:rsidRPr="0099202E">
        <w:rPr>
          <w:rFonts w:ascii="Arial" w:hAnsi="Arial"/>
          <w:color w:val="000000"/>
          <w:sz w:val="20"/>
          <w:szCs w:val="22"/>
          <w:lang w:val="en-GB"/>
        </w:rPr>
        <w:t>ɛ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>4 genotype</w:t>
      </w:r>
      <w:r w:rsidRPr="0099202E">
        <w:rPr>
          <w:rFonts w:ascii="Gill Sans MT" w:eastAsia="Times New Roman" w:hAnsi="Gill Sans MT"/>
          <w:color w:val="000000"/>
          <w:sz w:val="20"/>
          <w:szCs w:val="20"/>
          <w:lang w:val="en-GB"/>
        </w:rPr>
        <w:t>: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neg = 0</w:t>
      </w:r>
      <w:r w:rsidRPr="0099202E">
        <w:rPr>
          <w:rFonts w:ascii="Gill Sans MT" w:eastAsia="Times New Roman" w:hAnsi="Gill Sans MT"/>
          <w:color w:val="000000"/>
          <w:sz w:val="20"/>
          <w:szCs w:val="20"/>
          <w:lang w:val="en-GB"/>
        </w:rPr>
        <w:t>,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</w:t>
      </w:r>
      <w:proofErr w:type="spellStart"/>
      <w:r w:rsidRPr="0099202E">
        <w:rPr>
          <w:rFonts w:ascii="Gill Sans MT" w:hAnsi="Gill Sans MT"/>
          <w:color w:val="000000"/>
          <w:sz w:val="20"/>
          <w:szCs w:val="22"/>
          <w:lang w:val="en-GB"/>
        </w:rPr>
        <w:t>pos</w:t>
      </w:r>
      <w:proofErr w:type="spellEnd"/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= 1; Whole cohort (A): Amyloid</w:t>
      </w:r>
      <w:r w:rsidRPr="0099202E">
        <w:rPr>
          <w:rFonts w:ascii="Gill Sans MT" w:eastAsia="Times New Roman" w:hAnsi="Gill Sans MT"/>
          <w:color w:val="000000"/>
          <w:sz w:val="20"/>
          <w:szCs w:val="20"/>
          <w:lang w:val="en-GB"/>
        </w:rPr>
        <w:t>-</w:t>
      </w:r>
      <w:r w:rsidRPr="0099202E">
        <w:rPr>
          <w:rFonts w:ascii="Calibri" w:hAnsi="Calibri"/>
          <w:color w:val="000000"/>
          <w:sz w:val="20"/>
          <w:szCs w:val="22"/>
          <w:lang w:val="en-GB"/>
        </w:rPr>
        <w:t>β</w:t>
      </w:r>
      <w:r w:rsidRPr="0099202E">
        <w:rPr>
          <w:rFonts w:ascii="Gill Sans MT" w:hAnsi="Gill Sans MT"/>
          <w:color w:val="000000"/>
          <w:sz w:val="20"/>
          <w:szCs w:val="22"/>
          <w:vertAlign w:val="subscript"/>
          <w:lang w:val="en-GB"/>
        </w:rPr>
        <w:t>42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and P-tau</w:t>
      </w:r>
      <w:r w:rsidRPr="0099202E">
        <w:rPr>
          <w:rFonts w:ascii="Gill Sans MT" w:hAnsi="Gill Sans MT"/>
          <w:color w:val="000000"/>
          <w:sz w:val="20"/>
          <w:szCs w:val="22"/>
          <w:vertAlign w:val="subscript"/>
          <w:lang w:val="en-GB"/>
        </w:rPr>
        <w:t>181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dichotomized according to laboratory-specific cut-off values</w:t>
      </w:r>
      <w:r w:rsidRPr="0099202E">
        <w:rPr>
          <w:rFonts w:ascii="Gill Sans MT" w:eastAsia="Times New Roman" w:hAnsi="Gill Sans MT"/>
          <w:color w:val="000000"/>
          <w:sz w:val="20"/>
          <w:szCs w:val="20"/>
          <w:lang w:val="en-GB"/>
        </w:rPr>
        <w:t>: normal = 1, pathological = 2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>; AD patients (B) and CU controls (C): Amyloid</w:t>
      </w:r>
      <w:r w:rsidRPr="0099202E">
        <w:rPr>
          <w:rFonts w:ascii="Gill Sans MT" w:eastAsia="Times New Roman" w:hAnsi="Gill Sans MT"/>
          <w:color w:val="000000"/>
          <w:sz w:val="20"/>
          <w:szCs w:val="20"/>
          <w:lang w:val="en-GB"/>
        </w:rPr>
        <w:t>-</w:t>
      </w:r>
      <w:r w:rsidRPr="0099202E">
        <w:rPr>
          <w:rFonts w:ascii="Calibri" w:hAnsi="Calibri"/>
          <w:color w:val="000000"/>
          <w:sz w:val="20"/>
          <w:szCs w:val="22"/>
          <w:lang w:val="en-GB"/>
        </w:rPr>
        <w:t>β</w:t>
      </w:r>
      <w:r w:rsidRPr="0099202E">
        <w:rPr>
          <w:rFonts w:ascii="Gill Sans MT" w:hAnsi="Gill Sans MT"/>
          <w:color w:val="000000"/>
          <w:sz w:val="20"/>
          <w:szCs w:val="22"/>
          <w:vertAlign w:val="subscript"/>
          <w:lang w:val="en-GB"/>
        </w:rPr>
        <w:t>42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and P-tau</w:t>
      </w:r>
      <w:r w:rsidRPr="0099202E">
        <w:rPr>
          <w:rFonts w:ascii="Gill Sans MT" w:hAnsi="Gill Sans MT"/>
          <w:color w:val="000000"/>
          <w:sz w:val="20"/>
          <w:szCs w:val="22"/>
          <w:vertAlign w:val="subscript"/>
          <w:lang w:val="en-GB"/>
        </w:rPr>
        <w:t>181</w:t>
      </w:r>
      <w:r w:rsidRPr="0099202E">
        <w:rPr>
          <w:rFonts w:ascii="Gill Sans MT" w:hAnsi="Gill Sans MT"/>
          <w:color w:val="000000"/>
          <w:sz w:val="20"/>
          <w:szCs w:val="22"/>
          <w:lang w:val="en-GB"/>
        </w:rPr>
        <w:t xml:space="preserve"> as continuous variables. </w:t>
      </w:r>
      <w:r w:rsidRPr="0099202E">
        <w:rPr>
          <w:rFonts w:ascii="Gill Sans MT" w:hAnsi="Gill Sans MT"/>
          <w:b/>
          <w:bCs/>
          <w:color w:val="000000"/>
          <w:sz w:val="20"/>
          <w:szCs w:val="22"/>
          <w:lang w:val="en-GB"/>
        </w:rPr>
        <w:t xml:space="preserve">Abbreviations: </w:t>
      </w:r>
      <w:r w:rsidRPr="0099202E">
        <w:rPr>
          <w:rFonts w:ascii="Gill Sans MT" w:hAnsi="Gill Sans MT"/>
          <w:sz w:val="20"/>
          <w:szCs w:val="22"/>
          <w:lang w:val="en-GB"/>
        </w:rPr>
        <w:t xml:space="preserve">3-HK: 3-hydroxykynurenine; AA: anthranilic acid; AD: Alzheimer’s disease; </w:t>
      </w:r>
      <w:r w:rsidRPr="0099202E">
        <w:rPr>
          <w:rFonts w:ascii="Gill Sans MT" w:hAnsi="Gill Sans MT"/>
          <w:i/>
          <w:iCs/>
          <w:sz w:val="20"/>
          <w:szCs w:val="22"/>
          <w:lang w:val="en-GB"/>
        </w:rPr>
        <w:t>APOE</w:t>
      </w:r>
      <w:r w:rsidRPr="0099202E">
        <w:rPr>
          <w:rFonts w:ascii="Gill Sans MT" w:hAnsi="Gill Sans MT"/>
          <w:sz w:val="20"/>
          <w:szCs w:val="22"/>
          <w:lang w:val="en-GB"/>
        </w:rPr>
        <w:t xml:space="preserve">: apolipoprotein E; CU: cognitively unimpaired; </w:t>
      </w:r>
      <w:r>
        <w:rPr>
          <w:rFonts w:ascii="Gill Sans MT" w:hAnsi="Gill Sans MT"/>
          <w:sz w:val="20"/>
          <w:szCs w:val="22"/>
          <w:lang w:val="en-GB"/>
        </w:rPr>
        <w:t>IP-10: interferon-</w:t>
      </w:r>
      <w:r>
        <w:rPr>
          <w:sz w:val="20"/>
          <w:szCs w:val="22"/>
          <w:lang w:val="en-GB"/>
        </w:rPr>
        <w:t>γ</w:t>
      </w:r>
      <w:r>
        <w:rPr>
          <w:rFonts w:ascii="Gill Sans MT" w:hAnsi="Gill Sans MT"/>
          <w:sz w:val="20"/>
          <w:szCs w:val="22"/>
          <w:lang w:val="en-GB"/>
        </w:rPr>
        <w:t xml:space="preserve"> induced protein 10. </w:t>
      </w:r>
      <w:r w:rsidRPr="0099202E">
        <w:rPr>
          <w:rFonts w:ascii="Gill Sans MT" w:hAnsi="Gill Sans MT"/>
          <w:sz w:val="20"/>
          <w:szCs w:val="22"/>
          <w:lang w:val="en-GB"/>
        </w:rPr>
        <w:t xml:space="preserve">KA: kynurenic acid; </w:t>
      </w:r>
      <w:proofErr w:type="spellStart"/>
      <w:r w:rsidRPr="0099202E">
        <w:rPr>
          <w:rFonts w:ascii="Gill Sans MT" w:hAnsi="Gill Sans MT"/>
          <w:sz w:val="20"/>
          <w:szCs w:val="22"/>
          <w:lang w:val="en-GB"/>
        </w:rPr>
        <w:t>Kyn</w:t>
      </w:r>
      <w:proofErr w:type="spellEnd"/>
      <w:r w:rsidRPr="0099202E">
        <w:rPr>
          <w:rFonts w:ascii="Gill Sans MT" w:hAnsi="Gill Sans MT"/>
          <w:sz w:val="20"/>
          <w:szCs w:val="22"/>
          <w:lang w:val="en-GB"/>
        </w:rPr>
        <w:t xml:space="preserve">: kynurenine; Pic: picolinic acid; </w:t>
      </w:r>
      <w:proofErr w:type="spellStart"/>
      <w:r w:rsidRPr="0099202E">
        <w:rPr>
          <w:rFonts w:ascii="Gill Sans MT" w:hAnsi="Gill Sans MT"/>
          <w:sz w:val="20"/>
          <w:szCs w:val="22"/>
          <w:lang w:val="en-GB"/>
        </w:rPr>
        <w:t>Trp</w:t>
      </w:r>
      <w:proofErr w:type="spellEnd"/>
      <w:r w:rsidRPr="0099202E">
        <w:rPr>
          <w:rFonts w:ascii="Gill Sans MT" w:hAnsi="Gill Sans MT"/>
          <w:sz w:val="20"/>
          <w:szCs w:val="22"/>
          <w:lang w:val="en-GB"/>
        </w:rPr>
        <w:t xml:space="preserve">: </w:t>
      </w:r>
      <w:proofErr w:type="spellStart"/>
      <w:r w:rsidRPr="0099202E">
        <w:rPr>
          <w:rFonts w:ascii="Gill Sans MT" w:hAnsi="Gill Sans MT"/>
          <w:sz w:val="20"/>
          <w:szCs w:val="22"/>
          <w:lang w:val="en-GB"/>
        </w:rPr>
        <w:t>trypthophan</w:t>
      </w:r>
      <w:proofErr w:type="spellEnd"/>
      <w:r w:rsidRPr="0099202E">
        <w:rPr>
          <w:rFonts w:ascii="Gill Sans MT" w:hAnsi="Gill Sans MT"/>
          <w:sz w:val="20"/>
          <w:szCs w:val="22"/>
          <w:lang w:val="en-GB"/>
        </w:rPr>
        <w:t xml:space="preserve">; QA: quinolinic acid </w:t>
      </w:r>
    </w:p>
    <w:p w14:paraId="6CF5B077" w14:textId="77777777" w:rsidR="007E5F55" w:rsidRPr="007E5F55" w:rsidRDefault="007E5F55" w:rsidP="007E5F55"/>
    <w:p w14:paraId="30B6B060" w14:textId="179789BB" w:rsidR="001702E5" w:rsidRPr="0055504A" w:rsidRDefault="0055504A">
      <w:pPr>
        <w:rPr>
          <w:b/>
          <w:bCs/>
        </w:rPr>
      </w:pPr>
      <w:r w:rsidRPr="0055504A">
        <w:rPr>
          <w:b/>
          <w:bCs/>
        </w:rPr>
        <w:lastRenderedPageBreak/>
        <w:t xml:space="preserve">Supplementary Table </w:t>
      </w:r>
      <w:r w:rsidR="00E451BC">
        <w:rPr>
          <w:b/>
          <w:bCs/>
        </w:rPr>
        <w:t>S</w:t>
      </w:r>
      <w:r w:rsidR="004B3FC6">
        <w:rPr>
          <w:b/>
          <w:bCs/>
        </w:rPr>
        <w:t>2</w:t>
      </w:r>
      <w:r w:rsidR="00075AA7">
        <w:rPr>
          <w:b/>
          <w:bCs/>
        </w:rPr>
        <w:t xml:space="preserve">. </w:t>
      </w:r>
      <w:r w:rsidR="00075AA7">
        <w:rPr>
          <w:b/>
          <w:lang w:val="en-GB"/>
        </w:rPr>
        <w:t xml:space="preserve">Interaction effects between </w:t>
      </w:r>
      <w:r w:rsidR="00075AA7" w:rsidRPr="004D2343">
        <w:rPr>
          <w:b/>
          <w:lang w:val="en-GB"/>
        </w:rPr>
        <w:t xml:space="preserve">sex and baseline </w:t>
      </w:r>
      <w:r w:rsidR="00075AA7">
        <w:rPr>
          <w:b/>
          <w:lang w:val="en-GB"/>
        </w:rPr>
        <w:t xml:space="preserve">CSF KP metabolites </w:t>
      </w:r>
      <w:r w:rsidR="00075AA7" w:rsidRPr="004D2343">
        <w:rPr>
          <w:b/>
          <w:lang w:val="en-GB"/>
        </w:rPr>
        <w:t>on clinical progression in AD</w:t>
      </w:r>
    </w:p>
    <w:tbl>
      <w:tblPr>
        <w:tblStyle w:val="Tabellrutenett"/>
        <w:tblW w:w="129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0"/>
        <w:gridCol w:w="1706"/>
        <w:gridCol w:w="1706"/>
        <w:gridCol w:w="1738"/>
        <w:gridCol w:w="1706"/>
        <w:gridCol w:w="1706"/>
        <w:gridCol w:w="1858"/>
      </w:tblGrid>
      <w:tr w:rsidR="009C3AB2" w:rsidRPr="009A2EA5" w14:paraId="319717B8" w14:textId="77777777" w:rsidTr="009C3AB2">
        <w:trPr>
          <w:trHeight w:val="281"/>
        </w:trPr>
        <w:tc>
          <w:tcPr>
            <w:tcW w:w="0" w:type="auto"/>
            <w:tcBorders>
              <w:bottom w:val="single" w:sz="4" w:space="0" w:color="auto"/>
            </w:tcBorders>
          </w:tcPr>
          <w:p w14:paraId="41C41463" w14:textId="77777777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A4F0377" w14:textId="0496BFE0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Tr</w:t>
            </w:r>
            <w:r w:rsidR="0049619C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yptophan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44BC7A" w14:textId="14A87FC8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Kyn</w:t>
            </w:r>
            <w:r w:rsidR="0049619C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urenine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FF82C4" w14:textId="10FA473E" w:rsidR="009C3AB2" w:rsidRPr="009C3AB2" w:rsidRDefault="0091245F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1245F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Anthranilic</w:t>
            </w:r>
            <w:r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 xml:space="preserve"> acid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486900" w14:textId="76854FC9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3-HK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F10FFF" w14:textId="4CAA0817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Pic</w:t>
            </w:r>
            <w:r w:rsidR="0091245F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olinic acid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FF9229" w14:textId="0F84F139" w:rsidR="009C3AB2" w:rsidRPr="009C3AB2" w:rsidRDefault="0049619C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Quinolinic acid</w:t>
            </w:r>
          </w:p>
        </w:tc>
      </w:tr>
      <w:tr w:rsidR="009C3AB2" w:rsidRPr="009A2EA5" w14:paraId="05A123A0" w14:textId="2A3571C8" w:rsidTr="009C3AB2">
        <w:trPr>
          <w:trHeight w:val="281"/>
        </w:trPr>
        <w:tc>
          <w:tcPr>
            <w:tcW w:w="0" w:type="auto"/>
            <w:tcBorders>
              <w:top w:val="single" w:sz="4" w:space="0" w:color="auto"/>
            </w:tcBorders>
          </w:tcPr>
          <w:p w14:paraId="22A988B5" w14:textId="77777777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A2EA5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EE5CDF" w14:textId="7642876F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0.01 (-0.03; 0.06)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020561A" w14:textId="513E7B18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0.02 (-0.03; 0.06)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0250DA0" w14:textId="7A813E71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0.01 (-0.04; 0.06)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AEE1099" w14:textId="58D1815C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0.01 (-0.03; 0.06)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7B5376" w14:textId="5547E195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0.01 (-0.03; 0.06)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69CDC8C" w14:textId="27B09E1A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0.02 (-0.02; 0.07)</w:t>
            </w:r>
          </w:p>
        </w:tc>
      </w:tr>
      <w:tr w:rsidR="009C3AB2" w:rsidRPr="009A2EA5" w14:paraId="30BE72F3" w14:textId="3B3468B5" w:rsidTr="009C3AB2">
        <w:trPr>
          <w:trHeight w:val="297"/>
        </w:trPr>
        <w:tc>
          <w:tcPr>
            <w:tcW w:w="0" w:type="auto"/>
          </w:tcPr>
          <w:p w14:paraId="11E0577E" w14:textId="77777777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A2EA5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Metabolite</w:t>
            </w:r>
          </w:p>
        </w:tc>
        <w:tc>
          <w:tcPr>
            <w:tcW w:w="0" w:type="auto"/>
          </w:tcPr>
          <w:p w14:paraId="6689303F" w14:textId="62350ABB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-0.32 (-0.72; 0.09)</w:t>
            </w:r>
          </w:p>
        </w:tc>
        <w:tc>
          <w:tcPr>
            <w:tcW w:w="0" w:type="auto"/>
          </w:tcPr>
          <w:p w14:paraId="5FEAAF1F" w14:textId="6CC7DBDE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-0.25 (-0.61; 0.12)</w:t>
            </w:r>
          </w:p>
        </w:tc>
        <w:tc>
          <w:tcPr>
            <w:tcW w:w="0" w:type="auto"/>
          </w:tcPr>
          <w:p w14:paraId="5AF9215D" w14:textId="3B43283A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0.17 (-0.16; 0.50)</w:t>
            </w:r>
          </w:p>
        </w:tc>
        <w:tc>
          <w:tcPr>
            <w:tcW w:w="0" w:type="auto"/>
          </w:tcPr>
          <w:p w14:paraId="06482DA5" w14:textId="4D6B7070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-0.35 (-0.72; 0.03)</w:t>
            </w:r>
          </w:p>
        </w:tc>
        <w:tc>
          <w:tcPr>
            <w:tcW w:w="0" w:type="auto"/>
          </w:tcPr>
          <w:p w14:paraId="5D8AAFEF" w14:textId="43B54526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-0.11 (-0.57; 0.36)</w:t>
            </w:r>
          </w:p>
        </w:tc>
        <w:tc>
          <w:tcPr>
            <w:tcW w:w="0" w:type="auto"/>
            <w:shd w:val="clear" w:color="auto" w:fill="E7E6E6" w:themeFill="background2"/>
          </w:tcPr>
          <w:p w14:paraId="1518C452" w14:textId="12700F9A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-0.47 (-0.82; -0.</w:t>
            </w:r>
            <w:proofErr w:type="gramStart"/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12)*</w:t>
            </w:r>
            <w:proofErr w:type="gramEnd"/>
          </w:p>
        </w:tc>
      </w:tr>
      <w:tr w:rsidR="009C3AB2" w:rsidRPr="009A2EA5" w14:paraId="09B7B4F6" w14:textId="2BCEFE6D" w:rsidTr="009C3AB2">
        <w:trPr>
          <w:trHeight w:val="281"/>
        </w:trPr>
        <w:tc>
          <w:tcPr>
            <w:tcW w:w="0" w:type="auto"/>
          </w:tcPr>
          <w:p w14:paraId="154CA042" w14:textId="77777777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A2EA5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Time</w:t>
            </w:r>
          </w:p>
        </w:tc>
        <w:tc>
          <w:tcPr>
            <w:tcW w:w="0" w:type="auto"/>
            <w:shd w:val="clear" w:color="auto" w:fill="E7E6E6" w:themeFill="background2"/>
          </w:tcPr>
          <w:p w14:paraId="37ACBE7F" w14:textId="41A5EEDD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 xml:space="preserve">1.74 (1.48; </w:t>
            </w:r>
            <w:proofErr w:type="gramStart"/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2.00)*</w:t>
            </w:r>
            <w:proofErr w:type="gramEnd"/>
          </w:p>
        </w:tc>
        <w:tc>
          <w:tcPr>
            <w:tcW w:w="0" w:type="auto"/>
            <w:shd w:val="clear" w:color="auto" w:fill="E7E6E6" w:themeFill="background2"/>
          </w:tcPr>
          <w:p w14:paraId="31481CAD" w14:textId="4F50F4C9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 xml:space="preserve">1.73 (1.47; </w:t>
            </w:r>
            <w:proofErr w:type="gramStart"/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1.99)*</w:t>
            </w:r>
            <w:proofErr w:type="gramEnd"/>
          </w:p>
        </w:tc>
        <w:tc>
          <w:tcPr>
            <w:tcW w:w="0" w:type="auto"/>
            <w:shd w:val="clear" w:color="auto" w:fill="E7E6E6" w:themeFill="background2"/>
          </w:tcPr>
          <w:p w14:paraId="6B84CD91" w14:textId="3CB70195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 xml:space="preserve">1.74 (1.48; </w:t>
            </w:r>
            <w:proofErr w:type="gramStart"/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2.01)*</w:t>
            </w:r>
            <w:proofErr w:type="gramEnd"/>
          </w:p>
        </w:tc>
        <w:tc>
          <w:tcPr>
            <w:tcW w:w="0" w:type="auto"/>
            <w:shd w:val="clear" w:color="auto" w:fill="E7E6E6" w:themeFill="background2"/>
          </w:tcPr>
          <w:p w14:paraId="5015908F" w14:textId="251BF887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 xml:space="preserve">1.74 (1.49; </w:t>
            </w:r>
            <w:proofErr w:type="gramStart"/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2.01)*</w:t>
            </w:r>
            <w:proofErr w:type="gramEnd"/>
          </w:p>
        </w:tc>
        <w:tc>
          <w:tcPr>
            <w:tcW w:w="0" w:type="auto"/>
            <w:shd w:val="clear" w:color="auto" w:fill="E7E6E6" w:themeFill="background2"/>
          </w:tcPr>
          <w:p w14:paraId="1E4E3017" w14:textId="1B955479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 xml:space="preserve">1.75 (1.48; </w:t>
            </w:r>
            <w:proofErr w:type="gramStart"/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2.02)*</w:t>
            </w:r>
            <w:proofErr w:type="gramEnd"/>
          </w:p>
        </w:tc>
        <w:tc>
          <w:tcPr>
            <w:tcW w:w="0" w:type="auto"/>
            <w:shd w:val="clear" w:color="auto" w:fill="E7E6E6" w:themeFill="background2"/>
          </w:tcPr>
          <w:p w14:paraId="3C6EDFEE" w14:textId="2B036D25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 xml:space="preserve">1.73 (1.47; </w:t>
            </w:r>
            <w:proofErr w:type="gramStart"/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1.99)*</w:t>
            </w:r>
            <w:proofErr w:type="gramEnd"/>
          </w:p>
        </w:tc>
      </w:tr>
      <w:tr w:rsidR="009C3AB2" w:rsidRPr="009A2EA5" w14:paraId="2D6800EB" w14:textId="03301631" w:rsidTr="009C3AB2">
        <w:trPr>
          <w:trHeight w:val="281"/>
        </w:trPr>
        <w:tc>
          <w:tcPr>
            <w:tcW w:w="0" w:type="auto"/>
          </w:tcPr>
          <w:p w14:paraId="67A5F67D" w14:textId="77777777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A2EA5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Metabolite × time</w:t>
            </w:r>
          </w:p>
        </w:tc>
        <w:tc>
          <w:tcPr>
            <w:tcW w:w="0" w:type="auto"/>
          </w:tcPr>
          <w:p w14:paraId="64EE114B" w14:textId="13EA5705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-0.03 (-0.32; 0.25)</w:t>
            </w:r>
          </w:p>
        </w:tc>
        <w:tc>
          <w:tcPr>
            <w:tcW w:w="0" w:type="auto"/>
          </w:tcPr>
          <w:p w14:paraId="3A4AA848" w14:textId="77A45704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-0.24 (-0.50; 0.02)</w:t>
            </w:r>
          </w:p>
        </w:tc>
        <w:tc>
          <w:tcPr>
            <w:tcW w:w="0" w:type="auto"/>
          </w:tcPr>
          <w:p w14:paraId="03B64226" w14:textId="54A471B1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0.01 (-0.23; 0.24)</w:t>
            </w:r>
          </w:p>
        </w:tc>
        <w:tc>
          <w:tcPr>
            <w:tcW w:w="0" w:type="auto"/>
          </w:tcPr>
          <w:p w14:paraId="4D21471E" w14:textId="0D35D4EE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-0.05 (-0.31; 0.22)</w:t>
            </w:r>
          </w:p>
        </w:tc>
        <w:tc>
          <w:tcPr>
            <w:tcW w:w="0" w:type="auto"/>
          </w:tcPr>
          <w:p w14:paraId="2EF948E6" w14:textId="25F623EA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0.00 (-0.31; 0.32)</w:t>
            </w:r>
          </w:p>
        </w:tc>
        <w:tc>
          <w:tcPr>
            <w:tcW w:w="0" w:type="auto"/>
          </w:tcPr>
          <w:p w14:paraId="5C84F7B7" w14:textId="50792319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-0.16 (-0.39; 0.08)</w:t>
            </w:r>
          </w:p>
        </w:tc>
      </w:tr>
      <w:tr w:rsidR="009C3AB2" w:rsidRPr="009A2EA5" w14:paraId="3590528E" w14:textId="543A8EE6" w:rsidTr="009C3AB2">
        <w:trPr>
          <w:trHeight w:val="297"/>
        </w:trPr>
        <w:tc>
          <w:tcPr>
            <w:tcW w:w="0" w:type="auto"/>
          </w:tcPr>
          <w:p w14:paraId="09F7F4BE" w14:textId="77777777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A2EA5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Sex</w:t>
            </w:r>
          </w:p>
        </w:tc>
        <w:tc>
          <w:tcPr>
            <w:tcW w:w="0" w:type="auto"/>
          </w:tcPr>
          <w:p w14:paraId="0874C770" w14:textId="3CFA6098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0.06 (-0.52; 0.64)</w:t>
            </w:r>
          </w:p>
        </w:tc>
        <w:tc>
          <w:tcPr>
            <w:tcW w:w="0" w:type="auto"/>
          </w:tcPr>
          <w:p w14:paraId="27B2B49B" w14:textId="388302A7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0.01 (-0.57; 0.60)</w:t>
            </w:r>
          </w:p>
        </w:tc>
        <w:tc>
          <w:tcPr>
            <w:tcW w:w="0" w:type="auto"/>
          </w:tcPr>
          <w:p w14:paraId="65022305" w14:textId="2E33DBC1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0.10 (-0.47; 0.68)</w:t>
            </w:r>
          </w:p>
        </w:tc>
        <w:tc>
          <w:tcPr>
            <w:tcW w:w="0" w:type="auto"/>
          </w:tcPr>
          <w:p w14:paraId="1EEF05DE" w14:textId="4274F221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-0.00 (-0.56; 0.56)</w:t>
            </w:r>
          </w:p>
        </w:tc>
        <w:tc>
          <w:tcPr>
            <w:tcW w:w="0" w:type="auto"/>
          </w:tcPr>
          <w:p w14:paraId="24455419" w14:textId="61AFD30F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0.16 (-0.44; 0.75)</w:t>
            </w:r>
          </w:p>
        </w:tc>
        <w:tc>
          <w:tcPr>
            <w:tcW w:w="0" w:type="auto"/>
          </w:tcPr>
          <w:p w14:paraId="0BD6AD58" w14:textId="12AA7C6A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-0.03 (-0.61; 0.54)</w:t>
            </w:r>
          </w:p>
        </w:tc>
      </w:tr>
      <w:tr w:rsidR="009C3AB2" w:rsidRPr="009A2EA5" w14:paraId="77770795" w14:textId="77777777" w:rsidTr="009C3AB2">
        <w:trPr>
          <w:trHeight w:val="281"/>
        </w:trPr>
        <w:tc>
          <w:tcPr>
            <w:tcW w:w="0" w:type="auto"/>
          </w:tcPr>
          <w:p w14:paraId="5D2DD801" w14:textId="374FA912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Sex × metabolite</w:t>
            </w:r>
          </w:p>
        </w:tc>
        <w:tc>
          <w:tcPr>
            <w:tcW w:w="0" w:type="auto"/>
          </w:tcPr>
          <w:p w14:paraId="42C49859" w14:textId="53A6DE6D" w:rsid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0.48 (-0.09; 1.05)</w:t>
            </w:r>
          </w:p>
        </w:tc>
        <w:tc>
          <w:tcPr>
            <w:tcW w:w="0" w:type="auto"/>
          </w:tcPr>
          <w:p w14:paraId="0B155D16" w14:textId="0DCC1DD0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0.44 (-0.11; 0.99)</w:t>
            </w:r>
          </w:p>
        </w:tc>
        <w:tc>
          <w:tcPr>
            <w:tcW w:w="0" w:type="auto"/>
          </w:tcPr>
          <w:p w14:paraId="4DA0C4CC" w14:textId="28680723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0.20 (-0.38; 0.68)</w:t>
            </w:r>
          </w:p>
        </w:tc>
        <w:tc>
          <w:tcPr>
            <w:tcW w:w="0" w:type="auto"/>
            <w:shd w:val="clear" w:color="auto" w:fill="E7E6E6" w:themeFill="background2"/>
          </w:tcPr>
          <w:p w14:paraId="2BAA9B9B" w14:textId="24B8999E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 xml:space="preserve">1.10 (0.58; </w:t>
            </w:r>
            <w:proofErr w:type="gramStart"/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1.63)*</w:t>
            </w:r>
            <w:proofErr w:type="gramEnd"/>
          </w:p>
        </w:tc>
        <w:tc>
          <w:tcPr>
            <w:tcW w:w="0" w:type="auto"/>
          </w:tcPr>
          <w:p w14:paraId="4B204673" w14:textId="21D687CD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-0.23 (-0.85; 0.38)</w:t>
            </w:r>
          </w:p>
        </w:tc>
        <w:tc>
          <w:tcPr>
            <w:tcW w:w="0" w:type="auto"/>
            <w:shd w:val="clear" w:color="auto" w:fill="E7E6E6" w:themeFill="background2"/>
          </w:tcPr>
          <w:p w14:paraId="303B8C02" w14:textId="79EB311E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 xml:space="preserve">0.82 (0.30; </w:t>
            </w:r>
            <w:proofErr w:type="gramStart"/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1.34)*</w:t>
            </w:r>
            <w:proofErr w:type="gramEnd"/>
          </w:p>
        </w:tc>
      </w:tr>
      <w:tr w:rsidR="009C3AB2" w:rsidRPr="009A2EA5" w14:paraId="185FFD38" w14:textId="535ADA3F" w:rsidTr="007575E2">
        <w:trPr>
          <w:trHeight w:val="281"/>
        </w:trPr>
        <w:tc>
          <w:tcPr>
            <w:tcW w:w="0" w:type="auto"/>
          </w:tcPr>
          <w:p w14:paraId="7CBBD41E" w14:textId="77777777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A2EA5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>Sex × time</w:t>
            </w:r>
          </w:p>
        </w:tc>
        <w:tc>
          <w:tcPr>
            <w:tcW w:w="0" w:type="auto"/>
          </w:tcPr>
          <w:p w14:paraId="4CC58E7D" w14:textId="7A002860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-0.32 (-0.73; 0.09)</w:t>
            </w:r>
          </w:p>
        </w:tc>
        <w:tc>
          <w:tcPr>
            <w:tcW w:w="0" w:type="auto"/>
          </w:tcPr>
          <w:p w14:paraId="3AEA6D8A" w14:textId="297F347B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-0.31 (-0.71; 0.10)</w:t>
            </w:r>
          </w:p>
        </w:tc>
        <w:tc>
          <w:tcPr>
            <w:tcW w:w="0" w:type="auto"/>
          </w:tcPr>
          <w:p w14:paraId="7872CA9A" w14:textId="6B06A1EA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-0.34 (-0.75; 0.07)</w:t>
            </w:r>
          </w:p>
        </w:tc>
        <w:tc>
          <w:tcPr>
            <w:tcW w:w="0" w:type="auto"/>
          </w:tcPr>
          <w:p w14:paraId="49D697F3" w14:textId="06E3B294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-0.30 (-0.70; 0.10)</w:t>
            </w:r>
          </w:p>
        </w:tc>
        <w:tc>
          <w:tcPr>
            <w:tcW w:w="0" w:type="auto"/>
          </w:tcPr>
          <w:p w14:paraId="3BAD81BE" w14:textId="4899ABC0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-0.38 (-0.79; 0.04)</w:t>
            </w:r>
          </w:p>
        </w:tc>
        <w:tc>
          <w:tcPr>
            <w:tcW w:w="0" w:type="auto"/>
          </w:tcPr>
          <w:p w14:paraId="260E43A4" w14:textId="0C51CB8D" w:rsidR="009C3AB2" w:rsidRPr="009C3AB2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 w:rsidRPr="009C3AB2"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-0.29 (-0.69; 0.12)</w:t>
            </w:r>
          </w:p>
        </w:tc>
      </w:tr>
      <w:tr w:rsidR="009C3AB2" w:rsidRPr="009A2EA5" w14:paraId="2CE063E9" w14:textId="6D6D92C4" w:rsidTr="007575E2">
        <w:trPr>
          <w:trHeight w:val="281"/>
        </w:trPr>
        <w:tc>
          <w:tcPr>
            <w:tcW w:w="0" w:type="auto"/>
            <w:tcBorders>
              <w:bottom w:val="single" w:sz="4" w:space="0" w:color="auto"/>
            </w:tcBorders>
          </w:tcPr>
          <w:p w14:paraId="3581FD39" w14:textId="77777777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</w:pPr>
            <w:r w:rsidRPr="009A2EA5">
              <w:rPr>
                <w:rFonts w:ascii="Gill Sans MT" w:hAnsi="Gill Sans MT"/>
                <w:b/>
                <w:color w:val="000000"/>
                <w:sz w:val="20"/>
                <w:szCs w:val="20"/>
                <w:lang w:val="en-GB"/>
              </w:rPr>
              <w:t xml:space="preserve">Sex × metabolite × time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DC502B" w14:textId="5FD1817C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0.04 (-0.36; 0.44)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2245F8" w14:textId="55FDC845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0.18 (-0.23; 0.59)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74380E" w14:textId="32240A1C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0.05 (-0.52; 0.06)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4B3972" w14:textId="1C0B628B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0.18 (-0.56; 0.20)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46D246" w14:textId="4502F43B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0.19 (-0.24; 0.62)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0BDFDF" w14:textId="3E09A0F1" w:rsidR="009C3AB2" w:rsidRPr="009A2EA5" w:rsidRDefault="009C3AB2" w:rsidP="009C3AB2">
            <w:pPr>
              <w:spacing w:line="259" w:lineRule="auto"/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Gill Sans MT" w:hAnsi="Gill Sans MT"/>
                <w:bCs/>
                <w:color w:val="000000"/>
                <w:sz w:val="20"/>
                <w:szCs w:val="20"/>
                <w:lang w:val="en-GB"/>
              </w:rPr>
              <w:t>0.02 (-0.37; 0.41)</w:t>
            </w:r>
          </w:p>
        </w:tc>
      </w:tr>
    </w:tbl>
    <w:p w14:paraId="15D1DA73" w14:textId="4A86BEAE" w:rsidR="0049619C" w:rsidRDefault="0049619C" w:rsidP="0049619C">
      <w:pPr>
        <w:spacing w:after="0" w:line="240" w:lineRule="auto"/>
        <w:rPr>
          <w:rFonts w:ascii="Gill Sans MT" w:hAnsi="Gill Sans MT"/>
          <w:sz w:val="22"/>
          <w:lang w:val="en-GB"/>
        </w:rPr>
      </w:pPr>
      <w:r>
        <w:rPr>
          <w:rFonts w:ascii="Gill Sans MT" w:hAnsi="Gill Sans MT"/>
          <w:sz w:val="22"/>
          <w:lang w:val="en-GB"/>
        </w:rPr>
        <w:t>Linear mixed models assessing the interaction between sex and baseline CSF kynurenine metabolites on clinical progression (change in CDR-SB over time) in the AD patients. Random effects included time from baseline and intercept.</w:t>
      </w:r>
      <w:r w:rsidR="00557FA4">
        <w:rPr>
          <w:rFonts w:ascii="Gill Sans MT" w:hAnsi="Gill Sans MT"/>
          <w:sz w:val="22"/>
          <w:lang w:val="en-GB"/>
        </w:rPr>
        <w:t xml:space="preserve"> Significant </w:t>
      </w:r>
      <w:r w:rsidR="009419F2">
        <w:rPr>
          <w:rFonts w:ascii="Gill Sans MT" w:hAnsi="Gill Sans MT"/>
          <w:sz w:val="22"/>
          <w:lang w:val="en-GB"/>
        </w:rPr>
        <w:t>effects (</w:t>
      </w:r>
      <w:r w:rsidR="009419F2">
        <w:rPr>
          <w:rFonts w:ascii="Gill Sans MT" w:hAnsi="Gill Sans MT"/>
          <w:i/>
          <w:iCs/>
          <w:sz w:val="22"/>
          <w:lang w:val="en-GB"/>
        </w:rPr>
        <w:t xml:space="preserve">P </w:t>
      </w:r>
      <w:r w:rsidR="009419F2">
        <w:rPr>
          <w:rFonts w:ascii="Gill Sans MT" w:hAnsi="Gill Sans MT"/>
          <w:sz w:val="22"/>
          <w:lang w:val="en-GB"/>
        </w:rPr>
        <w:t>&lt; 0.01) are noted with a</w:t>
      </w:r>
      <w:r w:rsidR="0048402E">
        <w:rPr>
          <w:rFonts w:ascii="Gill Sans MT" w:hAnsi="Gill Sans MT"/>
          <w:sz w:val="22"/>
          <w:lang w:val="en-GB"/>
        </w:rPr>
        <w:t xml:space="preserve">n </w:t>
      </w:r>
      <w:r w:rsidR="009419F2">
        <w:rPr>
          <w:rFonts w:ascii="Gill Sans MT" w:hAnsi="Gill Sans MT"/>
          <w:sz w:val="22"/>
          <w:lang w:val="en-GB"/>
        </w:rPr>
        <w:t>* and grey background.</w:t>
      </w:r>
      <w:r>
        <w:rPr>
          <w:rFonts w:ascii="Gill Sans MT" w:hAnsi="Gill Sans MT"/>
          <w:sz w:val="22"/>
          <w:lang w:val="en-GB"/>
        </w:rPr>
        <w:t xml:space="preserve"> </w:t>
      </w:r>
      <w:r w:rsidRPr="00986F2B">
        <w:rPr>
          <w:rFonts w:ascii="Gill Sans MT" w:hAnsi="Gill Sans MT"/>
          <w:b/>
          <w:bCs/>
          <w:sz w:val="22"/>
          <w:lang w:val="en-GB"/>
        </w:rPr>
        <w:t>Abbreviations:</w:t>
      </w:r>
      <w:r w:rsidRPr="004D2343">
        <w:rPr>
          <w:rFonts w:ascii="Gill Sans MT" w:hAnsi="Gill Sans MT"/>
          <w:sz w:val="22"/>
          <w:lang w:val="en-GB"/>
        </w:rPr>
        <w:t xml:space="preserve"> </w:t>
      </w:r>
      <w:r w:rsidR="0091245F">
        <w:rPr>
          <w:rFonts w:ascii="Gill Sans MT" w:hAnsi="Gill Sans MT"/>
          <w:sz w:val="22"/>
          <w:lang w:val="en-GB"/>
        </w:rPr>
        <w:t xml:space="preserve">3-HK: 3-hydroxykynurenine; </w:t>
      </w:r>
      <w:r>
        <w:rPr>
          <w:rFonts w:ascii="Gill Sans MT" w:hAnsi="Gill Sans MT"/>
          <w:sz w:val="22"/>
          <w:lang w:val="en-GB"/>
        </w:rPr>
        <w:t xml:space="preserve">CDR-SB: clinical dementia rating sum of boxes; </w:t>
      </w:r>
      <w:r w:rsidRPr="004D2343">
        <w:rPr>
          <w:rFonts w:ascii="Gill Sans MT" w:hAnsi="Gill Sans MT"/>
          <w:sz w:val="22"/>
          <w:lang w:val="en-GB"/>
        </w:rPr>
        <w:t>KA</w:t>
      </w:r>
      <w:r>
        <w:rPr>
          <w:rFonts w:ascii="Gill Sans MT" w:hAnsi="Gill Sans MT"/>
          <w:sz w:val="22"/>
          <w:lang w:val="en-GB"/>
        </w:rPr>
        <w:t xml:space="preserve">: kynurenic acid; </w:t>
      </w:r>
      <w:r w:rsidR="00075AA7">
        <w:rPr>
          <w:rFonts w:ascii="Gill Sans MT" w:hAnsi="Gill Sans MT"/>
          <w:sz w:val="22"/>
          <w:lang w:val="en-GB"/>
        </w:rPr>
        <w:t xml:space="preserve">KP: </w:t>
      </w:r>
      <w:r w:rsidR="00961271">
        <w:rPr>
          <w:rFonts w:ascii="Gill Sans MT" w:hAnsi="Gill Sans MT"/>
          <w:sz w:val="22"/>
          <w:lang w:val="en-GB"/>
        </w:rPr>
        <w:t xml:space="preserve">kynurenine pathway; </w:t>
      </w:r>
      <w:r w:rsidRPr="004D2343">
        <w:rPr>
          <w:rFonts w:ascii="Gill Sans MT" w:hAnsi="Gill Sans MT"/>
          <w:sz w:val="22"/>
          <w:lang w:val="en-GB"/>
        </w:rPr>
        <w:t>QA, Quinolinic acid</w:t>
      </w:r>
    </w:p>
    <w:p w14:paraId="77B86169" w14:textId="77777777" w:rsidR="006C7324" w:rsidRPr="0049619C" w:rsidRDefault="006C7324">
      <w:pPr>
        <w:rPr>
          <w:lang w:val="en-GB"/>
        </w:rPr>
      </w:pPr>
    </w:p>
    <w:sectPr w:rsidR="006C7324" w:rsidRPr="0049619C" w:rsidSect="009A2EA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EA5"/>
    <w:rsid w:val="00071288"/>
    <w:rsid w:val="00075AA7"/>
    <w:rsid w:val="000B0D45"/>
    <w:rsid w:val="00161468"/>
    <w:rsid w:val="001702E5"/>
    <w:rsid w:val="00172674"/>
    <w:rsid w:val="00173860"/>
    <w:rsid w:val="001B7D85"/>
    <w:rsid w:val="001D29FC"/>
    <w:rsid w:val="001F6837"/>
    <w:rsid w:val="00265EE7"/>
    <w:rsid w:val="00273C8B"/>
    <w:rsid w:val="003246E5"/>
    <w:rsid w:val="00376CD9"/>
    <w:rsid w:val="003B0406"/>
    <w:rsid w:val="003C0695"/>
    <w:rsid w:val="004206AA"/>
    <w:rsid w:val="00421B6D"/>
    <w:rsid w:val="0048402E"/>
    <w:rsid w:val="0049619C"/>
    <w:rsid w:val="004B3FC6"/>
    <w:rsid w:val="00510C82"/>
    <w:rsid w:val="0055079C"/>
    <w:rsid w:val="0055504A"/>
    <w:rsid w:val="00557FA4"/>
    <w:rsid w:val="00571695"/>
    <w:rsid w:val="0058443A"/>
    <w:rsid w:val="006135B4"/>
    <w:rsid w:val="0063592E"/>
    <w:rsid w:val="00677BAC"/>
    <w:rsid w:val="006A0D52"/>
    <w:rsid w:val="006C7324"/>
    <w:rsid w:val="006D455A"/>
    <w:rsid w:val="006F064C"/>
    <w:rsid w:val="00713001"/>
    <w:rsid w:val="00726C6C"/>
    <w:rsid w:val="00755DE9"/>
    <w:rsid w:val="007575E2"/>
    <w:rsid w:val="00775010"/>
    <w:rsid w:val="007C44F6"/>
    <w:rsid w:val="007D6B22"/>
    <w:rsid w:val="007E5F55"/>
    <w:rsid w:val="007F5EDD"/>
    <w:rsid w:val="008119D2"/>
    <w:rsid w:val="0091245F"/>
    <w:rsid w:val="009419F2"/>
    <w:rsid w:val="00960721"/>
    <w:rsid w:val="00961271"/>
    <w:rsid w:val="009638DD"/>
    <w:rsid w:val="009863C7"/>
    <w:rsid w:val="009A09C7"/>
    <w:rsid w:val="009A2EA5"/>
    <w:rsid w:val="009B0B36"/>
    <w:rsid w:val="009C3AB2"/>
    <w:rsid w:val="009F05CE"/>
    <w:rsid w:val="00A33DDF"/>
    <w:rsid w:val="00A52929"/>
    <w:rsid w:val="00A82AF3"/>
    <w:rsid w:val="00AC6F98"/>
    <w:rsid w:val="00AC758B"/>
    <w:rsid w:val="00B76929"/>
    <w:rsid w:val="00BB723B"/>
    <w:rsid w:val="00BC5A0F"/>
    <w:rsid w:val="00C126AC"/>
    <w:rsid w:val="00C12A1A"/>
    <w:rsid w:val="00C15FAD"/>
    <w:rsid w:val="00C224E5"/>
    <w:rsid w:val="00C278B6"/>
    <w:rsid w:val="00C776F7"/>
    <w:rsid w:val="00CB106D"/>
    <w:rsid w:val="00CF0357"/>
    <w:rsid w:val="00D31D71"/>
    <w:rsid w:val="00D420CB"/>
    <w:rsid w:val="00D73FE6"/>
    <w:rsid w:val="00DA6227"/>
    <w:rsid w:val="00DE07CB"/>
    <w:rsid w:val="00DE15DF"/>
    <w:rsid w:val="00E451BC"/>
    <w:rsid w:val="00E51918"/>
    <w:rsid w:val="00E7242E"/>
    <w:rsid w:val="00EB45E7"/>
    <w:rsid w:val="00F64F94"/>
    <w:rsid w:val="00FC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25E0"/>
  <w15:chartTrackingRefBased/>
  <w15:docId w15:val="{ABD4B36F-0B23-4259-9AC1-FF70296A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EA5"/>
    <w:pPr>
      <w:spacing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73860"/>
    <w:pPr>
      <w:keepNext/>
      <w:keepLines/>
      <w:spacing w:before="240" w:after="0"/>
      <w:outlineLvl w:val="0"/>
    </w:pPr>
    <w:rPr>
      <w:rFonts w:eastAsiaTheme="majorEastAsia"/>
      <w:b/>
      <w:bCs/>
      <w:kern w:val="2"/>
      <w:sz w:val="28"/>
      <w:szCs w:val="28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Stil1">
    <w:name w:val="Stil1"/>
    <w:basedOn w:val="Vanligtabell"/>
    <w:uiPriority w:val="99"/>
    <w:rsid w:val="0058443A"/>
    <w:pPr>
      <w:spacing w:after="0" w:line="240" w:lineRule="auto"/>
    </w:pPr>
    <w:rPr>
      <w:rFonts w:ascii="Times New Roman" w:hAnsi="Times New Roman"/>
      <w:lang w:val="nb-NO"/>
    </w:rPr>
    <w:tblPr/>
    <w:tblStylePr w:type="firstRow">
      <w:rPr>
        <w:rFonts w:ascii="Times New Roman" w:hAnsi="Times New Roman"/>
        <w:b/>
        <w:sz w:val="22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Times New Roman" w:hAnsi="Times New Roman"/>
        <w:b/>
        <w:sz w:val="22"/>
      </w:rPr>
    </w:tblStylePr>
  </w:style>
  <w:style w:type="paragraph" w:styleId="Tittel">
    <w:name w:val="Title"/>
    <w:basedOn w:val="Normal"/>
    <w:next w:val="Normal"/>
    <w:link w:val="TittelTegn"/>
    <w:uiPriority w:val="10"/>
    <w:qFormat/>
    <w:rsid w:val="00173860"/>
    <w:pPr>
      <w:spacing w:after="0" w:line="240" w:lineRule="auto"/>
      <w:contextualSpacing/>
    </w:pPr>
    <w:rPr>
      <w:rFonts w:eastAsiaTheme="majorEastAsia"/>
      <w:b/>
      <w:bCs/>
      <w:spacing w:val="-10"/>
      <w:kern w:val="28"/>
      <w:sz w:val="40"/>
      <w:szCs w:val="40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173860"/>
    <w:rPr>
      <w:rFonts w:ascii="Times New Roman" w:eastAsiaTheme="majorEastAsia" w:hAnsi="Times New Roman" w:cs="Times New Roman"/>
      <w:b/>
      <w:bCs/>
      <w:spacing w:val="-10"/>
      <w:kern w:val="28"/>
      <w:sz w:val="40"/>
      <w:szCs w:val="4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73860"/>
    <w:rPr>
      <w:rFonts w:ascii="Times New Roman" w:eastAsiaTheme="majorEastAsia" w:hAnsi="Times New Roman" w:cs="Times New Roman"/>
      <w:b/>
      <w:bCs/>
      <w:sz w:val="28"/>
      <w:szCs w:val="28"/>
    </w:rPr>
  </w:style>
  <w:style w:type="table" w:styleId="Tabellrutenett">
    <w:name w:val="Table Grid"/>
    <w:basedOn w:val="Vanligtabell"/>
    <w:uiPriority w:val="39"/>
    <w:rsid w:val="009A2EA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A2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Aksnes</dc:creator>
  <cp:keywords/>
  <dc:description/>
  <cp:lastModifiedBy>Mari Aksnes</cp:lastModifiedBy>
  <cp:revision>71</cp:revision>
  <dcterms:created xsi:type="dcterms:W3CDTF">2024-01-29T12:11:00Z</dcterms:created>
  <dcterms:modified xsi:type="dcterms:W3CDTF">2024-06-14T10:36:00Z</dcterms:modified>
</cp:coreProperties>
</file>