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68" w:type="dxa"/>
        <w:tblLook w:val="04A0" w:firstRow="1" w:lastRow="0" w:firstColumn="1" w:lastColumn="0" w:noHBand="0" w:noVBand="1"/>
      </w:tblPr>
      <w:tblGrid>
        <w:gridCol w:w="4062"/>
        <w:gridCol w:w="1745"/>
        <w:gridCol w:w="992"/>
        <w:gridCol w:w="1985"/>
        <w:gridCol w:w="1384"/>
      </w:tblGrid>
      <w:tr w:rsidR="00594687" w:rsidRPr="00594687" w14:paraId="58AB6E9A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D820B7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737" w:type="dxa"/>
            <w:gridSpan w:val="2"/>
            <w:noWrap/>
            <w:hideMark/>
          </w:tcPr>
          <w:p w14:paraId="70FEBDBB" w14:textId="77777777" w:rsidR="00594687" w:rsidRPr="00594687" w:rsidRDefault="00594687" w:rsidP="0059468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Whole cohort</w:t>
            </w:r>
          </w:p>
        </w:tc>
        <w:tc>
          <w:tcPr>
            <w:tcW w:w="3369" w:type="dxa"/>
            <w:gridSpan w:val="2"/>
            <w:noWrap/>
            <w:hideMark/>
          </w:tcPr>
          <w:p w14:paraId="77C1962F" w14:textId="0666AAA9" w:rsidR="00594687" w:rsidRPr="00594687" w:rsidRDefault="00594687" w:rsidP="0059468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AD biomarker cohort</w:t>
            </w:r>
          </w:p>
        </w:tc>
      </w:tr>
      <w:tr w:rsidR="003D223A" w:rsidRPr="00594687" w14:paraId="398B2C19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43BEE89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45" w:type="dxa"/>
            <w:noWrap/>
            <w:hideMark/>
          </w:tcPr>
          <w:p w14:paraId="0DED5F6B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Overall</w:t>
            </w:r>
          </w:p>
        </w:tc>
        <w:tc>
          <w:tcPr>
            <w:tcW w:w="992" w:type="dxa"/>
            <w:noWrap/>
            <w:hideMark/>
          </w:tcPr>
          <w:p w14:paraId="667243B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Missing</w:t>
            </w:r>
          </w:p>
        </w:tc>
        <w:tc>
          <w:tcPr>
            <w:tcW w:w="1985" w:type="dxa"/>
            <w:noWrap/>
            <w:hideMark/>
          </w:tcPr>
          <w:p w14:paraId="489BC38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Overall</w:t>
            </w:r>
          </w:p>
        </w:tc>
        <w:tc>
          <w:tcPr>
            <w:tcW w:w="1384" w:type="dxa"/>
            <w:noWrap/>
            <w:hideMark/>
          </w:tcPr>
          <w:p w14:paraId="1AA7FC6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Missing</w:t>
            </w:r>
          </w:p>
        </w:tc>
      </w:tr>
      <w:tr w:rsidR="003D223A" w:rsidRPr="00594687" w14:paraId="35E36EC8" w14:textId="77777777" w:rsidTr="003D223A">
        <w:trPr>
          <w:trHeight w:val="292"/>
        </w:trPr>
        <w:tc>
          <w:tcPr>
            <w:tcW w:w="4062" w:type="dxa"/>
            <w:noWrap/>
            <w:hideMark/>
          </w:tcPr>
          <w:p w14:paraId="2B27A0C3" w14:textId="69BEAD40" w:rsidR="00594687" w:rsidRPr="00594687" w:rsidRDefault="003D223A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N</w:t>
            </w:r>
          </w:p>
        </w:tc>
        <w:tc>
          <w:tcPr>
            <w:tcW w:w="1745" w:type="dxa"/>
            <w:noWrap/>
            <w:hideMark/>
          </w:tcPr>
          <w:p w14:paraId="2A4F1EF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14752</w:t>
            </w:r>
          </w:p>
        </w:tc>
        <w:tc>
          <w:tcPr>
            <w:tcW w:w="992" w:type="dxa"/>
            <w:noWrap/>
            <w:hideMark/>
          </w:tcPr>
          <w:p w14:paraId="386410E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71E9043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3973</w:t>
            </w:r>
          </w:p>
        </w:tc>
        <w:tc>
          <w:tcPr>
            <w:tcW w:w="1384" w:type="dxa"/>
            <w:noWrap/>
            <w:hideMark/>
          </w:tcPr>
          <w:p w14:paraId="1354C3AD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162ADDF3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11DCB9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Analysis Age (mean (SD))</w:t>
            </w:r>
          </w:p>
        </w:tc>
        <w:tc>
          <w:tcPr>
            <w:tcW w:w="1745" w:type="dxa"/>
            <w:noWrap/>
            <w:hideMark/>
          </w:tcPr>
          <w:p w14:paraId="1F175C8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61.88 (9.40)</w:t>
            </w:r>
          </w:p>
        </w:tc>
        <w:tc>
          <w:tcPr>
            <w:tcW w:w="992" w:type="dxa"/>
            <w:noWrap/>
            <w:hideMark/>
          </w:tcPr>
          <w:p w14:paraId="5E44B12E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C4E164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62.20 (9.40)</w:t>
            </w:r>
          </w:p>
        </w:tc>
        <w:tc>
          <w:tcPr>
            <w:tcW w:w="1384" w:type="dxa"/>
            <w:noWrap/>
            <w:hideMark/>
          </w:tcPr>
          <w:p w14:paraId="2AB8FF67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37C85D31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05916A5B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Sex = M (%)</w:t>
            </w:r>
          </w:p>
        </w:tc>
        <w:tc>
          <w:tcPr>
            <w:tcW w:w="1745" w:type="dxa"/>
            <w:noWrap/>
            <w:hideMark/>
          </w:tcPr>
          <w:p w14:paraId="36A9C59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9149 (62.0) </w:t>
            </w:r>
          </w:p>
        </w:tc>
        <w:tc>
          <w:tcPr>
            <w:tcW w:w="992" w:type="dxa"/>
            <w:noWrap/>
            <w:hideMark/>
          </w:tcPr>
          <w:p w14:paraId="2A0D922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65AD0F1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2404 (60.5) </w:t>
            </w:r>
          </w:p>
        </w:tc>
        <w:tc>
          <w:tcPr>
            <w:tcW w:w="1384" w:type="dxa"/>
            <w:noWrap/>
            <w:hideMark/>
          </w:tcPr>
          <w:p w14:paraId="3B293AF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0BF95D27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326DFF8" w14:textId="53096896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Pooled Race Group (%)</w:t>
            </w:r>
          </w:p>
        </w:tc>
        <w:tc>
          <w:tcPr>
            <w:tcW w:w="1745" w:type="dxa"/>
            <w:noWrap/>
            <w:hideMark/>
          </w:tcPr>
          <w:p w14:paraId="556AFB0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14:paraId="042CC51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4490ACE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7D464606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21BA6F4C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877562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Asian</w:t>
            </w:r>
          </w:p>
        </w:tc>
        <w:tc>
          <w:tcPr>
            <w:tcW w:w="1745" w:type="dxa"/>
            <w:noWrap/>
            <w:hideMark/>
          </w:tcPr>
          <w:p w14:paraId="15308D0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1452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( 9.8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noWrap/>
            <w:hideMark/>
          </w:tcPr>
          <w:p w14:paraId="029F196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2C9DCE9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251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( 6.3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1384" w:type="dxa"/>
            <w:noWrap/>
            <w:hideMark/>
          </w:tcPr>
          <w:p w14:paraId="3D0C739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0A5B60EB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084C867D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Black</w:t>
            </w:r>
          </w:p>
        </w:tc>
        <w:tc>
          <w:tcPr>
            <w:tcW w:w="1745" w:type="dxa"/>
            <w:noWrap/>
            <w:hideMark/>
          </w:tcPr>
          <w:p w14:paraId="7AD00EA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878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( 6.0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noWrap/>
            <w:hideMark/>
          </w:tcPr>
          <w:p w14:paraId="1ACEDAB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0CA93AE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57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( 1.4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1384" w:type="dxa"/>
            <w:noWrap/>
            <w:hideMark/>
          </w:tcPr>
          <w:p w14:paraId="53449D8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1E62DDFB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6EA1BEE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Hispanic</w:t>
            </w:r>
          </w:p>
        </w:tc>
        <w:tc>
          <w:tcPr>
            <w:tcW w:w="1745" w:type="dxa"/>
            <w:noWrap/>
            <w:hideMark/>
          </w:tcPr>
          <w:p w14:paraId="4E26AD1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1134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( 7.7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noWrap/>
            <w:hideMark/>
          </w:tcPr>
          <w:p w14:paraId="3CCA41B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3647C97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319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( 8.0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1384" w:type="dxa"/>
            <w:noWrap/>
            <w:hideMark/>
          </w:tcPr>
          <w:p w14:paraId="7B08DF13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595E3AD1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51EAA63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Other</w:t>
            </w:r>
          </w:p>
        </w:tc>
        <w:tc>
          <w:tcPr>
            <w:tcW w:w="1745" w:type="dxa"/>
            <w:noWrap/>
            <w:hideMark/>
          </w:tcPr>
          <w:p w14:paraId="31F8A457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108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( 0.7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noWrap/>
            <w:hideMark/>
          </w:tcPr>
          <w:p w14:paraId="2AC57533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742DE5F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17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( 0.4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1384" w:type="dxa"/>
            <w:noWrap/>
            <w:hideMark/>
          </w:tcPr>
          <w:p w14:paraId="1FDC16A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302E213C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0F03539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White</w:t>
            </w:r>
          </w:p>
        </w:tc>
        <w:tc>
          <w:tcPr>
            <w:tcW w:w="1745" w:type="dxa"/>
            <w:noWrap/>
            <w:hideMark/>
          </w:tcPr>
          <w:p w14:paraId="0DA9D43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11175 (75.8) </w:t>
            </w:r>
          </w:p>
        </w:tc>
        <w:tc>
          <w:tcPr>
            <w:tcW w:w="992" w:type="dxa"/>
            <w:noWrap/>
            <w:hideMark/>
          </w:tcPr>
          <w:p w14:paraId="47401DF3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01C9BB70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3329 (83.8) </w:t>
            </w:r>
          </w:p>
        </w:tc>
        <w:tc>
          <w:tcPr>
            <w:tcW w:w="1384" w:type="dxa"/>
            <w:noWrap/>
            <w:hideMark/>
          </w:tcPr>
          <w:p w14:paraId="3328681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25CC9BFD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816CF2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Geographic Region 1 (%)</w:t>
            </w:r>
          </w:p>
        </w:tc>
        <w:tc>
          <w:tcPr>
            <w:tcW w:w="1745" w:type="dxa"/>
            <w:noWrap/>
            <w:hideMark/>
          </w:tcPr>
          <w:p w14:paraId="3E157A8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14:paraId="590AA72B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8BC0ED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31911482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6B2A10ED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35890DC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Asia Pacific</w:t>
            </w:r>
          </w:p>
        </w:tc>
        <w:tc>
          <w:tcPr>
            <w:tcW w:w="1745" w:type="dxa"/>
            <w:noWrap/>
            <w:hideMark/>
          </w:tcPr>
          <w:p w14:paraId="65E369F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1529 (10.4) </w:t>
            </w:r>
          </w:p>
        </w:tc>
        <w:tc>
          <w:tcPr>
            <w:tcW w:w="992" w:type="dxa"/>
            <w:noWrap/>
            <w:hideMark/>
          </w:tcPr>
          <w:p w14:paraId="6064B8D7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1313EBF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342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( 8.6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1384" w:type="dxa"/>
            <w:noWrap/>
            <w:hideMark/>
          </w:tcPr>
          <w:p w14:paraId="7E505717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76842988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47D852CD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Europe</w:t>
            </w:r>
          </w:p>
        </w:tc>
        <w:tc>
          <w:tcPr>
            <w:tcW w:w="1745" w:type="dxa"/>
            <w:noWrap/>
            <w:hideMark/>
          </w:tcPr>
          <w:p w14:paraId="50ED624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6788 (46.0) </w:t>
            </w:r>
          </w:p>
        </w:tc>
        <w:tc>
          <w:tcPr>
            <w:tcW w:w="992" w:type="dxa"/>
            <w:noWrap/>
            <w:hideMark/>
          </w:tcPr>
          <w:p w14:paraId="3DE1306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030A2EF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2422 (61.0) </w:t>
            </w:r>
          </w:p>
        </w:tc>
        <w:tc>
          <w:tcPr>
            <w:tcW w:w="1384" w:type="dxa"/>
            <w:noWrap/>
            <w:hideMark/>
          </w:tcPr>
          <w:p w14:paraId="38B7996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756CFBC9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473A2A9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Latin America</w:t>
            </w:r>
          </w:p>
        </w:tc>
        <w:tc>
          <w:tcPr>
            <w:tcW w:w="1745" w:type="dxa"/>
            <w:noWrap/>
            <w:hideMark/>
          </w:tcPr>
          <w:p w14:paraId="1D8090C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2727 (18.5) </w:t>
            </w:r>
          </w:p>
        </w:tc>
        <w:tc>
          <w:tcPr>
            <w:tcW w:w="992" w:type="dxa"/>
            <w:noWrap/>
            <w:hideMark/>
          </w:tcPr>
          <w:p w14:paraId="683F561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60D7BAB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304 </w:t>
            </w:r>
            <w:proofErr w:type="gramStart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( 7.7</w:t>
            </w:r>
            <w:proofErr w:type="gram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) </w:t>
            </w:r>
          </w:p>
        </w:tc>
        <w:tc>
          <w:tcPr>
            <w:tcW w:w="1384" w:type="dxa"/>
            <w:noWrap/>
            <w:hideMark/>
          </w:tcPr>
          <w:p w14:paraId="4F22644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39003886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104369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North America</w:t>
            </w:r>
          </w:p>
        </w:tc>
        <w:tc>
          <w:tcPr>
            <w:tcW w:w="1745" w:type="dxa"/>
            <w:noWrap/>
            <w:hideMark/>
          </w:tcPr>
          <w:p w14:paraId="49B03B1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3708 (25.1) </w:t>
            </w:r>
          </w:p>
        </w:tc>
        <w:tc>
          <w:tcPr>
            <w:tcW w:w="992" w:type="dxa"/>
            <w:noWrap/>
            <w:hideMark/>
          </w:tcPr>
          <w:p w14:paraId="08D8C12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7E767AB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905 (22.8) </w:t>
            </w:r>
          </w:p>
        </w:tc>
        <w:tc>
          <w:tcPr>
            <w:tcW w:w="1384" w:type="dxa"/>
            <w:noWrap/>
            <w:hideMark/>
          </w:tcPr>
          <w:p w14:paraId="224E82E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55F58A47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58854265" w14:textId="33CE5AF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Smoking Status at BL (%)</w:t>
            </w:r>
          </w:p>
        </w:tc>
        <w:tc>
          <w:tcPr>
            <w:tcW w:w="1745" w:type="dxa"/>
            <w:noWrap/>
            <w:hideMark/>
          </w:tcPr>
          <w:p w14:paraId="0B51151B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14:paraId="40A35C5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5619490B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3141EFD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6D743AFE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47C6B2BD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Current</w:t>
            </w:r>
          </w:p>
        </w:tc>
        <w:tc>
          <w:tcPr>
            <w:tcW w:w="1745" w:type="dxa"/>
            <w:noWrap/>
            <w:hideMark/>
          </w:tcPr>
          <w:p w14:paraId="2CC3DA8C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1721 (11.7) </w:t>
            </w:r>
          </w:p>
        </w:tc>
        <w:tc>
          <w:tcPr>
            <w:tcW w:w="992" w:type="dxa"/>
            <w:noWrap/>
            <w:hideMark/>
          </w:tcPr>
          <w:p w14:paraId="70A3F730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5D4ECD7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412 (10.4) </w:t>
            </w:r>
          </w:p>
        </w:tc>
        <w:tc>
          <w:tcPr>
            <w:tcW w:w="1384" w:type="dxa"/>
            <w:noWrap/>
            <w:hideMark/>
          </w:tcPr>
          <w:p w14:paraId="332D5720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10170FF7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F08105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Former</w:t>
            </w:r>
          </w:p>
        </w:tc>
        <w:tc>
          <w:tcPr>
            <w:tcW w:w="1745" w:type="dxa"/>
            <w:noWrap/>
            <w:hideMark/>
          </w:tcPr>
          <w:p w14:paraId="1367D35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5791 (39.3) </w:t>
            </w:r>
          </w:p>
        </w:tc>
        <w:tc>
          <w:tcPr>
            <w:tcW w:w="992" w:type="dxa"/>
            <w:noWrap/>
            <w:hideMark/>
          </w:tcPr>
          <w:p w14:paraId="112476F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3EF5D0C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1552 (39.1) </w:t>
            </w:r>
          </w:p>
        </w:tc>
        <w:tc>
          <w:tcPr>
            <w:tcW w:w="1384" w:type="dxa"/>
            <w:noWrap/>
            <w:hideMark/>
          </w:tcPr>
          <w:p w14:paraId="7758433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4F097A1E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5FCC23C3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Never</w:t>
            </w:r>
          </w:p>
        </w:tc>
        <w:tc>
          <w:tcPr>
            <w:tcW w:w="1745" w:type="dxa"/>
            <w:noWrap/>
            <w:hideMark/>
          </w:tcPr>
          <w:p w14:paraId="3584D00C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7233 (49.1) </w:t>
            </w:r>
          </w:p>
        </w:tc>
        <w:tc>
          <w:tcPr>
            <w:tcW w:w="992" w:type="dxa"/>
            <w:noWrap/>
            <w:hideMark/>
          </w:tcPr>
          <w:p w14:paraId="432E3EE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  <w:tc>
          <w:tcPr>
            <w:tcW w:w="1985" w:type="dxa"/>
            <w:noWrap/>
            <w:hideMark/>
          </w:tcPr>
          <w:p w14:paraId="602F853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2009 (50.6) </w:t>
            </w:r>
          </w:p>
        </w:tc>
        <w:tc>
          <w:tcPr>
            <w:tcW w:w="1384" w:type="dxa"/>
            <w:noWrap/>
            <w:hideMark/>
          </w:tcPr>
          <w:p w14:paraId="1A15BD3D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</w:p>
        </w:tc>
      </w:tr>
      <w:tr w:rsidR="003D223A" w:rsidRPr="00594687" w14:paraId="3F4C7933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E964378" w14:textId="09D1007A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Prior CV Event (for stratification) (%)</w:t>
            </w:r>
          </w:p>
        </w:tc>
        <w:tc>
          <w:tcPr>
            <w:tcW w:w="1745" w:type="dxa"/>
            <w:noWrap/>
            <w:hideMark/>
          </w:tcPr>
          <w:p w14:paraId="55A71A86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10782 (73.1) </w:t>
            </w:r>
          </w:p>
        </w:tc>
        <w:tc>
          <w:tcPr>
            <w:tcW w:w="992" w:type="dxa"/>
            <w:noWrap/>
            <w:hideMark/>
          </w:tcPr>
          <w:p w14:paraId="06B17A69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61B1C35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2821 (71.0) </w:t>
            </w:r>
          </w:p>
        </w:tc>
        <w:tc>
          <w:tcPr>
            <w:tcW w:w="1384" w:type="dxa"/>
            <w:noWrap/>
            <w:hideMark/>
          </w:tcPr>
          <w:p w14:paraId="7B9FDF75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10B26138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3D2705E" w14:textId="4278D76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Duration of Diabetes at BL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, </w:t>
            </w:r>
            <w:proofErr w:type="spellStart"/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>yrs</w:t>
            </w:r>
            <w:proofErr w:type="spellEnd"/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6B2DB3F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13.08 (8.27)</w:t>
            </w:r>
          </w:p>
        </w:tc>
        <w:tc>
          <w:tcPr>
            <w:tcW w:w="992" w:type="dxa"/>
            <w:noWrap/>
            <w:hideMark/>
          </w:tcPr>
          <w:p w14:paraId="535EFC33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985" w:type="dxa"/>
            <w:noWrap/>
            <w:hideMark/>
          </w:tcPr>
          <w:p w14:paraId="7DFE2423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12.93 (8.18)</w:t>
            </w:r>
          </w:p>
        </w:tc>
        <w:tc>
          <w:tcPr>
            <w:tcW w:w="1384" w:type="dxa"/>
            <w:noWrap/>
            <w:hideMark/>
          </w:tcPr>
          <w:p w14:paraId="19BD5D56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</w:tr>
      <w:tr w:rsidR="003D223A" w:rsidRPr="00594687" w14:paraId="333AE44E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64864EE" w14:textId="0A7E53CF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Weight at BL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>, kg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4254D22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92.33 (21.45)</w:t>
            </w:r>
          </w:p>
        </w:tc>
        <w:tc>
          <w:tcPr>
            <w:tcW w:w="992" w:type="dxa"/>
            <w:noWrap/>
            <w:hideMark/>
          </w:tcPr>
          <w:p w14:paraId="4B0F1E4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  <w:tc>
          <w:tcPr>
            <w:tcW w:w="1985" w:type="dxa"/>
            <w:noWrap/>
            <w:hideMark/>
          </w:tcPr>
          <w:p w14:paraId="1E084F4D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95.19 (20.93)</w:t>
            </w:r>
          </w:p>
        </w:tc>
        <w:tc>
          <w:tcPr>
            <w:tcW w:w="1384" w:type="dxa"/>
            <w:noWrap/>
            <w:hideMark/>
          </w:tcPr>
          <w:p w14:paraId="3FD6EC7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</w:tr>
      <w:tr w:rsidR="003D223A" w:rsidRPr="00594687" w14:paraId="0852E732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55551F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Body Mass Index (mean (SD))</w:t>
            </w:r>
          </w:p>
        </w:tc>
        <w:tc>
          <w:tcPr>
            <w:tcW w:w="1745" w:type="dxa"/>
            <w:noWrap/>
            <w:hideMark/>
          </w:tcPr>
          <w:p w14:paraId="65362B1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32.68 (6.40)</w:t>
            </w:r>
          </w:p>
        </w:tc>
        <w:tc>
          <w:tcPr>
            <w:tcW w:w="992" w:type="dxa"/>
            <w:noWrap/>
            <w:hideMark/>
          </w:tcPr>
          <w:p w14:paraId="6A204B1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73EE094C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33.42 (6.30)</w:t>
            </w:r>
          </w:p>
        </w:tc>
        <w:tc>
          <w:tcPr>
            <w:tcW w:w="1384" w:type="dxa"/>
            <w:noWrap/>
            <w:hideMark/>
          </w:tcPr>
          <w:p w14:paraId="0DE7952F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1.2</w:t>
            </w:r>
          </w:p>
        </w:tc>
      </w:tr>
      <w:tr w:rsidR="003D223A" w:rsidRPr="00594687" w14:paraId="5F650CB6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6F7C28B3" w14:textId="169716B5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Systolic BP at BL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>, mmHg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09325C6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135.46 (16.88)</w:t>
            </w:r>
          </w:p>
        </w:tc>
        <w:tc>
          <w:tcPr>
            <w:tcW w:w="992" w:type="dxa"/>
            <w:noWrap/>
            <w:hideMark/>
          </w:tcPr>
          <w:p w14:paraId="6C10B61C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985" w:type="dxa"/>
            <w:noWrap/>
            <w:hideMark/>
          </w:tcPr>
          <w:p w14:paraId="58273B5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135.19 (15.77)</w:t>
            </w:r>
          </w:p>
        </w:tc>
        <w:tc>
          <w:tcPr>
            <w:tcW w:w="1384" w:type="dxa"/>
            <w:noWrap/>
            <w:hideMark/>
          </w:tcPr>
          <w:p w14:paraId="741B8909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</w:tr>
      <w:tr w:rsidR="003D223A" w:rsidRPr="00594687" w14:paraId="04E8F359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42A5986E" w14:textId="65AA90E9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Diastolic BP at BL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>, mmHg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65D5868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78.11 (10.27)</w:t>
            </w:r>
          </w:p>
        </w:tc>
        <w:tc>
          <w:tcPr>
            <w:tcW w:w="992" w:type="dxa"/>
            <w:noWrap/>
            <w:hideMark/>
          </w:tcPr>
          <w:p w14:paraId="4B96EFB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985" w:type="dxa"/>
            <w:noWrap/>
            <w:hideMark/>
          </w:tcPr>
          <w:p w14:paraId="78761C6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78.27 (10.12)</w:t>
            </w:r>
          </w:p>
        </w:tc>
        <w:tc>
          <w:tcPr>
            <w:tcW w:w="1384" w:type="dxa"/>
            <w:noWrap/>
            <w:hideMark/>
          </w:tcPr>
          <w:p w14:paraId="662DC4EF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</w:tr>
      <w:tr w:rsidR="003D223A" w:rsidRPr="00594687" w14:paraId="25BECB93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7CC4DBC" w14:textId="1590736D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HbA1c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at BL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(%) (mean (SD))</w:t>
            </w:r>
          </w:p>
        </w:tc>
        <w:tc>
          <w:tcPr>
            <w:tcW w:w="1745" w:type="dxa"/>
            <w:noWrap/>
            <w:hideMark/>
          </w:tcPr>
          <w:p w14:paraId="73CF0C2C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8.12 (0.96)</w:t>
            </w:r>
          </w:p>
        </w:tc>
        <w:tc>
          <w:tcPr>
            <w:tcW w:w="992" w:type="dxa"/>
            <w:noWrap/>
            <w:hideMark/>
          </w:tcPr>
          <w:p w14:paraId="6912DCF5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0.5</w:t>
            </w:r>
          </w:p>
        </w:tc>
        <w:tc>
          <w:tcPr>
            <w:tcW w:w="1985" w:type="dxa"/>
            <w:noWrap/>
            <w:hideMark/>
          </w:tcPr>
          <w:p w14:paraId="13B38F47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8.16 (0.94)</w:t>
            </w:r>
          </w:p>
        </w:tc>
        <w:tc>
          <w:tcPr>
            <w:tcW w:w="1384" w:type="dxa"/>
            <w:noWrap/>
            <w:hideMark/>
          </w:tcPr>
          <w:p w14:paraId="6A8C5C53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</w:tr>
      <w:tr w:rsidR="003D223A" w:rsidRPr="00594687" w14:paraId="41E1DE1A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6B610718" w14:textId="432F1F60" w:rsidR="00594687" w:rsidRPr="00594687" w:rsidRDefault="003D223A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istory of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594687"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Heart Failure (%)</w:t>
            </w:r>
          </w:p>
        </w:tc>
        <w:tc>
          <w:tcPr>
            <w:tcW w:w="1745" w:type="dxa"/>
            <w:noWrap/>
            <w:hideMark/>
          </w:tcPr>
          <w:p w14:paraId="045A1D55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2389 (16.2) </w:t>
            </w:r>
          </w:p>
        </w:tc>
        <w:tc>
          <w:tcPr>
            <w:tcW w:w="992" w:type="dxa"/>
            <w:noWrap/>
            <w:hideMark/>
          </w:tcPr>
          <w:p w14:paraId="1023F1DD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4E0276A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841 (21.2) </w:t>
            </w:r>
          </w:p>
        </w:tc>
        <w:tc>
          <w:tcPr>
            <w:tcW w:w="1384" w:type="dxa"/>
            <w:noWrap/>
            <w:hideMark/>
          </w:tcPr>
          <w:p w14:paraId="4F8F2742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680A3E91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1125E18" w14:textId="5E83729F" w:rsidR="00594687" w:rsidRPr="00594687" w:rsidRDefault="003D223A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istory of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594687"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Cardiovascular Disease (%)</w:t>
            </w:r>
          </w:p>
        </w:tc>
        <w:tc>
          <w:tcPr>
            <w:tcW w:w="1745" w:type="dxa"/>
            <w:noWrap/>
            <w:hideMark/>
          </w:tcPr>
          <w:p w14:paraId="08B07F9C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7555 (51.2) </w:t>
            </w:r>
          </w:p>
        </w:tc>
        <w:tc>
          <w:tcPr>
            <w:tcW w:w="992" w:type="dxa"/>
            <w:noWrap/>
            <w:hideMark/>
          </w:tcPr>
          <w:p w14:paraId="761C42AF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35372A90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2000 (50.3) </w:t>
            </w:r>
          </w:p>
        </w:tc>
        <w:tc>
          <w:tcPr>
            <w:tcW w:w="1384" w:type="dxa"/>
            <w:noWrap/>
            <w:hideMark/>
          </w:tcPr>
          <w:p w14:paraId="20689AE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5DFED371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6C0F2D8B" w14:textId="2ED32ABF" w:rsidR="00594687" w:rsidRPr="00594687" w:rsidRDefault="003D223A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Hyperlipidaemia</w:t>
            </w:r>
            <w:r w:rsidR="00594687"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(%)</w:t>
            </w:r>
          </w:p>
        </w:tc>
        <w:tc>
          <w:tcPr>
            <w:tcW w:w="1745" w:type="dxa"/>
            <w:noWrap/>
            <w:hideMark/>
          </w:tcPr>
          <w:p w14:paraId="1D532AC7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11651 (79.0) </w:t>
            </w:r>
          </w:p>
        </w:tc>
        <w:tc>
          <w:tcPr>
            <w:tcW w:w="992" w:type="dxa"/>
            <w:noWrap/>
            <w:hideMark/>
          </w:tcPr>
          <w:p w14:paraId="1A9CE2BF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FB373A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3171 (79.8) </w:t>
            </w:r>
          </w:p>
        </w:tc>
        <w:tc>
          <w:tcPr>
            <w:tcW w:w="1384" w:type="dxa"/>
            <w:noWrap/>
            <w:hideMark/>
          </w:tcPr>
          <w:p w14:paraId="7269C03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76977A04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402865F" w14:textId="72A6AA3F" w:rsidR="00594687" w:rsidRPr="00594687" w:rsidRDefault="003D223A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Hypertension</w:t>
            </w:r>
            <w:r w:rsidR="00594687"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(%)</w:t>
            </w:r>
          </w:p>
        </w:tc>
        <w:tc>
          <w:tcPr>
            <w:tcW w:w="1745" w:type="dxa"/>
            <w:noWrap/>
            <w:hideMark/>
          </w:tcPr>
          <w:p w14:paraId="3FE9A8B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12377 (83.9) </w:t>
            </w:r>
          </w:p>
        </w:tc>
        <w:tc>
          <w:tcPr>
            <w:tcW w:w="992" w:type="dxa"/>
            <w:noWrap/>
            <w:hideMark/>
          </w:tcPr>
          <w:p w14:paraId="01F9D218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67FD87E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3440 (86.6) </w:t>
            </w:r>
          </w:p>
        </w:tc>
        <w:tc>
          <w:tcPr>
            <w:tcW w:w="1384" w:type="dxa"/>
            <w:noWrap/>
            <w:hideMark/>
          </w:tcPr>
          <w:p w14:paraId="0452C68B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7D3565E6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C30DC26" w14:textId="346BE22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>istory of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Cerebrovascular Disease (%)</w:t>
            </w:r>
          </w:p>
        </w:tc>
        <w:tc>
          <w:tcPr>
            <w:tcW w:w="1745" w:type="dxa"/>
            <w:noWrap/>
            <w:hideMark/>
          </w:tcPr>
          <w:p w14:paraId="697A587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2450 (16.6) </w:t>
            </w:r>
          </w:p>
        </w:tc>
        <w:tc>
          <w:tcPr>
            <w:tcW w:w="992" w:type="dxa"/>
            <w:noWrap/>
            <w:hideMark/>
          </w:tcPr>
          <w:p w14:paraId="15A0FC6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5C003BE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662 (16.7) </w:t>
            </w:r>
          </w:p>
        </w:tc>
        <w:tc>
          <w:tcPr>
            <w:tcW w:w="1384" w:type="dxa"/>
            <w:noWrap/>
            <w:hideMark/>
          </w:tcPr>
          <w:p w14:paraId="1007257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363908B2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04932BAF" w14:textId="2C2CCDAC" w:rsidR="00594687" w:rsidRPr="00594687" w:rsidRDefault="003D223A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istory of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594687"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Peripheral Arterial Disease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594687"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(%)</w:t>
            </w:r>
          </w:p>
        </w:tc>
        <w:tc>
          <w:tcPr>
            <w:tcW w:w="1745" w:type="dxa"/>
            <w:noWrap/>
            <w:hideMark/>
          </w:tcPr>
          <w:p w14:paraId="1CFF874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2624 (17.8) </w:t>
            </w:r>
          </w:p>
        </w:tc>
        <w:tc>
          <w:tcPr>
            <w:tcW w:w="992" w:type="dxa"/>
            <w:noWrap/>
            <w:hideMark/>
          </w:tcPr>
          <w:p w14:paraId="11F4A8AD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71F7A313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620 (15.6) </w:t>
            </w:r>
          </w:p>
        </w:tc>
        <w:tc>
          <w:tcPr>
            <w:tcW w:w="1384" w:type="dxa"/>
            <w:noWrap/>
            <w:hideMark/>
          </w:tcPr>
          <w:p w14:paraId="443812E1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7948B2B8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450F6F07" w14:textId="51E9F85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Micro/</w:t>
            </w:r>
            <w:r w:rsidR="004D2BD6">
              <w:rPr>
                <w:rFonts w:ascii="Calibri" w:eastAsia="Times New Roman" w:hAnsi="Calibri" w:cs="Calibri"/>
                <w:color w:val="000000"/>
                <w:lang w:eastAsia="en-GB"/>
              </w:rPr>
              <w:t>ma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cro-albuminuria at BL (%)</w:t>
            </w:r>
          </w:p>
        </w:tc>
        <w:tc>
          <w:tcPr>
            <w:tcW w:w="1745" w:type="dxa"/>
            <w:noWrap/>
            <w:hideMark/>
          </w:tcPr>
          <w:p w14:paraId="7C233BA0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2356 (21.9) </w:t>
            </w:r>
          </w:p>
        </w:tc>
        <w:tc>
          <w:tcPr>
            <w:tcW w:w="992" w:type="dxa"/>
            <w:noWrap/>
            <w:hideMark/>
          </w:tcPr>
          <w:p w14:paraId="6EB37264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1985" w:type="dxa"/>
            <w:noWrap/>
            <w:hideMark/>
          </w:tcPr>
          <w:p w14:paraId="75385D8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665 (23.3) </w:t>
            </w:r>
          </w:p>
        </w:tc>
        <w:tc>
          <w:tcPr>
            <w:tcW w:w="1384" w:type="dxa"/>
            <w:noWrap/>
            <w:hideMark/>
          </w:tcPr>
          <w:p w14:paraId="0E6950AD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28.3</w:t>
            </w:r>
          </w:p>
        </w:tc>
      </w:tr>
      <w:tr w:rsidR="003D223A" w:rsidRPr="00594687" w14:paraId="4574B43C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74FD2DAF" w14:textId="7985F7A5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Biguanides Therapy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at BL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(%)</w:t>
            </w:r>
          </w:p>
        </w:tc>
        <w:tc>
          <w:tcPr>
            <w:tcW w:w="1745" w:type="dxa"/>
            <w:noWrap/>
            <w:hideMark/>
          </w:tcPr>
          <w:p w14:paraId="2FCE81B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11295 (76.6) </w:t>
            </w:r>
          </w:p>
        </w:tc>
        <w:tc>
          <w:tcPr>
            <w:tcW w:w="992" w:type="dxa"/>
            <w:noWrap/>
            <w:hideMark/>
          </w:tcPr>
          <w:p w14:paraId="20524B87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102846EC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2916 (73.4) </w:t>
            </w:r>
          </w:p>
        </w:tc>
        <w:tc>
          <w:tcPr>
            <w:tcW w:w="1384" w:type="dxa"/>
            <w:noWrap/>
            <w:hideMark/>
          </w:tcPr>
          <w:p w14:paraId="74358D25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2EF8EA89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9333BF0" w14:textId="00E2E596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Metformin Therapy 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at BL 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(%)</w:t>
            </w:r>
          </w:p>
        </w:tc>
        <w:tc>
          <w:tcPr>
            <w:tcW w:w="1745" w:type="dxa"/>
            <w:noWrap/>
            <w:hideMark/>
          </w:tcPr>
          <w:p w14:paraId="2D8F2D5F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11294 (76.6) </w:t>
            </w:r>
          </w:p>
        </w:tc>
        <w:tc>
          <w:tcPr>
            <w:tcW w:w="992" w:type="dxa"/>
            <w:noWrap/>
            <w:hideMark/>
          </w:tcPr>
          <w:p w14:paraId="68CC5E6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34EFE99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2915 (73.4) </w:t>
            </w:r>
          </w:p>
        </w:tc>
        <w:tc>
          <w:tcPr>
            <w:tcW w:w="1384" w:type="dxa"/>
            <w:noWrap/>
            <w:hideMark/>
          </w:tcPr>
          <w:p w14:paraId="0889F14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74CB2F03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E4A62C7" w14:textId="1E083D3F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Sulfonylurea Therapy 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at BL 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(%)</w:t>
            </w:r>
          </w:p>
        </w:tc>
        <w:tc>
          <w:tcPr>
            <w:tcW w:w="1745" w:type="dxa"/>
            <w:noWrap/>
            <w:hideMark/>
          </w:tcPr>
          <w:p w14:paraId="26BC2ECB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5401 (36.6) </w:t>
            </w:r>
          </w:p>
        </w:tc>
        <w:tc>
          <w:tcPr>
            <w:tcW w:w="992" w:type="dxa"/>
            <w:noWrap/>
            <w:hideMark/>
          </w:tcPr>
          <w:p w14:paraId="1C5BF05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E1EDEA2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1424 (35.8) </w:t>
            </w:r>
          </w:p>
        </w:tc>
        <w:tc>
          <w:tcPr>
            <w:tcW w:w="1384" w:type="dxa"/>
            <w:noWrap/>
            <w:hideMark/>
          </w:tcPr>
          <w:p w14:paraId="514F931A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117065EB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31D77117" w14:textId="505824BE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Thiazolidinedione Therapy at BL (%)</w:t>
            </w:r>
          </w:p>
        </w:tc>
        <w:tc>
          <w:tcPr>
            <w:tcW w:w="1745" w:type="dxa"/>
            <w:noWrap/>
            <w:hideMark/>
          </w:tcPr>
          <w:p w14:paraId="311A4185" w14:textId="6CAF961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579 (3.9) </w:t>
            </w:r>
          </w:p>
        </w:tc>
        <w:tc>
          <w:tcPr>
            <w:tcW w:w="992" w:type="dxa"/>
            <w:noWrap/>
            <w:hideMark/>
          </w:tcPr>
          <w:p w14:paraId="57504DB4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3EC1C9AF" w14:textId="3ADEAE10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165 (4.2) </w:t>
            </w:r>
          </w:p>
        </w:tc>
        <w:tc>
          <w:tcPr>
            <w:tcW w:w="1384" w:type="dxa"/>
            <w:noWrap/>
            <w:hideMark/>
          </w:tcPr>
          <w:p w14:paraId="2B630981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536D5846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002A9DC" w14:textId="6086655D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Non-sulfonylurea Therapy at BL (%)</w:t>
            </w:r>
          </w:p>
        </w:tc>
        <w:tc>
          <w:tcPr>
            <w:tcW w:w="1745" w:type="dxa"/>
            <w:noWrap/>
            <w:hideMark/>
          </w:tcPr>
          <w:p w14:paraId="213B2D52" w14:textId="124142E2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202 (1.4) </w:t>
            </w:r>
          </w:p>
        </w:tc>
        <w:tc>
          <w:tcPr>
            <w:tcW w:w="992" w:type="dxa"/>
            <w:noWrap/>
            <w:hideMark/>
          </w:tcPr>
          <w:p w14:paraId="764678CE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89564C2" w14:textId="777E1453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46 (1.2) </w:t>
            </w:r>
          </w:p>
        </w:tc>
        <w:tc>
          <w:tcPr>
            <w:tcW w:w="1384" w:type="dxa"/>
            <w:noWrap/>
            <w:hideMark/>
          </w:tcPr>
          <w:p w14:paraId="66472BEF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1B79B7F8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4E05737" w14:textId="1EEB808C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Alpha-glucosidase Therapy at BL (%)</w:t>
            </w:r>
          </w:p>
        </w:tc>
        <w:tc>
          <w:tcPr>
            <w:tcW w:w="1745" w:type="dxa"/>
            <w:noWrap/>
            <w:hideMark/>
          </w:tcPr>
          <w:p w14:paraId="4D7E8E07" w14:textId="176B8104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300 (2.0) </w:t>
            </w:r>
          </w:p>
        </w:tc>
        <w:tc>
          <w:tcPr>
            <w:tcW w:w="992" w:type="dxa"/>
            <w:noWrap/>
            <w:hideMark/>
          </w:tcPr>
          <w:p w14:paraId="0B1B9377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3BF4E571" w14:textId="271CEC55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45 (1.1) </w:t>
            </w:r>
          </w:p>
        </w:tc>
        <w:tc>
          <w:tcPr>
            <w:tcW w:w="1384" w:type="dxa"/>
            <w:noWrap/>
            <w:hideMark/>
          </w:tcPr>
          <w:p w14:paraId="3D12F625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048C4308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793665C" w14:textId="4BAF3394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GLP-1 Analogues Therapy at BL (%)</w:t>
            </w:r>
          </w:p>
        </w:tc>
        <w:tc>
          <w:tcPr>
            <w:tcW w:w="1745" w:type="dxa"/>
            <w:noWrap/>
            <w:hideMark/>
          </w:tcPr>
          <w:p w14:paraId="5CCA92EA" w14:textId="24FCF5B9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2 (0.0) </w:t>
            </w:r>
          </w:p>
        </w:tc>
        <w:tc>
          <w:tcPr>
            <w:tcW w:w="992" w:type="dxa"/>
            <w:noWrap/>
            <w:hideMark/>
          </w:tcPr>
          <w:p w14:paraId="6272FD63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706FABC2" w14:textId="1BA350EC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1 (0.0) </w:t>
            </w:r>
          </w:p>
        </w:tc>
        <w:tc>
          <w:tcPr>
            <w:tcW w:w="1384" w:type="dxa"/>
            <w:noWrap/>
            <w:hideMark/>
          </w:tcPr>
          <w:p w14:paraId="071D27CB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6DA988FB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3F44ACC" w14:textId="1B5AA1DD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SGLT-2 Inhibitors Therapy at BL (%)</w:t>
            </w:r>
          </w:p>
        </w:tc>
        <w:tc>
          <w:tcPr>
            <w:tcW w:w="1745" w:type="dxa"/>
            <w:noWrap/>
            <w:hideMark/>
          </w:tcPr>
          <w:p w14:paraId="1DE63320" w14:textId="27BD51EF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77 (0.9) </w:t>
            </w:r>
          </w:p>
        </w:tc>
        <w:tc>
          <w:tcPr>
            <w:tcW w:w="992" w:type="dxa"/>
            <w:noWrap/>
            <w:hideMark/>
          </w:tcPr>
          <w:p w14:paraId="2344234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42.1</w:t>
            </w:r>
          </w:p>
        </w:tc>
        <w:tc>
          <w:tcPr>
            <w:tcW w:w="1985" w:type="dxa"/>
            <w:noWrap/>
            <w:hideMark/>
          </w:tcPr>
          <w:p w14:paraId="080912D0" w14:textId="6364319E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5 (0.4) </w:t>
            </w:r>
          </w:p>
        </w:tc>
        <w:tc>
          <w:tcPr>
            <w:tcW w:w="1384" w:type="dxa"/>
            <w:noWrap/>
            <w:hideMark/>
          </w:tcPr>
          <w:p w14:paraId="5F2370C1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64.2</w:t>
            </w:r>
          </w:p>
        </w:tc>
      </w:tr>
      <w:tr w:rsidR="003D223A" w:rsidRPr="00594687" w14:paraId="6790744E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1BF90277" w14:textId="7F0060BD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Insulin Therapy at BL (%)</w:t>
            </w:r>
          </w:p>
        </w:tc>
        <w:tc>
          <w:tcPr>
            <w:tcW w:w="1745" w:type="dxa"/>
            <w:noWrap/>
            <w:hideMark/>
          </w:tcPr>
          <w:p w14:paraId="3AE05DA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6836 (46.3) </w:t>
            </w:r>
          </w:p>
        </w:tc>
        <w:tc>
          <w:tcPr>
            <w:tcW w:w="992" w:type="dxa"/>
            <w:noWrap/>
            <w:hideMark/>
          </w:tcPr>
          <w:p w14:paraId="4C76BCDE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23876A1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1881 (47.3) </w:t>
            </w:r>
          </w:p>
        </w:tc>
        <w:tc>
          <w:tcPr>
            <w:tcW w:w="1384" w:type="dxa"/>
            <w:noWrap/>
            <w:hideMark/>
          </w:tcPr>
          <w:p w14:paraId="4B2BBA21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3D223A" w:rsidRPr="00594687" w14:paraId="533FDC90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BCACFE5" w14:textId="4C8C4179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Other Therapy at BL (%)</w:t>
            </w:r>
          </w:p>
        </w:tc>
        <w:tc>
          <w:tcPr>
            <w:tcW w:w="1745" w:type="dxa"/>
            <w:noWrap/>
            <w:hideMark/>
          </w:tcPr>
          <w:p w14:paraId="1E964BD3" w14:textId="114BE5D8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58 (0.7) </w:t>
            </w:r>
          </w:p>
        </w:tc>
        <w:tc>
          <w:tcPr>
            <w:tcW w:w="992" w:type="dxa"/>
            <w:noWrap/>
            <w:hideMark/>
          </w:tcPr>
          <w:p w14:paraId="06E7AA02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42.6</w:t>
            </w:r>
          </w:p>
        </w:tc>
        <w:tc>
          <w:tcPr>
            <w:tcW w:w="1985" w:type="dxa"/>
            <w:noWrap/>
            <w:hideMark/>
          </w:tcPr>
          <w:p w14:paraId="0071C5BA" w14:textId="15D069F8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6 (0.4) </w:t>
            </w:r>
          </w:p>
        </w:tc>
        <w:tc>
          <w:tcPr>
            <w:tcW w:w="1384" w:type="dxa"/>
            <w:noWrap/>
            <w:hideMark/>
          </w:tcPr>
          <w:p w14:paraId="27BB307C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64.6</w:t>
            </w:r>
          </w:p>
        </w:tc>
      </w:tr>
      <w:tr w:rsidR="003D223A" w:rsidRPr="00594687" w14:paraId="67358172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53FD6BA5" w14:textId="5113F3EF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Cholesterol, mg/dl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3C178DA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175.32 (126.98)</w:t>
            </w:r>
          </w:p>
        </w:tc>
        <w:tc>
          <w:tcPr>
            <w:tcW w:w="992" w:type="dxa"/>
            <w:noWrap/>
            <w:hideMark/>
          </w:tcPr>
          <w:p w14:paraId="6EA325E6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12.8</w:t>
            </w:r>
          </w:p>
        </w:tc>
        <w:tc>
          <w:tcPr>
            <w:tcW w:w="1985" w:type="dxa"/>
            <w:noWrap/>
            <w:hideMark/>
          </w:tcPr>
          <w:p w14:paraId="03F1D2A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176.99 (52.38)</w:t>
            </w:r>
          </w:p>
        </w:tc>
        <w:tc>
          <w:tcPr>
            <w:tcW w:w="1384" w:type="dxa"/>
            <w:noWrap/>
            <w:hideMark/>
          </w:tcPr>
          <w:p w14:paraId="6F2B324C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9.7</w:t>
            </w:r>
          </w:p>
        </w:tc>
      </w:tr>
      <w:tr w:rsidR="003D223A" w:rsidRPr="00594687" w14:paraId="6CC38DE2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0AB3EBBA" w14:textId="5B8EF99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HDL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, mg/dl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3366F4F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44.00 (25.51)</w:t>
            </w:r>
          </w:p>
        </w:tc>
        <w:tc>
          <w:tcPr>
            <w:tcW w:w="992" w:type="dxa"/>
            <w:noWrap/>
            <w:hideMark/>
          </w:tcPr>
          <w:p w14:paraId="0FD0A2FE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18.1</w:t>
            </w:r>
          </w:p>
        </w:tc>
        <w:tc>
          <w:tcPr>
            <w:tcW w:w="1985" w:type="dxa"/>
            <w:noWrap/>
            <w:hideMark/>
          </w:tcPr>
          <w:p w14:paraId="52099608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44.32 (13.86)</w:t>
            </w:r>
          </w:p>
        </w:tc>
        <w:tc>
          <w:tcPr>
            <w:tcW w:w="1384" w:type="dxa"/>
            <w:noWrap/>
            <w:hideMark/>
          </w:tcPr>
          <w:p w14:paraId="54CD8DBE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16.9</w:t>
            </w:r>
          </w:p>
        </w:tc>
      </w:tr>
      <w:tr w:rsidR="003D223A" w:rsidRPr="00594687" w14:paraId="74315C5D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5270B78" w14:textId="54A451BF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LDL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, mg/dl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65EFB184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95.02 (55.89)</w:t>
            </w:r>
          </w:p>
        </w:tc>
        <w:tc>
          <w:tcPr>
            <w:tcW w:w="992" w:type="dxa"/>
            <w:noWrap/>
            <w:hideMark/>
          </w:tcPr>
          <w:p w14:paraId="3779F443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23.5</w:t>
            </w:r>
          </w:p>
        </w:tc>
        <w:tc>
          <w:tcPr>
            <w:tcW w:w="1985" w:type="dxa"/>
            <w:noWrap/>
            <w:hideMark/>
          </w:tcPr>
          <w:p w14:paraId="5C9C89F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96.39 (42.23)</w:t>
            </w:r>
          </w:p>
        </w:tc>
        <w:tc>
          <w:tcPr>
            <w:tcW w:w="1384" w:type="dxa"/>
            <w:noWrap/>
            <w:hideMark/>
          </w:tcPr>
          <w:p w14:paraId="7C661B47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23.6</w:t>
            </w:r>
          </w:p>
        </w:tc>
      </w:tr>
      <w:tr w:rsidR="003D223A" w:rsidRPr="00594687" w14:paraId="411DDEC7" w14:textId="77777777" w:rsidTr="003D223A">
        <w:trPr>
          <w:trHeight w:val="281"/>
        </w:trPr>
        <w:tc>
          <w:tcPr>
            <w:tcW w:w="4062" w:type="dxa"/>
            <w:noWrap/>
            <w:hideMark/>
          </w:tcPr>
          <w:p w14:paraId="24B15971" w14:textId="35010DD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Triglycerides,</w:t>
            </w:r>
            <w:r w:rsidR="003D223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mg/dl</w:t>
            </w: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(mean (SD))</w:t>
            </w:r>
          </w:p>
        </w:tc>
        <w:tc>
          <w:tcPr>
            <w:tcW w:w="1745" w:type="dxa"/>
            <w:noWrap/>
            <w:hideMark/>
          </w:tcPr>
          <w:p w14:paraId="42C10F0E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197.52 (343.57)</w:t>
            </w:r>
          </w:p>
        </w:tc>
        <w:tc>
          <w:tcPr>
            <w:tcW w:w="992" w:type="dxa"/>
            <w:noWrap/>
            <w:hideMark/>
          </w:tcPr>
          <w:p w14:paraId="036B5F1C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14.1</w:t>
            </w:r>
          </w:p>
        </w:tc>
        <w:tc>
          <w:tcPr>
            <w:tcW w:w="1985" w:type="dxa"/>
            <w:noWrap/>
            <w:hideMark/>
          </w:tcPr>
          <w:p w14:paraId="492C728A" w14:textId="77777777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195.33 (140.98)</w:t>
            </w:r>
          </w:p>
        </w:tc>
        <w:tc>
          <w:tcPr>
            <w:tcW w:w="1384" w:type="dxa"/>
            <w:noWrap/>
            <w:hideMark/>
          </w:tcPr>
          <w:p w14:paraId="4932E8E8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11.9</w:t>
            </w:r>
          </w:p>
        </w:tc>
      </w:tr>
      <w:tr w:rsidR="003D223A" w:rsidRPr="00594687" w14:paraId="76E12223" w14:textId="77777777" w:rsidTr="003D223A">
        <w:trPr>
          <w:trHeight w:val="292"/>
        </w:trPr>
        <w:tc>
          <w:tcPr>
            <w:tcW w:w="4062" w:type="dxa"/>
            <w:noWrap/>
            <w:hideMark/>
          </w:tcPr>
          <w:p w14:paraId="31F8519C" w14:textId="3BB8A0E4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Atrial fibrillation/atrial flutter (%)</w:t>
            </w:r>
          </w:p>
        </w:tc>
        <w:tc>
          <w:tcPr>
            <w:tcW w:w="1745" w:type="dxa"/>
            <w:noWrap/>
            <w:hideMark/>
          </w:tcPr>
          <w:p w14:paraId="1E5F94EE" w14:textId="21A47861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999 (6.8) </w:t>
            </w:r>
          </w:p>
        </w:tc>
        <w:tc>
          <w:tcPr>
            <w:tcW w:w="992" w:type="dxa"/>
            <w:noWrap/>
            <w:hideMark/>
          </w:tcPr>
          <w:p w14:paraId="53E13E55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32134D9" w14:textId="0BC863AC" w:rsidR="00594687" w:rsidRPr="00594687" w:rsidRDefault="00594687" w:rsidP="00594687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334 (8.4) </w:t>
            </w:r>
          </w:p>
        </w:tc>
        <w:tc>
          <w:tcPr>
            <w:tcW w:w="1384" w:type="dxa"/>
            <w:noWrap/>
            <w:hideMark/>
          </w:tcPr>
          <w:p w14:paraId="2BF526E0" w14:textId="77777777" w:rsidR="00594687" w:rsidRPr="00594687" w:rsidRDefault="00594687" w:rsidP="00594687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687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</w:tbl>
    <w:p w14:paraId="035CBAEF" w14:textId="77777777" w:rsidR="00BC6256" w:rsidRDefault="00BC6256"/>
    <w:sectPr w:rsidR="00BC625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87"/>
    <w:rsid w:val="003D223A"/>
    <w:rsid w:val="004A33EE"/>
    <w:rsid w:val="004D2BD6"/>
    <w:rsid w:val="00594687"/>
    <w:rsid w:val="00625095"/>
    <w:rsid w:val="007C328E"/>
    <w:rsid w:val="00BC6256"/>
    <w:rsid w:val="00CA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44F5"/>
  <w15:chartTrackingRefBased/>
  <w15:docId w15:val="{6D6B41C3-E6E8-43A5-B663-E9BBE031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Koychev</dc:creator>
  <cp:keywords/>
  <dc:description/>
  <cp:lastModifiedBy>Ivan Koychev</cp:lastModifiedBy>
  <cp:revision>2</cp:revision>
  <dcterms:created xsi:type="dcterms:W3CDTF">2024-08-02T02:58:00Z</dcterms:created>
  <dcterms:modified xsi:type="dcterms:W3CDTF">2024-08-02T02:58:00Z</dcterms:modified>
</cp:coreProperties>
</file>