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sz w:val="20"/>
          <w:szCs w:val="20"/>
          <w:lang w:val="zh-CN"/>
        </w:rPr>
        <w:id w:val="1586412958"/>
        <w:docPartObj>
          <w:docPartGallery w:val="Table of Contents"/>
          <w:docPartUnique/>
        </w:docPartObj>
      </w:sdtPr>
      <w:sdtEndPr>
        <w:rPr>
          <w:b/>
          <w:bCs/>
        </w:rPr>
      </w:sdtEndPr>
      <w:sdtContent>
        <w:bookmarkStart w:id="0" w:name="_Toc145407335" w:displacedByCustomXml="prev"/>
        <w:p w14:paraId="11ADC90F" w14:textId="6FC33BC1" w:rsidR="000D2BBE" w:rsidRPr="009A5840" w:rsidRDefault="000D2BBE" w:rsidP="000D2BBE">
          <w:pPr>
            <w:spacing w:line="360" w:lineRule="auto"/>
            <w:jc w:val="center"/>
            <w:rPr>
              <w:rFonts w:ascii="Times New Roman" w:hAnsi="Times New Roman" w:cs="Times New Roman"/>
              <w:b/>
              <w:bCs/>
              <w:sz w:val="20"/>
              <w:szCs w:val="20"/>
            </w:rPr>
          </w:pPr>
          <w:r w:rsidRPr="009A5840">
            <w:rPr>
              <w:rFonts w:ascii="Times New Roman" w:hAnsi="Times New Roman" w:cs="Times New Roman"/>
              <w:b/>
              <w:bCs/>
              <w:sz w:val="20"/>
              <w:szCs w:val="20"/>
            </w:rPr>
            <w:t>Supplementary material</w:t>
          </w:r>
          <w:r w:rsidR="00D71CE9" w:rsidRPr="009A5840">
            <w:rPr>
              <w:rFonts w:ascii="Times New Roman" w:hAnsi="Times New Roman" w:cs="Times New Roman" w:hint="eastAsia"/>
              <w:b/>
              <w:bCs/>
              <w:sz w:val="20"/>
              <w:szCs w:val="20"/>
            </w:rPr>
            <w:t>s</w:t>
          </w:r>
        </w:p>
        <w:p w14:paraId="2DC65B7B" w14:textId="18F88908" w:rsidR="000D2BBE" w:rsidRPr="00580F4B" w:rsidRDefault="000D2BBE" w:rsidP="000D2BBE">
          <w:pPr>
            <w:spacing w:line="360" w:lineRule="auto"/>
            <w:jc w:val="center"/>
            <w:rPr>
              <w:rFonts w:ascii="Times New Roman" w:hAnsi="Times New Roman" w:cs="Times New Roman"/>
              <w:b/>
              <w:bCs/>
              <w:sz w:val="20"/>
              <w:szCs w:val="20"/>
            </w:rPr>
          </w:pPr>
          <w:r w:rsidRPr="009A5840">
            <w:rPr>
              <w:rFonts w:ascii="Times New Roman" w:hAnsi="Times New Roman" w:cs="Times New Roman"/>
              <w:b/>
              <w:bCs/>
              <w:sz w:val="20"/>
              <w:szCs w:val="20"/>
            </w:rPr>
            <w:t>Association of psychosocial state with subsequent risk of dementia: a prospective cohort study based on the UK biobank</w:t>
          </w:r>
        </w:p>
        <w:bookmarkEnd w:id="0"/>
        <w:p w14:paraId="76CD3E17" w14:textId="77777777" w:rsidR="00314B10" w:rsidRPr="00580F4B" w:rsidRDefault="00314B10" w:rsidP="009669EA">
          <w:pPr>
            <w:pStyle w:val="TOC2"/>
            <w:spacing w:line="360" w:lineRule="auto"/>
            <w:rPr>
              <w:rFonts w:ascii="Times New Roman" w:hAnsi="Times New Roman"/>
              <w:sz w:val="20"/>
              <w:szCs w:val="20"/>
            </w:rPr>
          </w:pPr>
        </w:p>
        <w:p w14:paraId="7430B118" w14:textId="3B6F57E9" w:rsidR="00580F4B" w:rsidRPr="00580F4B" w:rsidRDefault="00ED5C76">
          <w:pPr>
            <w:pStyle w:val="TOC2"/>
            <w:rPr>
              <w:rFonts w:ascii="Times New Roman" w:hAnsi="Times New Roman"/>
              <w:noProof/>
              <w:kern w:val="2"/>
              <w:sz w:val="20"/>
              <w:szCs w:val="20"/>
              <w14:ligatures w14:val="standardContextual"/>
            </w:rPr>
          </w:pPr>
          <w:r w:rsidRPr="00580F4B">
            <w:rPr>
              <w:rFonts w:ascii="Times New Roman" w:hAnsi="Times New Roman"/>
              <w:sz w:val="20"/>
              <w:szCs w:val="20"/>
            </w:rPr>
            <w:fldChar w:fldCharType="begin"/>
          </w:r>
          <w:r w:rsidRPr="00580F4B">
            <w:rPr>
              <w:rFonts w:ascii="Times New Roman" w:hAnsi="Times New Roman"/>
              <w:sz w:val="20"/>
              <w:szCs w:val="20"/>
            </w:rPr>
            <w:instrText xml:space="preserve"> TOC \o "1-3" \h \z \u </w:instrText>
          </w:r>
          <w:r w:rsidRPr="00580F4B">
            <w:rPr>
              <w:rFonts w:ascii="Times New Roman" w:hAnsi="Times New Roman"/>
              <w:sz w:val="20"/>
              <w:szCs w:val="20"/>
            </w:rPr>
            <w:fldChar w:fldCharType="separate"/>
          </w:r>
          <w:hyperlink w:anchor="_Toc178168059" w:history="1">
            <w:r w:rsidR="00580F4B" w:rsidRPr="00580F4B">
              <w:rPr>
                <w:rStyle w:val="a4"/>
                <w:rFonts w:ascii="Times New Roman" w:eastAsia="等线" w:hAnsi="Times New Roman"/>
                <w:noProof/>
                <w:sz w:val="20"/>
                <w:szCs w:val="20"/>
              </w:rPr>
              <w:t>Supplementary Method.</w:t>
            </w:r>
            <w:r w:rsidR="00580F4B" w:rsidRPr="00580F4B">
              <w:rPr>
                <w:rStyle w:val="a4"/>
                <w:rFonts w:ascii="Times New Roman" w:hAnsi="Times New Roman"/>
                <w:noProof/>
                <w:sz w:val="20"/>
                <w:szCs w:val="20"/>
              </w:rPr>
              <w:t xml:space="preserve"> </w:t>
            </w:r>
            <w:r w:rsidR="00580F4B" w:rsidRPr="00580F4B">
              <w:rPr>
                <w:rStyle w:val="a4"/>
                <w:rFonts w:ascii="Times New Roman" w:eastAsia="等线" w:hAnsi="Times New Roman"/>
                <w:noProof/>
                <w:sz w:val="20"/>
                <w:szCs w:val="20"/>
              </w:rPr>
              <w:t>Details of latent class analysis (LCA)</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_Toc178168059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2</w:t>
            </w:r>
            <w:r w:rsidR="00580F4B" w:rsidRPr="00580F4B">
              <w:rPr>
                <w:rFonts w:ascii="Times New Roman" w:hAnsi="Times New Roman"/>
                <w:noProof/>
                <w:webHidden/>
                <w:sz w:val="20"/>
                <w:szCs w:val="20"/>
              </w:rPr>
              <w:fldChar w:fldCharType="end"/>
            </w:r>
          </w:hyperlink>
        </w:p>
        <w:p w14:paraId="0B06CD46" w14:textId="101A9F34" w:rsidR="00580F4B" w:rsidRPr="00580F4B" w:rsidRDefault="00000000">
          <w:pPr>
            <w:pStyle w:val="TOC2"/>
            <w:rPr>
              <w:rFonts w:ascii="Times New Roman" w:hAnsi="Times New Roman"/>
              <w:noProof/>
              <w:kern w:val="2"/>
              <w:sz w:val="20"/>
              <w:szCs w:val="20"/>
              <w14:ligatures w14:val="standardContextual"/>
            </w:rPr>
          </w:pPr>
          <w:hyperlink w:anchor="_Toc178168060" w:history="1">
            <w:r w:rsidR="00580F4B" w:rsidRPr="00580F4B">
              <w:rPr>
                <w:rStyle w:val="a4"/>
                <w:rFonts w:ascii="Times New Roman" w:eastAsia="等线" w:hAnsi="Times New Roman"/>
                <w:noProof/>
                <w:sz w:val="20"/>
                <w:szCs w:val="20"/>
              </w:rPr>
              <w:t>Supplementary Table 1.</w:t>
            </w:r>
            <w:r w:rsidR="00580F4B" w:rsidRPr="00580F4B">
              <w:rPr>
                <w:rStyle w:val="a4"/>
                <w:rFonts w:ascii="Times New Roman" w:hAnsi="Times New Roman"/>
                <w:noProof/>
                <w:sz w:val="20"/>
                <w:szCs w:val="20"/>
              </w:rPr>
              <w:t xml:space="preserve"> </w:t>
            </w:r>
            <w:r w:rsidR="00580F4B" w:rsidRPr="00580F4B">
              <w:rPr>
                <w:rStyle w:val="a4"/>
                <w:rFonts w:ascii="Times New Roman" w:eastAsia="等线" w:hAnsi="Times New Roman"/>
                <w:noProof/>
                <w:sz w:val="20"/>
                <w:szCs w:val="20"/>
              </w:rPr>
              <w:t>Characteristics on study participants</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_Toc178168060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2</w:t>
            </w:r>
            <w:r w:rsidR="00580F4B" w:rsidRPr="00580F4B">
              <w:rPr>
                <w:rFonts w:ascii="Times New Roman" w:hAnsi="Times New Roman"/>
                <w:noProof/>
                <w:webHidden/>
                <w:sz w:val="20"/>
                <w:szCs w:val="20"/>
              </w:rPr>
              <w:fldChar w:fldCharType="end"/>
            </w:r>
          </w:hyperlink>
        </w:p>
        <w:p w14:paraId="1EFDAB1B" w14:textId="0586B67D" w:rsidR="00580F4B" w:rsidRPr="00580F4B" w:rsidRDefault="00000000">
          <w:pPr>
            <w:pStyle w:val="TOC2"/>
            <w:rPr>
              <w:rFonts w:ascii="Times New Roman" w:hAnsi="Times New Roman"/>
              <w:noProof/>
              <w:kern w:val="2"/>
              <w:sz w:val="20"/>
              <w:szCs w:val="20"/>
              <w14:ligatures w14:val="standardContextual"/>
            </w:rPr>
          </w:pPr>
          <w:hyperlink w:anchor="_Toc178168061" w:history="1">
            <w:r w:rsidR="00580F4B" w:rsidRPr="00580F4B">
              <w:rPr>
                <w:rStyle w:val="a4"/>
                <w:rFonts w:ascii="Times New Roman" w:eastAsia="等线" w:hAnsi="Times New Roman"/>
                <w:noProof/>
                <w:sz w:val="20"/>
                <w:szCs w:val="20"/>
              </w:rPr>
              <w:t>Supplementary Table 2. Details of psychosocial items in this study</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_Toc178168061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4</w:t>
            </w:r>
            <w:r w:rsidR="00580F4B" w:rsidRPr="00580F4B">
              <w:rPr>
                <w:rFonts w:ascii="Times New Roman" w:hAnsi="Times New Roman"/>
                <w:noProof/>
                <w:webHidden/>
                <w:sz w:val="20"/>
                <w:szCs w:val="20"/>
              </w:rPr>
              <w:fldChar w:fldCharType="end"/>
            </w:r>
          </w:hyperlink>
        </w:p>
        <w:p w14:paraId="0499F8E3" w14:textId="0F77490D" w:rsidR="00580F4B" w:rsidRPr="00580F4B" w:rsidRDefault="00000000">
          <w:pPr>
            <w:pStyle w:val="TOC2"/>
            <w:rPr>
              <w:rFonts w:ascii="Times New Roman" w:hAnsi="Times New Roman"/>
              <w:noProof/>
              <w:kern w:val="2"/>
              <w:sz w:val="20"/>
              <w:szCs w:val="20"/>
              <w14:ligatures w14:val="standardContextual"/>
            </w:rPr>
          </w:pPr>
          <w:hyperlink w:anchor="_Toc178168062" w:history="1">
            <w:r w:rsidR="00580F4B" w:rsidRPr="00580F4B">
              <w:rPr>
                <w:rStyle w:val="a4"/>
                <w:rFonts w:ascii="Times New Roman" w:eastAsia="等线" w:hAnsi="Times New Roman"/>
                <w:noProof/>
                <w:sz w:val="20"/>
                <w:szCs w:val="20"/>
              </w:rPr>
              <w:t>Supplementary Table 3. International Classification of Diseases-10 (ICD-10) codes used for outcome, covariates and disease identification in this study</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_Toc178168062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6</w:t>
            </w:r>
            <w:r w:rsidR="00580F4B" w:rsidRPr="00580F4B">
              <w:rPr>
                <w:rFonts w:ascii="Times New Roman" w:hAnsi="Times New Roman"/>
                <w:noProof/>
                <w:webHidden/>
                <w:sz w:val="20"/>
                <w:szCs w:val="20"/>
              </w:rPr>
              <w:fldChar w:fldCharType="end"/>
            </w:r>
          </w:hyperlink>
        </w:p>
        <w:p w14:paraId="21EDDA48" w14:textId="3A86DCA3" w:rsidR="00580F4B" w:rsidRPr="00580F4B" w:rsidRDefault="00000000">
          <w:pPr>
            <w:pStyle w:val="TOC2"/>
            <w:rPr>
              <w:rFonts w:ascii="Times New Roman" w:hAnsi="Times New Roman"/>
              <w:noProof/>
              <w:kern w:val="2"/>
              <w:sz w:val="20"/>
              <w:szCs w:val="20"/>
              <w14:ligatures w14:val="standardContextual"/>
            </w:rPr>
          </w:pPr>
          <w:hyperlink w:anchor="_Toc178168063" w:history="1">
            <w:r w:rsidR="00580F4B" w:rsidRPr="00580F4B">
              <w:rPr>
                <w:rStyle w:val="a4"/>
                <w:rFonts w:ascii="Times New Roman" w:eastAsia="等线" w:hAnsi="Times New Roman"/>
                <w:noProof/>
                <w:sz w:val="20"/>
                <w:szCs w:val="20"/>
              </w:rPr>
              <w:t>Supplementary Table 4. Characteristics of study participants by the presence of any or subtypes of dementia</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_Toc178168063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8</w:t>
            </w:r>
            <w:r w:rsidR="00580F4B" w:rsidRPr="00580F4B">
              <w:rPr>
                <w:rFonts w:ascii="Times New Roman" w:hAnsi="Times New Roman"/>
                <w:noProof/>
                <w:webHidden/>
                <w:sz w:val="20"/>
                <w:szCs w:val="20"/>
              </w:rPr>
              <w:fldChar w:fldCharType="end"/>
            </w:r>
          </w:hyperlink>
        </w:p>
        <w:p w14:paraId="3CDBD060" w14:textId="69093FD9" w:rsidR="00580F4B" w:rsidRPr="00580F4B" w:rsidRDefault="00000000">
          <w:pPr>
            <w:pStyle w:val="TOC2"/>
            <w:rPr>
              <w:rFonts w:ascii="Times New Roman" w:hAnsi="Times New Roman"/>
              <w:noProof/>
              <w:kern w:val="2"/>
              <w:sz w:val="20"/>
              <w:szCs w:val="20"/>
              <w14:ligatures w14:val="standardContextual"/>
            </w:rPr>
          </w:pPr>
          <w:hyperlink w:anchor="_Toc178168064" w:history="1">
            <w:r w:rsidR="00580F4B" w:rsidRPr="00580F4B">
              <w:rPr>
                <w:rStyle w:val="a4"/>
                <w:rFonts w:ascii="Times New Roman" w:eastAsia="等线" w:hAnsi="Times New Roman"/>
                <w:noProof/>
                <w:sz w:val="20"/>
                <w:szCs w:val="20"/>
              </w:rPr>
              <w:t>Supplementary Table 5. Associations between 22 assessed psychosocial items and risk of any dementia, among 497,787 participants free of dementia at baseline from the UK Biobank</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_Toc178168064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11</w:t>
            </w:r>
            <w:r w:rsidR="00580F4B" w:rsidRPr="00580F4B">
              <w:rPr>
                <w:rFonts w:ascii="Times New Roman" w:hAnsi="Times New Roman"/>
                <w:noProof/>
                <w:webHidden/>
                <w:sz w:val="20"/>
                <w:szCs w:val="20"/>
              </w:rPr>
              <w:fldChar w:fldCharType="end"/>
            </w:r>
          </w:hyperlink>
        </w:p>
        <w:p w14:paraId="57D5D302" w14:textId="42E426CF" w:rsidR="00580F4B" w:rsidRPr="00580F4B" w:rsidRDefault="00000000">
          <w:pPr>
            <w:pStyle w:val="TOC2"/>
            <w:rPr>
              <w:rFonts w:ascii="Times New Roman" w:hAnsi="Times New Roman"/>
              <w:noProof/>
              <w:kern w:val="2"/>
              <w:sz w:val="20"/>
              <w:szCs w:val="20"/>
              <w14:ligatures w14:val="standardContextual"/>
            </w:rPr>
          </w:pPr>
          <w:hyperlink w:anchor="_Toc178168065" w:history="1">
            <w:r w:rsidR="00580F4B" w:rsidRPr="00580F4B">
              <w:rPr>
                <w:rStyle w:val="a4"/>
                <w:rFonts w:ascii="Times New Roman" w:eastAsia="等线" w:hAnsi="Times New Roman"/>
                <w:noProof/>
                <w:sz w:val="20"/>
                <w:szCs w:val="20"/>
              </w:rPr>
              <w:t>Supplementary Table 6. The model fitting index with identified clusters using latent class analysis (LCA)</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_Toc178168065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14</w:t>
            </w:r>
            <w:r w:rsidR="00580F4B" w:rsidRPr="00580F4B">
              <w:rPr>
                <w:rFonts w:ascii="Times New Roman" w:hAnsi="Times New Roman"/>
                <w:noProof/>
                <w:webHidden/>
                <w:sz w:val="20"/>
                <w:szCs w:val="20"/>
              </w:rPr>
              <w:fldChar w:fldCharType="end"/>
            </w:r>
          </w:hyperlink>
        </w:p>
        <w:p w14:paraId="410CCF4A" w14:textId="19839C0D" w:rsidR="00580F4B" w:rsidRPr="00580F4B" w:rsidRDefault="00000000">
          <w:pPr>
            <w:pStyle w:val="TOC2"/>
            <w:rPr>
              <w:rFonts w:ascii="Times New Roman" w:hAnsi="Times New Roman"/>
              <w:noProof/>
              <w:kern w:val="2"/>
              <w:sz w:val="20"/>
              <w:szCs w:val="20"/>
              <w14:ligatures w14:val="standardContextual"/>
            </w:rPr>
          </w:pPr>
          <w:hyperlink w:anchor="_Toc178168066" w:history="1">
            <w:r w:rsidR="00580F4B" w:rsidRPr="00580F4B">
              <w:rPr>
                <w:rStyle w:val="a4"/>
                <w:rFonts w:ascii="Times New Roman" w:eastAsia="等线" w:hAnsi="Times New Roman"/>
                <w:noProof/>
                <w:sz w:val="20"/>
                <w:szCs w:val="20"/>
              </w:rPr>
              <w:t>Supplementary Table 7. The model fitting index with identified clusters using latent class analysis (LCA) in two validation datasets</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_Toc178168066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15</w:t>
            </w:r>
            <w:r w:rsidR="00580F4B" w:rsidRPr="00580F4B">
              <w:rPr>
                <w:rFonts w:ascii="Times New Roman" w:hAnsi="Times New Roman"/>
                <w:noProof/>
                <w:webHidden/>
                <w:sz w:val="20"/>
                <w:szCs w:val="20"/>
              </w:rPr>
              <w:fldChar w:fldCharType="end"/>
            </w:r>
          </w:hyperlink>
        </w:p>
        <w:p w14:paraId="23792260" w14:textId="78644284" w:rsidR="00580F4B" w:rsidRPr="00580F4B" w:rsidRDefault="00000000">
          <w:pPr>
            <w:pStyle w:val="TOC2"/>
            <w:rPr>
              <w:rFonts w:ascii="Times New Roman" w:hAnsi="Times New Roman"/>
              <w:noProof/>
              <w:kern w:val="2"/>
              <w:sz w:val="20"/>
              <w:szCs w:val="20"/>
              <w14:ligatures w14:val="standardContextual"/>
            </w:rPr>
          </w:pPr>
          <w:hyperlink w:anchor="_Toc178168067" w:history="1">
            <w:r w:rsidR="00580F4B" w:rsidRPr="00580F4B">
              <w:rPr>
                <w:rStyle w:val="a4"/>
                <w:rFonts w:ascii="Times New Roman" w:eastAsia="等线" w:hAnsi="Times New Roman"/>
                <w:noProof/>
                <w:sz w:val="20"/>
                <w:szCs w:val="20"/>
              </w:rPr>
              <w:t>Supplementary Table 8. Associations between psychosocial patterns and dementia of subtypes</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_Toc178168067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16</w:t>
            </w:r>
            <w:r w:rsidR="00580F4B" w:rsidRPr="00580F4B">
              <w:rPr>
                <w:rFonts w:ascii="Times New Roman" w:hAnsi="Times New Roman"/>
                <w:noProof/>
                <w:webHidden/>
                <w:sz w:val="20"/>
                <w:szCs w:val="20"/>
              </w:rPr>
              <w:fldChar w:fldCharType="end"/>
            </w:r>
          </w:hyperlink>
        </w:p>
        <w:p w14:paraId="79288434" w14:textId="13BF2FF1" w:rsidR="00580F4B" w:rsidRPr="00580F4B" w:rsidRDefault="00000000">
          <w:pPr>
            <w:pStyle w:val="TOC2"/>
            <w:rPr>
              <w:rFonts w:ascii="Times New Roman" w:hAnsi="Times New Roman"/>
              <w:noProof/>
              <w:kern w:val="2"/>
              <w:sz w:val="20"/>
              <w:szCs w:val="20"/>
              <w14:ligatures w14:val="standardContextual"/>
            </w:rPr>
          </w:pPr>
          <w:hyperlink w:anchor="_Toc178168068" w:history="1">
            <w:r w:rsidR="00580F4B" w:rsidRPr="00580F4B">
              <w:rPr>
                <w:rStyle w:val="a4"/>
                <w:rFonts w:ascii="Times New Roman" w:eastAsia="等线" w:hAnsi="Times New Roman"/>
                <w:noProof/>
                <w:sz w:val="20"/>
                <w:szCs w:val="20"/>
              </w:rPr>
              <w:t>Supplementary Table 9. Associations between psychosocial patterns and dementia of any type, by age at recruitment</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_Toc178168068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17</w:t>
            </w:r>
            <w:r w:rsidR="00580F4B" w:rsidRPr="00580F4B">
              <w:rPr>
                <w:rFonts w:ascii="Times New Roman" w:hAnsi="Times New Roman"/>
                <w:noProof/>
                <w:webHidden/>
                <w:sz w:val="20"/>
                <w:szCs w:val="20"/>
              </w:rPr>
              <w:fldChar w:fldCharType="end"/>
            </w:r>
          </w:hyperlink>
        </w:p>
        <w:p w14:paraId="2264BC19" w14:textId="7C0445F8" w:rsidR="00580F4B" w:rsidRPr="00580F4B" w:rsidRDefault="00000000">
          <w:pPr>
            <w:pStyle w:val="TOC2"/>
            <w:rPr>
              <w:rFonts w:ascii="Times New Roman" w:hAnsi="Times New Roman"/>
              <w:noProof/>
              <w:kern w:val="2"/>
              <w:sz w:val="20"/>
              <w:szCs w:val="20"/>
              <w14:ligatures w14:val="standardContextual"/>
            </w:rPr>
          </w:pPr>
          <w:hyperlink w:anchor="_Toc178168069" w:history="1">
            <w:r w:rsidR="00580F4B" w:rsidRPr="00580F4B">
              <w:rPr>
                <w:rStyle w:val="a4"/>
                <w:rFonts w:ascii="Times New Roman" w:eastAsia="等线" w:hAnsi="Times New Roman"/>
                <w:noProof/>
                <w:sz w:val="20"/>
                <w:szCs w:val="20"/>
              </w:rPr>
              <w:t>Supplementary Table 10. Associations between psychosocial patterns and dementia of any type, by gender</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_Toc178168069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18</w:t>
            </w:r>
            <w:r w:rsidR="00580F4B" w:rsidRPr="00580F4B">
              <w:rPr>
                <w:rFonts w:ascii="Times New Roman" w:hAnsi="Times New Roman"/>
                <w:noProof/>
                <w:webHidden/>
                <w:sz w:val="20"/>
                <w:szCs w:val="20"/>
              </w:rPr>
              <w:fldChar w:fldCharType="end"/>
            </w:r>
          </w:hyperlink>
        </w:p>
        <w:p w14:paraId="0D90D2A4" w14:textId="5F716B39" w:rsidR="00580F4B" w:rsidRPr="00580F4B" w:rsidRDefault="00000000">
          <w:pPr>
            <w:pStyle w:val="TOC2"/>
            <w:rPr>
              <w:rFonts w:ascii="Times New Roman" w:hAnsi="Times New Roman"/>
              <w:noProof/>
              <w:kern w:val="2"/>
              <w:sz w:val="20"/>
              <w:szCs w:val="20"/>
              <w14:ligatures w14:val="standardContextual"/>
            </w:rPr>
          </w:pPr>
          <w:hyperlink w:anchor="_Toc178168070" w:history="1">
            <w:r w:rsidR="00580F4B" w:rsidRPr="00580F4B">
              <w:rPr>
                <w:rStyle w:val="a4"/>
                <w:rFonts w:ascii="Times New Roman" w:hAnsi="Times New Roman"/>
                <w:noProof/>
                <w:sz w:val="20"/>
                <w:szCs w:val="20"/>
              </w:rPr>
              <w:t xml:space="preserve">Supplementary Table 11. Associations between psychosocial patterns and dementia </w:t>
            </w:r>
            <w:r w:rsidR="00580F4B" w:rsidRPr="00580F4B">
              <w:rPr>
                <w:rStyle w:val="a4"/>
                <w:rFonts w:ascii="Times New Roman" w:eastAsia="等线" w:hAnsi="Times New Roman"/>
                <w:noProof/>
                <w:sz w:val="20"/>
                <w:szCs w:val="20"/>
              </w:rPr>
              <w:t>of any type</w:t>
            </w:r>
            <w:r w:rsidR="00580F4B" w:rsidRPr="00580F4B">
              <w:rPr>
                <w:rStyle w:val="a4"/>
                <w:rFonts w:ascii="Times New Roman" w:hAnsi="Times New Roman"/>
                <w:noProof/>
                <w:sz w:val="20"/>
                <w:szCs w:val="20"/>
              </w:rPr>
              <w:t>, by cognitive performance level at baseline</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_Toc178168070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19</w:t>
            </w:r>
            <w:r w:rsidR="00580F4B" w:rsidRPr="00580F4B">
              <w:rPr>
                <w:rFonts w:ascii="Times New Roman" w:hAnsi="Times New Roman"/>
                <w:noProof/>
                <w:webHidden/>
                <w:sz w:val="20"/>
                <w:szCs w:val="20"/>
              </w:rPr>
              <w:fldChar w:fldCharType="end"/>
            </w:r>
          </w:hyperlink>
        </w:p>
        <w:p w14:paraId="07EDA2F7" w14:textId="33091B9F" w:rsidR="00580F4B" w:rsidRPr="00580F4B" w:rsidRDefault="00000000">
          <w:pPr>
            <w:pStyle w:val="TOC2"/>
            <w:rPr>
              <w:rFonts w:ascii="Times New Roman" w:hAnsi="Times New Roman"/>
              <w:noProof/>
              <w:kern w:val="2"/>
              <w:sz w:val="20"/>
              <w:szCs w:val="20"/>
              <w14:ligatures w14:val="standardContextual"/>
            </w:rPr>
          </w:pPr>
          <w:hyperlink w:anchor="_Toc178168071" w:history="1">
            <w:r w:rsidR="00580F4B" w:rsidRPr="00580F4B">
              <w:rPr>
                <w:rStyle w:val="a4"/>
                <w:rFonts w:ascii="Times New Roman" w:eastAsia="等线" w:hAnsi="Times New Roman"/>
                <w:noProof/>
                <w:sz w:val="20"/>
                <w:szCs w:val="20"/>
              </w:rPr>
              <w:t xml:space="preserve">Supplementary </w:t>
            </w:r>
            <w:r w:rsidR="00580F4B" w:rsidRPr="00580F4B">
              <w:rPr>
                <w:rStyle w:val="a4"/>
                <w:rFonts w:ascii="Times New Roman" w:hAnsi="Times New Roman"/>
                <w:noProof/>
                <w:sz w:val="20"/>
                <w:szCs w:val="20"/>
              </w:rPr>
              <w:t xml:space="preserve">Table 12. Associations between </w:t>
            </w:r>
            <w:r w:rsidR="00580F4B" w:rsidRPr="00580F4B">
              <w:rPr>
                <w:rStyle w:val="a4"/>
                <w:rFonts w:ascii="Times New Roman" w:eastAsia="等线" w:hAnsi="Times New Roman"/>
                <w:noProof/>
                <w:sz w:val="20"/>
                <w:szCs w:val="20"/>
              </w:rPr>
              <w:t xml:space="preserve">psychosocial patterns </w:t>
            </w:r>
            <w:r w:rsidR="00580F4B" w:rsidRPr="00580F4B">
              <w:rPr>
                <w:rStyle w:val="a4"/>
                <w:rFonts w:ascii="Times New Roman" w:hAnsi="Times New Roman"/>
                <w:noProof/>
                <w:sz w:val="20"/>
                <w:szCs w:val="20"/>
              </w:rPr>
              <w:t xml:space="preserve">and dementia </w:t>
            </w:r>
            <w:r w:rsidR="00580F4B" w:rsidRPr="00580F4B">
              <w:rPr>
                <w:rStyle w:val="a4"/>
                <w:rFonts w:ascii="Times New Roman" w:eastAsia="等线" w:hAnsi="Times New Roman"/>
                <w:noProof/>
                <w:sz w:val="20"/>
                <w:szCs w:val="20"/>
              </w:rPr>
              <w:t>of any type</w:t>
            </w:r>
            <w:r w:rsidR="00580F4B" w:rsidRPr="00580F4B">
              <w:rPr>
                <w:rStyle w:val="a4"/>
                <w:rFonts w:ascii="Times New Roman" w:hAnsi="Times New Roman"/>
                <w:noProof/>
                <w:sz w:val="20"/>
                <w:szCs w:val="20"/>
              </w:rPr>
              <w:t>, with the application of a 5- or 10-years lag time</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_Toc178168071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20</w:t>
            </w:r>
            <w:r w:rsidR="00580F4B" w:rsidRPr="00580F4B">
              <w:rPr>
                <w:rFonts w:ascii="Times New Roman" w:hAnsi="Times New Roman"/>
                <w:noProof/>
                <w:webHidden/>
                <w:sz w:val="20"/>
                <w:szCs w:val="20"/>
              </w:rPr>
              <w:fldChar w:fldCharType="end"/>
            </w:r>
          </w:hyperlink>
        </w:p>
        <w:p w14:paraId="429198D9" w14:textId="276C6FDE" w:rsidR="00580F4B" w:rsidRPr="00580F4B" w:rsidRDefault="00000000">
          <w:pPr>
            <w:pStyle w:val="TOC2"/>
            <w:rPr>
              <w:rFonts w:ascii="Times New Roman" w:hAnsi="Times New Roman"/>
              <w:noProof/>
              <w:kern w:val="2"/>
              <w:sz w:val="20"/>
              <w:szCs w:val="20"/>
              <w14:ligatures w14:val="standardContextual"/>
            </w:rPr>
          </w:pPr>
          <w:hyperlink w:anchor="_Toc178168072" w:history="1">
            <w:r w:rsidR="00580F4B" w:rsidRPr="00580F4B">
              <w:rPr>
                <w:rStyle w:val="a4"/>
                <w:rFonts w:ascii="Times New Roman" w:hAnsi="Times New Roman"/>
                <w:noProof/>
                <w:sz w:val="20"/>
                <w:szCs w:val="20"/>
              </w:rPr>
              <w:t xml:space="preserve">Supplementary Table 13. Associations between psychosocial patterns and Alzheimer’s disease, by </w:t>
            </w:r>
            <w:r w:rsidR="00580F4B" w:rsidRPr="00580F4B">
              <w:rPr>
                <w:rStyle w:val="a4"/>
                <w:rFonts w:ascii="Times New Roman" w:hAnsi="Times New Roman"/>
                <w:i/>
                <w:iCs/>
                <w:noProof/>
                <w:sz w:val="20"/>
                <w:szCs w:val="20"/>
              </w:rPr>
              <w:t>APOE</w:t>
            </w:r>
            <w:r w:rsidR="00580F4B" w:rsidRPr="00580F4B">
              <w:rPr>
                <w:rStyle w:val="a4"/>
                <w:rFonts w:ascii="Times New Roman" w:hAnsi="Times New Roman"/>
                <w:noProof/>
                <w:sz w:val="20"/>
                <w:szCs w:val="20"/>
              </w:rPr>
              <w:t xml:space="preserve"> ε4 genotype</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_Toc178168072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21</w:t>
            </w:r>
            <w:r w:rsidR="00580F4B" w:rsidRPr="00580F4B">
              <w:rPr>
                <w:rFonts w:ascii="Times New Roman" w:hAnsi="Times New Roman"/>
                <w:noProof/>
                <w:webHidden/>
                <w:sz w:val="20"/>
                <w:szCs w:val="20"/>
              </w:rPr>
              <w:fldChar w:fldCharType="end"/>
            </w:r>
          </w:hyperlink>
        </w:p>
        <w:p w14:paraId="66A1A2BC" w14:textId="7E5E6FDF" w:rsidR="00580F4B" w:rsidRPr="00580F4B" w:rsidRDefault="00000000">
          <w:pPr>
            <w:pStyle w:val="TOC2"/>
            <w:rPr>
              <w:rFonts w:ascii="Times New Roman" w:hAnsi="Times New Roman"/>
              <w:noProof/>
              <w:kern w:val="2"/>
              <w:sz w:val="20"/>
              <w:szCs w:val="20"/>
              <w14:ligatures w14:val="standardContextual"/>
            </w:rPr>
          </w:pPr>
          <w:hyperlink w:anchor="_Toc178168073" w:history="1">
            <w:r w:rsidR="00580F4B" w:rsidRPr="00580F4B">
              <w:rPr>
                <w:rStyle w:val="a4"/>
                <w:rFonts w:ascii="Times New Roman" w:hAnsi="Times New Roman"/>
                <w:noProof/>
                <w:sz w:val="20"/>
                <w:szCs w:val="20"/>
              </w:rPr>
              <w:t xml:space="preserve">Supplementary Table 14. Associations between psychosocial patterns and Alzheimer’s disease, by </w:t>
            </w:r>
            <w:r w:rsidR="00580F4B" w:rsidRPr="00580F4B">
              <w:rPr>
                <w:rStyle w:val="a4"/>
                <w:rFonts w:ascii="Times New Roman" w:eastAsia="等线" w:hAnsi="Times New Roman"/>
                <w:noProof/>
                <w:sz w:val="20"/>
                <w:szCs w:val="20"/>
              </w:rPr>
              <w:t>polygenic risk score</w:t>
            </w:r>
            <w:r w:rsidR="00580F4B" w:rsidRPr="00580F4B">
              <w:rPr>
                <w:rFonts w:ascii="Times New Roman" w:hAnsi="Times New Roman"/>
                <w:noProof/>
                <w:webHidden/>
                <w:sz w:val="20"/>
                <w:szCs w:val="20"/>
              </w:rPr>
              <w:tab/>
            </w:r>
            <w:r w:rsidR="00580F4B" w:rsidRPr="00580F4B">
              <w:rPr>
                <w:rFonts w:ascii="Times New Roman" w:hAnsi="Times New Roman"/>
                <w:noProof/>
                <w:webHidden/>
                <w:sz w:val="20"/>
                <w:szCs w:val="20"/>
              </w:rPr>
              <w:fldChar w:fldCharType="begin"/>
            </w:r>
            <w:r w:rsidR="00580F4B" w:rsidRPr="00580F4B">
              <w:rPr>
                <w:rFonts w:ascii="Times New Roman" w:hAnsi="Times New Roman"/>
                <w:noProof/>
                <w:webHidden/>
                <w:sz w:val="20"/>
                <w:szCs w:val="20"/>
              </w:rPr>
              <w:instrText xml:space="preserve"> PAGEREF _Toc178168073 \h </w:instrText>
            </w:r>
            <w:r w:rsidR="00580F4B" w:rsidRPr="00580F4B">
              <w:rPr>
                <w:rFonts w:ascii="Times New Roman" w:hAnsi="Times New Roman"/>
                <w:noProof/>
                <w:webHidden/>
                <w:sz w:val="20"/>
                <w:szCs w:val="20"/>
              </w:rPr>
            </w:r>
            <w:r w:rsidR="00580F4B" w:rsidRPr="00580F4B">
              <w:rPr>
                <w:rFonts w:ascii="Times New Roman" w:hAnsi="Times New Roman"/>
                <w:noProof/>
                <w:webHidden/>
                <w:sz w:val="20"/>
                <w:szCs w:val="20"/>
              </w:rPr>
              <w:fldChar w:fldCharType="separate"/>
            </w:r>
            <w:r w:rsidR="00580F4B" w:rsidRPr="00580F4B">
              <w:rPr>
                <w:rFonts w:ascii="Times New Roman" w:hAnsi="Times New Roman"/>
                <w:noProof/>
                <w:webHidden/>
                <w:sz w:val="20"/>
                <w:szCs w:val="20"/>
              </w:rPr>
              <w:t>22</w:t>
            </w:r>
            <w:r w:rsidR="00580F4B" w:rsidRPr="00580F4B">
              <w:rPr>
                <w:rFonts w:ascii="Times New Roman" w:hAnsi="Times New Roman"/>
                <w:noProof/>
                <w:webHidden/>
                <w:sz w:val="20"/>
                <w:szCs w:val="20"/>
              </w:rPr>
              <w:fldChar w:fldCharType="end"/>
            </w:r>
          </w:hyperlink>
        </w:p>
        <w:p w14:paraId="21A1FE84" w14:textId="61ECE155" w:rsidR="00ED5C76" w:rsidRPr="00580F4B" w:rsidRDefault="00ED5C76" w:rsidP="009669EA">
          <w:pPr>
            <w:spacing w:line="360" w:lineRule="auto"/>
            <w:jc w:val="left"/>
            <w:rPr>
              <w:rFonts w:ascii="Times New Roman" w:hAnsi="Times New Roman" w:cs="Times New Roman"/>
              <w:sz w:val="20"/>
              <w:szCs w:val="20"/>
            </w:rPr>
            <w:sectPr w:rsidR="00ED5C76" w:rsidRPr="00580F4B" w:rsidSect="00665194">
              <w:footerReference w:type="default" r:id="rId8"/>
              <w:pgSz w:w="11906" w:h="16838"/>
              <w:pgMar w:top="1440" w:right="1080" w:bottom="1440" w:left="1080" w:header="851" w:footer="992" w:gutter="0"/>
              <w:lnNumType w:countBy="1" w:restart="continuous"/>
              <w:cols w:space="425"/>
              <w:docGrid w:type="lines" w:linePitch="312"/>
            </w:sectPr>
          </w:pPr>
          <w:r w:rsidRPr="00580F4B">
            <w:rPr>
              <w:rFonts w:ascii="Times New Roman" w:hAnsi="Times New Roman" w:cs="Times New Roman"/>
              <w:b/>
              <w:bCs/>
              <w:sz w:val="20"/>
              <w:szCs w:val="20"/>
              <w:lang w:val="zh-CN"/>
            </w:rPr>
            <w:fldChar w:fldCharType="end"/>
          </w:r>
        </w:p>
      </w:sdtContent>
    </w:sdt>
    <w:p w14:paraId="31B394CD" w14:textId="719C6167" w:rsidR="004D0406" w:rsidRPr="00C22999" w:rsidRDefault="004D0406" w:rsidP="004D0406">
      <w:pPr>
        <w:pStyle w:val="2"/>
        <w:spacing w:line="240" w:lineRule="auto"/>
        <w:ind w:left="440" w:hanging="440"/>
        <w:jc w:val="both"/>
        <w:rPr>
          <w:rFonts w:cs="Times New Roman"/>
          <w:sz w:val="20"/>
          <w:szCs w:val="20"/>
        </w:rPr>
      </w:pPr>
      <w:bookmarkStart w:id="1" w:name="_Toc178168059"/>
      <w:r w:rsidRPr="00C22999">
        <w:rPr>
          <w:rFonts w:eastAsia="等线" w:cs="Times New Roman"/>
          <w:sz w:val="20"/>
          <w:szCs w:val="20"/>
        </w:rPr>
        <w:lastRenderedPageBreak/>
        <w:t>Supplementary</w:t>
      </w:r>
      <w:r w:rsidRPr="00C22999">
        <w:rPr>
          <w:rFonts w:eastAsia="等线" w:cs="Times New Roman" w:hint="eastAsia"/>
          <w:sz w:val="20"/>
          <w:szCs w:val="20"/>
        </w:rPr>
        <w:t xml:space="preserve"> Method</w:t>
      </w:r>
      <w:r w:rsidRPr="00C22999">
        <w:rPr>
          <w:rFonts w:eastAsia="等线" w:cs="Times New Roman"/>
          <w:sz w:val="20"/>
          <w:szCs w:val="20"/>
        </w:rPr>
        <w:t>.</w:t>
      </w:r>
      <w:r w:rsidRPr="00C22999">
        <w:rPr>
          <w:rFonts w:cs="Times New Roman"/>
          <w:sz w:val="20"/>
          <w:szCs w:val="20"/>
        </w:rPr>
        <w:t xml:space="preserve"> </w:t>
      </w:r>
      <w:r w:rsidRPr="00C22999">
        <w:rPr>
          <w:rFonts w:eastAsia="等线" w:cs="Times New Roman" w:hint="eastAsia"/>
          <w:sz w:val="20"/>
          <w:szCs w:val="20"/>
        </w:rPr>
        <w:t xml:space="preserve">Details of </w:t>
      </w:r>
      <w:r w:rsidR="006D25BA" w:rsidRPr="00C22999">
        <w:rPr>
          <w:rFonts w:eastAsia="等线" w:cs="Times New Roman" w:hint="eastAsia"/>
          <w:sz w:val="20"/>
          <w:szCs w:val="20"/>
        </w:rPr>
        <w:t>latent class analysis (LCA)</w:t>
      </w:r>
      <w:bookmarkEnd w:id="1"/>
    </w:p>
    <w:p w14:paraId="4309C875" w14:textId="5BA53F73" w:rsidR="00E4599C" w:rsidRPr="00C22999" w:rsidRDefault="00E4599C" w:rsidP="00E4599C">
      <w:pPr>
        <w:rPr>
          <w:rFonts w:ascii="Times New Roman" w:eastAsia="等线" w:hAnsi="Times New Roman" w:cs="Times New Roman"/>
          <w:kern w:val="0"/>
          <w:sz w:val="20"/>
          <w:szCs w:val="20"/>
        </w:rPr>
      </w:pPr>
      <w:r w:rsidRPr="00C22999">
        <w:rPr>
          <w:rFonts w:ascii="Times New Roman" w:eastAsia="等线" w:hAnsi="Times New Roman" w:cs="Times New Roman" w:hint="eastAsia"/>
          <w:kern w:val="0"/>
          <w:sz w:val="20"/>
          <w:szCs w:val="20"/>
        </w:rPr>
        <w:t>We employed latent class analysis (LCA) to identify distinct psychosocial patterns among participants. LCA is adept at uncovering clusters of similar 'types' of individuals from multivariate categorical data. It estimates the characteristics of these latent groups and determines the probability that each observation belongs to each group. For our analysis, we utilized the '</w:t>
      </w:r>
      <w:proofErr w:type="spellStart"/>
      <w:r w:rsidRPr="00C22999">
        <w:rPr>
          <w:rFonts w:ascii="Times New Roman" w:eastAsia="等线" w:hAnsi="Times New Roman" w:cs="Times New Roman" w:hint="eastAsia"/>
          <w:kern w:val="0"/>
          <w:sz w:val="20"/>
          <w:szCs w:val="20"/>
        </w:rPr>
        <w:t>poLCA</w:t>
      </w:r>
      <w:proofErr w:type="spellEnd"/>
      <w:r w:rsidRPr="00C22999">
        <w:rPr>
          <w:rFonts w:ascii="Times New Roman" w:eastAsia="等线" w:hAnsi="Times New Roman" w:cs="Times New Roman" w:hint="eastAsia"/>
          <w:kern w:val="0"/>
          <w:sz w:val="20"/>
          <w:szCs w:val="20"/>
        </w:rPr>
        <w:t>' package in R (https://github.com/dlinzer/poLCA).</w:t>
      </w:r>
    </w:p>
    <w:p w14:paraId="2C1EF2A7" w14:textId="1FA8A6C3" w:rsidR="004407F8" w:rsidRPr="00C22999" w:rsidRDefault="004407F8" w:rsidP="00433368">
      <w:pPr>
        <w:ind w:firstLineChars="200" w:firstLine="400"/>
        <w:rPr>
          <w:rFonts w:ascii="Times New Roman" w:eastAsia="等线" w:hAnsi="Times New Roman" w:cs="Times New Roman"/>
          <w:kern w:val="0"/>
          <w:sz w:val="20"/>
          <w:szCs w:val="20"/>
        </w:rPr>
      </w:pPr>
      <w:r w:rsidRPr="00C22999">
        <w:rPr>
          <w:rFonts w:ascii="Times New Roman" w:eastAsia="等线" w:hAnsi="Times New Roman" w:cs="Times New Roman" w:hint="eastAsia"/>
          <w:kern w:val="0"/>
          <w:sz w:val="20"/>
          <w:szCs w:val="20"/>
        </w:rPr>
        <w:t xml:space="preserve">To assess the performance of the LCA models, we relied on several indices indicating model fit to the data, including Akaike Information Criterion (AIC), Bayesian Information Criterion (BIC), Consistent AIC (CAIC), Sample-Size Adjusted BIC (SABIC), and the log-likelihood. Smaller values of AIC, BIC, CAIC, SABIC, and larger value of maximum log-likelihood are desirable. In addition, </w:t>
      </w:r>
      <w:r w:rsidR="00FC48C5" w:rsidRPr="00C22999">
        <w:rPr>
          <w:rFonts w:ascii="Times New Roman" w:eastAsia="等线" w:hAnsi="Times New Roman" w:cs="Times New Roman" w:hint="eastAsia"/>
          <w:kern w:val="0"/>
          <w:sz w:val="20"/>
          <w:szCs w:val="20"/>
        </w:rPr>
        <w:t>we evaluated models</w:t>
      </w:r>
      <w:r w:rsidR="00FC48C5" w:rsidRPr="00C22999">
        <w:rPr>
          <w:rFonts w:ascii="Times New Roman" w:eastAsia="等线" w:hAnsi="Times New Roman" w:cs="Times New Roman"/>
          <w:kern w:val="0"/>
          <w:sz w:val="20"/>
          <w:szCs w:val="20"/>
        </w:rPr>
        <w:t>’</w:t>
      </w:r>
      <w:r w:rsidR="00FC48C5" w:rsidRPr="00C22999">
        <w:rPr>
          <w:rFonts w:ascii="Times New Roman" w:eastAsia="等线" w:hAnsi="Times New Roman" w:cs="Times New Roman" w:hint="eastAsia"/>
          <w:kern w:val="0"/>
          <w:sz w:val="20"/>
          <w:szCs w:val="20"/>
        </w:rPr>
        <w:t xml:space="preserve"> prediction accuracy </w:t>
      </w:r>
      <w:r w:rsidR="006E23A5" w:rsidRPr="00C22999">
        <w:rPr>
          <w:rFonts w:ascii="Times New Roman" w:eastAsia="等线" w:hAnsi="Times New Roman" w:cs="Times New Roman" w:hint="eastAsia"/>
          <w:kern w:val="0"/>
          <w:sz w:val="20"/>
          <w:szCs w:val="20"/>
        </w:rPr>
        <w:t xml:space="preserve">by </w:t>
      </w:r>
      <w:r w:rsidR="00FC48C5" w:rsidRPr="00C22999">
        <w:rPr>
          <w:rFonts w:ascii="Times New Roman" w:eastAsia="等线" w:hAnsi="Times New Roman" w:cs="Times New Roman" w:hint="eastAsia"/>
          <w:kern w:val="0"/>
          <w:sz w:val="20"/>
          <w:szCs w:val="20"/>
        </w:rPr>
        <w:t xml:space="preserve">using </w:t>
      </w:r>
      <w:r w:rsidRPr="00C22999">
        <w:rPr>
          <w:rFonts w:ascii="Times New Roman" w:eastAsia="等线" w:hAnsi="Times New Roman" w:cs="Times New Roman" w:hint="eastAsia"/>
          <w:kern w:val="0"/>
          <w:sz w:val="20"/>
          <w:szCs w:val="20"/>
        </w:rPr>
        <w:t>average posterior probability (Ave PP)</w:t>
      </w:r>
      <w:r w:rsidR="00FC48C5" w:rsidRPr="00C22999">
        <w:rPr>
          <w:rFonts w:ascii="Times New Roman" w:eastAsia="等线" w:hAnsi="Times New Roman" w:cs="Times New Roman" w:hint="eastAsia"/>
          <w:kern w:val="0"/>
          <w:sz w:val="20"/>
          <w:szCs w:val="20"/>
        </w:rPr>
        <w:t xml:space="preserve"> and Entropy, Ave PP </w:t>
      </w:r>
      <w:r w:rsidRPr="00C22999">
        <w:rPr>
          <w:rFonts w:ascii="Times New Roman" w:eastAsia="等线" w:hAnsi="Times New Roman" w:cs="Times New Roman" w:hint="eastAsia"/>
          <w:kern w:val="0"/>
          <w:sz w:val="20"/>
          <w:szCs w:val="20"/>
        </w:rPr>
        <w:t>is the average probability of the model accurately predicting cluster membership for individuals, a value greater than 0.7 is acceptable. Entropy indicates how accurately the model defines clusters, and a value greater than 0.7 is acceptable.</w:t>
      </w:r>
    </w:p>
    <w:p w14:paraId="74001CD3" w14:textId="77777777" w:rsidR="00C6686B" w:rsidRDefault="00E4599C" w:rsidP="00433368">
      <w:pPr>
        <w:ind w:firstLineChars="200" w:firstLine="400"/>
        <w:rPr>
          <w:rFonts w:ascii="Times New Roman" w:eastAsia="等线" w:hAnsi="Times New Roman" w:cs="Times New Roman"/>
          <w:kern w:val="0"/>
          <w:sz w:val="20"/>
          <w:szCs w:val="20"/>
        </w:rPr>
        <w:sectPr w:rsidR="00C6686B" w:rsidSect="00665194">
          <w:pgSz w:w="11906" w:h="16838"/>
          <w:pgMar w:top="1440" w:right="1080" w:bottom="1440" w:left="1080" w:header="851" w:footer="992" w:gutter="0"/>
          <w:cols w:space="425"/>
          <w:docGrid w:type="lines" w:linePitch="312"/>
        </w:sectPr>
      </w:pPr>
      <w:r w:rsidRPr="00C22999">
        <w:rPr>
          <w:rFonts w:ascii="Times New Roman" w:eastAsia="等线" w:hAnsi="Times New Roman" w:cs="Times New Roman" w:hint="eastAsia"/>
          <w:kern w:val="0"/>
          <w:sz w:val="20"/>
          <w:szCs w:val="20"/>
        </w:rPr>
        <w:t>In the model selection phase, we compared LCA models ranging from 3 to 8 clusters. We considered these indices</w:t>
      </w:r>
      <w:r w:rsidR="00A91549" w:rsidRPr="00C22999">
        <w:rPr>
          <w:rFonts w:ascii="Times New Roman" w:eastAsia="等线" w:hAnsi="Times New Roman" w:cs="Times New Roman" w:hint="eastAsia"/>
          <w:kern w:val="0"/>
          <w:sz w:val="20"/>
          <w:szCs w:val="20"/>
        </w:rPr>
        <w:t xml:space="preserve"> (model fit</w:t>
      </w:r>
      <w:r w:rsidR="004C53BD" w:rsidRPr="00C22999">
        <w:rPr>
          <w:rFonts w:ascii="Times New Roman" w:eastAsia="等线" w:hAnsi="Times New Roman" w:cs="Times New Roman" w:hint="eastAsia"/>
          <w:kern w:val="0"/>
          <w:sz w:val="20"/>
          <w:szCs w:val="20"/>
        </w:rPr>
        <w:t xml:space="preserve"> and prediction accuracy</w:t>
      </w:r>
      <w:r w:rsidR="00A91549" w:rsidRPr="00C22999">
        <w:rPr>
          <w:rFonts w:ascii="Times New Roman" w:eastAsia="等线" w:hAnsi="Times New Roman" w:cs="Times New Roman" w:hint="eastAsia"/>
          <w:kern w:val="0"/>
          <w:sz w:val="20"/>
          <w:szCs w:val="20"/>
        </w:rPr>
        <w:t>)</w:t>
      </w:r>
      <w:r w:rsidRPr="00C22999">
        <w:rPr>
          <w:rFonts w:ascii="Times New Roman" w:eastAsia="等线" w:hAnsi="Times New Roman" w:cs="Times New Roman" w:hint="eastAsia"/>
          <w:kern w:val="0"/>
          <w:sz w:val="20"/>
          <w:szCs w:val="20"/>
        </w:rPr>
        <w:t xml:space="preserve"> alongside the model's interpretability and theoretical context to ascertain the most suitable model for our study</w:t>
      </w:r>
      <w:r w:rsidR="00C311CD" w:rsidRPr="00C22999">
        <w:rPr>
          <w:rFonts w:ascii="Times New Roman" w:eastAsia="等线" w:hAnsi="Times New Roman" w:cs="Times New Roman" w:hint="eastAsia"/>
          <w:kern w:val="0"/>
          <w:sz w:val="20"/>
          <w:szCs w:val="20"/>
        </w:rPr>
        <w:t>.</w:t>
      </w:r>
    </w:p>
    <w:p w14:paraId="3AC3F0DB" w14:textId="78288A64" w:rsidR="004E3A52" w:rsidRPr="00794DB7" w:rsidRDefault="00770CB7" w:rsidP="00794DB7">
      <w:pPr>
        <w:pStyle w:val="2"/>
        <w:spacing w:line="240" w:lineRule="auto"/>
        <w:ind w:left="440" w:hanging="440"/>
        <w:jc w:val="both"/>
        <w:rPr>
          <w:rFonts w:cs="Times New Roman"/>
          <w:sz w:val="20"/>
          <w:szCs w:val="20"/>
        </w:rPr>
      </w:pPr>
      <w:bookmarkStart w:id="2" w:name="_Toc178168060"/>
      <w:r w:rsidRPr="00794DB7">
        <w:rPr>
          <w:rFonts w:eastAsia="等线" w:cs="Times New Roman"/>
          <w:sz w:val="20"/>
          <w:szCs w:val="20"/>
        </w:rPr>
        <w:lastRenderedPageBreak/>
        <w:t>Supplementary Table 1</w:t>
      </w:r>
      <w:r w:rsidR="00090D3B" w:rsidRPr="00794DB7">
        <w:rPr>
          <w:rFonts w:eastAsia="等线" w:cs="Times New Roman"/>
          <w:sz w:val="20"/>
          <w:szCs w:val="20"/>
        </w:rPr>
        <w:t>.</w:t>
      </w:r>
      <w:r w:rsidRPr="00794DB7">
        <w:rPr>
          <w:rFonts w:cs="Times New Roman"/>
          <w:sz w:val="20"/>
          <w:szCs w:val="20"/>
        </w:rPr>
        <w:t xml:space="preserve"> </w:t>
      </w:r>
      <w:r w:rsidRPr="00794DB7">
        <w:rPr>
          <w:rFonts w:eastAsia="等线" w:cs="Times New Roman"/>
          <w:sz w:val="20"/>
          <w:szCs w:val="20"/>
        </w:rPr>
        <w:t>Characteristics on study participants</w:t>
      </w:r>
      <w:bookmarkEnd w:id="2"/>
    </w:p>
    <w:tbl>
      <w:tblPr>
        <w:tblW w:w="5000" w:type="pct"/>
        <w:tblLook w:val="04A0" w:firstRow="1" w:lastRow="0" w:firstColumn="1" w:lastColumn="0" w:noHBand="0" w:noVBand="1"/>
      </w:tblPr>
      <w:tblGrid>
        <w:gridCol w:w="2683"/>
        <w:gridCol w:w="2355"/>
        <w:gridCol w:w="2355"/>
        <w:gridCol w:w="2353"/>
      </w:tblGrid>
      <w:tr w:rsidR="00B34C45" w:rsidRPr="00794DB7" w14:paraId="79ED8F26" w14:textId="77777777" w:rsidTr="00794DB7">
        <w:trPr>
          <w:trHeight w:val="441"/>
        </w:trPr>
        <w:tc>
          <w:tcPr>
            <w:tcW w:w="1376" w:type="pct"/>
            <w:vMerge w:val="restart"/>
            <w:tcBorders>
              <w:top w:val="single" w:sz="4" w:space="0" w:color="auto"/>
              <w:left w:val="nil"/>
              <w:right w:val="nil"/>
            </w:tcBorders>
            <w:shd w:val="clear" w:color="000000" w:fill="FFFFFF"/>
            <w:vAlign w:val="center"/>
          </w:tcPr>
          <w:p w14:paraId="09FBD794" w14:textId="398DDE7F" w:rsidR="00B34C45" w:rsidRPr="00794DB7" w:rsidRDefault="00B34C45" w:rsidP="007F271C">
            <w:pPr>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Characteristics</w:t>
            </w:r>
          </w:p>
        </w:tc>
        <w:tc>
          <w:tcPr>
            <w:tcW w:w="1208" w:type="pct"/>
            <w:tcBorders>
              <w:top w:val="single" w:sz="4" w:space="0" w:color="auto"/>
              <w:left w:val="nil"/>
              <w:bottom w:val="single" w:sz="4" w:space="0" w:color="auto"/>
              <w:right w:val="nil"/>
            </w:tcBorders>
            <w:shd w:val="clear" w:color="auto" w:fill="auto"/>
            <w:vAlign w:val="center"/>
          </w:tcPr>
          <w:p w14:paraId="1D8A1053" w14:textId="1F830633" w:rsidR="00B34C45" w:rsidRPr="00794DB7" w:rsidRDefault="00B34C45" w:rsidP="007F271C">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No. (%)</w:t>
            </w:r>
          </w:p>
        </w:tc>
        <w:tc>
          <w:tcPr>
            <w:tcW w:w="1208" w:type="pct"/>
            <w:tcBorders>
              <w:top w:val="single" w:sz="4" w:space="0" w:color="auto"/>
              <w:left w:val="nil"/>
              <w:bottom w:val="single" w:sz="4" w:space="0" w:color="auto"/>
              <w:right w:val="nil"/>
            </w:tcBorders>
            <w:shd w:val="clear" w:color="auto" w:fill="auto"/>
            <w:vAlign w:val="center"/>
          </w:tcPr>
          <w:p w14:paraId="54A10589" w14:textId="3A7022A7" w:rsidR="00B34C45" w:rsidRPr="00794DB7" w:rsidRDefault="00B34C45" w:rsidP="007F271C">
            <w:pPr>
              <w:widowControl/>
              <w:jc w:val="left"/>
              <w:rPr>
                <w:rFonts w:ascii="Times New Roman" w:eastAsia="等线" w:hAnsi="Times New Roman" w:cs="Times New Roman"/>
                <w:b/>
                <w:bCs/>
                <w:color w:val="000000"/>
                <w:kern w:val="0"/>
                <w:sz w:val="20"/>
                <w:szCs w:val="20"/>
              </w:rPr>
            </w:pPr>
          </w:p>
        </w:tc>
        <w:tc>
          <w:tcPr>
            <w:tcW w:w="1207" w:type="pct"/>
            <w:tcBorders>
              <w:top w:val="single" w:sz="4" w:space="0" w:color="auto"/>
              <w:left w:val="nil"/>
              <w:bottom w:val="single" w:sz="4" w:space="0" w:color="auto"/>
              <w:right w:val="nil"/>
            </w:tcBorders>
            <w:shd w:val="clear" w:color="auto" w:fill="auto"/>
            <w:vAlign w:val="center"/>
          </w:tcPr>
          <w:p w14:paraId="405E3A40" w14:textId="43C0119A" w:rsidR="00B34C45" w:rsidRPr="00794DB7" w:rsidRDefault="00B34C45" w:rsidP="007F271C">
            <w:pPr>
              <w:widowControl/>
              <w:jc w:val="left"/>
              <w:rPr>
                <w:rFonts w:ascii="Times New Roman" w:eastAsia="等线" w:hAnsi="Times New Roman" w:cs="Times New Roman"/>
                <w:b/>
                <w:bCs/>
                <w:color w:val="000000"/>
                <w:kern w:val="0"/>
                <w:sz w:val="20"/>
                <w:szCs w:val="20"/>
              </w:rPr>
            </w:pPr>
          </w:p>
        </w:tc>
      </w:tr>
      <w:tr w:rsidR="00B34C45" w:rsidRPr="00794DB7" w14:paraId="37C6DDC3" w14:textId="77777777" w:rsidTr="00794DB7">
        <w:trPr>
          <w:trHeight w:val="840"/>
        </w:trPr>
        <w:tc>
          <w:tcPr>
            <w:tcW w:w="1376" w:type="pct"/>
            <w:vMerge/>
            <w:tcBorders>
              <w:left w:val="nil"/>
              <w:bottom w:val="single" w:sz="4" w:space="0" w:color="auto"/>
              <w:right w:val="nil"/>
            </w:tcBorders>
            <w:shd w:val="clear" w:color="000000" w:fill="FFFFFF"/>
            <w:vAlign w:val="center"/>
          </w:tcPr>
          <w:p w14:paraId="4EBFA68E" w14:textId="536A8C1C" w:rsidR="00B34C45" w:rsidRPr="00794DB7" w:rsidRDefault="00B34C45" w:rsidP="007F271C">
            <w:pPr>
              <w:widowControl/>
              <w:jc w:val="left"/>
              <w:rPr>
                <w:rFonts w:ascii="Times New Roman" w:eastAsia="等线" w:hAnsi="Times New Roman" w:cs="Times New Roman"/>
                <w:b/>
                <w:bCs/>
                <w:color w:val="000000"/>
                <w:kern w:val="0"/>
                <w:sz w:val="20"/>
                <w:szCs w:val="20"/>
              </w:rPr>
            </w:pPr>
          </w:p>
        </w:tc>
        <w:tc>
          <w:tcPr>
            <w:tcW w:w="1208" w:type="pct"/>
            <w:tcBorders>
              <w:top w:val="single" w:sz="4" w:space="0" w:color="auto"/>
              <w:left w:val="nil"/>
              <w:bottom w:val="single" w:sz="4" w:space="0" w:color="auto"/>
              <w:right w:val="nil"/>
            </w:tcBorders>
            <w:shd w:val="clear" w:color="auto" w:fill="auto"/>
            <w:vAlign w:val="center"/>
          </w:tcPr>
          <w:p w14:paraId="296585FB" w14:textId="33654B56" w:rsidR="00B34C45" w:rsidRPr="00794DB7" w:rsidRDefault="000B0729" w:rsidP="007F271C">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Step</w:t>
            </w:r>
            <w:r w:rsidR="00B34C45" w:rsidRPr="00794DB7">
              <w:rPr>
                <w:rFonts w:ascii="Times New Roman" w:eastAsia="等线" w:hAnsi="Times New Roman" w:cs="Times New Roman"/>
                <w:b/>
                <w:bCs/>
                <w:color w:val="000000"/>
                <w:kern w:val="0"/>
                <w:sz w:val="20"/>
                <w:szCs w:val="20"/>
              </w:rPr>
              <w:t xml:space="preserve"> 1: association between psychosocial items and dementia</w:t>
            </w:r>
          </w:p>
        </w:tc>
        <w:tc>
          <w:tcPr>
            <w:tcW w:w="1208" w:type="pct"/>
            <w:tcBorders>
              <w:top w:val="single" w:sz="4" w:space="0" w:color="auto"/>
              <w:left w:val="nil"/>
              <w:bottom w:val="single" w:sz="4" w:space="0" w:color="auto"/>
              <w:right w:val="nil"/>
            </w:tcBorders>
            <w:shd w:val="clear" w:color="auto" w:fill="auto"/>
            <w:vAlign w:val="center"/>
          </w:tcPr>
          <w:p w14:paraId="36D1B358" w14:textId="75937496" w:rsidR="00B34C45" w:rsidRPr="00794DB7" w:rsidRDefault="000B0729" w:rsidP="007F271C">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Step</w:t>
            </w:r>
            <w:r w:rsidR="00B34C45" w:rsidRPr="00794DB7">
              <w:rPr>
                <w:rFonts w:ascii="Times New Roman" w:eastAsia="等线" w:hAnsi="Times New Roman" w:cs="Times New Roman"/>
                <w:b/>
                <w:bCs/>
                <w:color w:val="000000"/>
                <w:kern w:val="0"/>
                <w:sz w:val="20"/>
                <w:szCs w:val="20"/>
              </w:rPr>
              <w:t xml:space="preserve"> 2: Identification of the clusters of participants with distinct psychosocial patterns</w:t>
            </w:r>
          </w:p>
        </w:tc>
        <w:tc>
          <w:tcPr>
            <w:tcW w:w="1207" w:type="pct"/>
            <w:tcBorders>
              <w:top w:val="single" w:sz="4" w:space="0" w:color="auto"/>
              <w:left w:val="nil"/>
              <w:bottom w:val="single" w:sz="4" w:space="0" w:color="auto"/>
              <w:right w:val="nil"/>
            </w:tcBorders>
            <w:shd w:val="clear" w:color="auto" w:fill="auto"/>
            <w:vAlign w:val="center"/>
          </w:tcPr>
          <w:p w14:paraId="25DA038C" w14:textId="168D89C0" w:rsidR="00B34C45" w:rsidRPr="00794DB7" w:rsidRDefault="000B0729" w:rsidP="007F271C">
            <w:pPr>
              <w:widowControl/>
              <w:jc w:val="left"/>
              <w:rPr>
                <w:rFonts w:ascii="Times New Roman" w:eastAsia="等线" w:hAnsi="Times New Roman" w:cs="Times New Roman"/>
                <w:b/>
                <w:bCs/>
                <w:color w:val="000000"/>
                <w:kern w:val="0"/>
                <w:sz w:val="20"/>
                <w:szCs w:val="20"/>
              </w:rPr>
            </w:pPr>
            <w:r>
              <w:rPr>
                <w:rFonts w:ascii="Times New Roman" w:eastAsia="等线" w:hAnsi="Times New Roman" w:cs="Times New Roman" w:hint="eastAsia"/>
                <w:b/>
                <w:bCs/>
                <w:color w:val="000000"/>
                <w:kern w:val="0"/>
                <w:sz w:val="20"/>
                <w:szCs w:val="20"/>
              </w:rPr>
              <w:t>Step</w:t>
            </w:r>
            <w:r w:rsidR="00B34C45" w:rsidRPr="00794DB7">
              <w:rPr>
                <w:rFonts w:ascii="Times New Roman" w:eastAsia="等线" w:hAnsi="Times New Roman" w:cs="Times New Roman"/>
                <w:b/>
                <w:bCs/>
                <w:color w:val="000000"/>
                <w:kern w:val="0"/>
                <w:sz w:val="20"/>
                <w:szCs w:val="20"/>
              </w:rPr>
              <w:t xml:space="preserve"> 3: stratified analyses by disease susceptibility</w:t>
            </w:r>
          </w:p>
        </w:tc>
      </w:tr>
      <w:tr w:rsidR="00794DB7" w:rsidRPr="00794DB7" w14:paraId="4E0FF6D6" w14:textId="77777777" w:rsidTr="00794DB7">
        <w:trPr>
          <w:trHeight w:val="257"/>
        </w:trPr>
        <w:tc>
          <w:tcPr>
            <w:tcW w:w="1376" w:type="pct"/>
            <w:tcBorders>
              <w:top w:val="single" w:sz="4" w:space="0" w:color="auto"/>
              <w:left w:val="nil"/>
              <w:right w:val="nil"/>
            </w:tcBorders>
            <w:shd w:val="clear" w:color="000000" w:fill="FFFFFF"/>
            <w:vAlign w:val="center"/>
          </w:tcPr>
          <w:p w14:paraId="3A8254BC" w14:textId="78BDE87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 of participants</w:t>
            </w:r>
          </w:p>
        </w:tc>
        <w:tc>
          <w:tcPr>
            <w:tcW w:w="1208" w:type="pct"/>
            <w:tcBorders>
              <w:top w:val="single" w:sz="4" w:space="0" w:color="auto"/>
              <w:left w:val="nil"/>
              <w:right w:val="nil"/>
            </w:tcBorders>
            <w:shd w:val="clear" w:color="auto" w:fill="auto"/>
            <w:vAlign w:val="center"/>
          </w:tcPr>
          <w:p w14:paraId="34F9789B" w14:textId="4E244A2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497,787</w:t>
            </w:r>
          </w:p>
        </w:tc>
        <w:tc>
          <w:tcPr>
            <w:tcW w:w="1208" w:type="pct"/>
            <w:tcBorders>
              <w:top w:val="single" w:sz="4" w:space="0" w:color="auto"/>
              <w:left w:val="nil"/>
              <w:right w:val="nil"/>
            </w:tcBorders>
            <w:shd w:val="clear" w:color="auto" w:fill="auto"/>
            <w:vAlign w:val="center"/>
          </w:tcPr>
          <w:p w14:paraId="619490A6" w14:textId="7F22744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366,493</w:t>
            </w:r>
          </w:p>
        </w:tc>
        <w:tc>
          <w:tcPr>
            <w:tcW w:w="1207" w:type="pct"/>
            <w:tcBorders>
              <w:top w:val="single" w:sz="4" w:space="0" w:color="auto"/>
              <w:left w:val="nil"/>
              <w:right w:val="nil"/>
            </w:tcBorders>
            <w:shd w:val="clear" w:color="auto" w:fill="auto"/>
            <w:vAlign w:val="center"/>
          </w:tcPr>
          <w:p w14:paraId="1B7E0EF1" w14:textId="3296341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307,506</w:t>
            </w:r>
          </w:p>
        </w:tc>
      </w:tr>
      <w:tr w:rsidR="00794DB7" w:rsidRPr="00794DB7" w14:paraId="26C19984" w14:textId="77777777" w:rsidTr="00794DB7">
        <w:trPr>
          <w:trHeight w:val="280"/>
        </w:trPr>
        <w:tc>
          <w:tcPr>
            <w:tcW w:w="1376" w:type="pct"/>
            <w:tcBorders>
              <w:left w:val="nil"/>
              <w:bottom w:val="nil"/>
              <w:right w:val="nil"/>
            </w:tcBorders>
            <w:shd w:val="clear" w:color="000000" w:fill="FFFFFF"/>
            <w:vAlign w:val="center"/>
            <w:hideMark/>
          </w:tcPr>
          <w:p w14:paraId="2999A635"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Follow up, y, median (IQR)</w:t>
            </w:r>
          </w:p>
        </w:tc>
        <w:tc>
          <w:tcPr>
            <w:tcW w:w="1208" w:type="pct"/>
            <w:tcBorders>
              <w:left w:val="nil"/>
              <w:bottom w:val="nil"/>
              <w:right w:val="nil"/>
            </w:tcBorders>
            <w:shd w:val="clear" w:color="000000" w:fill="FFFFFF"/>
            <w:vAlign w:val="center"/>
            <w:hideMark/>
          </w:tcPr>
          <w:p w14:paraId="068A0D68"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12.70 (1.40)</w:t>
            </w:r>
          </w:p>
        </w:tc>
        <w:tc>
          <w:tcPr>
            <w:tcW w:w="1208" w:type="pct"/>
            <w:tcBorders>
              <w:left w:val="nil"/>
              <w:bottom w:val="nil"/>
              <w:right w:val="nil"/>
            </w:tcBorders>
            <w:shd w:val="clear" w:color="000000" w:fill="FFFFFF"/>
            <w:vAlign w:val="center"/>
            <w:hideMark/>
          </w:tcPr>
          <w:p w14:paraId="79311390"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12.70 (1.39)</w:t>
            </w:r>
          </w:p>
        </w:tc>
        <w:tc>
          <w:tcPr>
            <w:tcW w:w="1207" w:type="pct"/>
            <w:tcBorders>
              <w:left w:val="nil"/>
              <w:bottom w:val="nil"/>
              <w:right w:val="nil"/>
            </w:tcBorders>
            <w:shd w:val="clear" w:color="000000" w:fill="FFFFFF"/>
            <w:vAlign w:val="center"/>
            <w:hideMark/>
          </w:tcPr>
          <w:p w14:paraId="6AC871C6"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12.80 (1.35)</w:t>
            </w:r>
          </w:p>
        </w:tc>
      </w:tr>
      <w:tr w:rsidR="00794DB7" w:rsidRPr="00794DB7" w14:paraId="27D3DE56" w14:textId="77777777" w:rsidTr="00794DB7">
        <w:trPr>
          <w:trHeight w:val="280"/>
        </w:trPr>
        <w:tc>
          <w:tcPr>
            <w:tcW w:w="1376" w:type="pct"/>
            <w:tcBorders>
              <w:top w:val="nil"/>
              <w:left w:val="nil"/>
              <w:bottom w:val="nil"/>
              <w:right w:val="nil"/>
            </w:tcBorders>
            <w:shd w:val="clear" w:color="000000" w:fill="FFFFFF"/>
            <w:vAlign w:val="center"/>
            <w:hideMark/>
          </w:tcPr>
          <w:p w14:paraId="6C2B15AC"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Age at baseline, y, median (IQR)</w:t>
            </w:r>
          </w:p>
        </w:tc>
        <w:tc>
          <w:tcPr>
            <w:tcW w:w="1208" w:type="pct"/>
            <w:tcBorders>
              <w:top w:val="nil"/>
              <w:left w:val="nil"/>
              <w:bottom w:val="nil"/>
              <w:right w:val="nil"/>
            </w:tcBorders>
            <w:shd w:val="clear" w:color="000000" w:fill="FFFFFF"/>
            <w:vAlign w:val="center"/>
            <w:hideMark/>
          </w:tcPr>
          <w:p w14:paraId="4BEB5494"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58.00 (13.00)</w:t>
            </w:r>
          </w:p>
        </w:tc>
        <w:tc>
          <w:tcPr>
            <w:tcW w:w="1208" w:type="pct"/>
            <w:tcBorders>
              <w:top w:val="nil"/>
              <w:left w:val="nil"/>
              <w:bottom w:val="nil"/>
              <w:right w:val="nil"/>
            </w:tcBorders>
            <w:shd w:val="clear" w:color="000000" w:fill="FFFFFF"/>
            <w:vAlign w:val="center"/>
            <w:hideMark/>
          </w:tcPr>
          <w:p w14:paraId="1E189D97"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57.00 (13.00)</w:t>
            </w:r>
          </w:p>
        </w:tc>
        <w:tc>
          <w:tcPr>
            <w:tcW w:w="1207" w:type="pct"/>
            <w:tcBorders>
              <w:top w:val="nil"/>
              <w:left w:val="nil"/>
              <w:bottom w:val="nil"/>
              <w:right w:val="nil"/>
            </w:tcBorders>
            <w:shd w:val="clear" w:color="000000" w:fill="FFFFFF"/>
            <w:vAlign w:val="center"/>
            <w:hideMark/>
          </w:tcPr>
          <w:p w14:paraId="31626BF2"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58.00 (13.00)</w:t>
            </w:r>
          </w:p>
        </w:tc>
      </w:tr>
      <w:tr w:rsidR="00794DB7" w:rsidRPr="00794DB7" w14:paraId="643A93AA" w14:textId="77777777" w:rsidTr="00794DB7">
        <w:trPr>
          <w:trHeight w:val="280"/>
        </w:trPr>
        <w:tc>
          <w:tcPr>
            <w:tcW w:w="1376" w:type="pct"/>
            <w:tcBorders>
              <w:top w:val="nil"/>
              <w:left w:val="nil"/>
              <w:bottom w:val="nil"/>
              <w:right w:val="nil"/>
            </w:tcBorders>
            <w:shd w:val="clear" w:color="000000" w:fill="FFFFFF"/>
            <w:vAlign w:val="center"/>
            <w:hideMark/>
          </w:tcPr>
          <w:p w14:paraId="06053E4C" w14:textId="63D2E79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Sex</w:t>
            </w:r>
          </w:p>
        </w:tc>
        <w:tc>
          <w:tcPr>
            <w:tcW w:w="1208" w:type="pct"/>
            <w:tcBorders>
              <w:top w:val="nil"/>
              <w:left w:val="nil"/>
              <w:bottom w:val="nil"/>
              <w:right w:val="nil"/>
            </w:tcBorders>
            <w:shd w:val="clear" w:color="000000" w:fill="FFFFFF"/>
            <w:vAlign w:val="center"/>
            <w:hideMark/>
          </w:tcPr>
          <w:p w14:paraId="12338DCE" w14:textId="43F4C811"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5ED3C10C" w14:textId="20ABFEF5"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7CA1BF73" w14:textId="0160BB20"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49AA0081" w14:textId="77777777" w:rsidTr="00794DB7">
        <w:trPr>
          <w:trHeight w:val="280"/>
        </w:trPr>
        <w:tc>
          <w:tcPr>
            <w:tcW w:w="1376" w:type="pct"/>
            <w:tcBorders>
              <w:top w:val="nil"/>
              <w:left w:val="nil"/>
              <w:bottom w:val="nil"/>
              <w:right w:val="nil"/>
            </w:tcBorders>
            <w:shd w:val="clear" w:color="000000" w:fill="FFFFFF"/>
            <w:vAlign w:val="center"/>
            <w:hideMark/>
          </w:tcPr>
          <w:p w14:paraId="363FC862"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Female</w:t>
            </w:r>
          </w:p>
        </w:tc>
        <w:tc>
          <w:tcPr>
            <w:tcW w:w="1208" w:type="pct"/>
            <w:tcBorders>
              <w:top w:val="nil"/>
              <w:left w:val="nil"/>
              <w:bottom w:val="nil"/>
              <w:right w:val="nil"/>
            </w:tcBorders>
            <w:shd w:val="clear" w:color="000000" w:fill="FFFFFF"/>
            <w:vAlign w:val="center"/>
            <w:hideMark/>
          </w:tcPr>
          <w:p w14:paraId="47F73975" w14:textId="2D8AE822"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271</w:t>
            </w:r>
            <w:r w:rsidRPr="00794DB7">
              <w:rPr>
                <w:rFonts w:ascii="Times New Roman" w:eastAsia="等线" w:hAnsi="Times New Roman" w:cs="Times New Roman" w:hint="eastAsia"/>
                <w:color w:val="000000"/>
                <w:kern w:val="0"/>
                <w:sz w:val="20"/>
                <w:szCs w:val="20"/>
              </w:rPr>
              <w:t>,</w:t>
            </w:r>
            <w:r w:rsidRPr="00794DB7">
              <w:rPr>
                <w:rFonts w:ascii="Times New Roman" w:eastAsia="等线" w:hAnsi="Times New Roman" w:cs="Times New Roman"/>
                <w:color w:val="000000"/>
                <w:kern w:val="0"/>
                <w:sz w:val="20"/>
                <w:szCs w:val="20"/>
              </w:rPr>
              <w:t>475 (54.54)</w:t>
            </w:r>
          </w:p>
        </w:tc>
        <w:tc>
          <w:tcPr>
            <w:tcW w:w="1208" w:type="pct"/>
            <w:tcBorders>
              <w:top w:val="nil"/>
              <w:left w:val="nil"/>
              <w:bottom w:val="nil"/>
              <w:right w:val="nil"/>
            </w:tcBorders>
            <w:shd w:val="clear" w:color="000000" w:fill="FFFFFF"/>
            <w:vAlign w:val="center"/>
            <w:hideMark/>
          </w:tcPr>
          <w:p w14:paraId="72641FE2" w14:textId="00256F4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192,287 (52.47)</w:t>
            </w:r>
          </w:p>
        </w:tc>
        <w:tc>
          <w:tcPr>
            <w:tcW w:w="1207" w:type="pct"/>
            <w:tcBorders>
              <w:top w:val="nil"/>
              <w:left w:val="nil"/>
              <w:bottom w:val="nil"/>
              <w:right w:val="nil"/>
            </w:tcBorders>
            <w:shd w:val="clear" w:color="000000" w:fill="FFFFFF"/>
            <w:vAlign w:val="center"/>
            <w:hideMark/>
          </w:tcPr>
          <w:p w14:paraId="06280DE7" w14:textId="6643B78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159,893 (52.00)</w:t>
            </w:r>
          </w:p>
        </w:tc>
      </w:tr>
      <w:tr w:rsidR="00794DB7" w:rsidRPr="00794DB7" w14:paraId="505540DC" w14:textId="77777777" w:rsidTr="00794DB7">
        <w:trPr>
          <w:trHeight w:val="280"/>
        </w:trPr>
        <w:tc>
          <w:tcPr>
            <w:tcW w:w="1376" w:type="pct"/>
            <w:tcBorders>
              <w:top w:val="nil"/>
              <w:left w:val="nil"/>
              <w:bottom w:val="nil"/>
              <w:right w:val="nil"/>
            </w:tcBorders>
            <w:shd w:val="clear" w:color="000000" w:fill="FFFFFF"/>
            <w:vAlign w:val="center"/>
            <w:hideMark/>
          </w:tcPr>
          <w:p w14:paraId="19E22770"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Male</w:t>
            </w:r>
          </w:p>
        </w:tc>
        <w:tc>
          <w:tcPr>
            <w:tcW w:w="1208" w:type="pct"/>
            <w:tcBorders>
              <w:top w:val="nil"/>
              <w:left w:val="nil"/>
              <w:bottom w:val="nil"/>
              <w:right w:val="nil"/>
            </w:tcBorders>
            <w:shd w:val="clear" w:color="000000" w:fill="FFFFFF"/>
            <w:vAlign w:val="center"/>
            <w:hideMark/>
          </w:tcPr>
          <w:p w14:paraId="140FAD9C" w14:textId="44F82EBA"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226,312 (45.46)</w:t>
            </w:r>
          </w:p>
        </w:tc>
        <w:tc>
          <w:tcPr>
            <w:tcW w:w="1208" w:type="pct"/>
            <w:tcBorders>
              <w:top w:val="nil"/>
              <w:left w:val="nil"/>
              <w:bottom w:val="nil"/>
              <w:right w:val="nil"/>
            </w:tcBorders>
            <w:shd w:val="clear" w:color="000000" w:fill="FFFFFF"/>
            <w:vAlign w:val="center"/>
            <w:hideMark/>
          </w:tcPr>
          <w:p w14:paraId="3883FCCF" w14:textId="372A211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174,206 (47.53)</w:t>
            </w:r>
          </w:p>
        </w:tc>
        <w:tc>
          <w:tcPr>
            <w:tcW w:w="1207" w:type="pct"/>
            <w:tcBorders>
              <w:top w:val="nil"/>
              <w:left w:val="nil"/>
              <w:bottom w:val="nil"/>
              <w:right w:val="nil"/>
            </w:tcBorders>
            <w:shd w:val="clear" w:color="000000" w:fill="FFFFFF"/>
            <w:vAlign w:val="center"/>
            <w:hideMark/>
          </w:tcPr>
          <w:p w14:paraId="3A866173" w14:textId="4EE4DEA2"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147,613 (48.00)</w:t>
            </w:r>
          </w:p>
        </w:tc>
      </w:tr>
      <w:tr w:rsidR="00794DB7" w:rsidRPr="00794DB7" w14:paraId="23BD8875" w14:textId="77777777" w:rsidTr="00794DB7">
        <w:trPr>
          <w:trHeight w:val="280"/>
        </w:trPr>
        <w:tc>
          <w:tcPr>
            <w:tcW w:w="1376" w:type="pct"/>
            <w:tcBorders>
              <w:top w:val="nil"/>
              <w:left w:val="nil"/>
              <w:bottom w:val="nil"/>
              <w:right w:val="nil"/>
            </w:tcBorders>
            <w:shd w:val="clear" w:color="000000" w:fill="FFFFFF"/>
            <w:vAlign w:val="center"/>
            <w:hideMark/>
          </w:tcPr>
          <w:p w14:paraId="71A607B8" w14:textId="6435CAFD"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Ethnicity</w:t>
            </w:r>
          </w:p>
        </w:tc>
        <w:tc>
          <w:tcPr>
            <w:tcW w:w="1208" w:type="pct"/>
            <w:tcBorders>
              <w:top w:val="nil"/>
              <w:left w:val="nil"/>
              <w:bottom w:val="nil"/>
              <w:right w:val="nil"/>
            </w:tcBorders>
            <w:shd w:val="clear" w:color="000000" w:fill="FFFFFF"/>
            <w:vAlign w:val="center"/>
            <w:hideMark/>
          </w:tcPr>
          <w:p w14:paraId="098308D8" w14:textId="1E246B95"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02F708A2" w14:textId="763FE69A"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5A12F13D" w14:textId="0C7E99FC"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75370777" w14:textId="77777777" w:rsidTr="00794DB7">
        <w:trPr>
          <w:trHeight w:val="280"/>
        </w:trPr>
        <w:tc>
          <w:tcPr>
            <w:tcW w:w="1376" w:type="pct"/>
            <w:tcBorders>
              <w:top w:val="nil"/>
              <w:left w:val="nil"/>
              <w:bottom w:val="nil"/>
              <w:right w:val="nil"/>
            </w:tcBorders>
            <w:shd w:val="clear" w:color="000000" w:fill="FFFFFF"/>
            <w:vAlign w:val="center"/>
            <w:hideMark/>
          </w:tcPr>
          <w:p w14:paraId="3928AC13"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Non-Caucasian</w:t>
            </w:r>
          </w:p>
        </w:tc>
        <w:tc>
          <w:tcPr>
            <w:tcW w:w="1208" w:type="pct"/>
            <w:tcBorders>
              <w:top w:val="nil"/>
              <w:left w:val="nil"/>
              <w:bottom w:val="nil"/>
              <w:right w:val="nil"/>
            </w:tcBorders>
            <w:shd w:val="clear" w:color="000000" w:fill="FFFFFF"/>
            <w:vAlign w:val="center"/>
            <w:hideMark/>
          </w:tcPr>
          <w:p w14:paraId="685E17E3" w14:textId="5265E50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91,337 (18.35)</w:t>
            </w:r>
          </w:p>
        </w:tc>
        <w:tc>
          <w:tcPr>
            <w:tcW w:w="1208" w:type="pct"/>
            <w:tcBorders>
              <w:top w:val="nil"/>
              <w:left w:val="nil"/>
              <w:bottom w:val="nil"/>
              <w:right w:val="nil"/>
            </w:tcBorders>
            <w:shd w:val="clear" w:color="000000" w:fill="FFFFFF"/>
            <w:vAlign w:val="center"/>
            <w:hideMark/>
          </w:tcPr>
          <w:p w14:paraId="7CC74823" w14:textId="3D3DBADA"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58,929 (16.08)</w:t>
            </w:r>
          </w:p>
        </w:tc>
        <w:tc>
          <w:tcPr>
            <w:tcW w:w="1207" w:type="pct"/>
            <w:tcBorders>
              <w:top w:val="nil"/>
              <w:left w:val="nil"/>
              <w:bottom w:val="nil"/>
              <w:right w:val="nil"/>
            </w:tcBorders>
            <w:shd w:val="clear" w:color="000000" w:fill="FFFFFF"/>
            <w:vAlign w:val="center"/>
            <w:hideMark/>
          </w:tcPr>
          <w:p w14:paraId="04275D68"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(0.00)</w:t>
            </w:r>
          </w:p>
        </w:tc>
      </w:tr>
      <w:tr w:rsidR="00794DB7" w:rsidRPr="00794DB7" w14:paraId="4AAF520F" w14:textId="77777777" w:rsidTr="00794DB7">
        <w:trPr>
          <w:trHeight w:val="280"/>
        </w:trPr>
        <w:tc>
          <w:tcPr>
            <w:tcW w:w="1376" w:type="pct"/>
            <w:tcBorders>
              <w:top w:val="nil"/>
              <w:left w:val="nil"/>
              <w:bottom w:val="nil"/>
              <w:right w:val="nil"/>
            </w:tcBorders>
            <w:shd w:val="clear" w:color="000000" w:fill="FFFFFF"/>
            <w:vAlign w:val="center"/>
            <w:hideMark/>
          </w:tcPr>
          <w:p w14:paraId="5B265245"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Caucasian</w:t>
            </w:r>
          </w:p>
        </w:tc>
        <w:tc>
          <w:tcPr>
            <w:tcW w:w="1208" w:type="pct"/>
            <w:tcBorders>
              <w:top w:val="nil"/>
              <w:left w:val="nil"/>
              <w:bottom w:val="nil"/>
              <w:right w:val="nil"/>
            </w:tcBorders>
            <w:shd w:val="clear" w:color="000000" w:fill="FFFFFF"/>
            <w:vAlign w:val="center"/>
            <w:hideMark/>
          </w:tcPr>
          <w:p w14:paraId="682F0C96" w14:textId="2A0FCFE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406,450 (81.65)</w:t>
            </w:r>
          </w:p>
        </w:tc>
        <w:tc>
          <w:tcPr>
            <w:tcW w:w="1208" w:type="pct"/>
            <w:tcBorders>
              <w:top w:val="nil"/>
              <w:left w:val="nil"/>
              <w:bottom w:val="nil"/>
              <w:right w:val="nil"/>
            </w:tcBorders>
            <w:shd w:val="clear" w:color="000000" w:fill="FFFFFF"/>
            <w:vAlign w:val="center"/>
            <w:hideMark/>
          </w:tcPr>
          <w:p w14:paraId="7002C96E" w14:textId="04361A6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307,564 (83.92)</w:t>
            </w:r>
          </w:p>
        </w:tc>
        <w:tc>
          <w:tcPr>
            <w:tcW w:w="1207" w:type="pct"/>
            <w:tcBorders>
              <w:top w:val="nil"/>
              <w:left w:val="nil"/>
              <w:bottom w:val="nil"/>
              <w:right w:val="nil"/>
            </w:tcBorders>
            <w:shd w:val="clear" w:color="000000" w:fill="FFFFFF"/>
            <w:vAlign w:val="center"/>
            <w:hideMark/>
          </w:tcPr>
          <w:p w14:paraId="35F6733A" w14:textId="2A9FE02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307,506 (100.00)</w:t>
            </w:r>
          </w:p>
        </w:tc>
      </w:tr>
      <w:tr w:rsidR="00794DB7" w:rsidRPr="00794DB7" w14:paraId="28022B45" w14:textId="77777777" w:rsidTr="00794DB7">
        <w:trPr>
          <w:trHeight w:val="280"/>
        </w:trPr>
        <w:tc>
          <w:tcPr>
            <w:tcW w:w="1376" w:type="pct"/>
            <w:tcBorders>
              <w:top w:val="nil"/>
              <w:left w:val="nil"/>
              <w:bottom w:val="nil"/>
              <w:right w:val="nil"/>
            </w:tcBorders>
            <w:shd w:val="clear" w:color="000000" w:fill="FFFFFF"/>
            <w:vAlign w:val="center"/>
            <w:hideMark/>
          </w:tcPr>
          <w:p w14:paraId="42EBE90F" w14:textId="7EB9425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Smoking status </w:t>
            </w:r>
          </w:p>
        </w:tc>
        <w:tc>
          <w:tcPr>
            <w:tcW w:w="1208" w:type="pct"/>
            <w:tcBorders>
              <w:top w:val="nil"/>
              <w:left w:val="nil"/>
              <w:bottom w:val="nil"/>
              <w:right w:val="nil"/>
            </w:tcBorders>
            <w:shd w:val="clear" w:color="000000" w:fill="FFFFFF"/>
            <w:vAlign w:val="center"/>
            <w:hideMark/>
          </w:tcPr>
          <w:p w14:paraId="6F58B598" w14:textId="65B4C42C"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393B7D8F" w14:textId="675C945E"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3A4C9BCF" w14:textId="6FE60BB8"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5F372098" w14:textId="77777777" w:rsidTr="00794DB7">
        <w:trPr>
          <w:trHeight w:val="280"/>
        </w:trPr>
        <w:tc>
          <w:tcPr>
            <w:tcW w:w="1376" w:type="pct"/>
            <w:tcBorders>
              <w:top w:val="nil"/>
              <w:left w:val="nil"/>
              <w:bottom w:val="nil"/>
              <w:right w:val="nil"/>
            </w:tcBorders>
            <w:shd w:val="clear" w:color="000000" w:fill="FFFFFF"/>
            <w:vAlign w:val="center"/>
            <w:hideMark/>
          </w:tcPr>
          <w:p w14:paraId="7642AC16"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Never</w:t>
            </w:r>
          </w:p>
        </w:tc>
        <w:tc>
          <w:tcPr>
            <w:tcW w:w="1208" w:type="pct"/>
            <w:tcBorders>
              <w:top w:val="nil"/>
              <w:left w:val="nil"/>
              <w:bottom w:val="nil"/>
              <w:right w:val="nil"/>
            </w:tcBorders>
            <w:shd w:val="clear" w:color="000000" w:fill="FFFFFF"/>
            <w:vAlign w:val="center"/>
            <w:hideMark/>
          </w:tcPr>
          <w:p w14:paraId="76D0C6C5" w14:textId="3BA797A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271,622 (54.57)</w:t>
            </w:r>
          </w:p>
        </w:tc>
        <w:tc>
          <w:tcPr>
            <w:tcW w:w="1208" w:type="pct"/>
            <w:tcBorders>
              <w:top w:val="nil"/>
              <w:left w:val="nil"/>
              <w:bottom w:val="nil"/>
              <w:right w:val="nil"/>
            </w:tcBorders>
            <w:shd w:val="clear" w:color="000000" w:fill="FFFFFF"/>
            <w:vAlign w:val="center"/>
            <w:hideMark/>
          </w:tcPr>
          <w:p w14:paraId="42665A4B" w14:textId="18F43DFD"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199,481 (54.43)</w:t>
            </w:r>
          </w:p>
        </w:tc>
        <w:tc>
          <w:tcPr>
            <w:tcW w:w="1207" w:type="pct"/>
            <w:tcBorders>
              <w:top w:val="nil"/>
              <w:left w:val="nil"/>
              <w:bottom w:val="nil"/>
              <w:right w:val="nil"/>
            </w:tcBorders>
            <w:shd w:val="clear" w:color="000000" w:fill="FFFFFF"/>
            <w:vAlign w:val="center"/>
            <w:hideMark/>
          </w:tcPr>
          <w:p w14:paraId="6BA2CA48" w14:textId="2AC5CE1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167,875 (54.59)</w:t>
            </w:r>
          </w:p>
        </w:tc>
      </w:tr>
      <w:tr w:rsidR="00794DB7" w:rsidRPr="00794DB7" w14:paraId="31163C9B" w14:textId="77777777" w:rsidTr="00794DB7">
        <w:trPr>
          <w:trHeight w:val="280"/>
        </w:trPr>
        <w:tc>
          <w:tcPr>
            <w:tcW w:w="1376" w:type="pct"/>
            <w:tcBorders>
              <w:top w:val="nil"/>
              <w:left w:val="nil"/>
              <w:bottom w:val="nil"/>
              <w:right w:val="nil"/>
            </w:tcBorders>
            <w:shd w:val="clear" w:color="000000" w:fill="FFFFFF"/>
            <w:vAlign w:val="center"/>
            <w:hideMark/>
          </w:tcPr>
          <w:p w14:paraId="60EA4B8C"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Previous</w:t>
            </w:r>
          </w:p>
        </w:tc>
        <w:tc>
          <w:tcPr>
            <w:tcW w:w="1208" w:type="pct"/>
            <w:tcBorders>
              <w:top w:val="nil"/>
              <w:left w:val="nil"/>
              <w:bottom w:val="nil"/>
              <w:right w:val="nil"/>
            </w:tcBorders>
            <w:shd w:val="clear" w:color="000000" w:fill="FFFFFF"/>
            <w:vAlign w:val="center"/>
            <w:hideMark/>
          </w:tcPr>
          <w:p w14:paraId="17611C05" w14:textId="2771A721"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171,812 (34.52)</w:t>
            </w:r>
          </w:p>
        </w:tc>
        <w:tc>
          <w:tcPr>
            <w:tcW w:w="1208" w:type="pct"/>
            <w:tcBorders>
              <w:top w:val="nil"/>
              <w:left w:val="nil"/>
              <w:bottom w:val="nil"/>
              <w:right w:val="nil"/>
            </w:tcBorders>
            <w:shd w:val="clear" w:color="000000" w:fill="FFFFFF"/>
            <w:vAlign w:val="center"/>
            <w:hideMark/>
          </w:tcPr>
          <w:p w14:paraId="037C9D59" w14:textId="6CFADD7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128,736 (35.13)</w:t>
            </w:r>
          </w:p>
        </w:tc>
        <w:tc>
          <w:tcPr>
            <w:tcW w:w="1207" w:type="pct"/>
            <w:tcBorders>
              <w:top w:val="nil"/>
              <w:left w:val="nil"/>
              <w:bottom w:val="nil"/>
              <w:right w:val="nil"/>
            </w:tcBorders>
            <w:shd w:val="clear" w:color="000000" w:fill="FFFFFF"/>
            <w:vAlign w:val="center"/>
            <w:hideMark/>
          </w:tcPr>
          <w:p w14:paraId="5EAD1547" w14:textId="017FB1C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108,706 (35.35)</w:t>
            </w:r>
          </w:p>
        </w:tc>
      </w:tr>
      <w:tr w:rsidR="00794DB7" w:rsidRPr="00794DB7" w14:paraId="2139D38F" w14:textId="77777777" w:rsidTr="00794DB7">
        <w:trPr>
          <w:trHeight w:val="280"/>
        </w:trPr>
        <w:tc>
          <w:tcPr>
            <w:tcW w:w="1376" w:type="pct"/>
            <w:tcBorders>
              <w:top w:val="nil"/>
              <w:left w:val="nil"/>
              <w:bottom w:val="nil"/>
              <w:right w:val="nil"/>
            </w:tcBorders>
            <w:shd w:val="clear" w:color="000000" w:fill="FFFFFF"/>
            <w:vAlign w:val="center"/>
            <w:hideMark/>
          </w:tcPr>
          <w:p w14:paraId="3D1FCACB"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Current</w:t>
            </w:r>
          </w:p>
        </w:tc>
        <w:tc>
          <w:tcPr>
            <w:tcW w:w="1208" w:type="pct"/>
            <w:tcBorders>
              <w:top w:val="nil"/>
              <w:left w:val="nil"/>
              <w:bottom w:val="nil"/>
              <w:right w:val="nil"/>
            </w:tcBorders>
            <w:shd w:val="clear" w:color="000000" w:fill="FFFFFF"/>
            <w:vAlign w:val="center"/>
            <w:hideMark/>
          </w:tcPr>
          <w:p w14:paraId="07B3A857" w14:textId="4E255F1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52,370 (10.52)</w:t>
            </w:r>
          </w:p>
        </w:tc>
        <w:tc>
          <w:tcPr>
            <w:tcW w:w="1208" w:type="pct"/>
            <w:tcBorders>
              <w:top w:val="nil"/>
              <w:left w:val="nil"/>
              <w:bottom w:val="nil"/>
              <w:right w:val="nil"/>
            </w:tcBorders>
            <w:shd w:val="clear" w:color="000000" w:fill="FFFFFF"/>
            <w:vAlign w:val="center"/>
            <w:hideMark/>
          </w:tcPr>
          <w:p w14:paraId="124DB5E0" w14:textId="6F0EEDCD"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37,581 (10.25)</w:t>
            </w:r>
          </w:p>
        </w:tc>
        <w:tc>
          <w:tcPr>
            <w:tcW w:w="1207" w:type="pct"/>
            <w:tcBorders>
              <w:top w:val="nil"/>
              <w:left w:val="nil"/>
              <w:bottom w:val="nil"/>
              <w:right w:val="nil"/>
            </w:tcBorders>
            <w:shd w:val="clear" w:color="000000" w:fill="FFFFFF"/>
            <w:vAlign w:val="center"/>
            <w:hideMark/>
          </w:tcPr>
          <w:p w14:paraId="4A47028E" w14:textId="1AD4EBD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30,354 (9.87)</w:t>
            </w:r>
          </w:p>
        </w:tc>
      </w:tr>
      <w:tr w:rsidR="00794DB7" w:rsidRPr="00794DB7" w14:paraId="3C34B3BD" w14:textId="77777777" w:rsidTr="00794DB7">
        <w:trPr>
          <w:trHeight w:val="280"/>
        </w:trPr>
        <w:tc>
          <w:tcPr>
            <w:tcW w:w="1376" w:type="pct"/>
            <w:tcBorders>
              <w:top w:val="nil"/>
              <w:left w:val="nil"/>
              <w:bottom w:val="nil"/>
              <w:right w:val="nil"/>
            </w:tcBorders>
            <w:shd w:val="clear" w:color="000000" w:fill="FFFFFF"/>
            <w:vAlign w:val="center"/>
            <w:hideMark/>
          </w:tcPr>
          <w:p w14:paraId="4275E3D9"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3FB2DFF0" w14:textId="0ABD3DB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1,983 (0.40)</w:t>
            </w:r>
          </w:p>
        </w:tc>
        <w:tc>
          <w:tcPr>
            <w:tcW w:w="1208" w:type="pct"/>
            <w:tcBorders>
              <w:top w:val="nil"/>
              <w:left w:val="nil"/>
              <w:bottom w:val="nil"/>
              <w:right w:val="nil"/>
            </w:tcBorders>
            <w:shd w:val="clear" w:color="000000" w:fill="FFFFFF"/>
            <w:vAlign w:val="center"/>
            <w:hideMark/>
          </w:tcPr>
          <w:p w14:paraId="4C45C770"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695 (0.19)</w:t>
            </w:r>
          </w:p>
        </w:tc>
        <w:tc>
          <w:tcPr>
            <w:tcW w:w="1207" w:type="pct"/>
            <w:tcBorders>
              <w:top w:val="nil"/>
              <w:left w:val="nil"/>
              <w:bottom w:val="nil"/>
              <w:right w:val="nil"/>
            </w:tcBorders>
            <w:shd w:val="clear" w:color="000000" w:fill="FFFFFF"/>
            <w:vAlign w:val="center"/>
            <w:hideMark/>
          </w:tcPr>
          <w:p w14:paraId="2C00F7F1"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571 (0.19)</w:t>
            </w:r>
          </w:p>
        </w:tc>
      </w:tr>
      <w:tr w:rsidR="00794DB7" w:rsidRPr="00794DB7" w14:paraId="084F3FE7" w14:textId="77777777" w:rsidTr="00794DB7">
        <w:trPr>
          <w:trHeight w:val="280"/>
        </w:trPr>
        <w:tc>
          <w:tcPr>
            <w:tcW w:w="1376" w:type="pct"/>
            <w:tcBorders>
              <w:top w:val="nil"/>
              <w:left w:val="nil"/>
              <w:bottom w:val="nil"/>
              <w:right w:val="nil"/>
            </w:tcBorders>
            <w:shd w:val="clear" w:color="000000" w:fill="FFFFFF"/>
            <w:vAlign w:val="center"/>
            <w:hideMark/>
          </w:tcPr>
          <w:p w14:paraId="4CE035AC" w14:textId="0FADBF8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Drinking status</w:t>
            </w:r>
          </w:p>
        </w:tc>
        <w:tc>
          <w:tcPr>
            <w:tcW w:w="1208" w:type="pct"/>
            <w:tcBorders>
              <w:top w:val="nil"/>
              <w:left w:val="nil"/>
              <w:bottom w:val="nil"/>
              <w:right w:val="nil"/>
            </w:tcBorders>
            <w:shd w:val="clear" w:color="000000" w:fill="FFFFFF"/>
            <w:vAlign w:val="center"/>
            <w:hideMark/>
          </w:tcPr>
          <w:p w14:paraId="5077E36C" w14:textId="62D6A6A5"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225C7B35" w14:textId="5FC3FFE6"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50EF52FB" w14:textId="7D3D1356"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3C91A3F7" w14:textId="77777777" w:rsidTr="00794DB7">
        <w:trPr>
          <w:trHeight w:val="280"/>
        </w:trPr>
        <w:tc>
          <w:tcPr>
            <w:tcW w:w="1376" w:type="pct"/>
            <w:tcBorders>
              <w:top w:val="nil"/>
              <w:left w:val="nil"/>
              <w:bottom w:val="nil"/>
              <w:right w:val="nil"/>
            </w:tcBorders>
            <w:shd w:val="clear" w:color="000000" w:fill="FFFFFF"/>
            <w:vAlign w:val="center"/>
            <w:hideMark/>
          </w:tcPr>
          <w:p w14:paraId="635336CA"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Never</w:t>
            </w:r>
          </w:p>
        </w:tc>
        <w:tc>
          <w:tcPr>
            <w:tcW w:w="1208" w:type="pct"/>
            <w:tcBorders>
              <w:top w:val="nil"/>
              <w:left w:val="nil"/>
              <w:bottom w:val="nil"/>
              <w:right w:val="nil"/>
            </w:tcBorders>
            <w:shd w:val="clear" w:color="000000" w:fill="FFFFFF"/>
            <w:vAlign w:val="center"/>
            <w:hideMark/>
          </w:tcPr>
          <w:p w14:paraId="0A69D43A" w14:textId="321E3BC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22,215 (4.46)</w:t>
            </w:r>
          </w:p>
        </w:tc>
        <w:tc>
          <w:tcPr>
            <w:tcW w:w="1208" w:type="pct"/>
            <w:tcBorders>
              <w:top w:val="nil"/>
              <w:left w:val="nil"/>
              <w:bottom w:val="nil"/>
              <w:right w:val="nil"/>
            </w:tcBorders>
            <w:shd w:val="clear" w:color="000000" w:fill="FFFFFF"/>
            <w:vAlign w:val="center"/>
            <w:hideMark/>
          </w:tcPr>
          <w:p w14:paraId="18FF7DAE" w14:textId="7567DC2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12,681 (3.46)</w:t>
            </w:r>
          </w:p>
        </w:tc>
        <w:tc>
          <w:tcPr>
            <w:tcW w:w="1207" w:type="pct"/>
            <w:tcBorders>
              <w:top w:val="nil"/>
              <w:left w:val="nil"/>
              <w:bottom w:val="nil"/>
              <w:right w:val="nil"/>
            </w:tcBorders>
            <w:shd w:val="clear" w:color="000000" w:fill="FFFFFF"/>
            <w:vAlign w:val="center"/>
            <w:hideMark/>
          </w:tcPr>
          <w:p w14:paraId="1C853010" w14:textId="1A2B86F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8,445 (2.75)</w:t>
            </w:r>
          </w:p>
        </w:tc>
      </w:tr>
      <w:tr w:rsidR="00794DB7" w:rsidRPr="00794DB7" w14:paraId="196B7148" w14:textId="77777777" w:rsidTr="00794DB7">
        <w:trPr>
          <w:trHeight w:val="280"/>
        </w:trPr>
        <w:tc>
          <w:tcPr>
            <w:tcW w:w="1376" w:type="pct"/>
            <w:tcBorders>
              <w:top w:val="nil"/>
              <w:left w:val="nil"/>
              <w:bottom w:val="nil"/>
              <w:right w:val="nil"/>
            </w:tcBorders>
            <w:shd w:val="clear" w:color="000000" w:fill="FFFFFF"/>
            <w:vAlign w:val="center"/>
            <w:hideMark/>
          </w:tcPr>
          <w:p w14:paraId="3A4BFF84"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Previous</w:t>
            </w:r>
          </w:p>
        </w:tc>
        <w:tc>
          <w:tcPr>
            <w:tcW w:w="1208" w:type="pct"/>
            <w:tcBorders>
              <w:top w:val="nil"/>
              <w:left w:val="nil"/>
              <w:bottom w:val="nil"/>
              <w:right w:val="nil"/>
            </w:tcBorders>
            <w:shd w:val="clear" w:color="000000" w:fill="FFFFFF"/>
            <w:vAlign w:val="center"/>
            <w:hideMark/>
          </w:tcPr>
          <w:p w14:paraId="10963B0E" w14:textId="4CE8638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17,903 (3.60)</w:t>
            </w:r>
          </w:p>
        </w:tc>
        <w:tc>
          <w:tcPr>
            <w:tcW w:w="1208" w:type="pct"/>
            <w:tcBorders>
              <w:top w:val="nil"/>
              <w:left w:val="nil"/>
              <w:bottom w:val="nil"/>
              <w:right w:val="nil"/>
            </w:tcBorders>
            <w:shd w:val="clear" w:color="000000" w:fill="FFFFFF"/>
            <w:vAlign w:val="center"/>
            <w:hideMark/>
          </w:tcPr>
          <w:p w14:paraId="6E64423A" w14:textId="2C7511E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12,251 (3.34)</w:t>
            </w:r>
          </w:p>
        </w:tc>
        <w:tc>
          <w:tcPr>
            <w:tcW w:w="1207" w:type="pct"/>
            <w:tcBorders>
              <w:top w:val="nil"/>
              <w:left w:val="nil"/>
              <w:bottom w:val="nil"/>
              <w:right w:val="nil"/>
            </w:tcBorders>
            <w:shd w:val="clear" w:color="000000" w:fill="FFFFFF"/>
            <w:vAlign w:val="center"/>
            <w:hideMark/>
          </w:tcPr>
          <w:p w14:paraId="174DA97A" w14:textId="12E4F72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9,838 (3.20)</w:t>
            </w:r>
          </w:p>
        </w:tc>
      </w:tr>
      <w:tr w:rsidR="00794DB7" w:rsidRPr="00794DB7" w14:paraId="0F63E149" w14:textId="77777777" w:rsidTr="00794DB7">
        <w:trPr>
          <w:trHeight w:val="280"/>
        </w:trPr>
        <w:tc>
          <w:tcPr>
            <w:tcW w:w="1376" w:type="pct"/>
            <w:tcBorders>
              <w:top w:val="nil"/>
              <w:left w:val="nil"/>
              <w:bottom w:val="nil"/>
              <w:right w:val="nil"/>
            </w:tcBorders>
            <w:shd w:val="clear" w:color="000000" w:fill="FFFFFF"/>
            <w:vAlign w:val="center"/>
            <w:hideMark/>
          </w:tcPr>
          <w:p w14:paraId="49E5A754"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Current</w:t>
            </w:r>
          </w:p>
        </w:tc>
        <w:tc>
          <w:tcPr>
            <w:tcW w:w="1208" w:type="pct"/>
            <w:tcBorders>
              <w:top w:val="nil"/>
              <w:left w:val="nil"/>
              <w:bottom w:val="nil"/>
              <w:right w:val="nil"/>
            </w:tcBorders>
            <w:shd w:val="clear" w:color="000000" w:fill="FFFFFF"/>
            <w:vAlign w:val="center"/>
            <w:hideMark/>
          </w:tcPr>
          <w:p w14:paraId="0A5128FF" w14:textId="0A3E7C1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456,972 (91.80)</w:t>
            </w:r>
          </w:p>
        </w:tc>
        <w:tc>
          <w:tcPr>
            <w:tcW w:w="1208" w:type="pct"/>
            <w:tcBorders>
              <w:top w:val="nil"/>
              <w:left w:val="nil"/>
              <w:bottom w:val="nil"/>
              <w:right w:val="nil"/>
            </w:tcBorders>
            <w:shd w:val="clear" w:color="000000" w:fill="FFFFFF"/>
            <w:vAlign w:val="center"/>
            <w:hideMark/>
          </w:tcPr>
          <w:p w14:paraId="669E6C31" w14:textId="223DA63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341,432 (93.16)</w:t>
            </w:r>
          </w:p>
        </w:tc>
        <w:tc>
          <w:tcPr>
            <w:tcW w:w="1207" w:type="pct"/>
            <w:tcBorders>
              <w:top w:val="nil"/>
              <w:left w:val="nil"/>
              <w:bottom w:val="nil"/>
              <w:right w:val="nil"/>
            </w:tcBorders>
            <w:shd w:val="clear" w:color="000000" w:fill="FFFFFF"/>
            <w:vAlign w:val="center"/>
            <w:hideMark/>
          </w:tcPr>
          <w:p w14:paraId="66A97E6C" w14:textId="74E9D1E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289,133 (94.03)</w:t>
            </w:r>
          </w:p>
        </w:tc>
      </w:tr>
      <w:tr w:rsidR="00794DB7" w:rsidRPr="00794DB7" w14:paraId="33D01FDC" w14:textId="77777777" w:rsidTr="00794DB7">
        <w:trPr>
          <w:trHeight w:val="280"/>
        </w:trPr>
        <w:tc>
          <w:tcPr>
            <w:tcW w:w="1376" w:type="pct"/>
            <w:tcBorders>
              <w:top w:val="nil"/>
              <w:left w:val="nil"/>
              <w:bottom w:val="nil"/>
              <w:right w:val="nil"/>
            </w:tcBorders>
            <w:shd w:val="clear" w:color="000000" w:fill="FFFFFF"/>
            <w:vAlign w:val="center"/>
            <w:hideMark/>
          </w:tcPr>
          <w:p w14:paraId="05C65E27"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2616AD3A"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697 (0.14)</w:t>
            </w:r>
          </w:p>
        </w:tc>
        <w:tc>
          <w:tcPr>
            <w:tcW w:w="1208" w:type="pct"/>
            <w:tcBorders>
              <w:top w:val="nil"/>
              <w:left w:val="nil"/>
              <w:bottom w:val="nil"/>
              <w:right w:val="nil"/>
            </w:tcBorders>
            <w:shd w:val="clear" w:color="000000" w:fill="FFFFFF"/>
            <w:vAlign w:val="center"/>
            <w:hideMark/>
          </w:tcPr>
          <w:p w14:paraId="4F00403E"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129 (0.04)</w:t>
            </w:r>
          </w:p>
        </w:tc>
        <w:tc>
          <w:tcPr>
            <w:tcW w:w="1207" w:type="pct"/>
            <w:tcBorders>
              <w:top w:val="nil"/>
              <w:left w:val="nil"/>
              <w:bottom w:val="nil"/>
              <w:right w:val="nil"/>
            </w:tcBorders>
            <w:shd w:val="clear" w:color="000000" w:fill="FFFFFF"/>
            <w:vAlign w:val="center"/>
            <w:hideMark/>
          </w:tcPr>
          <w:p w14:paraId="57AD70E0"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90 (0.03)</w:t>
            </w:r>
          </w:p>
        </w:tc>
      </w:tr>
      <w:tr w:rsidR="00794DB7" w:rsidRPr="00794DB7" w14:paraId="2827BF20" w14:textId="77777777" w:rsidTr="00794DB7">
        <w:trPr>
          <w:trHeight w:val="280"/>
        </w:trPr>
        <w:tc>
          <w:tcPr>
            <w:tcW w:w="1376" w:type="pct"/>
            <w:tcBorders>
              <w:top w:val="nil"/>
              <w:left w:val="nil"/>
              <w:bottom w:val="nil"/>
              <w:right w:val="nil"/>
            </w:tcBorders>
            <w:shd w:val="clear" w:color="000000" w:fill="FFFFFF"/>
            <w:vAlign w:val="center"/>
            <w:hideMark/>
          </w:tcPr>
          <w:p w14:paraId="526316A2" w14:textId="179A7DD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Hours of sleep</w:t>
            </w:r>
          </w:p>
        </w:tc>
        <w:tc>
          <w:tcPr>
            <w:tcW w:w="1208" w:type="pct"/>
            <w:tcBorders>
              <w:top w:val="nil"/>
              <w:left w:val="nil"/>
              <w:bottom w:val="nil"/>
              <w:right w:val="nil"/>
            </w:tcBorders>
            <w:shd w:val="clear" w:color="000000" w:fill="FFFFFF"/>
            <w:vAlign w:val="center"/>
            <w:hideMark/>
          </w:tcPr>
          <w:p w14:paraId="3E682B47" w14:textId="64AC2D2F"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3D51283F" w14:textId="6312D617"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6D81D07A" w14:textId="2B1BC2F4"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1EEB37C7" w14:textId="77777777" w:rsidTr="00794DB7">
        <w:trPr>
          <w:trHeight w:val="280"/>
        </w:trPr>
        <w:tc>
          <w:tcPr>
            <w:tcW w:w="1376" w:type="pct"/>
            <w:tcBorders>
              <w:top w:val="nil"/>
              <w:left w:val="nil"/>
              <w:bottom w:val="nil"/>
              <w:right w:val="nil"/>
            </w:tcBorders>
            <w:shd w:val="clear" w:color="000000" w:fill="FFFFFF"/>
            <w:vAlign w:val="center"/>
            <w:hideMark/>
          </w:tcPr>
          <w:p w14:paraId="17DBEA32"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Normal</w:t>
            </w:r>
          </w:p>
        </w:tc>
        <w:tc>
          <w:tcPr>
            <w:tcW w:w="1208" w:type="pct"/>
            <w:tcBorders>
              <w:top w:val="nil"/>
              <w:left w:val="nil"/>
              <w:bottom w:val="nil"/>
              <w:right w:val="nil"/>
            </w:tcBorders>
            <w:shd w:val="clear" w:color="000000" w:fill="FFFFFF"/>
            <w:vAlign w:val="center"/>
            <w:hideMark/>
          </w:tcPr>
          <w:p w14:paraId="6AB44326" w14:textId="70EB578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363,261 (72.98)</w:t>
            </w:r>
          </w:p>
        </w:tc>
        <w:tc>
          <w:tcPr>
            <w:tcW w:w="1208" w:type="pct"/>
            <w:tcBorders>
              <w:top w:val="nil"/>
              <w:left w:val="nil"/>
              <w:bottom w:val="nil"/>
              <w:right w:val="nil"/>
            </w:tcBorders>
            <w:shd w:val="clear" w:color="000000" w:fill="FFFFFF"/>
            <w:vAlign w:val="center"/>
            <w:hideMark/>
          </w:tcPr>
          <w:p w14:paraId="2080F17B" w14:textId="4926831A"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273,090 (74.51)</w:t>
            </w:r>
          </w:p>
        </w:tc>
        <w:tc>
          <w:tcPr>
            <w:tcW w:w="1207" w:type="pct"/>
            <w:tcBorders>
              <w:top w:val="nil"/>
              <w:left w:val="nil"/>
              <w:bottom w:val="nil"/>
              <w:right w:val="nil"/>
            </w:tcBorders>
            <w:shd w:val="clear" w:color="000000" w:fill="FFFFFF"/>
            <w:vAlign w:val="center"/>
            <w:hideMark/>
          </w:tcPr>
          <w:p w14:paraId="0DBCCC03" w14:textId="098068E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231,510 (75.29)</w:t>
            </w:r>
          </w:p>
        </w:tc>
      </w:tr>
      <w:tr w:rsidR="00794DB7" w:rsidRPr="00794DB7" w14:paraId="18136EB8" w14:textId="77777777" w:rsidTr="00794DB7">
        <w:trPr>
          <w:trHeight w:val="280"/>
        </w:trPr>
        <w:tc>
          <w:tcPr>
            <w:tcW w:w="1376" w:type="pct"/>
            <w:tcBorders>
              <w:top w:val="nil"/>
              <w:left w:val="nil"/>
              <w:bottom w:val="nil"/>
              <w:right w:val="nil"/>
            </w:tcBorders>
            <w:shd w:val="clear" w:color="000000" w:fill="FFFFFF"/>
            <w:vAlign w:val="center"/>
            <w:hideMark/>
          </w:tcPr>
          <w:p w14:paraId="40C798F9"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Long or short sleep</w:t>
            </w:r>
          </w:p>
        </w:tc>
        <w:tc>
          <w:tcPr>
            <w:tcW w:w="1208" w:type="pct"/>
            <w:tcBorders>
              <w:top w:val="nil"/>
              <w:left w:val="nil"/>
              <w:bottom w:val="nil"/>
              <w:right w:val="nil"/>
            </w:tcBorders>
            <w:shd w:val="clear" w:color="000000" w:fill="FFFFFF"/>
            <w:vAlign w:val="center"/>
            <w:hideMark/>
          </w:tcPr>
          <w:p w14:paraId="44444D77" w14:textId="0F898DB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134,507 (27.02)</w:t>
            </w:r>
          </w:p>
        </w:tc>
        <w:tc>
          <w:tcPr>
            <w:tcW w:w="1208" w:type="pct"/>
            <w:tcBorders>
              <w:top w:val="nil"/>
              <w:left w:val="nil"/>
              <w:bottom w:val="nil"/>
              <w:right w:val="nil"/>
            </w:tcBorders>
            <w:shd w:val="clear" w:color="000000" w:fill="FFFFFF"/>
            <w:vAlign w:val="center"/>
            <w:hideMark/>
          </w:tcPr>
          <w:p w14:paraId="0B5CB33D" w14:textId="658063C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93,403 (25.49)</w:t>
            </w:r>
          </w:p>
        </w:tc>
        <w:tc>
          <w:tcPr>
            <w:tcW w:w="1207" w:type="pct"/>
            <w:tcBorders>
              <w:top w:val="nil"/>
              <w:left w:val="nil"/>
              <w:bottom w:val="nil"/>
              <w:right w:val="nil"/>
            </w:tcBorders>
            <w:shd w:val="clear" w:color="000000" w:fill="FFFFFF"/>
            <w:vAlign w:val="center"/>
            <w:hideMark/>
          </w:tcPr>
          <w:p w14:paraId="7E54D8F0" w14:textId="1E45A58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75,996 (24.71)</w:t>
            </w:r>
          </w:p>
        </w:tc>
      </w:tr>
      <w:tr w:rsidR="00794DB7" w:rsidRPr="00794DB7" w14:paraId="08C8D92B" w14:textId="77777777" w:rsidTr="00794DB7">
        <w:trPr>
          <w:trHeight w:val="280"/>
        </w:trPr>
        <w:tc>
          <w:tcPr>
            <w:tcW w:w="1376" w:type="pct"/>
            <w:tcBorders>
              <w:top w:val="nil"/>
              <w:left w:val="nil"/>
              <w:bottom w:val="nil"/>
              <w:right w:val="nil"/>
            </w:tcBorders>
            <w:shd w:val="clear" w:color="000000" w:fill="FFFFFF"/>
            <w:vAlign w:val="center"/>
            <w:hideMark/>
          </w:tcPr>
          <w:p w14:paraId="3C8B4250"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457BDD1D"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 (0.00)</w:t>
            </w:r>
          </w:p>
        </w:tc>
        <w:tc>
          <w:tcPr>
            <w:tcW w:w="1208" w:type="pct"/>
            <w:tcBorders>
              <w:top w:val="nil"/>
              <w:left w:val="nil"/>
              <w:bottom w:val="nil"/>
              <w:right w:val="nil"/>
            </w:tcBorders>
            <w:shd w:val="clear" w:color="000000" w:fill="FFFFFF"/>
            <w:vAlign w:val="center"/>
            <w:hideMark/>
          </w:tcPr>
          <w:p w14:paraId="3BDE8A83"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(0.00)</w:t>
            </w:r>
          </w:p>
        </w:tc>
        <w:tc>
          <w:tcPr>
            <w:tcW w:w="1207" w:type="pct"/>
            <w:tcBorders>
              <w:top w:val="nil"/>
              <w:left w:val="nil"/>
              <w:bottom w:val="nil"/>
              <w:right w:val="nil"/>
            </w:tcBorders>
            <w:shd w:val="clear" w:color="000000" w:fill="FFFFFF"/>
            <w:vAlign w:val="center"/>
            <w:hideMark/>
          </w:tcPr>
          <w:p w14:paraId="6374896C"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(0.00)</w:t>
            </w:r>
          </w:p>
        </w:tc>
      </w:tr>
      <w:tr w:rsidR="00794DB7" w:rsidRPr="00794DB7" w14:paraId="35A15EC0" w14:textId="77777777" w:rsidTr="00794DB7">
        <w:trPr>
          <w:trHeight w:val="320"/>
        </w:trPr>
        <w:tc>
          <w:tcPr>
            <w:tcW w:w="1376" w:type="pct"/>
            <w:tcBorders>
              <w:top w:val="nil"/>
              <w:left w:val="nil"/>
              <w:bottom w:val="nil"/>
              <w:right w:val="nil"/>
            </w:tcBorders>
            <w:shd w:val="clear" w:color="000000" w:fill="FFFFFF"/>
            <w:vAlign w:val="center"/>
            <w:hideMark/>
          </w:tcPr>
          <w:p w14:paraId="1C3FED70" w14:textId="234267E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Physical activity</w:t>
            </w:r>
          </w:p>
        </w:tc>
        <w:tc>
          <w:tcPr>
            <w:tcW w:w="1208" w:type="pct"/>
            <w:tcBorders>
              <w:top w:val="nil"/>
              <w:left w:val="nil"/>
              <w:bottom w:val="nil"/>
              <w:right w:val="nil"/>
            </w:tcBorders>
            <w:shd w:val="clear" w:color="000000" w:fill="FFFFFF"/>
            <w:vAlign w:val="center"/>
            <w:hideMark/>
          </w:tcPr>
          <w:p w14:paraId="5B84989C" w14:textId="3C4E5571"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08DF77FC" w14:textId="2430A313"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000AB3D3" w14:textId="78ECCD44"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04D45372" w14:textId="77777777" w:rsidTr="00794DB7">
        <w:trPr>
          <w:trHeight w:val="280"/>
        </w:trPr>
        <w:tc>
          <w:tcPr>
            <w:tcW w:w="1376" w:type="pct"/>
            <w:tcBorders>
              <w:top w:val="nil"/>
              <w:left w:val="nil"/>
              <w:bottom w:val="nil"/>
              <w:right w:val="nil"/>
            </w:tcBorders>
            <w:shd w:val="clear" w:color="000000" w:fill="FFFFFF"/>
            <w:vAlign w:val="center"/>
            <w:hideMark/>
          </w:tcPr>
          <w:p w14:paraId="0ABCAEF7"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w:t>
            </w:r>
          </w:p>
        </w:tc>
        <w:tc>
          <w:tcPr>
            <w:tcW w:w="1208" w:type="pct"/>
            <w:tcBorders>
              <w:top w:val="nil"/>
              <w:left w:val="nil"/>
              <w:bottom w:val="nil"/>
              <w:right w:val="nil"/>
            </w:tcBorders>
            <w:shd w:val="clear" w:color="000000" w:fill="FFFFFF"/>
            <w:vAlign w:val="center"/>
            <w:hideMark/>
          </w:tcPr>
          <w:p w14:paraId="0390F83A" w14:textId="2B0E7DD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75,657 (15.20)</w:t>
            </w:r>
          </w:p>
        </w:tc>
        <w:tc>
          <w:tcPr>
            <w:tcW w:w="1208" w:type="pct"/>
            <w:tcBorders>
              <w:top w:val="nil"/>
              <w:left w:val="nil"/>
              <w:bottom w:val="nil"/>
              <w:right w:val="nil"/>
            </w:tcBorders>
            <w:shd w:val="clear" w:color="000000" w:fill="FFFFFF"/>
            <w:vAlign w:val="center"/>
            <w:hideMark/>
          </w:tcPr>
          <w:p w14:paraId="6B8F68EA" w14:textId="5B136B4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59,238 (16.16)</w:t>
            </w:r>
          </w:p>
        </w:tc>
        <w:tc>
          <w:tcPr>
            <w:tcW w:w="1207" w:type="pct"/>
            <w:tcBorders>
              <w:top w:val="nil"/>
              <w:left w:val="nil"/>
              <w:bottom w:val="nil"/>
              <w:right w:val="nil"/>
            </w:tcBorders>
            <w:shd w:val="clear" w:color="000000" w:fill="FFFFFF"/>
            <w:vAlign w:val="center"/>
            <w:hideMark/>
          </w:tcPr>
          <w:p w14:paraId="77B8BA69" w14:textId="07D6130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49,144 (15.98)</w:t>
            </w:r>
          </w:p>
        </w:tc>
      </w:tr>
      <w:tr w:rsidR="00794DB7" w:rsidRPr="00794DB7" w14:paraId="5ABA7668" w14:textId="77777777" w:rsidTr="00794DB7">
        <w:trPr>
          <w:trHeight w:val="280"/>
        </w:trPr>
        <w:tc>
          <w:tcPr>
            <w:tcW w:w="1376" w:type="pct"/>
            <w:tcBorders>
              <w:top w:val="nil"/>
              <w:left w:val="nil"/>
              <w:bottom w:val="nil"/>
              <w:right w:val="nil"/>
            </w:tcBorders>
            <w:shd w:val="clear" w:color="000000" w:fill="FFFFFF"/>
            <w:vAlign w:val="center"/>
            <w:hideMark/>
          </w:tcPr>
          <w:p w14:paraId="6091F548"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w:t>
            </w:r>
          </w:p>
        </w:tc>
        <w:tc>
          <w:tcPr>
            <w:tcW w:w="1208" w:type="pct"/>
            <w:tcBorders>
              <w:top w:val="nil"/>
              <w:left w:val="nil"/>
              <w:bottom w:val="nil"/>
              <w:right w:val="nil"/>
            </w:tcBorders>
            <w:shd w:val="clear" w:color="000000" w:fill="FFFFFF"/>
            <w:vAlign w:val="center"/>
            <w:hideMark/>
          </w:tcPr>
          <w:p w14:paraId="5A7BC630" w14:textId="65FDC10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162,987 (32.74)</w:t>
            </w:r>
          </w:p>
        </w:tc>
        <w:tc>
          <w:tcPr>
            <w:tcW w:w="1208" w:type="pct"/>
            <w:tcBorders>
              <w:top w:val="nil"/>
              <w:left w:val="nil"/>
              <w:bottom w:val="nil"/>
              <w:right w:val="nil"/>
            </w:tcBorders>
            <w:shd w:val="clear" w:color="000000" w:fill="FFFFFF"/>
            <w:vAlign w:val="center"/>
            <w:hideMark/>
          </w:tcPr>
          <w:p w14:paraId="596F0304" w14:textId="1306D1C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129,573 (35.35)</w:t>
            </w:r>
          </w:p>
        </w:tc>
        <w:tc>
          <w:tcPr>
            <w:tcW w:w="1207" w:type="pct"/>
            <w:tcBorders>
              <w:top w:val="nil"/>
              <w:left w:val="nil"/>
              <w:bottom w:val="nil"/>
              <w:right w:val="nil"/>
            </w:tcBorders>
            <w:shd w:val="clear" w:color="000000" w:fill="FFFFFF"/>
            <w:vAlign w:val="center"/>
            <w:hideMark/>
          </w:tcPr>
          <w:p w14:paraId="12D399A8" w14:textId="3AA5363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108,730 (35.36)</w:t>
            </w:r>
          </w:p>
        </w:tc>
      </w:tr>
      <w:tr w:rsidR="00794DB7" w:rsidRPr="00794DB7" w14:paraId="0F6D593D" w14:textId="77777777" w:rsidTr="00794DB7">
        <w:trPr>
          <w:trHeight w:val="280"/>
        </w:trPr>
        <w:tc>
          <w:tcPr>
            <w:tcW w:w="1376" w:type="pct"/>
            <w:tcBorders>
              <w:top w:val="nil"/>
              <w:left w:val="nil"/>
              <w:bottom w:val="nil"/>
              <w:right w:val="nil"/>
            </w:tcBorders>
            <w:shd w:val="clear" w:color="000000" w:fill="FFFFFF"/>
            <w:vAlign w:val="center"/>
            <w:hideMark/>
          </w:tcPr>
          <w:p w14:paraId="3E5D4C59"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High</w:t>
            </w:r>
          </w:p>
        </w:tc>
        <w:tc>
          <w:tcPr>
            <w:tcW w:w="1208" w:type="pct"/>
            <w:tcBorders>
              <w:top w:val="nil"/>
              <w:left w:val="nil"/>
              <w:bottom w:val="nil"/>
              <w:right w:val="nil"/>
            </w:tcBorders>
            <w:shd w:val="clear" w:color="000000" w:fill="FFFFFF"/>
            <w:vAlign w:val="center"/>
            <w:hideMark/>
          </w:tcPr>
          <w:p w14:paraId="1C46C0A2" w14:textId="52E3C871"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160,757 (32.29)</w:t>
            </w:r>
          </w:p>
        </w:tc>
        <w:tc>
          <w:tcPr>
            <w:tcW w:w="1208" w:type="pct"/>
            <w:tcBorders>
              <w:top w:val="nil"/>
              <w:left w:val="nil"/>
              <w:bottom w:val="nil"/>
              <w:right w:val="nil"/>
            </w:tcBorders>
            <w:shd w:val="clear" w:color="000000" w:fill="FFFFFF"/>
            <w:vAlign w:val="center"/>
            <w:hideMark/>
          </w:tcPr>
          <w:p w14:paraId="6158D992" w14:textId="07AB142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126,668 (34.56)</w:t>
            </w:r>
          </w:p>
        </w:tc>
        <w:tc>
          <w:tcPr>
            <w:tcW w:w="1207" w:type="pct"/>
            <w:tcBorders>
              <w:top w:val="nil"/>
              <w:left w:val="nil"/>
              <w:bottom w:val="nil"/>
              <w:right w:val="nil"/>
            </w:tcBorders>
            <w:shd w:val="clear" w:color="000000" w:fill="FFFFFF"/>
            <w:vAlign w:val="center"/>
            <w:hideMark/>
          </w:tcPr>
          <w:p w14:paraId="289FA443" w14:textId="6F1D655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106,361 (34.59)</w:t>
            </w:r>
          </w:p>
        </w:tc>
      </w:tr>
      <w:tr w:rsidR="00794DB7" w:rsidRPr="00794DB7" w14:paraId="1A42EF1B" w14:textId="77777777" w:rsidTr="00794DB7">
        <w:trPr>
          <w:trHeight w:val="280"/>
        </w:trPr>
        <w:tc>
          <w:tcPr>
            <w:tcW w:w="1376" w:type="pct"/>
            <w:tcBorders>
              <w:top w:val="nil"/>
              <w:left w:val="nil"/>
              <w:bottom w:val="nil"/>
              <w:right w:val="nil"/>
            </w:tcBorders>
            <w:shd w:val="clear" w:color="000000" w:fill="FFFFFF"/>
            <w:vAlign w:val="center"/>
            <w:hideMark/>
          </w:tcPr>
          <w:p w14:paraId="710523CB"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6D3B0A25" w14:textId="078D842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98,386 (19.76)</w:t>
            </w:r>
          </w:p>
        </w:tc>
        <w:tc>
          <w:tcPr>
            <w:tcW w:w="1208" w:type="pct"/>
            <w:tcBorders>
              <w:top w:val="nil"/>
              <w:left w:val="nil"/>
              <w:bottom w:val="nil"/>
              <w:right w:val="nil"/>
            </w:tcBorders>
            <w:shd w:val="clear" w:color="000000" w:fill="FFFFFF"/>
            <w:vAlign w:val="center"/>
            <w:hideMark/>
          </w:tcPr>
          <w:p w14:paraId="0D0120C2" w14:textId="49316AA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51,014 (13.92)</w:t>
            </w:r>
          </w:p>
        </w:tc>
        <w:tc>
          <w:tcPr>
            <w:tcW w:w="1207" w:type="pct"/>
            <w:tcBorders>
              <w:top w:val="nil"/>
              <w:left w:val="nil"/>
              <w:bottom w:val="nil"/>
              <w:right w:val="nil"/>
            </w:tcBorders>
            <w:shd w:val="clear" w:color="000000" w:fill="FFFFFF"/>
            <w:vAlign w:val="center"/>
            <w:hideMark/>
          </w:tcPr>
          <w:p w14:paraId="7F527AEE" w14:textId="55C5D5D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43,271 (14.07)</w:t>
            </w:r>
          </w:p>
        </w:tc>
      </w:tr>
      <w:tr w:rsidR="00794DB7" w:rsidRPr="00794DB7" w14:paraId="216D1710" w14:textId="77777777" w:rsidTr="00794DB7">
        <w:trPr>
          <w:trHeight w:val="320"/>
        </w:trPr>
        <w:tc>
          <w:tcPr>
            <w:tcW w:w="1376" w:type="pct"/>
            <w:tcBorders>
              <w:top w:val="nil"/>
              <w:left w:val="nil"/>
              <w:bottom w:val="nil"/>
              <w:right w:val="nil"/>
            </w:tcBorders>
            <w:shd w:val="clear" w:color="000000" w:fill="FFFFFF"/>
            <w:vAlign w:val="center"/>
            <w:hideMark/>
          </w:tcPr>
          <w:p w14:paraId="14DB8EFE" w14:textId="53E2CC1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Body mass index, kg/m</w:t>
            </w:r>
            <w:r w:rsidRPr="00794DB7">
              <w:rPr>
                <w:rFonts w:ascii="Times New Roman" w:eastAsia="等线" w:hAnsi="Times New Roman" w:cs="Times New Roman"/>
                <w:color w:val="000000"/>
                <w:kern w:val="0"/>
                <w:sz w:val="20"/>
                <w:szCs w:val="20"/>
                <w:vertAlign w:val="superscript"/>
              </w:rPr>
              <w:t>2</w:t>
            </w:r>
          </w:p>
        </w:tc>
        <w:tc>
          <w:tcPr>
            <w:tcW w:w="1208" w:type="pct"/>
            <w:tcBorders>
              <w:top w:val="nil"/>
              <w:left w:val="nil"/>
              <w:bottom w:val="nil"/>
              <w:right w:val="nil"/>
            </w:tcBorders>
            <w:shd w:val="clear" w:color="000000" w:fill="FFFFFF"/>
            <w:vAlign w:val="center"/>
            <w:hideMark/>
          </w:tcPr>
          <w:p w14:paraId="460951E2" w14:textId="2F8BA0D7"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6E971A00" w14:textId="1AA62AC1"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35CD561B" w14:textId="73C2EF00"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41925F4B" w14:textId="77777777" w:rsidTr="00794DB7">
        <w:trPr>
          <w:trHeight w:val="280"/>
        </w:trPr>
        <w:tc>
          <w:tcPr>
            <w:tcW w:w="1376" w:type="pct"/>
            <w:tcBorders>
              <w:top w:val="nil"/>
              <w:left w:val="nil"/>
              <w:bottom w:val="nil"/>
              <w:right w:val="nil"/>
            </w:tcBorders>
            <w:shd w:val="clear" w:color="000000" w:fill="FFFFFF"/>
            <w:vAlign w:val="center"/>
            <w:hideMark/>
          </w:tcPr>
          <w:p w14:paraId="711A7EB3"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&lt;25</w:t>
            </w:r>
          </w:p>
        </w:tc>
        <w:tc>
          <w:tcPr>
            <w:tcW w:w="1208" w:type="pct"/>
            <w:tcBorders>
              <w:top w:val="nil"/>
              <w:left w:val="nil"/>
              <w:bottom w:val="nil"/>
              <w:right w:val="nil"/>
            </w:tcBorders>
            <w:shd w:val="clear" w:color="000000" w:fill="FFFFFF"/>
            <w:vAlign w:val="center"/>
            <w:hideMark/>
          </w:tcPr>
          <w:p w14:paraId="207B9A95" w14:textId="12FAF5A1"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163,749 (32.90)</w:t>
            </w:r>
          </w:p>
        </w:tc>
        <w:tc>
          <w:tcPr>
            <w:tcW w:w="1208" w:type="pct"/>
            <w:tcBorders>
              <w:top w:val="nil"/>
              <w:left w:val="nil"/>
              <w:bottom w:val="nil"/>
              <w:right w:val="nil"/>
            </w:tcBorders>
            <w:shd w:val="clear" w:color="000000" w:fill="FFFFFF"/>
            <w:vAlign w:val="center"/>
            <w:hideMark/>
          </w:tcPr>
          <w:p w14:paraId="40E5FBDA" w14:textId="371ACEE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122,189 (33.34)</w:t>
            </w:r>
          </w:p>
        </w:tc>
        <w:tc>
          <w:tcPr>
            <w:tcW w:w="1207" w:type="pct"/>
            <w:tcBorders>
              <w:top w:val="nil"/>
              <w:left w:val="nil"/>
              <w:bottom w:val="nil"/>
              <w:right w:val="nil"/>
            </w:tcBorders>
            <w:shd w:val="clear" w:color="000000" w:fill="FFFFFF"/>
            <w:vAlign w:val="center"/>
            <w:hideMark/>
          </w:tcPr>
          <w:p w14:paraId="51FBBD1A" w14:textId="21AA1A3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102,190 (33.23)</w:t>
            </w:r>
          </w:p>
        </w:tc>
      </w:tr>
      <w:tr w:rsidR="00794DB7" w:rsidRPr="00794DB7" w14:paraId="112ABFD1" w14:textId="77777777" w:rsidTr="00794DB7">
        <w:trPr>
          <w:trHeight w:val="280"/>
        </w:trPr>
        <w:tc>
          <w:tcPr>
            <w:tcW w:w="1376" w:type="pct"/>
            <w:tcBorders>
              <w:top w:val="nil"/>
              <w:left w:val="nil"/>
              <w:bottom w:val="nil"/>
              <w:right w:val="nil"/>
            </w:tcBorders>
            <w:shd w:val="clear" w:color="000000" w:fill="FFFFFF"/>
            <w:vAlign w:val="center"/>
            <w:hideMark/>
          </w:tcPr>
          <w:p w14:paraId="275E99B6"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25-30</w:t>
            </w:r>
          </w:p>
        </w:tc>
        <w:tc>
          <w:tcPr>
            <w:tcW w:w="1208" w:type="pct"/>
            <w:tcBorders>
              <w:top w:val="nil"/>
              <w:left w:val="nil"/>
              <w:bottom w:val="nil"/>
              <w:right w:val="nil"/>
            </w:tcBorders>
            <w:shd w:val="clear" w:color="000000" w:fill="FFFFFF"/>
            <w:vAlign w:val="center"/>
            <w:hideMark/>
          </w:tcPr>
          <w:p w14:paraId="733BB04F" w14:textId="40ADCB6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210,228 (42.23)</w:t>
            </w:r>
          </w:p>
        </w:tc>
        <w:tc>
          <w:tcPr>
            <w:tcW w:w="1208" w:type="pct"/>
            <w:tcBorders>
              <w:top w:val="nil"/>
              <w:left w:val="nil"/>
              <w:bottom w:val="nil"/>
              <w:right w:val="nil"/>
            </w:tcBorders>
            <w:shd w:val="clear" w:color="000000" w:fill="FFFFFF"/>
            <w:vAlign w:val="center"/>
            <w:hideMark/>
          </w:tcPr>
          <w:p w14:paraId="53E7B4B1" w14:textId="1A8043D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156,125 (42.60)</w:t>
            </w:r>
          </w:p>
        </w:tc>
        <w:tc>
          <w:tcPr>
            <w:tcW w:w="1207" w:type="pct"/>
            <w:tcBorders>
              <w:top w:val="nil"/>
              <w:left w:val="nil"/>
              <w:bottom w:val="nil"/>
              <w:right w:val="nil"/>
            </w:tcBorders>
            <w:shd w:val="clear" w:color="000000" w:fill="FFFFFF"/>
            <w:vAlign w:val="center"/>
            <w:hideMark/>
          </w:tcPr>
          <w:p w14:paraId="7B0BDD03" w14:textId="15BB5EE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132,094 (42.96)</w:t>
            </w:r>
          </w:p>
        </w:tc>
      </w:tr>
      <w:tr w:rsidR="00794DB7" w:rsidRPr="00794DB7" w14:paraId="023551C8" w14:textId="77777777" w:rsidTr="00794DB7">
        <w:trPr>
          <w:trHeight w:val="280"/>
        </w:trPr>
        <w:tc>
          <w:tcPr>
            <w:tcW w:w="1376" w:type="pct"/>
            <w:tcBorders>
              <w:top w:val="nil"/>
              <w:left w:val="nil"/>
              <w:bottom w:val="nil"/>
              <w:right w:val="nil"/>
            </w:tcBorders>
            <w:shd w:val="clear" w:color="000000" w:fill="FFFFFF"/>
            <w:vAlign w:val="center"/>
            <w:hideMark/>
          </w:tcPr>
          <w:p w14:paraId="300D74FE"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w:t>
            </w:r>
          </w:p>
        </w:tc>
        <w:tc>
          <w:tcPr>
            <w:tcW w:w="1208" w:type="pct"/>
            <w:tcBorders>
              <w:top w:val="nil"/>
              <w:left w:val="nil"/>
              <w:bottom w:val="nil"/>
              <w:right w:val="nil"/>
            </w:tcBorders>
            <w:shd w:val="clear" w:color="000000" w:fill="FFFFFF"/>
            <w:vAlign w:val="center"/>
            <w:hideMark/>
          </w:tcPr>
          <w:p w14:paraId="0F4DF35E" w14:textId="665FE9F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121,102 (24.33)</w:t>
            </w:r>
          </w:p>
        </w:tc>
        <w:tc>
          <w:tcPr>
            <w:tcW w:w="1208" w:type="pct"/>
            <w:tcBorders>
              <w:top w:val="nil"/>
              <w:left w:val="nil"/>
              <w:bottom w:val="nil"/>
              <w:right w:val="nil"/>
            </w:tcBorders>
            <w:shd w:val="clear" w:color="000000" w:fill="FFFFFF"/>
            <w:vAlign w:val="center"/>
            <w:hideMark/>
          </w:tcPr>
          <w:p w14:paraId="3C7E0E60" w14:textId="45B86E3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86,639 (23.64)</w:t>
            </w:r>
          </w:p>
        </w:tc>
        <w:tc>
          <w:tcPr>
            <w:tcW w:w="1207" w:type="pct"/>
            <w:tcBorders>
              <w:top w:val="nil"/>
              <w:left w:val="nil"/>
              <w:bottom w:val="nil"/>
              <w:right w:val="nil"/>
            </w:tcBorders>
            <w:shd w:val="clear" w:color="000000" w:fill="FFFFFF"/>
            <w:vAlign w:val="center"/>
            <w:hideMark/>
          </w:tcPr>
          <w:p w14:paraId="4AFA5FAD" w14:textId="5035B2D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72,380 (23.54)</w:t>
            </w:r>
          </w:p>
        </w:tc>
      </w:tr>
      <w:tr w:rsidR="00794DB7" w:rsidRPr="00794DB7" w14:paraId="1A03A346" w14:textId="77777777" w:rsidTr="00794DB7">
        <w:trPr>
          <w:trHeight w:val="280"/>
        </w:trPr>
        <w:tc>
          <w:tcPr>
            <w:tcW w:w="1376" w:type="pct"/>
            <w:tcBorders>
              <w:top w:val="nil"/>
              <w:left w:val="nil"/>
              <w:bottom w:val="nil"/>
              <w:right w:val="nil"/>
            </w:tcBorders>
            <w:shd w:val="clear" w:color="000000" w:fill="FFFFFF"/>
            <w:vAlign w:val="center"/>
            <w:hideMark/>
          </w:tcPr>
          <w:p w14:paraId="528F28A4"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59170441" w14:textId="089F2BC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2,708 (0.54)</w:t>
            </w:r>
          </w:p>
        </w:tc>
        <w:tc>
          <w:tcPr>
            <w:tcW w:w="1208" w:type="pct"/>
            <w:tcBorders>
              <w:top w:val="nil"/>
              <w:left w:val="nil"/>
              <w:bottom w:val="nil"/>
              <w:right w:val="nil"/>
            </w:tcBorders>
            <w:shd w:val="clear" w:color="000000" w:fill="FFFFFF"/>
            <w:vAlign w:val="center"/>
            <w:hideMark/>
          </w:tcPr>
          <w:p w14:paraId="630B18F0" w14:textId="4F693AA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1,540 (0.42)</w:t>
            </w:r>
          </w:p>
        </w:tc>
        <w:tc>
          <w:tcPr>
            <w:tcW w:w="1207" w:type="pct"/>
            <w:tcBorders>
              <w:top w:val="nil"/>
              <w:left w:val="nil"/>
              <w:bottom w:val="nil"/>
              <w:right w:val="nil"/>
            </w:tcBorders>
            <w:shd w:val="clear" w:color="000000" w:fill="FFFFFF"/>
            <w:vAlign w:val="center"/>
            <w:hideMark/>
          </w:tcPr>
          <w:p w14:paraId="3BC89B89" w14:textId="77777777"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842 (0.27)</w:t>
            </w:r>
          </w:p>
        </w:tc>
      </w:tr>
      <w:tr w:rsidR="00794DB7" w:rsidRPr="00794DB7" w14:paraId="77668014" w14:textId="77777777" w:rsidTr="00794DB7">
        <w:trPr>
          <w:trHeight w:val="280"/>
        </w:trPr>
        <w:tc>
          <w:tcPr>
            <w:tcW w:w="1376" w:type="pct"/>
            <w:tcBorders>
              <w:top w:val="nil"/>
              <w:left w:val="nil"/>
              <w:bottom w:val="nil"/>
              <w:right w:val="nil"/>
            </w:tcBorders>
            <w:shd w:val="clear" w:color="000000" w:fill="FFFFFF"/>
            <w:vAlign w:val="center"/>
            <w:hideMark/>
          </w:tcPr>
          <w:p w14:paraId="189B795E" w14:textId="549E388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Charlson comorbidity index</w:t>
            </w:r>
          </w:p>
        </w:tc>
        <w:tc>
          <w:tcPr>
            <w:tcW w:w="1208" w:type="pct"/>
            <w:tcBorders>
              <w:top w:val="nil"/>
              <w:left w:val="nil"/>
              <w:bottom w:val="nil"/>
              <w:right w:val="nil"/>
            </w:tcBorders>
            <w:shd w:val="clear" w:color="000000" w:fill="FFFFFF"/>
            <w:vAlign w:val="center"/>
            <w:hideMark/>
          </w:tcPr>
          <w:p w14:paraId="1F8BC2D3" w14:textId="2B0D8FB8"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4FBDCA8E" w14:textId="784931EF"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3F108260" w14:textId="1857B861"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2B033BEF" w14:textId="77777777" w:rsidTr="00794DB7">
        <w:trPr>
          <w:trHeight w:val="280"/>
        </w:trPr>
        <w:tc>
          <w:tcPr>
            <w:tcW w:w="1376" w:type="pct"/>
            <w:tcBorders>
              <w:top w:val="nil"/>
              <w:left w:val="nil"/>
              <w:bottom w:val="nil"/>
              <w:right w:val="nil"/>
            </w:tcBorders>
            <w:shd w:val="clear" w:color="000000" w:fill="FFFFFF"/>
            <w:vAlign w:val="center"/>
            <w:hideMark/>
          </w:tcPr>
          <w:p w14:paraId="324C6BFD"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lastRenderedPageBreak/>
              <w:t>0</w:t>
            </w:r>
          </w:p>
        </w:tc>
        <w:tc>
          <w:tcPr>
            <w:tcW w:w="1208" w:type="pct"/>
            <w:tcBorders>
              <w:top w:val="nil"/>
              <w:left w:val="nil"/>
              <w:bottom w:val="nil"/>
              <w:right w:val="nil"/>
            </w:tcBorders>
            <w:shd w:val="clear" w:color="000000" w:fill="FFFFFF"/>
            <w:vAlign w:val="center"/>
            <w:hideMark/>
          </w:tcPr>
          <w:p w14:paraId="38D791F7" w14:textId="5D60427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388,232 (77.99)</w:t>
            </w:r>
          </w:p>
        </w:tc>
        <w:tc>
          <w:tcPr>
            <w:tcW w:w="1208" w:type="pct"/>
            <w:tcBorders>
              <w:top w:val="nil"/>
              <w:left w:val="nil"/>
              <w:bottom w:val="nil"/>
              <w:right w:val="nil"/>
            </w:tcBorders>
            <w:shd w:val="clear" w:color="000000" w:fill="FFFFFF"/>
            <w:vAlign w:val="center"/>
            <w:hideMark/>
          </w:tcPr>
          <w:p w14:paraId="41078E64" w14:textId="50E2DE1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287,784 (78.52)</w:t>
            </w:r>
          </w:p>
        </w:tc>
        <w:tc>
          <w:tcPr>
            <w:tcW w:w="1207" w:type="pct"/>
            <w:tcBorders>
              <w:top w:val="nil"/>
              <w:left w:val="nil"/>
              <w:bottom w:val="nil"/>
              <w:right w:val="nil"/>
            </w:tcBorders>
            <w:shd w:val="clear" w:color="000000" w:fill="FFFFFF"/>
            <w:vAlign w:val="center"/>
            <w:hideMark/>
          </w:tcPr>
          <w:p w14:paraId="59EE6E1D" w14:textId="2A700DA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241,409 (78.51)</w:t>
            </w:r>
          </w:p>
        </w:tc>
      </w:tr>
      <w:tr w:rsidR="00794DB7" w:rsidRPr="00794DB7" w14:paraId="22710C76" w14:textId="77777777" w:rsidTr="00794DB7">
        <w:trPr>
          <w:trHeight w:val="280"/>
        </w:trPr>
        <w:tc>
          <w:tcPr>
            <w:tcW w:w="1376" w:type="pct"/>
            <w:tcBorders>
              <w:top w:val="nil"/>
              <w:left w:val="nil"/>
              <w:bottom w:val="nil"/>
              <w:right w:val="nil"/>
            </w:tcBorders>
            <w:shd w:val="clear" w:color="000000" w:fill="FFFFFF"/>
            <w:vAlign w:val="center"/>
            <w:hideMark/>
          </w:tcPr>
          <w:p w14:paraId="361EFACB"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w:t>
            </w:r>
          </w:p>
        </w:tc>
        <w:tc>
          <w:tcPr>
            <w:tcW w:w="1208" w:type="pct"/>
            <w:tcBorders>
              <w:top w:val="nil"/>
              <w:left w:val="nil"/>
              <w:bottom w:val="nil"/>
              <w:right w:val="nil"/>
            </w:tcBorders>
            <w:shd w:val="clear" w:color="000000" w:fill="FFFFFF"/>
            <w:vAlign w:val="center"/>
            <w:hideMark/>
          </w:tcPr>
          <w:p w14:paraId="5D8815B6" w14:textId="27C8709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109,555 (22.01)</w:t>
            </w:r>
          </w:p>
        </w:tc>
        <w:tc>
          <w:tcPr>
            <w:tcW w:w="1208" w:type="pct"/>
            <w:tcBorders>
              <w:top w:val="nil"/>
              <w:left w:val="nil"/>
              <w:bottom w:val="nil"/>
              <w:right w:val="nil"/>
            </w:tcBorders>
            <w:shd w:val="clear" w:color="000000" w:fill="FFFFFF"/>
            <w:vAlign w:val="center"/>
            <w:hideMark/>
          </w:tcPr>
          <w:p w14:paraId="48B5CA66" w14:textId="4F946882"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78,709 (21.48)</w:t>
            </w:r>
          </w:p>
        </w:tc>
        <w:tc>
          <w:tcPr>
            <w:tcW w:w="1207" w:type="pct"/>
            <w:tcBorders>
              <w:top w:val="nil"/>
              <w:left w:val="nil"/>
              <w:bottom w:val="nil"/>
              <w:right w:val="nil"/>
            </w:tcBorders>
            <w:shd w:val="clear" w:color="000000" w:fill="FFFFFF"/>
            <w:vAlign w:val="center"/>
            <w:hideMark/>
          </w:tcPr>
          <w:p w14:paraId="01227863" w14:textId="0B7A35A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66,097 (21.49)</w:t>
            </w:r>
          </w:p>
        </w:tc>
      </w:tr>
      <w:tr w:rsidR="00794DB7" w:rsidRPr="00794DB7" w14:paraId="020104E3" w14:textId="77777777" w:rsidTr="00794DB7">
        <w:trPr>
          <w:trHeight w:val="280"/>
        </w:trPr>
        <w:tc>
          <w:tcPr>
            <w:tcW w:w="1376" w:type="pct"/>
            <w:tcBorders>
              <w:top w:val="nil"/>
              <w:left w:val="nil"/>
              <w:bottom w:val="nil"/>
              <w:right w:val="nil"/>
            </w:tcBorders>
            <w:shd w:val="clear" w:color="000000" w:fill="FFFFFF"/>
            <w:vAlign w:val="center"/>
            <w:hideMark/>
          </w:tcPr>
          <w:p w14:paraId="65F7E1EF" w14:textId="5B32A19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History of hypertension</w:t>
            </w:r>
          </w:p>
        </w:tc>
        <w:tc>
          <w:tcPr>
            <w:tcW w:w="1208" w:type="pct"/>
            <w:tcBorders>
              <w:top w:val="nil"/>
              <w:left w:val="nil"/>
              <w:bottom w:val="nil"/>
              <w:right w:val="nil"/>
            </w:tcBorders>
            <w:shd w:val="clear" w:color="000000" w:fill="FFFFFF"/>
            <w:vAlign w:val="center"/>
            <w:hideMark/>
          </w:tcPr>
          <w:p w14:paraId="71A375B6" w14:textId="424F3CEB"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26E7AE38" w14:textId="74E0CA40"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211371CA" w14:textId="6EBBF302"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4FA9F237" w14:textId="77777777" w:rsidTr="00794DB7">
        <w:trPr>
          <w:trHeight w:val="280"/>
        </w:trPr>
        <w:tc>
          <w:tcPr>
            <w:tcW w:w="1376" w:type="pct"/>
            <w:tcBorders>
              <w:top w:val="nil"/>
              <w:left w:val="nil"/>
              <w:bottom w:val="nil"/>
              <w:right w:val="nil"/>
            </w:tcBorders>
            <w:shd w:val="clear" w:color="000000" w:fill="FFFFFF"/>
            <w:vAlign w:val="center"/>
            <w:hideMark/>
          </w:tcPr>
          <w:p w14:paraId="7C253C46"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1208" w:type="pct"/>
            <w:tcBorders>
              <w:top w:val="nil"/>
              <w:left w:val="nil"/>
              <w:bottom w:val="nil"/>
              <w:right w:val="nil"/>
            </w:tcBorders>
            <w:shd w:val="clear" w:color="000000" w:fill="FFFFFF"/>
            <w:vAlign w:val="center"/>
            <w:hideMark/>
          </w:tcPr>
          <w:p w14:paraId="3B863208" w14:textId="00551322"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429,365 (86.25)</w:t>
            </w:r>
          </w:p>
        </w:tc>
        <w:tc>
          <w:tcPr>
            <w:tcW w:w="1208" w:type="pct"/>
            <w:tcBorders>
              <w:top w:val="nil"/>
              <w:left w:val="nil"/>
              <w:bottom w:val="nil"/>
              <w:right w:val="nil"/>
            </w:tcBorders>
            <w:shd w:val="clear" w:color="000000" w:fill="FFFFFF"/>
            <w:vAlign w:val="center"/>
            <w:hideMark/>
          </w:tcPr>
          <w:p w14:paraId="263A3D57" w14:textId="710ED77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319,102 (87.07)</w:t>
            </w:r>
          </w:p>
        </w:tc>
        <w:tc>
          <w:tcPr>
            <w:tcW w:w="1207" w:type="pct"/>
            <w:tcBorders>
              <w:top w:val="nil"/>
              <w:left w:val="nil"/>
              <w:bottom w:val="nil"/>
              <w:right w:val="nil"/>
            </w:tcBorders>
            <w:shd w:val="clear" w:color="000000" w:fill="FFFFFF"/>
            <w:vAlign w:val="center"/>
            <w:hideMark/>
          </w:tcPr>
          <w:p w14:paraId="235003AE" w14:textId="6A68BC6D"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267,428 (86.97)</w:t>
            </w:r>
          </w:p>
        </w:tc>
      </w:tr>
      <w:tr w:rsidR="00794DB7" w:rsidRPr="00794DB7" w14:paraId="377F0D4F" w14:textId="77777777" w:rsidTr="00794DB7">
        <w:trPr>
          <w:trHeight w:val="280"/>
        </w:trPr>
        <w:tc>
          <w:tcPr>
            <w:tcW w:w="1376" w:type="pct"/>
            <w:tcBorders>
              <w:top w:val="nil"/>
              <w:left w:val="nil"/>
              <w:bottom w:val="nil"/>
              <w:right w:val="nil"/>
            </w:tcBorders>
            <w:shd w:val="clear" w:color="000000" w:fill="FFFFFF"/>
            <w:vAlign w:val="center"/>
            <w:hideMark/>
          </w:tcPr>
          <w:p w14:paraId="45BE172D"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1208" w:type="pct"/>
            <w:tcBorders>
              <w:top w:val="nil"/>
              <w:left w:val="nil"/>
              <w:bottom w:val="nil"/>
              <w:right w:val="nil"/>
            </w:tcBorders>
            <w:shd w:val="clear" w:color="000000" w:fill="FFFFFF"/>
            <w:vAlign w:val="center"/>
            <w:hideMark/>
          </w:tcPr>
          <w:p w14:paraId="288BE21B" w14:textId="5ACBC17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68,422 (13.75)</w:t>
            </w:r>
          </w:p>
        </w:tc>
        <w:tc>
          <w:tcPr>
            <w:tcW w:w="1208" w:type="pct"/>
            <w:tcBorders>
              <w:top w:val="nil"/>
              <w:left w:val="nil"/>
              <w:bottom w:val="nil"/>
              <w:right w:val="nil"/>
            </w:tcBorders>
            <w:shd w:val="clear" w:color="000000" w:fill="FFFFFF"/>
            <w:vAlign w:val="center"/>
            <w:hideMark/>
          </w:tcPr>
          <w:p w14:paraId="196DE799" w14:textId="616BD19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47,391 (12.93)</w:t>
            </w:r>
          </w:p>
        </w:tc>
        <w:tc>
          <w:tcPr>
            <w:tcW w:w="1207" w:type="pct"/>
            <w:tcBorders>
              <w:top w:val="nil"/>
              <w:left w:val="nil"/>
              <w:bottom w:val="nil"/>
              <w:right w:val="nil"/>
            </w:tcBorders>
            <w:shd w:val="clear" w:color="000000" w:fill="FFFFFF"/>
            <w:vAlign w:val="center"/>
            <w:hideMark/>
          </w:tcPr>
          <w:p w14:paraId="285A9E7E" w14:textId="4F11985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40,078 (13.03)</w:t>
            </w:r>
          </w:p>
        </w:tc>
      </w:tr>
      <w:tr w:rsidR="00794DB7" w:rsidRPr="00794DB7" w14:paraId="2C328BB5" w14:textId="77777777" w:rsidTr="00794DB7">
        <w:trPr>
          <w:trHeight w:val="280"/>
        </w:trPr>
        <w:tc>
          <w:tcPr>
            <w:tcW w:w="1376" w:type="pct"/>
            <w:tcBorders>
              <w:top w:val="nil"/>
              <w:left w:val="nil"/>
              <w:bottom w:val="nil"/>
              <w:right w:val="nil"/>
            </w:tcBorders>
            <w:shd w:val="clear" w:color="000000" w:fill="FFFFFF"/>
            <w:vAlign w:val="center"/>
            <w:hideMark/>
          </w:tcPr>
          <w:p w14:paraId="202E58C2" w14:textId="7FFA7982"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History of hyperlipidemia</w:t>
            </w:r>
          </w:p>
        </w:tc>
        <w:tc>
          <w:tcPr>
            <w:tcW w:w="1208" w:type="pct"/>
            <w:tcBorders>
              <w:top w:val="nil"/>
              <w:left w:val="nil"/>
              <w:bottom w:val="nil"/>
              <w:right w:val="nil"/>
            </w:tcBorders>
            <w:shd w:val="clear" w:color="000000" w:fill="FFFFFF"/>
            <w:vAlign w:val="center"/>
            <w:hideMark/>
          </w:tcPr>
          <w:p w14:paraId="2D0FC1C6" w14:textId="37FE1331"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5089A4B7" w14:textId="647D5A4C"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4B80EDE0" w14:textId="3B667403"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7D8CE290" w14:textId="77777777" w:rsidTr="00794DB7">
        <w:trPr>
          <w:trHeight w:val="280"/>
        </w:trPr>
        <w:tc>
          <w:tcPr>
            <w:tcW w:w="1376" w:type="pct"/>
            <w:tcBorders>
              <w:top w:val="nil"/>
              <w:left w:val="nil"/>
              <w:bottom w:val="nil"/>
              <w:right w:val="nil"/>
            </w:tcBorders>
            <w:shd w:val="clear" w:color="000000" w:fill="FFFFFF"/>
            <w:vAlign w:val="center"/>
            <w:hideMark/>
          </w:tcPr>
          <w:p w14:paraId="2A2676B9"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1208" w:type="pct"/>
            <w:tcBorders>
              <w:top w:val="nil"/>
              <w:left w:val="nil"/>
              <w:bottom w:val="nil"/>
              <w:right w:val="nil"/>
            </w:tcBorders>
            <w:shd w:val="clear" w:color="000000" w:fill="FFFFFF"/>
            <w:vAlign w:val="center"/>
            <w:hideMark/>
          </w:tcPr>
          <w:p w14:paraId="20A55420" w14:textId="55C8C77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479,839 (96.39)</w:t>
            </w:r>
          </w:p>
        </w:tc>
        <w:tc>
          <w:tcPr>
            <w:tcW w:w="1208" w:type="pct"/>
            <w:tcBorders>
              <w:top w:val="nil"/>
              <w:left w:val="nil"/>
              <w:bottom w:val="nil"/>
              <w:right w:val="nil"/>
            </w:tcBorders>
            <w:shd w:val="clear" w:color="000000" w:fill="FFFFFF"/>
            <w:vAlign w:val="center"/>
            <w:hideMark/>
          </w:tcPr>
          <w:p w14:paraId="01991CF5" w14:textId="19E2587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353,900 (96.56)</w:t>
            </w:r>
          </w:p>
        </w:tc>
        <w:tc>
          <w:tcPr>
            <w:tcW w:w="1207" w:type="pct"/>
            <w:tcBorders>
              <w:top w:val="nil"/>
              <w:left w:val="nil"/>
              <w:bottom w:val="nil"/>
              <w:right w:val="nil"/>
            </w:tcBorders>
            <w:shd w:val="clear" w:color="000000" w:fill="FFFFFF"/>
            <w:vAlign w:val="center"/>
            <w:hideMark/>
          </w:tcPr>
          <w:p w14:paraId="69F8817F" w14:textId="22F7503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296,977 (96.58)</w:t>
            </w:r>
          </w:p>
        </w:tc>
      </w:tr>
      <w:tr w:rsidR="00794DB7" w:rsidRPr="00794DB7" w14:paraId="0F4BD6E0" w14:textId="77777777" w:rsidTr="00794DB7">
        <w:trPr>
          <w:trHeight w:val="280"/>
        </w:trPr>
        <w:tc>
          <w:tcPr>
            <w:tcW w:w="1376" w:type="pct"/>
            <w:tcBorders>
              <w:top w:val="nil"/>
              <w:left w:val="nil"/>
              <w:bottom w:val="nil"/>
              <w:right w:val="nil"/>
            </w:tcBorders>
            <w:shd w:val="clear" w:color="000000" w:fill="FFFFFF"/>
            <w:vAlign w:val="center"/>
            <w:hideMark/>
          </w:tcPr>
          <w:p w14:paraId="20DCBC87"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1208" w:type="pct"/>
            <w:tcBorders>
              <w:top w:val="nil"/>
              <w:left w:val="nil"/>
              <w:bottom w:val="nil"/>
              <w:right w:val="nil"/>
            </w:tcBorders>
            <w:shd w:val="clear" w:color="000000" w:fill="FFFFFF"/>
            <w:vAlign w:val="center"/>
            <w:hideMark/>
          </w:tcPr>
          <w:p w14:paraId="4F395797" w14:textId="12993065"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17,948 (3.61)</w:t>
            </w:r>
          </w:p>
        </w:tc>
        <w:tc>
          <w:tcPr>
            <w:tcW w:w="1208" w:type="pct"/>
            <w:tcBorders>
              <w:top w:val="nil"/>
              <w:left w:val="nil"/>
              <w:bottom w:val="nil"/>
              <w:right w:val="nil"/>
            </w:tcBorders>
            <w:shd w:val="clear" w:color="000000" w:fill="FFFFFF"/>
            <w:vAlign w:val="center"/>
            <w:hideMark/>
          </w:tcPr>
          <w:p w14:paraId="65E21FCF" w14:textId="1B6811BD"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12,593 (3.44)</w:t>
            </w:r>
          </w:p>
        </w:tc>
        <w:tc>
          <w:tcPr>
            <w:tcW w:w="1207" w:type="pct"/>
            <w:tcBorders>
              <w:top w:val="nil"/>
              <w:left w:val="nil"/>
              <w:bottom w:val="nil"/>
              <w:right w:val="nil"/>
            </w:tcBorders>
            <w:shd w:val="clear" w:color="000000" w:fill="FFFFFF"/>
            <w:vAlign w:val="center"/>
            <w:hideMark/>
          </w:tcPr>
          <w:p w14:paraId="2EEB2DE1" w14:textId="04CE4DD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10,529 (3.42)</w:t>
            </w:r>
          </w:p>
        </w:tc>
      </w:tr>
      <w:tr w:rsidR="00794DB7" w:rsidRPr="00794DB7" w14:paraId="46FEFE69" w14:textId="77777777" w:rsidTr="00794DB7">
        <w:trPr>
          <w:trHeight w:val="280"/>
        </w:trPr>
        <w:tc>
          <w:tcPr>
            <w:tcW w:w="1376" w:type="pct"/>
            <w:tcBorders>
              <w:top w:val="nil"/>
              <w:left w:val="nil"/>
              <w:bottom w:val="nil"/>
              <w:right w:val="nil"/>
            </w:tcBorders>
            <w:shd w:val="clear" w:color="000000" w:fill="FFFFFF"/>
            <w:vAlign w:val="center"/>
            <w:hideMark/>
          </w:tcPr>
          <w:p w14:paraId="6B7F0373" w14:textId="3F04D7B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Grip strength</w:t>
            </w:r>
          </w:p>
        </w:tc>
        <w:tc>
          <w:tcPr>
            <w:tcW w:w="1208" w:type="pct"/>
            <w:tcBorders>
              <w:top w:val="nil"/>
              <w:left w:val="nil"/>
              <w:bottom w:val="nil"/>
              <w:right w:val="nil"/>
            </w:tcBorders>
            <w:shd w:val="clear" w:color="000000" w:fill="FFFFFF"/>
            <w:vAlign w:val="center"/>
            <w:hideMark/>
          </w:tcPr>
          <w:p w14:paraId="02B435D6" w14:textId="293302C3"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56820B50" w14:textId="24FDC304"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55F8DB39" w14:textId="362F3191"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6952230C" w14:textId="77777777" w:rsidTr="00794DB7">
        <w:trPr>
          <w:trHeight w:val="280"/>
        </w:trPr>
        <w:tc>
          <w:tcPr>
            <w:tcW w:w="1376" w:type="pct"/>
            <w:tcBorders>
              <w:top w:val="nil"/>
              <w:left w:val="nil"/>
              <w:bottom w:val="nil"/>
              <w:right w:val="nil"/>
            </w:tcBorders>
            <w:shd w:val="clear" w:color="000000" w:fill="FFFFFF"/>
            <w:vAlign w:val="center"/>
            <w:hideMark/>
          </w:tcPr>
          <w:p w14:paraId="3F72E0C8"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Normal</w:t>
            </w:r>
          </w:p>
        </w:tc>
        <w:tc>
          <w:tcPr>
            <w:tcW w:w="1208" w:type="pct"/>
            <w:tcBorders>
              <w:top w:val="nil"/>
              <w:left w:val="nil"/>
              <w:bottom w:val="nil"/>
              <w:right w:val="nil"/>
            </w:tcBorders>
            <w:shd w:val="clear" w:color="000000" w:fill="FFFFFF"/>
            <w:vAlign w:val="center"/>
            <w:hideMark/>
          </w:tcPr>
          <w:p w14:paraId="35261BF1" w14:textId="2BF5AD43"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392,291 (78.81)</w:t>
            </w:r>
          </w:p>
        </w:tc>
        <w:tc>
          <w:tcPr>
            <w:tcW w:w="1208" w:type="pct"/>
            <w:tcBorders>
              <w:top w:val="nil"/>
              <w:left w:val="nil"/>
              <w:bottom w:val="nil"/>
              <w:right w:val="nil"/>
            </w:tcBorders>
            <w:shd w:val="clear" w:color="000000" w:fill="FFFFFF"/>
            <w:vAlign w:val="center"/>
            <w:hideMark/>
          </w:tcPr>
          <w:p w14:paraId="120ACABD" w14:textId="437F62F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296,738 (80.97)</w:t>
            </w:r>
          </w:p>
        </w:tc>
        <w:tc>
          <w:tcPr>
            <w:tcW w:w="1207" w:type="pct"/>
            <w:tcBorders>
              <w:top w:val="nil"/>
              <w:left w:val="nil"/>
              <w:bottom w:val="nil"/>
              <w:right w:val="nil"/>
            </w:tcBorders>
            <w:shd w:val="clear" w:color="000000" w:fill="FFFFFF"/>
            <w:vAlign w:val="center"/>
            <w:hideMark/>
          </w:tcPr>
          <w:p w14:paraId="43107480" w14:textId="798CF97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250,610 (81.50)</w:t>
            </w:r>
          </w:p>
        </w:tc>
      </w:tr>
      <w:tr w:rsidR="00794DB7" w:rsidRPr="00794DB7" w14:paraId="5F987D26" w14:textId="77777777" w:rsidTr="00794DB7">
        <w:trPr>
          <w:trHeight w:val="280"/>
        </w:trPr>
        <w:tc>
          <w:tcPr>
            <w:tcW w:w="1376" w:type="pct"/>
            <w:tcBorders>
              <w:top w:val="nil"/>
              <w:left w:val="nil"/>
              <w:bottom w:val="nil"/>
              <w:right w:val="nil"/>
            </w:tcBorders>
            <w:shd w:val="clear" w:color="000000" w:fill="FFFFFF"/>
            <w:vAlign w:val="center"/>
            <w:hideMark/>
          </w:tcPr>
          <w:p w14:paraId="0F176751"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w:t>
            </w:r>
          </w:p>
        </w:tc>
        <w:tc>
          <w:tcPr>
            <w:tcW w:w="1208" w:type="pct"/>
            <w:tcBorders>
              <w:top w:val="nil"/>
              <w:left w:val="nil"/>
              <w:bottom w:val="nil"/>
              <w:right w:val="nil"/>
            </w:tcBorders>
            <w:shd w:val="clear" w:color="000000" w:fill="FFFFFF"/>
            <w:vAlign w:val="center"/>
            <w:hideMark/>
          </w:tcPr>
          <w:p w14:paraId="0FE34DBE" w14:textId="0B04A129"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100,342 (20.16)</w:t>
            </w:r>
          </w:p>
        </w:tc>
        <w:tc>
          <w:tcPr>
            <w:tcW w:w="1208" w:type="pct"/>
            <w:tcBorders>
              <w:top w:val="nil"/>
              <w:left w:val="nil"/>
              <w:bottom w:val="nil"/>
              <w:right w:val="nil"/>
            </w:tcBorders>
            <w:shd w:val="clear" w:color="000000" w:fill="FFFFFF"/>
            <w:vAlign w:val="center"/>
            <w:hideMark/>
          </w:tcPr>
          <w:p w14:paraId="1E2A3829" w14:textId="0904013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66,598 (18.17)</w:t>
            </w:r>
          </w:p>
        </w:tc>
        <w:tc>
          <w:tcPr>
            <w:tcW w:w="1207" w:type="pct"/>
            <w:tcBorders>
              <w:top w:val="nil"/>
              <w:left w:val="nil"/>
              <w:bottom w:val="nil"/>
              <w:right w:val="nil"/>
            </w:tcBorders>
            <w:shd w:val="clear" w:color="000000" w:fill="FFFFFF"/>
            <w:vAlign w:val="center"/>
            <w:hideMark/>
          </w:tcPr>
          <w:p w14:paraId="54B930F8" w14:textId="304BF5B8"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54,678 (17.78)</w:t>
            </w:r>
          </w:p>
        </w:tc>
      </w:tr>
      <w:tr w:rsidR="00794DB7" w:rsidRPr="00794DB7" w14:paraId="1736F2C3" w14:textId="77777777" w:rsidTr="00794DB7">
        <w:trPr>
          <w:trHeight w:val="280"/>
        </w:trPr>
        <w:tc>
          <w:tcPr>
            <w:tcW w:w="1376" w:type="pct"/>
            <w:tcBorders>
              <w:top w:val="nil"/>
              <w:left w:val="nil"/>
              <w:bottom w:val="nil"/>
              <w:right w:val="nil"/>
            </w:tcBorders>
            <w:shd w:val="clear" w:color="000000" w:fill="FFFFFF"/>
            <w:vAlign w:val="center"/>
            <w:hideMark/>
          </w:tcPr>
          <w:p w14:paraId="7805F996"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top w:val="nil"/>
              <w:left w:val="nil"/>
              <w:bottom w:val="nil"/>
              <w:right w:val="nil"/>
            </w:tcBorders>
            <w:shd w:val="clear" w:color="000000" w:fill="FFFFFF"/>
            <w:vAlign w:val="center"/>
            <w:hideMark/>
          </w:tcPr>
          <w:p w14:paraId="1844E715" w14:textId="4BA74FC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5,154 (1.04)</w:t>
            </w:r>
          </w:p>
        </w:tc>
        <w:tc>
          <w:tcPr>
            <w:tcW w:w="1208" w:type="pct"/>
            <w:tcBorders>
              <w:top w:val="nil"/>
              <w:left w:val="nil"/>
              <w:bottom w:val="nil"/>
              <w:right w:val="nil"/>
            </w:tcBorders>
            <w:shd w:val="clear" w:color="000000" w:fill="FFFFFF"/>
            <w:vAlign w:val="center"/>
            <w:hideMark/>
          </w:tcPr>
          <w:p w14:paraId="2661C036" w14:textId="79AE3A0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3,157 (0.86)</w:t>
            </w:r>
          </w:p>
        </w:tc>
        <w:tc>
          <w:tcPr>
            <w:tcW w:w="1207" w:type="pct"/>
            <w:tcBorders>
              <w:top w:val="nil"/>
              <w:left w:val="nil"/>
              <w:bottom w:val="nil"/>
              <w:right w:val="nil"/>
            </w:tcBorders>
            <w:shd w:val="clear" w:color="000000" w:fill="FFFFFF"/>
            <w:vAlign w:val="center"/>
            <w:hideMark/>
          </w:tcPr>
          <w:p w14:paraId="0F179835" w14:textId="6D1E6E6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2,218 (0.72)</w:t>
            </w:r>
          </w:p>
        </w:tc>
      </w:tr>
      <w:tr w:rsidR="00794DB7" w:rsidRPr="00794DB7" w14:paraId="4CCA789E" w14:textId="77777777" w:rsidTr="00794DB7">
        <w:trPr>
          <w:trHeight w:val="280"/>
        </w:trPr>
        <w:tc>
          <w:tcPr>
            <w:tcW w:w="1376" w:type="pct"/>
            <w:tcBorders>
              <w:top w:val="nil"/>
              <w:left w:val="nil"/>
              <w:bottom w:val="nil"/>
              <w:right w:val="nil"/>
            </w:tcBorders>
            <w:shd w:val="clear" w:color="auto" w:fill="auto"/>
            <w:noWrap/>
            <w:vAlign w:val="center"/>
            <w:hideMark/>
          </w:tcPr>
          <w:p w14:paraId="320BDD96" w14:textId="77BA6E3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Hearing loss</w:t>
            </w:r>
          </w:p>
        </w:tc>
        <w:tc>
          <w:tcPr>
            <w:tcW w:w="1208" w:type="pct"/>
            <w:tcBorders>
              <w:top w:val="nil"/>
              <w:left w:val="nil"/>
              <w:bottom w:val="nil"/>
              <w:right w:val="nil"/>
            </w:tcBorders>
            <w:shd w:val="clear" w:color="000000" w:fill="FFFFFF"/>
            <w:vAlign w:val="center"/>
            <w:hideMark/>
          </w:tcPr>
          <w:p w14:paraId="0C40868E" w14:textId="4B8D5B98"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8" w:type="pct"/>
            <w:tcBorders>
              <w:top w:val="nil"/>
              <w:left w:val="nil"/>
              <w:bottom w:val="nil"/>
              <w:right w:val="nil"/>
            </w:tcBorders>
            <w:shd w:val="clear" w:color="000000" w:fill="FFFFFF"/>
            <w:vAlign w:val="center"/>
            <w:hideMark/>
          </w:tcPr>
          <w:p w14:paraId="2276BEDE" w14:textId="08FFC0D8" w:rsidR="00794DB7" w:rsidRPr="00794DB7" w:rsidRDefault="00794DB7" w:rsidP="00794DB7">
            <w:pPr>
              <w:widowControl/>
              <w:jc w:val="left"/>
              <w:rPr>
                <w:rFonts w:ascii="Times New Roman" w:eastAsia="等线" w:hAnsi="Times New Roman" w:cs="Times New Roman"/>
                <w:color w:val="000000"/>
                <w:kern w:val="0"/>
                <w:sz w:val="20"/>
                <w:szCs w:val="20"/>
              </w:rPr>
            </w:pPr>
          </w:p>
        </w:tc>
        <w:tc>
          <w:tcPr>
            <w:tcW w:w="1207" w:type="pct"/>
            <w:tcBorders>
              <w:top w:val="nil"/>
              <w:left w:val="nil"/>
              <w:bottom w:val="nil"/>
              <w:right w:val="nil"/>
            </w:tcBorders>
            <w:shd w:val="clear" w:color="000000" w:fill="FFFFFF"/>
            <w:vAlign w:val="center"/>
            <w:hideMark/>
          </w:tcPr>
          <w:p w14:paraId="408516DA" w14:textId="5695E427" w:rsidR="00794DB7" w:rsidRPr="00794DB7" w:rsidRDefault="00794DB7" w:rsidP="00794DB7">
            <w:pPr>
              <w:widowControl/>
              <w:jc w:val="left"/>
              <w:rPr>
                <w:rFonts w:ascii="Times New Roman" w:eastAsia="等线" w:hAnsi="Times New Roman" w:cs="Times New Roman"/>
                <w:color w:val="000000"/>
                <w:kern w:val="0"/>
                <w:sz w:val="20"/>
                <w:szCs w:val="20"/>
              </w:rPr>
            </w:pPr>
          </w:p>
        </w:tc>
      </w:tr>
      <w:tr w:rsidR="00794DB7" w:rsidRPr="00794DB7" w14:paraId="36A98C58" w14:textId="77777777" w:rsidTr="00794DB7">
        <w:trPr>
          <w:trHeight w:val="280"/>
        </w:trPr>
        <w:tc>
          <w:tcPr>
            <w:tcW w:w="1376" w:type="pct"/>
            <w:tcBorders>
              <w:top w:val="nil"/>
              <w:left w:val="nil"/>
              <w:bottom w:val="nil"/>
              <w:right w:val="nil"/>
            </w:tcBorders>
            <w:shd w:val="clear" w:color="auto" w:fill="auto"/>
            <w:noWrap/>
            <w:vAlign w:val="center"/>
            <w:hideMark/>
          </w:tcPr>
          <w:p w14:paraId="0E8233EC"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1208" w:type="pct"/>
            <w:tcBorders>
              <w:top w:val="nil"/>
              <w:left w:val="nil"/>
              <w:bottom w:val="nil"/>
              <w:right w:val="nil"/>
            </w:tcBorders>
            <w:shd w:val="clear" w:color="000000" w:fill="FFFFFF"/>
            <w:vAlign w:val="center"/>
            <w:hideMark/>
          </w:tcPr>
          <w:p w14:paraId="340E9524" w14:textId="357022EC"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352,831 (70.88)</w:t>
            </w:r>
          </w:p>
        </w:tc>
        <w:tc>
          <w:tcPr>
            <w:tcW w:w="1208" w:type="pct"/>
            <w:tcBorders>
              <w:top w:val="nil"/>
              <w:left w:val="nil"/>
              <w:bottom w:val="nil"/>
              <w:right w:val="nil"/>
            </w:tcBorders>
            <w:shd w:val="clear" w:color="000000" w:fill="FFFFFF"/>
            <w:vAlign w:val="center"/>
            <w:hideMark/>
          </w:tcPr>
          <w:p w14:paraId="2E7C4698" w14:textId="31B71DFE"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264,992 (72.30)</w:t>
            </w:r>
          </w:p>
        </w:tc>
        <w:tc>
          <w:tcPr>
            <w:tcW w:w="1207" w:type="pct"/>
            <w:tcBorders>
              <w:top w:val="nil"/>
              <w:left w:val="nil"/>
              <w:bottom w:val="nil"/>
              <w:right w:val="nil"/>
            </w:tcBorders>
            <w:shd w:val="clear" w:color="000000" w:fill="FFFFFF"/>
            <w:vAlign w:val="center"/>
            <w:hideMark/>
          </w:tcPr>
          <w:p w14:paraId="70ACF7C1" w14:textId="458EB71B"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221,101 (71.90)</w:t>
            </w:r>
          </w:p>
        </w:tc>
      </w:tr>
      <w:tr w:rsidR="00794DB7" w:rsidRPr="00794DB7" w14:paraId="102C180C" w14:textId="77777777" w:rsidTr="00794DB7">
        <w:trPr>
          <w:trHeight w:val="280"/>
        </w:trPr>
        <w:tc>
          <w:tcPr>
            <w:tcW w:w="1376" w:type="pct"/>
            <w:tcBorders>
              <w:top w:val="nil"/>
              <w:left w:val="nil"/>
              <w:right w:val="nil"/>
            </w:tcBorders>
            <w:shd w:val="clear" w:color="auto" w:fill="auto"/>
            <w:noWrap/>
            <w:vAlign w:val="center"/>
            <w:hideMark/>
          </w:tcPr>
          <w:p w14:paraId="2179CEBB"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1208" w:type="pct"/>
            <w:tcBorders>
              <w:top w:val="nil"/>
              <w:left w:val="nil"/>
              <w:right w:val="nil"/>
            </w:tcBorders>
            <w:shd w:val="clear" w:color="000000" w:fill="FFFFFF"/>
            <w:vAlign w:val="center"/>
            <w:hideMark/>
          </w:tcPr>
          <w:p w14:paraId="58FCAFB4" w14:textId="29F8898F"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121,104 (24.33)</w:t>
            </w:r>
          </w:p>
        </w:tc>
        <w:tc>
          <w:tcPr>
            <w:tcW w:w="1208" w:type="pct"/>
            <w:tcBorders>
              <w:top w:val="nil"/>
              <w:left w:val="nil"/>
              <w:right w:val="nil"/>
            </w:tcBorders>
            <w:shd w:val="clear" w:color="000000" w:fill="FFFFFF"/>
            <w:vAlign w:val="center"/>
            <w:hideMark/>
          </w:tcPr>
          <w:p w14:paraId="70ED6913" w14:textId="590665C6"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89,890 (24.53)</w:t>
            </w:r>
          </w:p>
        </w:tc>
        <w:tc>
          <w:tcPr>
            <w:tcW w:w="1207" w:type="pct"/>
            <w:tcBorders>
              <w:top w:val="nil"/>
              <w:left w:val="nil"/>
              <w:right w:val="nil"/>
            </w:tcBorders>
            <w:shd w:val="clear" w:color="000000" w:fill="FFFFFF"/>
            <w:vAlign w:val="center"/>
            <w:hideMark/>
          </w:tcPr>
          <w:p w14:paraId="5EE4F231" w14:textId="0F135F14"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76,998 (25.04)</w:t>
            </w:r>
          </w:p>
        </w:tc>
      </w:tr>
      <w:tr w:rsidR="00794DB7" w:rsidRPr="00794DB7" w14:paraId="14C97067" w14:textId="77777777" w:rsidTr="00794DB7">
        <w:trPr>
          <w:trHeight w:val="290"/>
        </w:trPr>
        <w:tc>
          <w:tcPr>
            <w:tcW w:w="1376" w:type="pct"/>
            <w:tcBorders>
              <w:left w:val="nil"/>
              <w:bottom w:val="single" w:sz="4" w:space="0" w:color="auto"/>
              <w:right w:val="nil"/>
            </w:tcBorders>
            <w:shd w:val="clear" w:color="000000" w:fill="FFFFFF"/>
            <w:vAlign w:val="center"/>
            <w:hideMark/>
          </w:tcPr>
          <w:p w14:paraId="06A33A76" w14:textId="77777777" w:rsidR="00794DB7" w:rsidRPr="00794DB7" w:rsidRDefault="00794DB7" w:rsidP="00794DB7">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1208" w:type="pct"/>
            <w:tcBorders>
              <w:left w:val="nil"/>
              <w:bottom w:val="single" w:sz="4" w:space="0" w:color="auto"/>
              <w:right w:val="nil"/>
            </w:tcBorders>
            <w:shd w:val="clear" w:color="000000" w:fill="FFFFFF"/>
            <w:vAlign w:val="center"/>
            <w:hideMark/>
          </w:tcPr>
          <w:p w14:paraId="3F0679E3" w14:textId="3EC1F3EA"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23,852 (4.79)</w:t>
            </w:r>
          </w:p>
        </w:tc>
        <w:tc>
          <w:tcPr>
            <w:tcW w:w="1208" w:type="pct"/>
            <w:tcBorders>
              <w:left w:val="nil"/>
              <w:bottom w:val="single" w:sz="4" w:space="0" w:color="auto"/>
              <w:right w:val="nil"/>
            </w:tcBorders>
            <w:shd w:val="clear" w:color="000000" w:fill="FFFFFF"/>
            <w:vAlign w:val="center"/>
            <w:hideMark/>
          </w:tcPr>
          <w:p w14:paraId="767EDC11" w14:textId="657B483A"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11,611 (3.17)</w:t>
            </w:r>
          </w:p>
        </w:tc>
        <w:tc>
          <w:tcPr>
            <w:tcW w:w="1207" w:type="pct"/>
            <w:tcBorders>
              <w:left w:val="nil"/>
              <w:bottom w:val="single" w:sz="4" w:space="0" w:color="auto"/>
              <w:right w:val="nil"/>
            </w:tcBorders>
            <w:shd w:val="clear" w:color="000000" w:fill="FFFFFF"/>
            <w:vAlign w:val="center"/>
            <w:hideMark/>
          </w:tcPr>
          <w:p w14:paraId="7BCD79E0" w14:textId="753334B0" w:rsidR="00794DB7" w:rsidRPr="00794DB7" w:rsidRDefault="00794DB7"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9,407 (3.06)</w:t>
            </w:r>
          </w:p>
        </w:tc>
      </w:tr>
    </w:tbl>
    <w:p w14:paraId="6D471BEF" w14:textId="671C10F8" w:rsidR="00770CB7" w:rsidRPr="00794DB7" w:rsidRDefault="00770CB7" w:rsidP="00794DB7">
      <w:pPr>
        <w:rPr>
          <w:rFonts w:ascii="Times New Roman" w:hAnsi="Times New Roman" w:cs="Times New Roman"/>
          <w:sz w:val="20"/>
          <w:szCs w:val="20"/>
        </w:rPr>
      </w:pPr>
    </w:p>
    <w:p w14:paraId="354D2775" w14:textId="77777777" w:rsidR="00BB720F" w:rsidRPr="00794DB7" w:rsidRDefault="00BB720F" w:rsidP="00794DB7">
      <w:pPr>
        <w:rPr>
          <w:rFonts w:ascii="Times New Roman" w:hAnsi="Times New Roman" w:cs="Times New Roman"/>
          <w:sz w:val="20"/>
          <w:szCs w:val="20"/>
        </w:rPr>
        <w:sectPr w:rsidR="00BB720F" w:rsidRPr="00794DB7" w:rsidSect="00665194">
          <w:pgSz w:w="11906" w:h="16838"/>
          <w:pgMar w:top="1440" w:right="1080" w:bottom="1440" w:left="1080" w:header="851" w:footer="992" w:gutter="0"/>
          <w:cols w:space="425"/>
          <w:docGrid w:type="lines" w:linePitch="312"/>
        </w:sectPr>
      </w:pPr>
    </w:p>
    <w:p w14:paraId="19393379" w14:textId="41D78E3E" w:rsidR="00BB2C06" w:rsidRPr="00794DB7" w:rsidRDefault="00F82730" w:rsidP="00794DB7">
      <w:pPr>
        <w:pStyle w:val="2"/>
        <w:spacing w:line="240" w:lineRule="auto"/>
        <w:ind w:leftChars="-1" w:hanging="2"/>
        <w:jc w:val="both"/>
        <w:rPr>
          <w:rFonts w:eastAsia="等线" w:cs="Times New Roman"/>
          <w:sz w:val="20"/>
          <w:szCs w:val="20"/>
        </w:rPr>
      </w:pPr>
      <w:bookmarkStart w:id="3" w:name="_Hlk137123339"/>
      <w:bookmarkStart w:id="4" w:name="_Toc178168061"/>
      <w:r w:rsidRPr="00794DB7">
        <w:rPr>
          <w:rFonts w:eastAsia="等线" w:cs="Times New Roman"/>
          <w:sz w:val="20"/>
          <w:szCs w:val="20"/>
        </w:rPr>
        <w:lastRenderedPageBreak/>
        <w:t xml:space="preserve">Supplementary </w:t>
      </w:r>
      <w:r w:rsidR="00E77922" w:rsidRPr="00794DB7">
        <w:rPr>
          <w:rFonts w:eastAsia="等线" w:cs="Times New Roman"/>
          <w:sz w:val="20"/>
          <w:szCs w:val="20"/>
        </w:rPr>
        <w:t xml:space="preserve">Table </w:t>
      </w:r>
      <w:r w:rsidR="00770CB7" w:rsidRPr="00794DB7">
        <w:rPr>
          <w:rFonts w:eastAsia="等线" w:cs="Times New Roman"/>
          <w:sz w:val="20"/>
          <w:szCs w:val="20"/>
        </w:rPr>
        <w:t>2</w:t>
      </w:r>
      <w:bookmarkEnd w:id="3"/>
      <w:r w:rsidR="00090D3B" w:rsidRPr="00794DB7">
        <w:rPr>
          <w:rFonts w:eastAsia="等线" w:cs="Times New Roman"/>
          <w:sz w:val="20"/>
          <w:szCs w:val="20"/>
        </w:rPr>
        <w:t>.</w:t>
      </w:r>
      <w:r w:rsidR="00E77922" w:rsidRPr="00794DB7">
        <w:rPr>
          <w:rFonts w:eastAsia="等线" w:cs="Times New Roman"/>
          <w:sz w:val="20"/>
          <w:szCs w:val="20"/>
        </w:rPr>
        <w:t xml:space="preserve"> </w:t>
      </w:r>
      <w:r w:rsidR="00BB2C06" w:rsidRPr="00794DB7">
        <w:rPr>
          <w:rFonts w:eastAsia="等线" w:cs="Times New Roman"/>
          <w:sz w:val="20"/>
          <w:szCs w:val="20"/>
        </w:rPr>
        <w:t>Details of</w:t>
      </w:r>
      <w:r w:rsidR="0063487A" w:rsidRPr="00794DB7">
        <w:rPr>
          <w:rFonts w:eastAsia="等线" w:cs="Times New Roman"/>
          <w:sz w:val="20"/>
          <w:szCs w:val="20"/>
        </w:rPr>
        <w:t xml:space="preserve"> psychosocial</w:t>
      </w:r>
      <w:r w:rsidR="00BB2C06" w:rsidRPr="00794DB7">
        <w:rPr>
          <w:rFonts w:eastAsia="等线" w:cs="Times New Roman"/>
          <w:sz w:val="20"/>
          <w:szCs w:val="20"/>
        </w:rPr>
        <w:t xml:space="preserve"> </w:t>
      </w:r>
      <w:r w:rsidR="0063487A" w:rsidRPr="00794DB7">
        <w:rPr>
          <w:rFonts w:eastAsia="等线" w:cs="Times New Roman"/>
          <w:sz w:val="20"/>
          <w:szCs w:val="20"/>
        </w:rPr>
        <w:t>items</w:t>
      </w:r>
      <w:r w:rsidR="00BB2C06" w:rsidRPr="00794DB7">
        <w:rPr>
          <w:rFonts w:eastAsia="等线" w:cs="Times New Roman"/>
          <w:sz w:val="20"/>
          <w:szCs w:val="20"/>
        </w:rPr>
        <w:t xml:space="preserve"> in this study</w:t>
      </w:r>
      <w:bookmarkEnd w:id="4"/>
    </w:p>
    <w:tbl>
      <w:tblPr>
        <w:tblStyle w:val="a6"/>
        <w:tblW w:w="97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081"/>
        <w:gridCol w:w="1470"/>
      </w:tblGrid>
      <w:tr w:rsidR="007763E3" w:rsidRPr="00794DB7" w14:paraId="431349AC" w14:textId="77777777" w:rsidTr="001405E4">
        <w:tc>
          <w:tcPr>
            <w:tcW w:w="7230" w:type="dxa"/>
            <w:tcBorders>
              <w:top w:val="single" w:sz="4" w:space="0" w:color="auto"/>
              <w:bottom w:val="single" w:sz="4" w:space="0" w:color="auto"/>
            </w:tcBorders>
            <w:vAlign w:val="center"/>
          </w:tcPr>
          <w:p w14:paraId="427869B2" w14:textId="4896D9BB" w:rsidR="007763E3" w:rsidRPr="00794DB7" w:rsidRDefault="00A512CF" w:rsidP="007F271C">
            <w:pPr>
              <w:rPr>
                <w:rFonts w:ascii="Times New Roman" w:eastAsia="等线" w:hAnsi="Times New Roman" w:cs="Times New Roman"/>
                <w:b/>
                <w:color w:val="000000" w:themeColor="text1"/>
                <w:sz w:val="20"/>
                <w:szCs w:val="20"/>
              </w:rPr>
            </w:pPr>
            <w:r w:rsidRPr="00794DB7">
              <w:rPr>
                <w:rFonts w:ascii="Times New Roman" w:eastAsia="等线" w:hAnsi="Times New Roman" w:cs="Times New Roman"/>
                <w:b/>
                <w:color w:val="000000" w:themeColor="text1"/>
                <w:sz w:val="20"/>
                <w:szCs w:val="20"/>
              </w:rPr>
              <w:t>Psychosocial items</w:t>
            </w:r>
          </w:p>
        </w:tc>
        <w:tc>
          <w:tcPr>
            <w:tcW w:w="1081" w:type="dxa"/>
            <w:tcBorders>
              <w:top w:val="single" w:sz="4" w:space="0" w:color="auto"/>
              <w:bottom w:val="single" w:sz="4" w:space="0" w:color="auto"/>
            </w:tcBorders>
            <w:vAlign w:val="center"/>
          </w:tcPr>
          <w:p w14:paraId="25FAF0FC" w14:textId="0932C7AC" w:rsidR="007763E3" w:rsidRPr="00794DB7" w:rsidRDefault="007763E3" w:rsidP="007F271C">
            <w:pPr>
              <w:jc w:val="left"/>
              <w:rPr>
                <w:rFonts w:ascii="Times New Roman" w:eastAsia="等线" w:hAnsi="Times New Roman" w:cs="Times New Roman"/>
                <w:b/>
                <w:color w:val="000000" w:themeColor="text1"/>
                <w:sz w:val="20"/>
                <w:szCs w:val="20"/>
              </w:rPr>
            </w:pPr>
            <w:r w:rsidRPr="00794DB7">
              <w:rPr>
                <w:rFonts w:ascii="Times New Roman" w:eastAsia="等线" w:hAnsi="Times New Roman" w:cs="Times New Roman"/>
                <w:b/>
                <w:color w:val="000000" w:themeColor="text1"/>
                <w:sz w:val="20"/>
                <w:szCs w:val="20"/>
              </w:rPr>
              <w:t>ICD</w:t>
            </w:r>
            <w:r w:rsidR="00AB459B" w:rsidRPr="00794DB7">
              <w:rPr>
                <w:rFonts w:ascii="Times New Roman" w:eastAsia="等线" w:hAnsi="Times New Roman" w:cs="Times New Roman"/>
                <w:b/>
                <w:color w:val="000000" w:themeColor="text1"/>
                <w:sz w:val="20"/>
                <w:szCs w:val="20"/>
              </w:rPr>
              <w:t>-</w:t>
            </w:r>
            <w:r w:rsidRPr="00794DB7">
              <w:rPr>
                <w:rFonts w:ascii="Times New Roman" w:eastAsia="等线" w:hAnsi="Times New Roman" w:cs="Times New Roman"/>
                <w:b/>
                <w:color w:val="000000" w:themeColor="text1"/>
                <w:sz w:val="20"/>
                <w:szCs w:val="20"/>
              </w:rPr>
              <w:t>10 code</w:t>
            </w:r>
            <w:r w:rsidR="00CC39AB" w:rsidRPr="00794DB7">
              <w:rPr>
                <w:rFonts w:ascii="Times New Roman" w:eastAsia="等线" w:hAnsi="Times New Roman" w:cs="Times New Roman"/>
                <w:b/>
                <w:color w:val="000000" w:themeColor="text1"/>
                <w:sz w:val="20"/>
                <w:szCs w:val="20"/>
              </w:rPr>
              <w:t>s</w:t>
            </w:r>
          </w:p>
        </w:tc>
        <w:tc>
          <w:tcPr>
            <w:tcW w:w="1470" w:type="dxa"/>
            <w:tcBorders>
              <w:top w:val="single" w:sz="4" w:space="0" w:color="auto"/>
              <w:bottom w:val="single" w:sz="4" w:space="0" w:color="auto"/>
            </w:tcBorders>
            <w:vAlign w:val="center"/>
          </w:tcPr>
          <w:p w14:paraId="207BA91C" w14:textId="5DFCD6E4" w:rsidR="007763E3" w:rsidRPr="00794DB7" w:rsidRDefault="001405E4" w:rsidP="007F271C">
            <w:pPr>
              <w:jc w:val="left"/>
              <w:rPr>
                <w:rFonts w:ascii="Times New Roman" w:eastAsia="等线" w:hAnsi="Times New Roman" w:cs="Times New Roman"/>
                <w:b/>
                <w:color w:val="000000" w:themeColor="text1"/>
                <w:sz w:val="20"/>
                <w:szCs w:val="20"/>
              </w:rPr>
            </w:pPr>
            <w:r w:rsidRPr="00794DB7">
              <w:rPr>
                <w:rFonts w:ascii="Times New Roman" w:eastAsia="等线" w:hAnsi="Times New Roman" w:cs="Times New Roman"/>
                <w:b/>
                <w:color w:val="000000" w:themeColor="text1"/>
                <w:sz w:val="20"/>
                <w:szCs w:val="20"/>
              </w:rPr>
              <w:t xml:space="preserve">UK Biobank </w:t>
            </w:r>
            <w:r w:rsidR="001569AD" w:rsidRPr="00794DB7">
              <w:rPr>
                <w:rFonts w:ascii="Times New Roman" w:eastAsia="等线" w:hAnsi="Times New Roman" w:cs="Times New Roman"/>
                <w:b/>
                <w:color w:val="000000" w:themeColor="text1"/>
                <w:sz w:val="20"/>
                <w:szCs w:val="20"/>
              </w:rPr>
              <w:t>f</w:t>
            </w:r>
            <w:r w:rsidR="007763E3" w:rsidRPr="00794DB7">
              <w:rPr>
                <w:rFonts w:ascii="Times New Roman" w:eastAsia="等线" w:hAnsi="Times New Roman" w:cs="Times New Roman"/>
                <w:b/>
                <w:color w:val="000000" w:themeColor="text1"/>
                <w:sz w:val="20"/>
                <w:szCs w:val="20"/>
              </w:rPr>
              <w:t>ield code</w:t>
            </w:r>
            <w:r w:rsidR="00CC39AB" w:rsidRPr="00794DB7">
              <w:rPr>
                <w:rFonts w:ascii="Times New Roman" w:eastAsia="等线" w:hAnsi="Times New Roman" w:cs="Times New Roman"/>
                <w:b/>
                <w:color w:val="000000" w:themeColor="text1"/>
                <w:sz w:val="20"/>
                <w:szCs w:val="20"/>
              </w:rPr>
              <w:t>s</w:t>
            </w:r>
          </w:p>
        </w:tc>
      </w:tr>
      <w:tr w:rsidR="00504724" w:rsidRPr="00794DB7" w14:paraId="5BD14E34" w14:textId="77777777" w:rsidTr="001405E4">
        <w:tc>
          <w:tcPr>
            <w:tcW w:w="9781" w:type="dxa"/>
            <w:gridSpan w:val="3"/>
            <w:tcBorders>
              <w:top w:val="single" w:sz="4" w:space="0" w:color="auto"/>
              <w:bottom w:val="nil"/>
            </w:tcBorders>
            <w:shd w:val="clear" w:color="auto" w:fill="F2F2F2" w:themeFill="background1" w:themeFillShade="F2"/>
          </w:tcPr>
          <w:p w14:paraId="145D56A2" w14:textId="303F96C6" w:rsidR="00504724" w:rsidRPr="00794DB7" w:rsidRDefault="009E4BBA" w:rsidP="00794DB7">
            <w:pPr>
              <w:rPr>
                <w:rFonts w:ascii="Times New Roman" w:eastAsia="等线" w:hAnsi="Times New Roman" w:cs="Times New Roman"/>
                <w:b/>
                <w:color w:val="000000" w:themeColor="text1"/>
                <w:sz w:val="20"/>
                <w:szCs w:val="20"/>
              </w:rPr>
            </w:pPr>
            <w:r w:rsidRPr="00794DB7">
              <w:rPr>
                <w:rFonts w:ascii="Times New Roman" w:eastAsia="等线" w:hAnsi="Times New Roman" w:cs="Times New Roman"/>
                <w:b/>
                <w:bCs/>
                <w:kern w:val="0"/>
                <w:sz w:val="20"/>
                <w:szCs w:val="20"/>
              </w:rPr>
              <w:t>History of p</w:t>
            </w:r>
            <w:r w:rsidR="00504724" w:rsidRPr="00794DB7">
              <w:rPr>
                <w:rFonts w:ascii="Times New Roman" w:eastAsia="等线" w:hAnsi="Times New Roman" w:cs="Times New Roman"/>
                <w:b/>
                <w:bCs/>
                <w:kern w:val="0"/>
                <w:sz w:val="20"/>
                <w:szCs w:val="20"/>
              </w:rPr>
              <w:t>sychiatric disorder</w:t>
            </w:r>
          </w:p>
        </w:tc>
      </w:tr>
      <w:tr w:rsidR="0076482D" w:rsidRPr="00794DB7" w14:paraId="7937042D" w14:textId="77777777" w:rsidTr="001405E4">
        <w:tc>
          <w:tcPr>
            <w:tcW w:w="7230" w:type="dxa"/>
            <w:tcBorders>
              <w:top w:val="nil"/>
              <w:bottom w:val="nil"/>
            </w:tcBorders>
          </w:tcPr>
          <w:p w14:paraId="2049A547" w14:textId="1E5ED1A9" w:rsidR="0076482D" w:rsidRPr="00794DB7" w:rsidRDefault="0076482D" w:rsidP="00794DB7">
            <w:pPr>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Anxiety</w:t>
            </w:r>
          </w:p>
        </w:tc>
        <w:tc>
          <w:tcPr>
            <w:tcW w:w="1081" w:type="dxa"/>
            <w:tcBorders>
              <w:top w:val="nil"/>
              <w:bottom w:val="nil"/>
            </w:tcBorders>
          </w:tcPr>
          <w:p w14:paraId="44564DAA" w14:textId="369DF991" w:rsidR="0076482D" w:rsidRPr="00794DB7" w:rsidRDefault="0076482D" w:rsidP="00794DB7">
            <w:pPr>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F40-41</w:t>
            </w:r>
          </w:p>
        </w:tc>
        <w:tc>
          <w:tcPr>
            <w:tcW w:w="1470" w:type="dxa"/>
            <w:tcBorders>
              <w:top w:val="nil"/>
              <w:bottom w:val="nil"/>
            </w:tcBorders>
          </w:tcPr>
          <w:p w14:paraId="3DEE476D" w14:textId="77777777" w:rsidR="0076482D" w:rsidRPr="00794DB7" w:rsidRDefault="0076482D" w:rsidP="00794DB7">
            <w:pPr>
              <w:rPr>
                <w:rFonts w:ascii="Times New Roman" w:eastAsia="等线" w:hAnsi="Times New Roman" w:cs="Times New Roman"/>
                <w:b/>
                <w:color w:val="000000" w:themeColor="text1"/>
                <w:sz w:val="20"/>
                <w:szCs w:val="20"/>
              </w:rPr>
            </w:pPr>
          </w:p>
        </w:tc>
      </w:tr>
      <w:tr w:rsidR="0076482D" w:rsidRPr="00794DB7" w14:paraId="3854F58D" w14:textId="77777777" w:rsidTr="001405E4">
        <w:tc>
          <w:tcPr>
            <w:tcW w:w="7230" w:type="dxa"/>
            <w:tcBorders>
              <w:top w:val="nil"/>
              <w:bottom w:val="nil"/>
            </w:tcBorders>
          </w:tcPr>
          <w:p w14:paraId="67C2BF05" w14:textId="41DA188E" w:rsidR="0076482D" w:rsidRPr="00794DB7" w:rsidRDefault="0076482D" w:rsidP="00794DB7">
            <w:pPr>
              <w:rPr>
                <w:rFonts w:ascii="Times New Roman" w:eastAsia="等线" w:hAnsi="Times New Roman" w:cs="Times New Roman"/>
                <w:b/>
                <w:color w:val="000000" w:themeColor="text1"/>
                <w:sz w:val="20"/>
                <w:szCs w:val="20"/>
              </w:rPr>
            </w:pPr>
            <w:r w:rsidRPr="00794DB7">
              <w:rPr>
                <w:rFonts w:ascii="Times New Roman" w:eastAsia="等线" w:hAnsi="Times New Roman" w:cs="Times New Roman"/>
                <w:kern w:val="0"/>
                <w:sz w:val="20"/>
                <w:szCs w:val="20"/>
              </w:rPr>
              <w:t>Depression</w:t>
            </w:r>
          </w:p>
        </w:tc>
        <w:tc>
          <w:tcPr>
            <w:tcW w:w="1081" w:type="dxa"/>
            <w:tcBorders>
              <w:top w:val="nil"/>
              <w:bottom w:val="nil"/>
            </w:tcBorders>
          </w:tcPr>
          <w:p w14:paraId="6802395E" w14:textId="66ECCBC9" w:rsidR="0076482D" w:rsidRPr="00794DB7" w:rsidRDefault="0076482D" w:rsidP="00794DB7">
            <w:pPr>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F32-33</w:t>
            </w:r>
          </w:p>
        </w:tc>
        <w:tc>
          <w:tcPr>
            <w:tcW w:w="1470" w:type="dxa"/>
            <w:tcBorders>
              <w:top w:val="nil"/>
              <w:bottom w:val="nil"/>
            </w:tcBorders>
          </w:tcPr>
          <w:p w14:paraId="35271B74" w14:textId="0F907A52" w:rsidR="0076482D" w:rsidRPr="00794DB7" w:rsidRDefault="0076482D" w:rsidP="00794DB7">
            <w:pPr>
              <w:rPr>
                <w:rFonts w:ascii="Times New Roman" w:eastAsia="等线" w:hAnsi="Times New Roman" w:cs="Times New Roman"/>
                <w:b/>
                <w:color w:val="000000" w:themeColor="text1"/>
                <w:sz w:val="20"/>
                <w:szCs w:val="20"/>
              </w:rPr>
            </w:pPr>
          </w:p>
        </w:tc>
      </w:tr>
      <w:tr w:rsidR="0076482D" w:rsidRPr="00794DB7" w14:paraId="0209F084" w14:textId="77777777" w:rsidTr="001405E4">
        <w:tc>
          <w:tcPr>
            <w:tcW w:w="7230" w:type="dxa"/>
            <w:tcBorders>
              <w:top w:val="nil"/>
              <w:bottom w:val="nil"/>
            </w:tcBorders>
          </w:tcPr>
          <w:p w14:paraId="2E5CF5D8" w14:textId="77777777" w:rsidR="0076482D" w:rsidRPr="00794DB7" w:rsidRDefault="0076482D" w:rsidP="00794DB7">
            <w:pPr>
              <w:rPr>
                <w:rFonts w:ascii="Times New Roman" w:eastAsia="等线" w:hAnsi="Times New Roman" w:cs="Times New Roman"/>
                <w:b/>
                <w:color w:val="000000" w:themeColor="text1"/>
                <w:sz w:val="20"/>
                <w:szCs w:val="20"/>
              </w:rPr>
            </w:pPr>
            <w:r w:rsidRPr="00794DB7">
              <w:rPr>
                <w:rFonts w:ascii="Times New Roman" w:eastAsia="等线" w:hAnsi="Times New Roman" w:cs="Times New Roman"/>
                <w:kern w:val="0"/>
                <w:sz w:val="20"/>
                <w:szCs w:val="20"/>
              </w:rPr>
              <w:t>Stress-related disorder</w:t>
            </w:r>
          </w:p>
        </w:tc>
        <w:tc>
          <w:tcPr>
            <w:tcW w:w="1081" w:type="dxa"/>
            <w:tcBorders>
              <w:top w:val="nil"/>
              <w:bottom w:val="nil"/>
            </w:tcBorders>
          </w:tcPr>
          <w:p w14:paraId="4CB2FCC2" w14:textId="081CEE52" w:rsidR="0076482D" w:rsidRPr="00794DB7" w:rsidRDefault="0076482D" w:rsidP="00794DB7">
            <w:pPr>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F43</w:t>
            </w:r>
          </w:p>
        </w:tc>
        <w:tc>
          <w:tcPr>
            <w:tcW w:w="1470" w:type="dxa"/>
            <w:tcBorders>
              <w:top w:val="nil"/>
              <w:bottom w:val="nil"/>
            </w:tcBorders>
          </w:tcPr>
          <w:p w14:paraId="3F502E38" w14:textId="34B15470" w:rsidR="0076482D" w:rsidRPr="00794DB7" w:rsidRDefault="0076482D" w:rsidP="00794DB7">
            <w:pPr>
              <w:rPr>
                <w:rFonts w:ascii="Times New Roman" w:eastAsia="等线" w:hAnsi="Times New Roman" w:cs="Times New Roman"/>
                <w:b/>
                <w:color w:val="000000" w:themeColor="text1"/>
                <w:sz w:val="20"/>
                <w:szCs w:val="20"/>
              </w:rPr>
            </w:pPr>
          </w:p>
        </w:tc>
      </w:tr>
      <w:tr w:rsidR="0076482D" w:rsidRPr="00794DB7" w14:paraId="7C457595" w14:textId="77777777" w:rsidTr="001405E4">
        <w:tc>
          <w:tcPr>
            <w:tcW w:w="7230" w:type="dxa"/>
            <w:tcBorders>
              <w:top w:val="nil"/>
              <w:bottom w:val="nil"/>
            </w:tcBorders>
          </w:tcPr>
          <w:p w14:paraId="525CA715" w14:textId="77777777" w:rsidR="0076482D" w:rsidRPr="00794DB7" w:rsidRDefault="0076482D" w:rsidP="00794DB7">
            <w:pPr>
              <w:rPr>
                <w:rFonts w:ascii="Times New Roman" w:eastAsia="等线" w:hAnsi="Times New Roman" w:cs="Times New Roman"/>
                <w:b/>
                <w:color w:val="000000" w:themeColor="text1"/>
                <w:sz w:val="20"/>
                <w:szCs w:val="20"/>
              </w:rPr>
            </w:pPr>
            <w:r w:rsidRPr="00794DB7">
              <w:rPr>
                <w:rFonts w:ascii="Times New Roman" w:eastAsia="等线" w:hAnsi="Times New Roman" w:cs="Times New Roman"/>
                <w:kern w:val="0"/>
                <w:sz w:val="20"/>
                <w:szCs w:val="20"/>
              </w:rPr>
              <w:t>Substance misuse</w:t>
            </w:r>
          </w:p>
        </w:tc>
        <w:tc>
          <w:tcPr>
            <w:tcW w:w="1081" w:type="dxa"/>
            <w:tcBorders>
              <w:top w:val="nil"/>
              <w:bottom w:val="nil"/>
            </w:tcBorders>
          </w:tcPr>
          <w:p w14:paraId="119F3C3B" w14:textId="58EF658D" w:rsidR="0076482D" w:rsidRPr="00794DB7" w:rsidRDefault="0076482D" w:rsidP="00794DB7">
            <w:pPr>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F10-19</w:t>
            </w:r>
          </w:p>
        </w:tc>
        <w:tc>
          <w:tcPr>
            <w:tcW w:w="1470" w:type="dxa"/>
            <w:tcBorders>
              <w:top w:val="nil"/>
              <w:bottom w:val="nil"/>
            </w:tcBorders>
          </w:tcPr>
          <w:p w14:paraId="4782B423" w14:textId="12010C74" w:rsidR="0076482D" w:rsidRPr="00794DB7" w:rsidRDefault="0076482D" w:rsidP="00794DB7">
            <w:pPr>
              <w:rPr>
                <w:rFonts w:ascii="Times New Roman" w:eastAsia="等线" w:hAnsi="Times New Roman" w:cs="Times New Roman"/>
                <w:b/>
                <w:color w:val="000000" w:themeColor="text1"/>
                <w:sz w:val="20"/>
                <w:szCs w:val="20"/>
              </w:rPr>
            </w:pPr>
          </w:p>
        </w:tc>
      </w:tr>
      <w:tr w:rsidR="0076482D" w:rsidRPr="00794DB7" w14:paraId="575D7256" w14:textId="77777777" w:rsidTr="001405E4">
        <w:tc>
          <w:tcPr>
            <w:tcW w:w="9781" w:type="dxa"/>
            <w:gridSpan w:val="3"/>
            <w:shd w:val="clear" w:color="auto" w:fill="F2F2F2" w:themeFill="background1" w:themeFillShade="F2"/>
          </w:tcPr>
          <w:p w14:paraId="33A83747" w14:textId="3F24E98B" w:rsidR="0076482D" w:rsidRPr="00794DB7" w:rsidRDefault="009240B7" w:rsidP="00794DB7">
            <w:pPr>
              <w:rPr>
                <w:rFonts w:ascii="Times New Roman" w:eastAsia="等线" w:hAnsi="Times New Roman" w:cs="Times New Roman"/>
                <w:b/>
                <w:sz w:val="20"/>
                <w:szCs w:val="20"/>
              </w:rPr>
            </w:pPr>
            <w:r w:rsidRPr="00794DB7">
              <w:rPr>
                <w:rFonts w:ascii="Times New Roman" w:eastAsia="等线" w:hAnsi="Times New Roman" w:cs="Times New Roman"/>
                <w:b/>
                <w:sz w:val="20"/>
                <w:szCs w:val="20"/>
              </w:rPr>
              <w:t>Recent s</w:t>
            </w:r>
            <w:r w:rsidR="0076482D" w:rsidRPr="00794DB7">
              <w:rPr>
                <w:rFonts w:ascii="Times New Roman" w:eastAsia="等线" w:hAnsi="Times New Roman" w:cs="Times New Roman"/>
                <w:b/>
                <w:sz w:val="20"/>
                <w:szCs w:val="20"/>
              </w:rPr>
              <w:t>tres</w:t>
            </w:r>
            <w:r w:rsidR="0076482D" w:rsidRPr="00794DB7">
              <w:rPr>
                <w:rFonts w:ascii="Times New Roman" w:eastAsia="等线" w:hAnsi="Times New Roman" w:cs="Times New Roman"/>
                <w:b/>
                <w:sz w:val="20"/>
                <w:szCs w:val="20"/>
                <w:shd w:val="clear" w:color="auto" w:fill="F2F2F2" w:themeFill="background1" w:themeFillShade="F2"/>
              </w:rPr>
              <w:t>sful life events in the last 2 years</w:t>
            </w:r>
          </w:p>
        </w:tc>
      </w:tr>
      <w:tr w:rsidR="0076482D" w:rsidRPr="00794DB7" w14:paraId="01BAD5BC" w14:textId="77777777" w:rsidTr="001405E4">
        <w:tc>
          <w:tcPr>
            <w:tcW w:w="7230" w:type="dxa"/>
          </w:tcPr>
          <w:p w14:paraId="36F83B63" w14:textId="27F74B90" w:rsidR="0076482D" w:rsidRPr="00794DB7" w:rsidRDefault="00957F09" w:rsidP="00794DB7">
            <w:pPr>
              <w:rPr>
                <w:rFonts w:ascii="Times New Roman" w:eastAsia="等线" w:hAnsi="Times New Roman" w:cs="Times New Roman"/>
                <w:bCs/>
                <w:sz w:val="20"/>
                <w:szCs w:val="20"/>
              </w:rPr>
            </w:pPr>
            <w:r>
              <w:rPr>
                <w:rFonts w:ascii="Times New Roman" w:eastAsia="等线" w:hAnsi="Times New Roman" w:cs="Times New Roman" w:hint="eastAsia"/>
                <w:bCs/>
                <w:sz w:val="20"/>
                <w:szCs w:val="20"/>
              </w:rPr>
              <w:t>T</w:t>
            </w:r>
            <w:r w:rsidRPr="00957F09">
              <w:rPr>
                <w:rFonts w:ascii="Times New Roman" w:eastAsia="等线" w:hAnsi="Times New Roman" w:cs="Times New Roman"/>
                <w:bCs/>
                <w:sz w:val="20"/>
                <w:szCs w:val="20"/>
              </w:rPr>
              <w:t>raumatic event occurred to yourself</w:t>
            </w:r>
          </w:p>
        </w:tc>
        <w:tc>
          <w:tcPr>
            <w:tcW w:w="1081" w:type="dxa"/>
          </w:tcPr>
          <w:p w14:paraId="41FA8F97"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6C0B1F40" w14:textId="7651FA41"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76482D" w:rsidRPr="00794DB7" w14:paraId="07527A2C" w14:textId="77777777" w:rsidTr="001405E4">
        <w:tc>
          <w:tcPr>
            <w:tcW w:w="7230" w:type="dxa"/>
          </w:tcPr>
          <w:p w14:paraId="77A64DF5" w14:textId="20F41ED4" w:rsidR="0076482D" w:rsidRPr="00794DB7" w:rsidRDefault="00957F09" w:rsidP="00794DB7">
            <w:pPr>
              <w:rPr>
                <w:rFonts w:ascii="Times New Roman" w:eastAsia="等线" w:hAnsi="Times New Roman" w:cs="Times New Roman"/>
                <w:bCs/>
                <w:sz w:val="20"/>
                <w:szCs w:val="20"/>
              </w:rPr>
            </w:pPr>
            <w:r>
              <w:rPr>
                <w:rFonts w:ascii="Times New Roman" w:eastAsia="等线" w:hAnsi="Times New Roman" w:cs="Times New Roman" w:hint="eastAsia"/>
                <w:bCs/>
                <w:sz w:val="20"/>
                <w:szCs w:val="20"/>
              </w:rPr>
              <w:t>T</w:t>
            </w:r>
            <w:r w:rsidRPr="00957F09">
              <w:rPr>
                <w:rFonts w:ascii="Times New Roman" w:eastAsia="等线" w:hAnsi="Times New Roman" w:cs="Times New Roman"/>
                <w:bCs/>
                <w:sz w:val="20"/>
                <w:szCs w:val="20"/>
              </w:rPr>
              <w:t>raumatic event occurred to a close relative</w:t>
            </w:r>
          </w:p>
        </w:tc>
        <w:tc>
          <w:tcPr>
            <w:tcW w:w="1081" w:type="dxa"/>
          </w:tcPr>
          <w:p w14:paraId="36D8874D"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4209A6D8" w14:textId="446376FC"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76482D" w:rsidRPr="00794DB7" w14:paraId="4489D24C" w14:textId="77777777" w:rsidTr="001405E4">
        <w:tc>
          <w:tcPr>
            <w:tcW w:w="7230" w:type="dxa"/>
          </w:tcPr>
          <w:p w14:paraId="0225AB53" w14:textId="77777777"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Death of a close relative</w:t>
            </w:r>
          </w:p>
        </w:tc>
        <w:tc>
          <w:tcPr>
            <w:tcW w:w="1081" w:type="dxa"/>
          </w:tcPr>
          <w:p w14:paraId="347E4939"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7A2A519C" w14:textId="2BCB6213"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76482D" w:rsidRPr="00794DB7" w14:paraId="74A32342" w14:textId="77777777" w:rsidTr="001405E4">
        <w:tc>
          <w:tcPr>
            <w:tcW w:w="7230" w:type="dxa"/>
          </w:tcPr>
          <w:p w14:paraId="76558B7E" w14:textId="77777777"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Death of a spouse or partner</w:t>
            </w:r>
          </w:p>
        </w:tc>
        <w:tc>
          <w:tcPr>
            <w:tcW w:w="1081" w:type="dxa"/>
          </w:tcPr>
          <w:p w14:paraId="047BA332"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4AD55177" w14:textId="6BCBCCC5"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76482D" w:rsidRPr="00794DB7" w14:paraId="42C4AB29" w14:textId="77777777" w:rsidTr="001405E4">
        <w:tc>
          <w:tcPr>
            <w:tcW w:w="7230" w:type="dxa"/>
          </w:tcPr>
          <w:p w14:paraId="318CA3CC" w14:textId="4F657186"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Marital separation</w:t>
            </w:r>
          </w:p>
        </w:tc>
        <w:tc>
          <w:tcPr>
            <w:tcW w:w="1081" w:type="dxa"/>
          </w:tcPr>
          <w:p w14:paraId="5B8F9D36"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7B7496A8" w14:textId="163071EF"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76482D" w:rsidRPr="00794DB7" w14:paraId="157FF75A" w14:textId="77777777" w:rsidTr="001405E4">
        <w:tc>
          <w:tcPr>
            <w:tcW w:w="7230" w:type="dxa"/>
          </w:tcPr>
          <w:p w14:paraId="0DE70EC0" w14:textId="77777777"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Financial difficulties</w:t>
            </w:r>
          </w:p>
        </w:tc>
        <w:tc>
          <w:tcPr>
            <w:tcW w:w="1081" w:type="dxa"/>
          </w:tcPr>
          <w:p w14:paraId="1F023FF3" w14:textId="77777777" w:rsidR="0076482D" w:rsidRPr="00794DB7" w:rsidRDefault="0076482D" w:rsidP="00794DB7">
            <w:pPr>
              <w:rPr>
                <w:rFonts w:ascii="Times New Roman" w:eastAsia="等线" w:hAnsi="Times New Roman" w:cs="Times New Roman"/>
                <w:bCs/>
                <w:sz w:val="20"/>
                <w:szCs w:val="20"/>
              </w:rPr>
            </w:pPr>
          </w:p>
        </w:tc>
        <w:tc>
          <w:tcPr>
            <w:tcW w:w="1470" w:type="dxa"/>
          </w:tcPr>
          <w:p w14:paraId="742DA0D5" w14:textId="2F8F1415" w:rsidR="0076482D" w:rsidRPr="00794DB7" w:rsidRDefault="0076482D"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6145</w:t>
            </w:r>
          </w:p>
        </w:tc>
      </w:tr>
      <w:tr w:rsidR="003C03C1" w:rsidRPr="00794DB7" w14:paraId="1BB45B88" w14:textId="77777777" w:rsidTr="00B828AC">
        <w:tc>
          <w:tcPr>
            <w:tcW w:w="7230" w:type="dxa"/>
            <w:shd w:val="clear" w:color="auto" w:fill="F2F2F2" w:themeFill="background1" w:themeFillShade="F2"/>
          </w:tcPr>
          <w:p w14:paraId="729DF620" w14:textId="6F94304C"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
                <w:color w:val="000000" w:themeColor="text1"/>
                <w:sz w:val="20"/>
                <w:szCs w:val="20"/>
              </w:rPr>
              <w:t>Current psychiatric symptoms in the last 2 weeks</w:t>
            </w:r>
          </w:p>
        </w:tc>
        <w:tc>
          <w:tcPr>
            <w:tcW w:w="1081" w:type="dxa"/>
            <w:shd w:val="clear" w:color="auto" w:fill="F2F2F2" w:themeFill="background1" w:themeFillShade="F2"/>
          </w:tcPr>
          <w:p w14:paraId="30F82901" w14:textId="77777777" w:rsidR="003C03C1" w:rsidRPr="00794DB7" w:rsidRDefault="003C03C1" w:rsidP="00794DB7">
            <w:pPr>
              <w:rPr>
                <w:rFonts w:ascii="Times New Roman" w:eastAsia="等线" w:hAnsi="Times New Roman" w:cs="Times New Roman"/>
                <w:bCs/>
                <w:sz w:val="20"/>
                <w:szCs w:val="20"/>
              </w:rPr>
            </w:pPr>
          </w:p>
        </w:tc>
        <w:tc>
          <w:tcPr>
            <w:tcW w:w="1470" w:type="dxa"/>
            <w:shd w:val="clear" w:color="auto" w:fill="F2F2F2" w:themeFill="background1" w:themeFillShade="F2"/>
          </w:tcPr>
          <w:p w14:paraId="3B49DD1C" w14:textId="77777777" w:rsidR="003C03C1" w:rsidRPr="00794DB7" w:rsidRDefault="003C03C1" w:rsidP="00794DB7">
            <w:pPr>
              <w:rPr>
                <w:rFonts w:ascii="Times New Roman" w:eastAsia="等线" w:hAnsi="Times New Roman" w:cs="Times New Roman"/>
                <w:bCs/>
                <w:sz w:val="20"/>
                <w:szCs w:val="20"/>
              </w:rPr>
            </w:pPr>
          </w:p>
        </w:tc>
      </w:tr>
      <w:tr w:rsidR="003C03C1" w:rsidRPr="00794DB7" w14:paraId="31B4FAA6" w14:textId="77777777" w:rsidTr="001405E4">
        <w:tc>
          <w:tcPr>
            <w:tcW w:w="7230" w:type="dxa"/>
          </w:tcPr>
          <w:p w14:paraId="58EE750E" w14:textId="230DB9F7"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depression: How often have you felt down, depressed or hopeless?</w:t>
            </w:r>
          </w:p>
        </w:tc>
        <w:tc>
          <w:tcPr>
            <w:tcW w:w="1081" w:type="dxa"/>
          </w:tcPr>
          <w:p w14:paraId="4F0D799E" w14:textId="77777777" w:rsidR="003C03C1" w:rsidRPr="00794DB7" w:rsidRDefault="003C03C1" w:rsidP="00794DB7">
            <w:pPr>
              <w:rPr>
                <w:rFonts w:ascii="Times New Roman" w:eastAsia="等线" w:hAnsi="Times New Roman" w:cs="Times New Roman"/>
                <w:bCs/>
                <w:sz w:val="20"/>
                <w:szCs w:val="20"/>
              </w:rPr>
            </w:pPr>
          </w:p>
        </w:tc>
        <w:tc>
          <w:tcPr>
            <w:tcW w:w="1470" w:type="dxa"/>
          </w:tcPr>
          <w:p w14:paraId="52FF92F1" w14:textId="60A3F100"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2050</w:t>
            </w:r>
          </w:p>
        </w:tc>
      </w:tr>
      <w:tr w:rsidR="003C03C1" w:rsidRPr="00794DB7" w14:paraId="08B9534F" w14:textId="77777777" w:rsidTr="001405E4">
        <w:tc>
          <w:tcPr>
            <w:tcW w:w="7230" w:type="dxa"/>
          </w:tcPr>
          <w:p w14:paraId="526A69AD" w14:textId="0C6176A7"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unenthusiasm: How often have you had little interest or pleasure in doing things?</w:t>
            </w:r>
          </w:p>
        </w:tc>
        <w:tc>
          <w:tcPr>
            <w:tcW w:w="1081" w:type="dxa"/>
          </w:tcPr>
          <w:p w14:paraId="5764FF64" w14:textId="77777777" w:rsidR="003C03C1" w:rsidRPr="00794DB7" w:rsidRDefault="003C03C1" w:rsidP="00794DB7">
            <w:pPr>
              <w:rPr>
                <w:rFonts w:ascii="Times New Roman" w:eastAsia="等线" w:hAnsi="Times New Roman" w:cs="Times New Roman"/>
                <w:bCs/>
                <w:sz w:val="20"/>
                <w:szCs w:val="20"/>
              </w:rPr>
            </w:pPr>
          </w:p>
        </w:tc>
        <w:tc>
          <w:tcPr>
            <w:tcW w:w="1470" w:type="dxa"/>
          </w:tcPr>
          <w:p w14:paraId="58A68E98" w14:textId="12119C7E"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2060</w:t>
            </w:r>
          </w:p>
        </w:tc>
      </w:tr>
      <w:tr w:rsidR="003C03C1" w:rsidRPr="00794DB7" w14:paraId="40952AE5" w14:textId="77777777" w:rsidTr="001405E4">
        <w:tc>
          <w:tcPr>
            <w:tcW w:w="7230" w:type="dxa"/>
          </w:tcPr>
          <w:p w14:paraId="5F6EF852" w14:textId="48AD4D9D"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tenseness: How often have you felt tense, fidgety or restless?</w:t>
            </w:r>
          </w:p>
        </w:tc>
        <w:tc>
          <w:tcPr>
            <w:tcW w:w="1081" w:type="dxa"/>
          </w:tcPr>
          <w:p w14:paraId="3F395A0D" w14:textId="77777777" w:rsidR="003C03C1" w:rsidRPr="00794DB7" w:rsidRDefault="003C03C1" w:rsidP="00794DB7">
            <w:pPr>
              <w:rPr>
                <w:rFonts w:ascii="Times New Roman" w:eastAsia="等线" w:hAnsi="Times New Roman" w:cs="Times New Roman"/>
                <w:bCs/>
                <w:sz w:val="20"/>
                <w:szCs w:val="20"/>
              </w:rPr>
            </w:pPr>
          </w:p>
        </w:tc>
        <w:tc>
          <w:tcPr>
            <w:tcW w:w="1470" w:type="dxa"/>
          </w:tcPr>
          <w:p w14:paraId="16406CA8" w14:textId="3B875095"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2070</w:t>
            </w:r>
          </w:p>
        </w:tc>
      </w:tr>
      <w:tr w:rsidR="003C03C1" w:rsidRPr="00794DB7" w14:paraId="1C4E1AA7" w14:textId="77777777" w:rsidTr="001405E4">
        <w:tc>
          <w:tcPr>
            <w:tcW w:w="7230" w:type="dxa"/>
          </w:tcPr>
          <w:p w14:paraId="7763D0D2" w14:textId="512B4815"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tiredness: How often have you felt tired or had little energy?</w:t>
            </w:r>
          </w:p>
        </w:tc>
        <w:tc>
          <w:tcPr>
            <w:tcW w:w="1081" w:type="dxa"/>
          </w:tcPr>
          <w:p w14:paraId="4B4F039F" w14:textId="77777777" w:rsidR="003C03C1" w:rsidRPr="00794DB7" w:rsidRDefault="003C03C1" w:rsidP="00794DB7">
            <w:pPr>
              <w:rPr>
                <w:rFonts w:ascii="Times New Roman" w:eastAsia="等线" w:hAnsi="Times New Roman" w:cs="Times New Roman"/>
                <w:bCs/>
                <w:sz w:val="20"/>
                <w:szCs w:val="20"/>
              </w:rPr>
            </w:pPr>
          </w:p>
        </w:tc>
        <w:tc>
          <w:tcPr>
            <w:tcW w:w="1470" w:type="dxa"/>
          </w:tcPr>
          <w:p w14:paraId="314AC401" w14:textId="04793350" w:rsidR="003C03C1" w:rsidRPr="00794DB7" w:rsidRDefault="003C03C1"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2080</w:t>
            </w:r>
          </w:p>
        </w:tc>
      </w:tr>
      <w:tr w:rsidR="00561BB2" w:rsidRPr="00794DB7" w14:paraId="3B478ED8" w14:textId="77777777" w:rsidTr="00B828AC">
        <w:tc>
          <w:tcPr>
            <w:tcW w:w="7230" w:type="dxa"/>
            <w:shd w:val="clear" w:color="auto" w:fill="F2F2F2" w:themeFill="background1" w:themeFillShade="F2"/>
          </w:tcPr>
          <w:p w14:paraId="4B1E0D84" w14:textId="3C60E99D"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
                <w:sz w:val="20"/>
                <w:szCs w:val="20"/>
              </w:rPr>
              <w:t xml:space="preserve">Social </w:t>
            </w:r>
            <w:r w:rsidR="003D4AB2">
              <w:rPr>
                <w:rFonts w:ascii="Times New Roman" w:eastAsia="等线" w:hAnsi="Times New Roman" w:cs="Times New Roman" w:hint="eastAsia"/>
                <w:b/>
                <w:sz w:val="20"/>
                <w:szCs w:val="20"/>
              </w:rPr>
              <w:t>contact</w:t>
            </w:r>
          </w:p>
        </w:tc>
        <w:tc>
          <w:tcPr>
            <w:tcW w:w="1081" w:type="dxa"/>
            <w:shd w:val="clear" w:color="auto" w:fill="F2F2F2" w:themeFill="background1" w:themeFillShade="F2"/>
          </w:tcPr>
          <w:p w14:paraId="5AF9608F" w14:textId="77777777" w:rsidR="00561BB2" w:rsidRPr="00794DB7" w:rsidRDefault="00561BB2" w:rsidP="00794DB7">
            <w:pPr>
              <w:rPr>
                <w:rFonts w:ascii="Times New Roman" w:eastAsia="等线" w:hAnsi="Times New Roman" w:cs="Times New Roman"/>
                <w:bCs/>
                <w:sz w:val="20"/>
                <w:szCs w:val="20"/>
              </w:rPr>
            </w:pPr>
          </w:p>
        </w:tc>
        <w:tc>
          <w:tcPr>
            <w:tcW w:w="1470" w:type="dxa"/>
            <w:shd w:val="clear" w:color="auto" w:fill="F2F2F2" w:themeFill="background1" w:themeFillShade="F2"/>
          </w:tcPr>
          <w:p w14:paraId="2BFA4576" w14:textId="77777777" w:rsidR="00561BB2" w:rsidRPr="00794DB7" w:rsidRDefault="00561BB2" w:rsidP="00794DB7">
            <w:pPr>
              <w:rPr>
                <w:rFonts w:ascii="Times New Roman" w:eastAsia="等线" w:hAnsi="Times New Roman" w:cs="Times New Roman"/>
                <w:bCs/>
                <w:sz w:val="20"/>
                <w:szCs w:val="20"/>
              </w:rPr>
            </w:pPr>
          </w:p>
        </w:tc>
      </w:tr>
      <w:tr w:rsidR="00561BB2" w:rsidRPr="00794DB7" w14:paraId="7BCB689D" w14:textId="77777777" w:rsidTr="001405E4">
        <w:tc>
          <w:tcPr>
            <w:tcW w:w="7230" w:type="dxa"/>
          </w:tcPr>
          <w:p w14:paraId="785C38D5"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Living alone: Including yourself, how many people are living together in your household?</w:t>
            </w:r>
          </w:p>
          <w:p w14:paraId="04FD3BA5" w14:textId="77777777" w:rsidR="00561BB2" w:rsidRPr="00794DB7" w:rsidRDefault="00561BB2" w:rsidP="00794DB7">
            <w:pPr>
              <w:ind w:leftChars="100" w:left="210"/>
              <w:rPr>
                <w:rFonts w:ascii="Times New Roman" w:hAnsi="Times New Roman" w:cs="Times New Roman"/>
                <w:sz w:val="20"/>
                <w:szCs w:val="20"/>
              </w:rPr>
            </w:pPr>
            <w:r w:rsidRPr="00794DB7">
              <w:rPr>
                <w:rFonts w:ascii="Times New Roman" w:hAnsi="Times New Roman" w:cs="Times New Roman"/>
                <w:sz w:val="20"/>
                <w:szCs w:val="20"/>
              </w:rPr>
              <w:t>No: More than one</w:t>
            </w:r>
          </w:p>
          <w:p w14:paraId="0F358D68" w14:textId="01E5CA9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hAnsi="Times New Roman" w:cs="Times New Roman"/>
                <w:sz w:val="20"/>
                <w:szCs w:val="20"/>
              </w:rPr>
              <w:t>Yes: One</w:t>
            </w:r>
          </w:p>
        </w:tc>
        <w:tc>
          <w:tcPr>
            <w:tcW w:w="1081" w:type="dxa"/>
          </w:tcPr>
          <w:p w14:paraId="147E83AF"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548E8D31" w14:textId="6799A552"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709</w:t>
            </w:r>
          </w:p>
        </w:tc>
      </w:tr>
      <w:tr w:rsidR="00561BB2" w:rsidRPr="00794DB7" w14:paraId="35C20AFF" w14:textId="77777777" w:rsidTr="001405E4">
        <w:tc>
          <w:tcPr>
            <w:tcW w:w="7230" w:type="dxa"/>
          </w:tcPr>
          <w:p w14:paraId="0C6829EA"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friends/family visit: How often do you visit friends or family or have them visit you?</w:t>
            </w:r>
          </w:p>
          <w:p w14:paraId="131CA870" w14:textId="77777777" w:rsidR="00561BB2" w:rsidRPr="00794DB7" w:rsidRDefault="00561BB2" w:rsidP="00794DB7">
            <w:pPr>
              <w:ind w:leftChars="100" w:left="210"/>
              <w:rPr>
                <w:rFonts w:ascii="Times New Roman" w:hAnsi="Times New Roman" w:cs="Times New Roman"/>
                <w:sz w:val="20"/>
                <w:szCs w:val="20"/>
              </w:rPr>
            </w:pPr>
            <w:r w:rsidRPr="00794DB7">
              <w:rPr>
                <w:rFonts w:ascii="Times New Roman" w:hAnsi="Times New Roman" w:cs="Times New Roman"/>
                <w:sz w:val="20"/>
                <w:szCs w:val="20"/>
              </w:rPr>
              <w:t>No: No less than once a month</w:t>
            </w:r>
          </w:p>
          <w:p w14:paraId="3C938F71" w14:textId="4D768D8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hAnsi="Times New Roman" w:cs="Times New Roman"/>
                <w:sz w:val="20"/>
                <w:szCs w:val="20"/>
              </w:rPr>
              <w:t>Yes: Less than once a month</w:t>
            </w:r>
          </w:p>
        </w:tc>
        <w:tc>
          <w:tcPr>
            <w:tcW w:w="1081" w:type="dxa"/>
          </w:tcPr>
          <w:p w14:paraId="03F2B23A"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10AC1C30" w14:textId="582060C3"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1031</w:t>
            </w:r>
          </w:p>
        </w:tc>
      </w:tr>
      <w:tr w:rsidR="00561BB2" w:rsidRPr="00794DB7" w14:paraId="29FFBE5D" w14:textId="77777777" w:rsidTr="001405E4">
        <w:tc>
          <w:tcPr>
            <w:tcW w:w="7230" w:type="dxa"/>
          </w:tcPr>
          <w:p w14:paraId="6D2D082E"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Frequency of leisure/social activities: Which of the following [leisure/ social activities] do you attend once a week or more often?</w:t>
            </w:r>
          </w:p>
          <w:p w14:paraId="739FC9C3" w14:textId="77777777" w:rsidR="00561BB2" w:rsidRPr="00794DB7" w:rsidRDefault="00561BB2" w:rsidP="00794DB7">
            <w:pPr>
              <w:ind w:leftChars="100" w:left="210"/>
              <w:rPr>
                <w:rFonts w:ascii="Times New Roman" w:hAnsi="Times New Roman" w:cs="Times New Roman"/>
                <w:sz w:val="20"/>
                <w:szCs w:val="20"/>
              </w:rPr>
            </w:pPr>
            <w:r w:rsidRPr="00794DB7">
              <w:rPr>
                <w:rFonts w:ascii="Times New Roman" w:hAnsi="Times New Roman" w:cs="Times New Roman"/>
                <w:sz w:val="20"/>
                <w:szCs w:val="20"/>
              </w:rPr>
              <w:t>No: Participation in activities at least weekly</w:t>
            </w:r>
          </w:p>
          <w:p w14:paraId="77FC8482" w14:textId="540C442F"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hAnsi="Times New Roman" w:cs="Times New Roman"/>
                <w:sz w:val="20"/>
                <w:szCs w:val="20"/>
              </w:rPr>
              <w:t>Yes: No participation in activities at least weekly</w:t>
            </w:r>
          </w:p>
        </w:tc>
        <w:tc>
          <w:tcPr>
            <w:tcW w:w="1081" w:type="dxa"/>
          </w:tcPr>
          <w:p w14:paraId="2D7470A1"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67119EA3" w14:textId="75A0B323"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6160</w:t>
            </w:r>
          </w:p>
        </w:tc>
      </w:tr>
      <w:tr w:rsidR="00561BB2" w:rsidRPr="00794DB7" w14:paraId="228EEA30" w14:textId="77777777" w:rsidTr="001405E4">
        <w:tc>
          <w:tcPr>
            <w:tcW w:w="7230" w:type="dxa"/>
          </w:tcPr>
          <w:p w14:paraId="23E27498" w14:textId="31052D6B"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Loneliness: Do you often feel lonely?</w:t>
            </w:r>
          </w:p>
        </w:tc>
        <w:tc>
          <w:tcPr>
            <w:tcW w:w="1081" w:type="dxa"/>
          </w:tcPr>
          <w:p w14:paraId="419FACB5"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25B16C27" w14:textId="2EAC2455"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2020</w:t>
            </w:r>
          </w:p>
        </w:tc>
      </w:tr>
      <w:tr w:rsidR="00561BB2" w:rsidRPr="00794DB7" w14:paraId="7115E089" w14:textId="77777777" w:rsidTr="001405E4">
        <w:tc>
          <w:tcPr>
            <w:tcW w:w="7230" w:type="dxa"/>
          </w:tcPr>
          <w:p w14:paraId="1CFAAF24"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Not able to confide: How often are you able to confide in someone close to you?</w:t>
            </w:r>
          </w:p>
          <w:p w14:paraId="581DBEE2" w14:textId="77777777" w:rsidR="00561BB2" w:rsidRPr="00794DB7" w:rsidRDefault="00561BB2" w:rsidP="00794DB7">
            <w:pPr>
              <w:ind w:leftChars="100" w:left="210"/>
              <w:rPr>
                <w:rFonts w:ascii="Times New Roman" w:hAnsi="Times New Roman" w:cs="Times New Roman"/>
                <w:sz w:val="20"/>
                <w:szCs w:val="20"/>
              </w:rPr>
            </w:pPr>
            <w:r w:rsidRPr="00794DB7">
              <w:rPr>
                <w:rFonts w:ascii="Times New Roman" w:hAnsi="Times New Roman" w:cs="Times New Roman"/>
                <w:sz w:val="20"/>
                <w:szCs w:val="20"/>
              </w:rPr>
              <w:t>No: ‘Almost daily’ to ‘About once a month’</w:t>
            </w:r>
          </w:p>
          <w:p w14:paraId="0E817255" w14:textId="0830D6E5"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hAnsi="Times New Roman" w:cs="Times New Roman"/>
                <w:sz w:val="20"/>
                <w:szCs w:val="20"/>
              </w:rPr>
              <w:t xml:space="preserve">Yes: ‘Once every few </w:t>
            </w:r>
            <w:proofErr w:type="gramStart"/>
            <w:r w:rsidRPr="00794DB7">
              <w:rPr>
                <w:rFonts w:ascii="Times New Roman" w:hAnsi="Times New Roman" w:cs="Times New Roman"/>
                <w:sz w:val="20"/>
                <w:szCs w:val="20"/>
              </w:rPr>
              <w:t>months’</w:t>
            </w:r>
            <w:proofErr w:type="gramEnd"/>
            <w:r w:rsidRPr="00794DB7">
              <w:rPr>
                <w:rFonts w:ascii="Times New Roman" w:hAnsi="Times New Roman" w:cs="Times New Roman"/>
                <w:sz w:val="20"/>
                <w:szCs w:val="20"/>
              </w:rPr>
              <w:t xml:space="preserve"> to ‘Never or almost never’</w:t>
            </w:r>
          </w:p>
        </w:tc>
        <w:tc>
          <w:tcPr>
            <w:tcW w:w="1081" w:type="dxa"/>
          </w:tcPr>
          <w:p w14:paraId="170BD56A"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3C06EF44" w14:textId="54B0CD28"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2110</w:t>
            </w:r>
          </w:p>
        </w:tc>
      </w:tr>
      <w:tr w:rsidR="00561BB2" w:rsidRPr="00794DB7" w14:paraId="1DC919A6" w14:textId="77777777" w:rsidTr="00D42AA9">
        <w:tc>
          <w:tcPr>
            <w:tcW w:w="7230" w:type="dxa"/>
            <w:shd w:val="clear" w:color="auto" w:fill="F2F2F2" w:themeFill="background1" w:themeFillShade="F2"/>
          </w:tcPr>
          <w:p w14:paraId="35F0AFE0" w14:textId="332E2B3C"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
                <w:sz w:val="20"/>
                <w:szCs w:val="20"/>
              </w:rPr>
              <w:t>Individual socioeconomic status (SES)</w:t>
            </w:r>
          </w:p>
        </w:tc>
        <w:tc>
          <w:tcPr>
            <w:tcW w:w="1081" w:type="dxa"/>
            <w:shd w:val="clear" w:color="auto" w:fill="F2F2F2" w:themeFill="background1" w:themeFillShade="F2"/>
          </w:tcPr>
          <w:p w14:paraId="6D97FDE9" w14:textId="77777777" w:rsidR="00561BB2" w:rsidRPr="00794DB7" w:rsidRDefault="00561BB2" w:rsidP="00794DB7">
            <w:pPr>
              <w:rPr>
                <w:rFonts w:ascii="Times New Roman" w:eastAsia="等线" w:hAnsi="Times New Roman" w:cs="Times New Roman"/>
                <w:bCs/>
                <w:sz w:val="20"/>
                <w:szCs w:val="20"/>
              </w:rPr>
            </w:pPr>
          </w:p>
        </w:tc>
        <w:tc>
          <w:tcPr>
            <w:tcW w:w="1470" w:type="dxa"/>
            <w:shd w:val="clear" w:color="auto" w:fill="F2F2F2" w:themeFill="background1" w:themeFillShade="F2"/>
          </w:tcPr>
          <w:p w14:paraId="7AF4D62B" w14:textId="77777777" w:rsidR="00561BB2" w:rsidRPr="00794DB7" w:rsidRDefault="00561BB2" w:rsidP="00794DB7">
            <w:pPr>
              <w:rPr>
                <w:rFonts w:ascii="Times New Roman" w:eastAsia="等线" w:hAnsi="Times New Roman" w:cs="Times New Roman"/>
                <w:bCs/>
                <w:sz w:val="20"/>
                <w:szCs w:val="20"/>
              </w:rPr>
            </w:pPr>
          </w:p>
        </w:tc>
      </w:tr>
      <w:tr w:rsidR="00561BB2" w:rsidRPr="00794DB7" w14:paraId="251082D1" w14:textId="77777777" w:rsidTr="001405E4">
        <w:tc>
          <w:tcPr>
            <w:tcW w:w="7230" w:type="dxa"/>
          </w:tcPr>
          <w:p w14:paraId="5653B459" w14:textId="77777777" w:rsidR="00555E66" w:rsidRDefault="00555E66" w:rsidP="00555E66">
            <w:pPr>
              <w:pStyle w:val="a7"/>
              <w:spacing w:before="0" w:beforeAutospacing="0" w:after="0" w:afterAutospacing="0"/>
              <w:jc w:val="both"/>
              <w:rPr>
                <w:rFonts w:ascii="Times New Roman" w:eastAsia="等线" w:hAnsi="Times New Roman" w:cs="Times New Roman"/>
                <w:bCs/>
                <w:kern w:val="2"/>
                <w:sz w:val="20"/>
                <w:szCs w:val="20"/>
              </w:rPr>
            </w:pPr>
            <w:r>
              <w:rPr>
                <w:rFonts w:ascii="Times New Roman" w:eastAsia="等线" w:hAnsi="Times New Roman" w:cs="Times New Roman" w:hint="eastAsia"/>
                <w:bCs/>
                <w:kern w:val="2"/>
                <w:sz w:val="20"/>
                <w:szCs w:val="20"/>
              </w:rPr>
              <w:t xml:space="preserve">(1) </w:t>
            </w:r>
            <w:r w:rsidRPr="00AE72F9">
              <w:rPr>
                <w:rFonts w:ascii="Times New Roman" w:eastAsia="等线" w:hAnsi="Times New Roman" w:cs="Times New Roman"/>
                <w:bCs/>
                <w:kern w:val="2"/>
                <w:sz w:val="20"/>
                <w:szCs w:val="20"/>
              </w:rPr>
              <w:t>Age completed full time education</w:t>
            </w:r>
            <w:r>
              <w:rPr>
                <w:rFonts w:ascii="Times New Roman" w:eastAsia="等线" w:hAnsi="Times New Roman" w:cs="Times New Roman" w:hint="eastAsia"/>
                <w:bCs/>
                <w:kern w:val="2"/>
                <w:sz w:val="20"/>
                <w:szCs w:val="20"/>
              </w:rPr>
              <w:t xml:space="preserve">: </w:t>
            </w:r>
            <w:r w:rsidRPr="00962E34">
              <w:rPr>
                <w:rFonts w:ascii="Times New Roman" w:eastAsia="等线" w:hAnsi="Times New Roman" w:cs="Times New Roman"/>
                <w:bCs/>
                <w:kern w:val="2"/>
                <w:sz w:val="20"/>
                <w:szCs w:val="20"/>
              </w:rPr>
              <w:t>At what age did you complete your continuous full</w:t>
            </w:r>
            <w:r>
              <w:rPr>
                <w:rFonts w:ascii="Times New Roman" w:eastAsia="等线" w:hAnsi="Times New Roman" w:cs="Times New Roman" w:hint="eastAsia"/>
                <w:bCs/>
                <w:kern w:val="2"/>
                <w:sz w:val="20"/>
                <w:szCs w:val="20"/>
              </w:rPr>
              <w:t>-</w:t>
            </w:r>
            <w:r w:rsidRPr="00962E34">
              <w:rPr>
                <w:rFonts w:ascii="Times New Roman" w:eastAsia="等线" w:hAnsi="Times New Roman" w:cs="Times New Roman"/>
                <w:bCs/>
                <w:kern w:val="2"/>
                <w:sz w:val="20"/>
                <w:szCs w:val="20"/>
              </w:rPr>
              <w:t>time education?</w:t>
            </w:r>
            <w:r>
              <w:rPr>
                <w:rFonts w:ascii="Times New Roman" w:eastAsia="等线" w:hAnsi="Times New Roman" w:cs="Times New Roman" w:hint="eastAsia"/>
                <w:bCs/>
                <w:kern w:val="2"/>
                <w:sz w:val="20"/>
                <w:szCs w:val="20"/>
              </w:rPr>
              <w:t xml:space="preserve"> (</w:t>
            </w:r>
            <w:r w:rsidRPr="00962E34">
              <w:rPr>
                <w:rFonts w:ascii="Times New Roman" w:eastAsia="等线" w:hAnsi="Times New Roman" w:cs="Times New Roman"/>
                <w:bCs/>
                <w:kern w:val="2"/>
                <w:sz w:val="20"/>
                <w:szCs w:val="20"/>
              </w:rPr>
              <w:t xml:space="preserve">collected from all participants except those who indicated they have a </w:t>
            </w:r>
            <w:proofErr w:type="gramStart"/>
            <w:r w:rsidRPr="00962E34">
              <w:rPr>
                <w:rFonts w:ascii="Times New Roman" w:eastAsia="等线" w:hAnsi="Times New Roman" w:cs="Times New Roman"/>
                <w:bCs/>
                <w:kern w:val="2"/>
                <w:sz w:val="20"/>
                <w:szCs w:val="20"/>
              </w:rPr>
              <w:t>College</w:t>
            </w:r>
            <w:proofErr w:type="gramEnd"/>
            <w:r w:rsidRPr="00962E34">
              <w:rPr>
                <w:rFonts w:ascii="Times New Roman" w:eastAsia="等线" w:hAnsi="Times New Roman" w:cs="Times New Roman"/>
                <w:bCs/>
                <w:kern w:val="2"/>
                <w:sz w:val="20"/>
                <w:szCs w:val="20"/>
              </w:rPr>
              <w:t xml:space="preserve"> or University degree</w:t>
            </w:r>
            <w:r>
              <w:rPr>
                <w:rFonts w:ascii="Times New Roman" w:eastAsia="等线" w:hAnsi="Times New Roman" w:cs="Times New Roman" w:hint="eastAsia"/>
                <w:bCs/>
                <w:kern w:val="2"/>
                <w:sz w:val="20"/>
                <w:szCs w:val="20"/>
              </w:rPr>
              <w:t>).</w:t>
            </w:r>
          </w:p>
          <w:p w14:paraId="643AA614" w14:textId="77777777" w:rsidR="00555E66" w:rsidRDefault="00555E66" w:rsidP="00555E66">
            <w:pPr>
              <w:pStyle w:val="a7"/>
              <w:spacing w:before="0" w:beforeAutospacing="0" w:after="0" w:afterAutospacing="0"/>
              <w:jc w:val="both"/>
              <w:rPr>
                <w:rFonts w:ascii="Times New Roman" w:eastAsia="等线" w:hAnsi="Times New Roman" w:cs="Times New Roman"/>
                <w:bCs/>
                <w:kern w:val="2"/>
                <w:sz w:val="20"/>
                <w:szCs w:val="20"/>
              </w:rPr>
            </w:pPr>
            <w:r>
              <w:rPr>
                <w:rFonts w:ascii="Times New Roman" w:eastAsia="等线" w:hAnsi="Times New Roman" w:cs="Times New Roman" w:hint="eastAsia"/>
                <w:bCs/>
                <w:kern w:val="2"/>
                <w:sz w:val="20"/>
                <w:szCs w:val="20"/>
              </w:rPr>
              <w:lastRenderedPageBreak/>
              <w:t xml:space="preserve">(2) </w:t>
            </w:r>
            <w:r w:rsidRPr="00F468E2">
              <w:rPr>
                <w:rFonts w:ascii="Times New Roman" w:eastAsia="等线" w:hAnsi="Times New Roman" w:cs="Times New Roman"/>
                <w:bCs/>
                <w:kern w:val="2"/>
                <w:sz w:val="20"/>
                <w:szCs w:val="20"/>
              </w:rPr>
              <w:t>Qualifications</w:t>
            </w:r>
            <w:r>
              <w:rPr>
                <w:rFonts w:ascii="Times New Roman" w:eastAsia="等线" w:hAnsi="Times New Roman" w:cs="Times New Roman" w:hint="eastAsia"/>
                <w:bCs/>
                <w:kern w:val="2"/>
                <w:sz w:val="20"/>
                <w:szCs w:val="20"/>
              </w:rPr>
              <w:t xml:space="preserve">: </w:t>
            </w:r>
            <w:r w:rsidRPr="00794DB7">
              <w:rPr>
                <w:rFonts w:ascii="Times New Roman" w:eastAsia="等线" w:hAnsi="Times New Roman" w:cs="Times New Roman"/>
                <w:bCs/>
                <w:kern w:val="2"/>
                <w:sz w:val="20"/>
                <w:szCs w:val="20"/>
              </w:rPr>
              <w:t>Which of the following qualifications do you have? (You can select more than one)</w:t>
            </w:r>
            <w:r>
              <w:rPr>
                <w:rFonts w:ascii="Times New Roman" w:eastAsia="等线" w:hAnsi="Times New Roman" w:cs="Times New Roman" w:hint="eastAsia"/>
                <w:bCs/>
                <w:kern w:val="2"/>
                <w:sz w:val="20"/>
                <w:szCs w:val="20"/>
              </w:rPr>
              <w:t>.</w:t>
            </w:r>
          </w:p>
          <w:p w14:paraId="39022EC0"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None of the above (no qualifications)</w:t>
            </w:r>
          </w:p>
          <w:p w14:paraId="23C83B4B"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CSEs or equivalent</w:t>
            </w:r>
          </w:p>
          <w:p w14:paraId="539760EB"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O levels/GCSEs or equivalent</w:t>
            </w:r>
          </w:p>
          <w:p w14:paraId="716E0BCF"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A levels/AS levels or equivalent</w:t>
            </w:r>
          </w:p>
          <w:p w14:paraId="25C7E861"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Other professional qualification</w:t>
            </w:r>
          </w:p>
          <w:p w14:paraId="012AA589" w14:textId="77777777" w:rsidR="00555E66" w:rsidRPr="00E84632"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College or university degree</w:t>
            </w:r>
          </w:p>
          <w:p w14:paraId="5C1D3982" w14:textId="77777777" w:rsidR="00555E66" w:rsidRPr="005B36D1"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E84632">
              <w:rPr>
                <w:rFonts w:ascii="Times New Roman" w:eastAsia="等线" w:hAnsi="Times New Roman" w:cs="Times New Roman"/>
                <w:bCs/>
                <w:kern w:val="2"/>
                <w:sz w:val="20"/>
                <w:szCs w:val="20"/>
              </w:rPr>
              <w:t>NVQ or HNC or equivalent</w:t>
            </w:r>
          </w:p>
          <w:p w14:paraId="683407AB" w14:textId="77777777" w:rsidR="00555E66" w:rsidRDefault="00555E66" w:rsidP="00555E66">
            <w:pPr>
              <w:pStyle w:val="a7"/>
              <w:spacing w:before="0" w:beforeAutospacing="0" w:after="0" w:afterAutospacing="0"/>
              <w:jc w:val="both"/>
              <w:rPr>
                <w:rFonts w:ascii="Times New Roman" w:eastAsia="等线" w:hAnsi="Times New Roman" w:cs="Times New Roman"/>
                <w:bCs/>
                <w:kern w:val="2"/>
                <w:sz w:val="20"/>
                <w:szCs w:val="20"/>
              </w:rPr>
            </w:pPr>
            <w:bookmarkStart w:id="5" w:name="_Hlk137543388"/>
            <w:r>
              <w:rPr>
                <w:rFonts w:ascii="Times New Roman" w:eastAsia="等线" w:hAnsi="Times New Roman" w:cs="Times New Roman" w:hint="eastAsia"/>
                <w:bCs/>
                <w:kern w:val="2"/>
                <w:sz w:val="20"/>
                <w:szCs w:val="20"/>
              </w:rPr>
              <w:t xml:space="preserve">(3) </w:t>
            </w:r>
            <w:r w:rsidRPr="00B34E3D">
              <w:rPr>
                <w:rFonts w:ascii="Times New Roman" w:eastAsia="等线" w:hAnsi="Times New Roman" w:cs="Times New Roman"/>
                <w:bCs/>
                <w:kern w:val="2"/>
                <w:sz w:val="20"/>
                <w:szCs w:val="20"/>
              </w:rPr>
              <w:t xml:space="preserve">Age completed full time education </w:t>
            </w:r>
            <w:r>
              <w:rPr>
                <w:rFonts w:ascii="Times New Roman" w:eastAsia="等线" w:hAnsi="Times New Roman" w:cs="Times New Roman" w:hint="eastAsia"/>
                <w:bCs/>
                <w:kern w:val="2"/>
                <w:sz w:val="20"/>
                <w:szCs w:val="20"/>
              </w:rPr>
              <w:t xml:space="preserve">and </w:t>
            </w:r>
            <w:r w:rsidRPr="00794DB7">
              <w:rPr>
                <w:rFonts w:ascii="Times New Roman" w:eastAsia="等线" w:hAnsi="Times New Roman" w:cs="Times New Roman"/>
                <w:bCs/>
                <w:kern w:val="2"/>
                <w:sz w:val="20"/>
                <w:szCs w:val="20"/>
              </w:rPr>
              <w:t xml:space="preserve">qualifications are then mapped onto </w:t>
            </w:r>
            <w:bookmarkStart w:id="6" w:name="OLE_LINK8"/>
            <w:r w:rsidRPr="00794DB7">
              <w:rPr>
                <w:rFonts w:ascii="Times New Roman" w:eastAsia="等线" w:hAnsi="Times New Roman" w:cs="Times New Roman"/>
                <w:bCs/>
                <w:kern w:val="2"/>
                <w:sz w:val="20"/>
                <w:szCs w:val="20"/>
              </w:rPr>
              <w:t xml:space="preserve">education </w:t>
            </w:r>
            <w:bookmarkEnd w:id="6"/>
            <w:r w:rsidRPr="00794DB7">
              <w:rPr>
                <w:rFonts w:ascii="Times New Roman" w:eastAsia="等线" w:hAnsi="Times New Roman" w:cs="Times New Roman"/>
                <w:bCs/>
                <w:kern w:val="2"/>
                <w:sz w:val="20"/>
                <w:szCs w:val="20"/>
              </w:rPr>
              <w:t>years using the I</w:t>
            </w:r>
            <w:bookmarkStart w:id="7" w:name="OLE_LINK39"/>
            <w:r w:rsidRPr="00794DB7">
              <w:rPr>
                <w:rFonts w:ascii="Times New Roman" w:eastAsia="等线" w:hAnsi="Times New Roman" w:cs="Times New Roman"/>
                <w:bCs/>
                <w:kern w:val="2"/>
                <w:sz w:val="20"/>
                <w:szCs w:val="20"/>
              </w:rPr>
              <w:t>nternational Standard Classification of Education (ISCED) of the United Nations Educational, Scientific and Cultural Organization scale</w:t>
            </w:r>
            <w:bookmarkEnd w:id="7"/>
            <w:r w:rsidRPr="00794DB7">
              <w:rPr>
                <w:rFonts w:ascii="Times New Roman" w:eastAsia="等线" w:hAnsi="Times New Roman" w:cs="Times New Roman"/>
                <w:bCs/>
                <w:kern w:val="2"/>
                <w:sz w:val="20"/>
                <w:szCs w:val="20"/>
              </w:rPr>
              <w:t xml:space="preserve"> as follows, highest category assigned to respondents who selected multiple options </w:t>
            </w:r>
            <w:bookmarkEnd w:id="5"/>
            <w:r w:rsidRPr="00794DB7">
              <w:rPr>
                <w:rFonts w:ascii="Times New Roman" w:eastAsia="等线" w:hAnsi="Times New Roman" w:cs="Times New Roman"/>
                <w:bCs/>
                <w:kern w:val="2"/>
                <w:sz w:val="20"/>
                <w:szCs w:val="20"/>
              </w:rPr>
              <w:fldChar w:fldCharType="begin"/>
            </w:r>
            <w:r>
              <w:rPr>
                <w:rFonts w:ascii="Times New Roman" w:eastAsia="等线" w:hAnsi="Times New Roman" w:cs="Times New Roman"/>
                <w:bCs/>
                <w:kern w:val="2"/>
                <w:sz w:val="20"/>
                <w:szCs w:val="20"/>
              </w:rPr>
              <w:instrText xml:space="preserve"> ADDIN NE.Ref.{F96677D5-8430-45EE-BAFC-C9ABF7D9014A}</w:instrText>
            </w:r>
            <w:r w:rsidRPr="00794DB7">
              <w:rPr>
                <w:rFonts w:ascii="Times New Roman" w:eastAsia="等线" w:hAnsi="Times New Roman" w:cs="Times New Roman"/>
                <w:bCs/>
                <w:kern w:val="2"/>
                <w:sz w:val="20"/>
                <w:szCs w:val="20"/>
              </w:rPr>
              <w:fldChar w:fldCharType="separate"/>
            </w:r>
            <w:r>
              <w:rPr>
                <w:rFonts w:ascii="Times New Roman" w:hAnsi="Times New Roman" w:cs="Times New Roman"/>
                <w:color w:val="080000"/>
                <w:sz w:val="20"/>
                <w:szCs w:val="20"/>
              </w:rPr>
              <w:t>[1]</w:t>
            </w:r>
            <w:r w:rsidRPr="00794DB7">
              <w:rPr>
                <w:rFonts w:ascii="Times New Roman" w:eastAsia="等线" w:hAnsi="Times New Roman" w:cs="Times New Roman"/>
                <w:bCs/>
                <w:kern w:val="2"/>
                <w:sz w:val="20"/>
                <w:szCs w:val="20"/>
              </w:rPr>
              <w:fldChar w:fldCharType="end"/>
            </w:r>
            <w:r w:rsidRPr="00794DB7">
              <w:rPr>
                <w:rFonts w:ascii="Times New Roman" w:eastAsia="等线" w:hAnsi="Times New Roman" w:cs="Times New Roman"/>
                <w:bCs/>
                <w:kern w:val="2"/>
                <w:sz w:val="20"/>
                <w:szCs w:val="20"/>
              </w:rPr>
              <w:t>:</w:t>
            </w:r>
          </w:p>
          <w:p w14:paraId="2F170F74" w14:textId="77777777" w:rsidR="00555E66" w:rsidRPr="00CA77AF"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sz w:val="20"/>
                <w:szCs w:val="20"/>
              </w:rPr>
              <w:t>NVQ or HNC or equivalent = ‘</w:t>
            </w:r>
            <w:r w:rsidRPr="00462C0A">
              <w:rPr>
                <w:rFonts w:ascii="Times New Roman" w:eastAsia="等线" w:hAnsi="Times New Roman" w:cs="Times New Roman"/>
                <w:bCs/>
                <w:sz w:val="20"/>
                <w:szCs w:val="20"/>
              </w:rPr>
              <w:t>Age completed full time education</w:t>
            </w:r>
            <w:r w:rsidRPr="00794DB7">
              <w:rPr>
                <w:rFonts w:ascii="Times New Roman" w:eastAsia="等线" w:hAnsi="Times New Roman" w:cs="Times New Roman"/>
                <w:bCs/>
                <w:sz w:val="20"/>
                <w:szCs w:val="20"/>
              </w:rPr>
              <w:t xml:space="preserve"> </w:t>
            </w:r>
            <w:r>
              <w:rPr>
                <w:rFonts w:ascii="Times New Roman" w:eastAsia="等线" w:hAnsi="Times New Roman" w:cs="Times New Roman"/>
                <w:bCs/>
                <w:sz w:val="20"/>
                <w:szCs w:val="20"/>
              </w:rPr>
              <w:t>–</w:t>
            </w:r>
            <w:r w:rsidRPr="00794DB7">
              <w:rPr>
                <w:rFonts w:ascii="Times New Roman" w:eastAsia="等线" w:hAnsi="Times New Roman" w:cs="Times New Roman"/>
                <w:bCs/>
                <w:sz w:val="20"/>
                <w:szCs w:val="20"/>
              </w:rPr>
              <w:t xml:space="preserve"> 5</w:t>
            </w:r>
            <w:r>
              <w:rPr>
                <w:rFonts w:ascii="Times New Roman" w:eastAsia="等线" w:hAnsi="Times New Roman" w:cs="Times New Roman"/>
                <w:bCs/>
                <w:sz w:val="20"/>
                <w:szCs w:val="20"/>
              </w:rPr>
              <w:t>’</w:t>
            </w:r>
            <w:r>
              <w:rPr>
                <w:rFonts w:ascii="Times New Roman" w:eastAsia="等线" w:hAnsi="Times New Roman" w:cs="Times New Roman" w:hint="eastAsia"/>
                <w:bCs/>
                <w:sz w:val="20"/>
                <w:szCs w:val="20"/>
              </w:rPr>
              <w:t xml:space="preserve"> </w:t>
            </w:r>
            <w:r w:rsidRPr="002B38FA">
              <w:rPr>
                <w:rFonts w:ascii="Times New Roman" w:eastAsia="等线" w:hAnsi="Times New Roman" w:cs="Times New Roman"/>
                <w:bCs/>
                <w:sz w:val="20"/>
                <w:szCs w:val="20"/>
              </w:rPr>
              <w:t>years of education</w:t>
            </w:r>
          </w:p>
          <w:p w14:paraId="22B890EF" w14:textId="77777777" w:rsidR="00555E66" w:rsidRPr="00794DB7"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kern w:val="2"/>
                <w:sz w:val="20"/>
                <w:szCs w:val="20"/>
              </w:rPr>
              <w:t>None of the above (no qualifications) = 7 years of education</w:t>
            </w:r>
          </w:p>
          <w:p w14:paraId="1D9CF8B8" w14:textId="77777777" w:rsidR="00555E66" w:rsidRPr="00794DB7"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kern w:val="2"/>
                <w:sz w:val="20"/>
                <w:szCs w:val="20"/>
              </w:rPr>
              <w:t>CSEs or equivalent = 10 years of education</w:t>
            </w:r>
          </w:p>
          <w:p w14:paraId="29FE60CB" w14:textId="77777777" w:rsidR="00555E66" w:rsidRPr="00794DB7"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kern w:val="2"/>
                <w:sz w:val="20"/>
                <w:szCs w:val="20"/>
              </w:rPr>
              <w:t xml:space="preserve">O levels/GCSEs or equivalent = </w:t>
            </w:r>
            <w:r>
              <w:rPr>
                <w:rFonts w:ascii="Times New Roman" w:eastAsia="等线" w:hAnsi="Times New Roman" w:cs="Times New Roman" w:hint="eastAsia"/>
                <w:bCs/>
                <w:kern w:val="2"/>
                <w:sz w:val="20"/>
                <w:szCs w:val="20"/>
              </w:rPr>
              <w:t>1</w:t>
            </w:r>
            <w:r w:rsidRPr="00794DB7">
              <w:rPr>
                <w:rFonts w:ascii="Times New Roman" w:eastAsia="等线" w:hAnsi="Times New Roman" w:cs="Times New Roman"/>
                <w:bCs/>
                <w:kern w:val="2"/>
                <w:sz w:val="20"/>
                <w:szCs w:val="20"/>
              </w:rPr>
              <w:t>0 years of education</w:t>
            </w:r>
          </w:p>
          <w:p w14:paraId="1ED41D32" w14:textId="77777777" w:rsidR="00555E66" w:rsidRPr="00794DB7"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kern w:val="2"/>
                <w:sz w:val="20"/>
                <w:szCs w:val="20"/>
              </w:rPr>
              <w:t>A levels/AS levels or equivalent = 13 years of education</w:t>
            </w:r>
          </w:p>
          <w:p w14:paraId="4A70CBA6" w14:textId="77777777" w:rsidR="00555E66" w:rsidRPr="00794DB7" w:rsidRDefault="00555E66" w:rsidP="00555E66">
            <w:pPr>
              <w:pStyle w:val="a7"/>
              <w:spacing w:before="0" w:beforeAutospacing="0" w:after="0" w:afterAutospacing="0"/>
              <w:ind w:leftChars="100" w:left="210"/>
              <w:jc w:val="both"/>
              <w:rPr>
                <w:rFonts w:ascii="Times New Roman" w:eastAsia="等线" w:hAnsi="Times New Roman" w:cs="Times New Roman"/>
                <w:b/>
                <w:kern w:val="2"/>
                <w:sz w:val="20"/>
                <w:szCs w:val="20"/>
              </w:rPr>
            </w:pPr>
            <w:r w:rsidRPr="00794DB7">
              <w:rPr>
                <w:rFonts w:ascii="Times New Roman" w:eastAsia="等线" w:hAnsi="Times New Roman" w:cs="Times New Roman"/>
                <w:bCs/>
                <w:kern w:val="2"/>
                <w:sz w:val="20"/>
                <w:szCs w:val="20"/>
              </w:rPr>
              <w:t>Other professional qualification =15 years of education</w:t>
            </w:r>
          </w:p>
          <w:p w14:paraId="644179E4"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kern w:val="2"/>
                <w:sz w:val="20"/>
                <w:szCs w:val="20"/>
              </w:rPr>
            </w:pPr>
            <w:r w:rsidRPr="00794DB7">
              <w:rPr>
                <w:rFonts w:ascii="Times New Roman" w:eastAsia="等线" w:hAnsi="Times New Roman" w:cs="Times New Roman"/>
                <w:bCs/>
                <w:kern w:val="2"/>
                <w:sz w:val="20"/>
                <w:szCs w:val="20"/>
              </w:rPr>
              <w:t>College or university degree = 20 years of education</w:t>
            </w:r>
          </w:p>
          <w:p w14:paraId="3EEE10D2" w14:textId="77777777" w:rsidR="00555E66" w:rsidRDefault="00555E66" w:rsidP="00555E66">
            <w:pPr>
              <w:pStyle w:val="a7"/>
              <w:spacing w:before="0" w:beforeAutospacing="0" w:after="0" w:afterAutospacing="0"/>
              <w:jc w:val="both"/>
              <w:rPr>
                <w:rFonts w:ascii="Times New Roman" w:eastAsia="等线" w:hAnsi="Times New Roman" w:cs="Times New Roman"/>
                <w:bCs/>
                <w:kern w:val="2"/>
                <w:sz w:val="20"/>
                <w:szCs w:val="20"/>
              </w:rPr>
            </w:pPr>
            <w:r>
              <w:rPr>
                <w:rFonts w:ascii="Times New Roman" w:eastAsia="等线" w:hAnsi="Times New Roman" w:cs="Times New Roman" w:hint="eastAsia"/>
                <w:bCs/>
                <w:sz w:val="20"/>
                <w:szCs w:val="20"/>
              </w:rPr>
              <w:t>(4) E</w:t>
            </w:r>
            <w:r w:rsidRPr="00794DB7">
              <w:rPr>
                <w:rFonts w:ascii="Times New Roman" w:eastAsia="等线" w:hAnsi="Times New Roman" w:cs="Times New Roman"/>
                <w:bCs/>
                <w:kern w:val="2"/>
                <w:sz w:val="20"/>
                <w:szCs w:val="20"/>
              </w:rPr>
              <w:t>ducation years</w:t>
            </w:r>
            <w:r>
              <w:rPr>
                <w:rFonts w:ascii="Times New Roman" w:eastAsia="等线" w:hAnsi="Times New Roman" w:cs="Times New Roman" w:hint="eastAsia"/>
                <w:bCs/>
                <w:kern w:val="2"/>
                <w:sz w:val="20"/>
                <w:szCs w:val="20"/>
              </w:rPr>
              <w:t xml:space="preserve"> are then </w:t>
            </w:r>
            <w:r>
              <w:rPr>
                <w:rFonts w:ascii="Times New Roman" w:eastAsia="等线" w:hAnsi="Times New Roman" w:cs="Times New Roman"/>
                <w:bCs/>
                <w:kern w:val="2"/>
                <w:sz w:val="20"/>
                <w:szCs w:val="20"/>
              </w:rPr>
              <w:t>categorized</w:t>
            </w:r>
            <w:r>
              <w:rPr>
                <w:rFonts w:ascii="Times New Roman" w:eastAsia="等线" w:hAnsi="Times New Roman" w:cs="Times New Roman" w:hint="eastAsia"/>
                <w:bCs/>
                <w:kern w:val="2"/>
                <w:sz w:val="20"/>
                <w:szCs w:val="20"/>
              </w:rPr>
              <w:t xml:space="preserve"> as follows:</w:t>
            </w:r>
          </w:p>
          <w:p w14:paraId="4E081ED5"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sz w:val="20"/>
                <w:szCs w:val="20"/>
              </w:rPr>
            </w:pPr>
            <w:r>
              <w:rPr>
                <w:rFonts w:ascii="Times New Roman" w:eastAsia="等线" w:hAnsi="Times New Roman" w:cs="Times New Roman" w:hint="eastAsia"/>
                <w:bCs/>
                <w:sz w:val="20"/>
                <w:szCs w:val="20"/>
              </w:rPr>
              <w:t>&lt;10 years</w:t>
            </w:r>
          </w:p>
          <w:p w14:paraId="2893A35A"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sz w:val="20"/>
                <w:szCs w:val="20"/>
              </w:rPr>
            </w:pPr>
            <w:r>
              <w:rPr>
                <w:rFonts w:ascii="Times New Roman" w:eastAsia="等线" w:hAnsi="Times New Roman" w:cs="Times New Roman" w:hint="eastAsia"/>
                <w:bCs/>
                <w:sz w:val="20"/>
                <w:szCs w:val="20"/>
              </w:rPr>
              <w:t>10-13 years</w:t>
            </w:r>
          </w:p>
          <w:p w14:paraId="42EE8298"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sz w:val="20"/>
                <w:szCs w:val="20"/>
              </w:rPr>
            </w:pPr>
            <w:r>
              <w:rPr>
                <w:rFonts w:ascii="Times New Roman" w:eastAsia="等线" w:hAnsi="Times New Roman" w:cs="Times New Roman" w:hint="eastAsia"/>
                <w:bCs/>
                <w:sz w:val="20"/>
                <w:szCs w:val="20"/>
              </w:rPr>
              <w:t>13-15 years</w:t>
            </w:r>
          </w:p>
          <w:p w14:paraId="5314E552" w14:textId="77777777" w:rsidR="00555E66" w:rsidRDefault="00555E66" w:rsidP="00555E66">
            <w:pPr>
              <w:pStyle w:val="a7"/>
              <w:spacing w:before="0" w:beforeAutospacing="0" w:after="0" w:afterAutospacing="0"/>
              <w:ind w:leftChars="100" w:left="210"/>
              <w:jc w:val="both"/>
              <w:rPr>
                <w:rFonts w:ascii="Times New Roman" w:eastAsia="等线" w:hAnsi="Times New Roman" w:cs="Times New Roman"/>
                <w:bCs/>
                <w:sz w:val="20"/>
                <w:szCs w:val="20"/>
              </w:rPr>
            </w:pPr>
            <w:r>
              <w:rPr>
                <w:rFonts w:ascii="Times New Roman" w:eastAsia="等线" w:hAnsi="Times New Roman" w:cs="Times New Roman" w:hint="eastAsia"/>
                <w:bCs/>
                <w:sz w:val="20"/>
                <w:szCs w:val="20"/>
              </w:rPr>
              <w:t>15-20 years</w:t>
            </w:r>
          </w:p>
          <w:p w14:paraId="7D29A77E" w14:textId="63AE6E67" w:rsidR="002B38FA" w:rsidRPr="00794DB7" w:rsidRDefault="00555E66" w:rsidP="00555E66">
            <w:pPr>
              <w:pStyle w:val="a7"/>
              <w:spacing w:before="0" w:beforeAutospacing="0" w:after="0" w:afterAutospacing="0"/>
              <w:ind w:leftChars="100" w:left="210"/>
              <w:jc w:val="both"/>
              <w:rPr>
                <w:rFonts w:ascii="Times New Roman" w:eastAsia="等线" w:hAnsi="Times New Roman" w:cs="Times New Roman"/>
                <w:bCs/>
                <w:sz w:val="20"/>
                <w:szCs w:val="20"/>
              </w:rPr>
            </w:pPr>
            <w:r>
              <w:rPr>
                <w:rFonts w:ascii="Times New Roman" w:eastAsia="等线" w:hAnsi="Times New Roman" w:cs="Times New Roman" w:hint="eastAsia"/>
                <w:bCs/>
                <w:sz w:val="20"/>
                <w:szCs w:val="20"/>
              </w:rPr>
              <w:t>≥</w:t>
            </w:r>
            <w:r>
              <w:rPr>
                <w:rFonts w:ascii="Times New Roman" w:eastAsia="等线" w:hAnsi="Times New Roman" w:cs="Times New Roman" w:hint="eastAsia"/>
                <w:bCs/>
                <w:sz w:val="20"/>
                <w:szCs w:val="20"/>
              </w:rPr>
              <w:t>20 years</w:t>
            </w:r>
          </w:p>
        </w:tc>
        <w:tc>
          <w:tcPr>
            <w:tcW w:w="1081" w:type="dxa"/>
          </w:tcPr>
          <w:p w14:paraId="420B8D20"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5031E44F" w14:textId="1D869B80" w:rsidR="00561BB2" w:rsidRPr="00794DB7" w:rsidRDefault="00962E34"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845</w:t>
            </w:r>
            <w:r>
              <w:rPr>
                <w:rFonts w:ascii="Times New Roman" w:eastAsia="等线" w:hAnsi="Times New Roman" w:cs="Times New Roman" w:hint="eastAsia"/>
                <w:bCs/>
                <w:sz w:val="20"/>
                <w:szCs w:val="20"/>
              </w:rPr>
              <w:t xml:space="preserve">, </w:t>
            </w:r>
            <w:r w:rsidR="00561BB2" w:rsidRPr="00794DB7">
              <w:rPr>
                <w:rFonts w:ascii="Times New Roman" w:eastAsia="等线" w:hAnsi="Times New Roman" w:cs="Times New Roman"/>
                <w:bCs/>
                <w:sz w:val="20"/>
                <w:szCs w:val="20"/>
              </w:rPr>
              <w:t>6138</w:t>
            </w:r>
          </w:p>
        </w:tc>
      </w:tr>
      <w:tr w:rsidR="00561BB2" w:rsidRPr="00794DB7" w14:paraId="7F79D1DE" w14:textId="77777777" w:rsidTr="001405E4">
        <w:tc>
          <w:tcPr>
            <w:tcW w:w="7230" w:type="dxa"/>
          </w:tcPr>
          <w:p w14:paraId="47433DCB"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Household income: What is the average total income before tax received by your HOUSEHOLD?</w:t>
            </w:r>
          </w:p>
          <w:p w14:paraId="79A67ADF" w14:textId="7777777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Low: less than £18, 000</w:t>
            </w:r>
          </w:p>
          <w:p w14:paraId="02C4ACF5" w14:textId="7777777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Low-moderate: £18, 000-30, 999</w:t>
            </w:r>
          </w:p>
          <w:p w14:paraId="4E2BF4DE" w14:textId="7777777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Moderate: £31, 000-51, 999</w:t>
            </w:r>
          </w:p>
          <w:p w14:paraId="075DB588" w14:textId="739B77F3"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Moderate-high: £52, 000-1</w:t>
            </w:r>
            <w:r w:rsidR="00D039BC">
              <w:rPr>
                <w:rFonts w:ascii="Times New Roman" w:eastAsia="等线" w:hAnsi="Times New Roman" w:cs="Times New Roman" w:hint="eastAsia"/>
                <w:bCs/>
                <w:sz w:val="20"/>
                <w:szCs w:val="20"/>
              </w:rPr>
              <w:t>0</w:t>
            </w:r>
            <w:r w:rsidRPr="00794DB7">
              <w:rPr>
                <w:rFonts w:ascii="Times New Roman" w:eastAsia="等线" w:hAnsi="Times New Roman" w:cs="Times New Roman"/>
                <w:bCs/>
                <w:sz w:val="20"/>
                <w:szCs w:val="20"/>
              </w:rPr>
              <w:t>0, 000</w:t>
            </w:r>
          </w:p>
          <w:p w14:paraId="15BC1DA3" w14:textId="137C67ED"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High: greater than £</w:t>
            </w:r>
            <w:r w:rsidR="00203435" w:rsidRPr="00794DB7">
              <w:rPr>
                <w:rFonts w:ascii="Times New Roman" w:eastAsia="等线" w:hAnsi="Times New Roman" w:cs="Times New Roman"/>
                <w:bCs/>
                <w:sz w:val="20"/>
                <w:szCs w:val="20"/>
              </w:rPr>
              <w:t>100, 000</w:t>
            </w:r>
          </w:p>
        </w:tc>
        <w:tc>
          <w:tcPr>
            <w:tcW w:w="1081" w:type="dxa"/>
          </w:tcPr>
          <w:p w14:paraId="6CC9A2DF"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0E7A28BF" w14:textId="6128733B"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738</w:t>
            </w:r>
          </w:p>
        </w:tc>
      </w:tr>
      <w:tr w:rsidR="00561BB2" w:rsidRPr="00794DB7" w14:paraId="0454D6A8" w14:textId="77777777" w:rsidTr="001405E4">
        <w:tc>
          <w:tcPr>
            <w:tcW w:w="7230" w:type="dxa"/>
          </w:tcPr>
          <w:p w14:paraId="67D97965" w14:textId="77777777"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Employment: Which of the following describes your current situation? (You can select more than one answer).</w:t>
            </w:r>
          </w:p>
          <w:p w14:paraId="1D13052A" w14:textId="77777777"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Employed: in paid employment or self-employed, retired, doing unpaid or voluntary work, full or part-time student</w:t>
            </w:r>
          </w:p>
          <w:p w14:paraId="77CC831C" w14:textId="7DB9DE31" w:rsidR="00561BB2" w:rsidRPr="00794DB7" w:rsidRDefault="00561BB2" w:rsidP="00794DB7">
            <w:pPr>
              <w:ind w:leftChars="100" w:left="210"/>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Unemployed: looking after home and/or family, unable to work because of sickness or disability</w:t>
            </w:r>
          </w:p>
        </w:tc>
        <w:tc>
          <w:tcPr>
            <w:tcW w:w="1081" w:type="dxa"/>
          </w:tcPr>
          <w:p w14:paraId="7BCEB271" w14:textId="77777777" w:rsidR="00561BB2" w:rsidRPr="00794DB7" w:rsidRDefault="00561BB2" w:rsidP="00794DB7">
            <w:pPr>
              <w:rPr>
                <w:rFonts w:ascii="Times New Roman" w:eastAsia="等线" w:hAnsi="Times New Roman" w:cs="Times New Roman"/>
                <w:bCs/>
                <w:sz w:val="20"/>
                <w:szCs w:val="20"/>
              </w:rPr>
            </w:pPr>
          </w:p>
        </w:tc>
        <w:tc>
          <w:tcPr>
            <w:tcW w:w="1470" w:type="dxa"/>
          </w:tcPr>
          <w:p w14:paraId="43A0A132" w14:textId="5E8DF802" w:rsidR="00561BB2" w:rsidRPr="00794DB7" w:rsidRDefault="00561BB2"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6142</w:t>
            </w:r>
          </w:p>
        </w:tc>
      </w:tr>
    </w:tbl>
    <w:p w14:paraId="01B6006F" w14:textId="7064111C" w:rsidR="00310CB1" w:rsidRPr="00794DB7" w:rsidRDefault="00EB572D" w:rsidP="00794DB7">
      <w:pPr>
        <w:rPr>
          <w:rFonts w:ascii="Times New Roman" w:hAnsi="Times New Roman" w:cs="Times New Roman"/>
          <w:sz w:val="20"/>
          <w:szCs w:val="20"/>
        </w:rPr>
        <w:sectPr w:rsidR="00310CB1" w:rsidRPr="00794DB7" w:rsidSect="00665194">
          <w:pgSz w:w="11906" w:h="16838"/>
          <w:pgMar w:top="1440" w:right="1080" w:bottom="1440" w:left="1080" w:header="851" w:footer="992" w:gutter="0"/>
          <w:cols w:space="425"/>
          <w:docGrid w:type="lines" w:linePitch="312"/>
        </w:sectPr>
      </w:pPr>
      <w:r w:rsidRPr="00EB572D">
        <w:rPr>
          <w:rFonts w:ascii="Times New Roman" w:hAnsi="Times New Roman" w:cs="Times New Roman"/>
          <w:sz w:val="20"/>
          <w:szCs w:val="20"/>
        </w:rPr>
        <w:t xml:space="preserve">Abbreviations: </w:t>
      </w:r>
      <w:r w:rsidR="001311D4" w:rsidRPr="00794DB7">
        <w:rPr>
          <w:rFonts w:ascii="Times New Roman" w:hAnsi="Times New Roman" w:cs="Times New Roman"/>
          <w:sz w:val="20"/>
          <w:szCs w:val="20"/>
        </w:rPr>
        <w:t>ICD-10, International Classification of Diseases-10</w:t>
      </w:r>
      <w:r w:rsidR="00173A79" w:rsidRPr="00794DB7">
        <w:rPr>
          <w:rFonts w:ascii="Times New Roman" w:hAnsi="Times New Roman" w:cs="Times New Roman"/>
          <w:sz w:val="20"/>
          <w:szCs w:val="20"/>
        </w:rPr>
        <w:t>; GCEs, General certificate of secondary educations; CSEs, Certificate of Secondary Educations; NVQ, National Vocational Qualification; HND, Higher National Diploma; HNC, Higher National Certificate.</w:t>
      </w:r>
    </w:p>
    <w:p w14:paraId="002F9A2F" w14:textId="77777777" w:rsidR="00290CEF" w:rsidRDefault="00F82730" w:rsidP="00794DB7">
      <w:pPr>
        <w:pStyle w:val="2"/>
        <w:spacing w:line="240" w:lineRule="auto"/>
        <w:ind w:leftChars="-1" w:hanging="2"/>
        <w:jc w:val="both"/>
        <w:rPr>
          <w:rFonts w:eastAsia="等线" w:cs="Times New Roman"/>
          <w:sz w:val="20"/>
          <w:szCs w:val="20"/>
        </w:rPr>
      </w:pPr>
      <w:bookmarkStart w:id="8" w:name="_Toc178168062"/>
      <w:r w:rsidRPr="00794DB7">
        <w:rPr>
          <w:rFonts w:eastAsia="等线" w:cs="Times New Roman"/>
          <w:sz w:val="20"/>
          <w:szCs w:val="20"/>
        </w:rPr>
        <w:lastRenderedPageBreak/>
        <w:t xml:space="preserve">Supplementary </w:t>
      </w:r>
      <w:r w:rsidR="00BB2C06" w:rsidRPr="00794DB7">
        <w:rPr>
          <w:rFonts w:eastAsia="等线" w:cs="Times New Roman"/>
          <w:sz w:val="20"/>
          <w:szCs w:val="20"/>
        </w:rPr>
        <w:t xml:space="preserve">Table </w:t>
      </w:r>
      <w:r w:rsidR="00770CB7" w:rsidRPr="00794DB7">
        <w:rPr>
          <w:rFonts w:eastAsia="等线" w:cs="Times New Roman"/>
          <w:sz w:val="20"/>
          <w:szCs w:val="20"/>
        </w:rPr>
        <w:t>3</w:t>
      </w:r>
      <w:r w:rsidR="00090D3B" w:rsidRPr="00794DB7">
        <w:rPr>
          <w:rFonts w:eastAsia="等线" w:cs="Times New Roman"/>
          <w:sz w:val="20"/>
          <w:szCs w:val="20"/>
        </w:rPr>
        <w:t>.</w:t>
      </w:r>
      <w:r w:rsidR="00BB2C06" w:rsidRPr="00794DB7">
        <w:rPr>
          <w:rFonts w:eastAsia="等线" w:cs="Times New Roman"/>
          <w:sz w:val="20"/>
          <w:szCs w:val="20"/>
        </w:rPr>
        <w:t xml:space="preserve"> International Classification of Diseases-10 (ICD-10) codes </w:t>
      </w:r>
      <w:bookmarkStart w:id="9" w:name="_Hlk134803399"/>
      <w:r w:rsidR="00BB2C06" w:rsidRPr="00794DB7">
        <w:rPr>
          <w:rFonts w:eastAsia="等线" w:cs="Times New Roman"/>
          <w:sz w:val="20"/>
          <w:szCs w:val="20"/>
        </w:rPr>
        <w:t>used for outcome</w:t>
      </w:r>
      <w:r w:rsidR="00EA2852" w:rsidRPr="00794DB7">
        <w:rPr>
          <w:rFonts w:eastAsia="等线" w:cs="Times New Roman"/>
          <w:sz w:val="20"/>
          <w:szCs w:val="20"/>
        </w:rPr>
        <w:t xml:space="preserve">, </w:t>
      </w:r>
      <w:r w:rsidR="00BB2C06" w:rsidRPr="00794DB7">
        <w:rPr>
          <w:rFonts w:eastAsia="等线" w:cs="Times New Roman"/>
          <w:sz w:val="20"/>
          <w:szCs w:val="20"/>
        </w:rPr>
        <w:t>covariates</w:t>
      </w:r>
      <w:r w:rsidR="00EA2852" w:rsidRPr="00794DB7">
        <w:rPr>
          <w:rFonts w:eastAsia="等线" w:cs="Times New Roman"/>
          <w:sz w:val="20"/>
          <w:szCs w:val="20"/>
        </w:rPr>
        <w:t xml:space="preserve"> and </w:t>
      </w:r>
      <w:r w:rsidR="00FE4A21" w:rsidRPr="00794DB7">
        <w:rPr>
          <w:rFonts w:eastAsia="等线" w:cs="Times New Roman"/>
          <w:sz w:val="20"/>
          <w:szCs w:val="20"/>
        </w:rPr>
        <w:t xml:space="preserve">disease </w:t>
      </w:r>
      <w:r w:rsidR="00BB2C06" w:rsidRPr="00794DB7">
        <w:rPr>
          <w:rFonts w:eastAsia="等线" w:cs="Times New Roman"/>
          <w:sz w:val="20"/>
          <w:szCs w:val="20"/>
        </w:rPr>
        <w:t>identification in this study</w:t>
      </w:r>
      <w:bookmarkEnd w:id="8"/>
      <w:bookmarkEnd w:id="9"/>
    </w:p>
    <w:tbl>
      <w:tblPr>
        <w:tblW w:w="0" w:type="auto"/>
        <w:tblBorders>
          <w:top w:val="single" w:sz="4" w:space="0" w:color="auto"/>
          <w:bottom w:val="single" w:sz="4" w:space="0" w:color="auto"/>
        </w:tblBorders>
        <w:tblLook w:val="04A0" w:firstRow="1" w:lastRow="0" w:firstColumn="1" w:lastColumn="0" w:noHBand="0" w:noVBand="1"/>
      </w:tblPr>
      <w:tblGrid>
        <w:gridCol w:w="2835"/>
        <w:gridCol w:w="6911"/>
      </w:tblGrid>
      <w:tr w:rsidR="00290CEF" w:rsidRPr="00794DB7" w14:paraId="01FC0F24" w14:textId="77777777" w:rsidTr="004671B6">
        <w:trPr>
          <w:trHeight w:val="370"/>
        </w:trPr>
        <w:tc>
          <w:tcPr>
            <w:tcW w:w="2835" w:type="dxa"/>
            <w:tcBorders>
              <w:top w:val="single" w:sz="4" w:space="0" w:color="auto"/>
              <w:bottom w:val="single" w:sz="4" w:space="0" w:color="auto"/>
            </w:tcBorders>
            <w:shd w:val="clear" w:color="auto" w:fill="auto"/>
            <w:hideMark/>
          </w:tcPr>
          <w:p w14:paraId="7E73014C" w14:textId="77777777" w:rsidR="00290CEF" w:rsidRPr="00794DB7" w:rsidRDefault="00290CEF" w:rsidP="002D35C8">
            <w:pPr>
              <w:widowControl/>
              <w:ind w:firstLine="32"/>
              <w:jc w:val="left"/>
              <w:rPr>
                <w:rFonts w:ascii="Times New Roman" w:eastAsia="等线" w:hAnsi="Times New Roman" w:cs="Times New Roman"/>
                <w:b/>
                <w:bCs/>
                <w:kern w:val="0"/>
                <w:sz w:val="20"/>
                <w:szCs w:val="20"/>
              </w:rPr>
            </w:pPr>
            <w:r w:rsidRPr="00794DB7">
              <w:rPr>
                <w:rFonts w:ascii="Times New Roman" w:eastAsia="等线" w:hAnsi="Times New Roman" w:cs="Times New Roman"/>
                <w:b/>
                <w:bCs/>
                <w:kern w:val="0"/>
                <w:sz w:val="20"/>
                <w:szCs w:val="20"/>
              </w:rPr>
              <w:t>Diagnosis</w:t>
            </w:r>
          </w:p>
        </w:tc>
        <w:tc>
          <w:tcPr>
            <w:tcW w:w="6911" w:type="dxa"/>
            <w:tcBorders>
              <w:top w:val="single" w:sz="4" w:space="0" w:color="auto"/>
              <w:bottom w:val="single" w:sz="4" w:space="0" w:color="auto"/>
            </w:tcBorders>
            <w:shd w:val="clear" w:color="auto" w:fill="auto"/>
            <w:vAlign w:val="bottom"/>
            <w:hideMark/>
          </w:tcPr>
          <w:p w14:paraId="1D05C8FB" w14:textId="77777777" w:rsidR="00290CEF" w:rsidRPr="00794DB7" w:rsidRDefault="00290CEF" w:rsidP="00B653F0">
            <w:pPr>
              <w:widowControl/>
              <w:jc w:val="left"/>
              <w:rPr>
                <w:rFonts w:ascii="Times New Roman" w:eastAsia="等线" w:hAnsi="Times New Roman" w:cs="Times New Roman"/>
                <w:b/>
                <w:bCs/>
                <w:kern w:val="0"/>
                <w:sz w:val="20"/>
                <w:szCs w:val="20"/>
              </w:rPr>
            </w:pPr>
            <w:r w:rsidRPr="00794DB7">
              <w:rPr>
                <w:rFonts w:ascii="Times New Roman" w:eastAsia="等线" w:hAnsi="Times New Roman" w:cs="Times New Roman"/>
                <w:b/>
                <w:bCs/>
                <w:kern w:val="0"/>
                <w:sz w:val="20"/>
                <w:szCs w:val="20"/>
              </w:rPr>
              <w:t>ICD-10 codes</w:t>
            </w:r>
          </w:p>
        </w:tc>
      </w:tr>
      <w:tr w:rsidR="00290CEF" w:rsidRPr="00794DB7" w14:paraId="78DAA5C3" w14:textId="77777777" w:rsidTr="004671B6">
        <w:trPr>
          <w:trHeight w:val="370"/>
        </w:trPr>
        <w:tc>
          <w:tcPr>
            <w:tcW w:w="0" w:type="auto"/>
            <w:gridSpan w:val="2"/>
            <w:tcBorders>
              <w:top w:val="nil"/>
              <w:bottom w:val="nil"/>
            </w:tcBorders>
            <w:shd w:val="clear" w:color="auto" w:fill="F2F2F2" w:themeFill="background1" w:themeFillShade="F2"/>
          </w:tcPr>
          <w:p w14:paraId="3DDD9645" w14:textId="374A75DA"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b/>
                <w:bCs/>
                <w:kern w:val="0"/>
                <w:sz w:val="20"/>
                <w:szCs w:val="20"/>
              </w:rPr>
              <w:t>Dementia</w:t>
            </w:r>
            <w:r w:rsidR="002D35C8">
              <w:rPr>
                <w:rFonts w:ascii="Times New Roman" w:eastAsia="等线" w:hAnsi="Times New Roman" w:cs="Times New Roman"/>
                <w:b/>
                <w:bCs/>
                <w:kern w:val="0"/>
                <w:sz w:val="20"/>
                <w:szCs w:val="20"/>
              </w:rPr>
              <w:t xml:space="preserve"> </w:t>
            </w:r>
            <w:r w:rsidR="002D35C8" w:rsidRPr="002D35C8">
              <w:rPr>
                <w:rFonts w:ascii="Times New Roman" w:eastAsia="等线" w:hAnsi="Times New Roman" w:cs="Times New Roman"/>
                <w:b/>
                <w:bCs/>
                <w:kern w:val="0"/>
                <w:sz w:val="20"/>
                <w:szCs w:val="20"/>
                <w:vertAlign w:val="superscript"/>
              </w:rPr>
              <w:t>*</w:t>
            </w:r>
          </w:p>
        </w:tc>
      </w:tr>
      <w:tr w:rsidR="00290CEF" w:rsidRPr="00794DB7" w14:paraId="406589C6" w14:textId="77777777" w:rsidTr="004671B6">
        <w:trPr>
          <w:trHeight w:val="370"/>
        </w:trPr>
        <w:tc>
          <w:tcPr>
            <w:tcW w:w="2835" w:type="dxa"/>
            <w:tcBorders>
              <w:top w:val="nil"/>
            </w:tcBorders>
            <w:shd w:val="clear" w:color="auto" w:fill="auto"/>
            <w:hideMark/>
          </w:tcPr>
          <w:p w14:paraId="771632BB" w14:textId="2931C222" w:rsidR="009C1BC5" w:rsidRPr="00794DB7" w:rsidRDefault="00D6325B" w:rsidP="002D35C8">
            <w:pPr>
              <w:widowControl/>
              <w:ind w:firstLine="32"/>
              <w:rPr>
                <w:rFonts w:ascii="Times New Roman" w:eastAsia="等线" w:hAnsi="Times New Roman" w:cs="Times New Roman"/>
                <w:kern w:val="0"/>
                <w:sz w:val="20"/>
                <w:szCs w:val="20"/>
              </w:rPr>
            </w:pPr>
            <w:r w:rsidRPr="009C1BC5">
              <w:rPr>
                <w:rFonts w:ascii="Times New Roman" w:eastAsia="等线" w:hAnsi="Times New Roman" w:cs="Times New Roman"/>
                <w:kern w:val="0"/>
                <w:sz w:val="20"/>
                <w:szCs w:val="20"/>
              </w:rPr>
              <w:t>Alzheimer's disease (AD)</w:t>
            </w:r>
          </w:p>
        </w:tc>
        <w:tc>
          <w:tcPr>
            <w:tcW w:w="6911" w:type="dxa"/>
            <w:tcBorders>
              <w:top w:val="nil"/>
            </w:tcBorders>
            <w:shd w:val="clear" w:color="auto" w:fill="auto"/>
            <w:hideMark/>
          </w:tcPr>
          <w:p w14:paraId="29A52ABE"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F00, F00.0, F00.1, F00.2, F00.9, G30, G30.0, G30.1, G30.8, G30.9</w:t>
            </w:r>
          </w:p>
        </w:tc>
      </w:tr>
      <w:tr w:rsidR="00290CEF" w:rsidRPr="00794DB7" w14:paraId="1A7E6DE9" w14:textId="77777777" w:rsidTr="004671B6">
        <w:trPr>
          <w:trHeight w:val="370"/>
        </w:trPr>
        <w:tc>
          <w:tcPr>
            <w:tcW w:w="2835" w:type="dxa"/>
            <w:shd w:val="clear" w:color="auto" w:fill="auto"/>
            <w:hideMark/>
          </w:tcPr>
          <w:p w14:paraId="1263471A" w14:textId="77777777" w:rsidR="00290CEF" w:rsidRPr="00794DB7" w:rsidRDefault="00290CEF" w:rsidP="002D35C8">
            <w:pPr>
              <w:widowControl/>
              <w:ind w:firstLine="32"/>
              <w:rPr>
                <w:rFonts w:ascii="Times New Roman" w:eastAsia="Times New Roman" w:hAnsi="Times New Roman" w:cs="Times New Roman"/>
                <w:kern w:val="0"/>
                <w:sz w:val="20"/>
                <w:szCs w:val="20"/>
              </w:rPr>
            </w:pPr>
            <w:r w:rsidRPr="00794DB7">
              <w:rPr>
                <w:rFonts w:ascii="Times New Roman" w:eastAsia="等线" w:hAnsi="Times New Roman" w:cs="Times New Roman"/>
                <w:kern w:val="0"/>
                <w:sz w:val="20"/>
                <w:szCs w:val="20"/>
              </w:rPr>
              <w:t>Vascular dementia (VD)</w:t>
            </w:r>
          </w:p>
        </w:tc>
        <w:tc>
          <w:tcPr>
            <w:tcW w:w="6911" w:type="dxa"/>
            <w:shd w:val="clear" w:color="auto" w:fill="auto"/>
            <w:hideMark/>
          </w:tcPr>
          <w:p w14:paraId="05AB5F94"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F01, F01.0, F01.1, F01.2, F01.3, F01.8, F01.9, I67.3</w:t>
            </w:r>
          </w:p>
        </w:tc>
      </w:tr>
      <w:tr w:rsidR="00290CEF" w:rsidRPr="00794DB7" w14:paraId="49840B1E" w14:textId="77777777" w:rsidTr="004671B6">
        <w:trPr>
          <w:trHeight w:val="370"/>
        </w:trPr>
        <w:tc>
          <w:tcPr>
            <w:tcW w:w="2835" w:type="dxa"/>
            <w:shd w:val="clear" w:color="auto" w:fill="auto"/>
          </w:tcPr>
          <w:p w14:paraId="7F4B3F82" w14:textId="77777777" w:rsidR="00290CEF" w:rsidRPr="00794DB7" w:rsidRDefault="00290CEF" w:rsidP="002D35C8">
            <w:pPr>
              <w:widowControl/>
              <w:ind w:firstLine="32"/>
              <w:jc w:val="left"/>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Other dementia (non-Alzheimer’s or vascular dementia)</w:t>
            </w:r>
          </w:p>
        </w:tc>
        <w:tc>
          <w:tcPr>
            <w:tcW w:w="6911" w:type="dxa"/>
            <w:shd w:val="clear" w:color="auto" w:fill="auto"/>
          </w:tcPr>
          <w:p w14:paraId="04D06374"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F02.0, G31.0, F02.1, F02.2, F02.3, F02.4, F02.8, F05.1, F10.6, G31.1, G31.8, A81.0</w:t>
            </w:r>
          </w:p>
        </w:tc>
      </w:tr>
      <w:tr w:rsidR="00290CEF" w:rsidRPr="00794DB7" w14:paraId="7BE0A6A1" w14:textId="77777777" w:rsidTr="004671B6">
        <w:trPr>
          <w:trHeight w:val="370"/>
        </w:trPr>
        <w:tc>
          <w:tcPr>
            <w:tcW w:w="2835" w:type="dxa"/>
            <w:shd w:val="clear" w:color="auto" w:fill="auto"/>
          </w:tcPr>
          <w:p w14:paraId="69AB5DA8"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Unspecified dementia</w:t>
            </w:r>
          </w:p>
        </w:tc>
        <w:tc>
          <w:tcPr>
            <w:tcW w:w="6911" w:type="dxa"/>
            <w:shd w:val="clear" w:color="auto" w:fill="auto"/>
          </w:tcPr>
          <w:p w14:paraId="6E34D51D" w14:textId="77777777" w:rsidR="00290CEF" w:rsidRPr="00794DB7" w:rsidRDefault="00290CEF" w:rsidP="00B653F0">
            <w:pPr>
              <w:widowControl/>
              <w:rPr>
                <w:rFonts w:ascii="Times New Roman" w:eastAsia="等线" w:hAnsi="Times New Roman" w:cs="Times New Roman"/>
                <w:kern w:val="0"/>
                <w:sz w:val="20"/>
                <w:szCs w:val="20"/>
              </w:rPr>
            </w:pPr>
            <w:bookmarkStart w:id="10" w:name="OLE_LINK1"/>
            <w:r w:rsidRPr="00794DB7">
              <w:rPr>
                <w:rFonts w:ascii="Times New Roman" w:eastAsia="等线" w:hAnsi="Times New Roman" w:cs="Times New Roman"/>
                <w:kern w:val="0"/>
                <w:sz w:val="20"/>
                <w:szCs w:val="20"/>
              </w:rPr>
              <w:t>F03</w:t>
            </w:r>
            <w:bookmarkEnd w:id="10"/>
          </w:p>
        </w:tc>
      </w:tr>
      <w:tr w:rsidR="00290CEF" w:rsidRPr="00794DB7" w14:paraId="6F467139" w14:textId="77777777" w:rsidTr="004671B6">
        <w:trPr>
          <w:trHeight w:val="370"/>
        </w:trPr>
        <w:tc>
          <w:tcPr>
            <w:tcW w:w="0" w:type="auto"/>
            <w:gridSpan w:val="2"/>
            <w:shd w:val="clear" w:color="auto" w:fill="F2F2F2" w:themeFill="background1" w:themeFillShade="F2"/>
            <w:hideMark/>
          </w:tcPr>
          <w:p w14:paraId="74655A4F" w14:textId="77777777" w:rsidR="00290CEF" w:rsidRPr="00794DB7" w:rsidRDefault="00290CEF" w:rsidP="00B653F0">
            <w:pPr>
              <w:widowControl/>
              <w:rPr>
                <w:rFonts w:ascii="Times New Roman" w:eastAsia="Times New Roman" w:hAnsi="Times New Roman" w:cs="Times New Roman"/>
                <w:b/>
                <w:bCs/>
                <w:kern w:val="0"/>
                <w:sz w:val="20"/>
                <w:szCs w:val="20"/>
              </w:rPr>
            </w:pPr>
            <w:r w:rsidRPr="00794DB7">
              <w:rPr>
                <w:rFonts w:ascii="Times New Roman" w:eastAsia="等线" w:hAnsi="Times New Roman" w:cs="Times New Roman"/>
                <w:b/>
                <w:bCs/>
                <w:kern w:val="0"/>
                <w:sz w:val="20"/>
                <w:szCs w:val="20"/>
              </w:rPr>
              <w:t>Somatic disease for the Charlson comorbidity index (CCI)</w:t>
            </w:r>
          </w:p>
        </w:tc>
      </w:tr>
      <w:tr w:rsidR="00290CEF" w:rsidRPr="00794DB7" w14:paraId="23FDA9E0" w14:textId="77777777" w:rsidTr="004671B6">
        <w:trPr>
          <w:trHeight w:val="370"/>
        </w:trPr>
        <w:tc>
          <w:tcPr>
            <w:tcW w:w="2835" w:type="dxa"/>
            <w:shd w:val="clear" w:color="auto" w:fill="auto"/>
            <w:hideMark/>
          </w:tcPr>
          <w:p w14:paraId="7C728087"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Myocardial infarction</w:t>
            </w:r>
          </w:p>
        </w:tc>
        <w:tc>
          <w:tcPr>
            <w:tcW w:w="6911" w:type="dxa"/>
            <w:shd w:val="clear" w:color="auto" w:fill="auto"/>
            <w:hideMark/>
          </w:tcPr>
          <w:p w14:paraId="4FB9BFBE"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I21, I22, I252</w:t>
            </w:r>
          </w:p>
        </w:tc>
      </w:tr>
      <w:tr w:rsidR="00290CEF" w:rsidRPr="00794DB7" w14:paraId="71AB5079" w14:textId="77777777" w:rsidTr="004671B6">
        <w:trPr>
          <w:trHeight w:val="370"/>
        </w:trPr>
        <w:tc>
          <w:tcPr>
            <w:tcW w:w="2835" w:type="dxa"/>
            <w:shd w:val="clear" w:color="auto" w:fill="auto"/>
            <w:hideMark/>
          </w:tcPr>
          <w:p w14:paraId="556AC5A6"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Congestive heart failure</w:t>
            </w:r>
          </w:p>
        </w:tc>
        <w:tc>
          <w:tcPr>
            <w:tcW w:w="6911" w:type="dxa"/>
            <w:shd w:val="clear" w:color="auto" w:fill="auto"/>
            <w:hideMark/>
          </w:tcPr>
          <w:p w14:paraId="7C2D51E2"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I110, I130, I132, I50</w:t>
            </w:r>
          </w:p>
        </w:tc>
      </w:tr>
      <w:tr w:rsidR="00290CEF" w:rsidRPr="00794DB7" w14:paraId="7E3921FB" w14:textId="77777777" w:rsidTr="004671B6">
        <w:trPr>
          <w:trHeight w:val="240"/>
        </w:trPr>
        <w:tc>
          <w:tcPr>
            <w:tcW w:w="2835" w:type="dxa"/>
            <w:shd w:val="clear" w:color="auto" w:fill="auto"/>
            <w:hideMark/>
          </w:tcPr>
          <w:p w14:paraId="543B1815"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Peripheral vascular disease</w:t>
            </w:r>
          </w:p>
        </w:tc>
        <w:tc>
          <w:tcPr>
            <w:tcW w:w="6911" w:type="dxa"/>
            <w:shd w:val="clear" w:color="auto" w:fill="auto"/>
            <w:hideMark/>
          </w:tcPr>
          <w:p w14:paraId="7A17CDA5" w14:textId="77777777" w:rsidR="00290CEF" w:rsidRPr="00794DB7" w:rsidRDefault="00290CEF" w:rsidP="00B653F0">
            <w:pPr>
              <w:widowControl/>
              <w:rPr>
                <w:rFonts w:ascii="Times New Roman" w:eastAsia="等线" w:hAnsi="Times New Roman" w:cs="Times New Roman"/>
                <w:kern w:val="0"/>
                <w:sz w:val="20"/>
                <w:szCs w:val="20"/>
                <w:lang w:val="sv-SE"/>
              </w:rPr>
            </w:pPr>
            <w:r w:rsidRPr="00794DB7">
              <w:rPr>
                <w:rFonts w:ascii="Times New Roman" w:eastAsia="等线" w:hAnsi="Times New Roman" w:cs="Times New Roman"/>
                <w:kern w:val="0"/>
                <w:sz w:val="20"/>
                <w:szCs w:val="20"/>
                <w:lang w:val="sv-SE"/>
              </w:rPr>
              <w:t>I70, I71, I731, I738, I739, I771, I790, I792, K551, K558, K559, R02, Z958, Z959</w:t>
            </w:r>
          </w:p>
        </w:tc>
      </w:tr>
      <w:tr w:rsidR="00290CEF" w:rsidRPr="00794DB7" w14:paraId="4A0B189E" w14:textId="77777777" w:rsidTr="004671B6">
        <w:trPr>
          <w:trHeight w:val="370"/>
        </w:trPr>
        <w:tc>
          <w:tcPr>
            <w:tcW w:w="2835" w:type="dxa"/>
            <w:shd w:val="clear" w:color="auto" w:fill="auto"/>
            <w:hideMark/>
          </w:tcPr>
          <w:p w14:paraId="70D9A1E0"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Cerebrovascular disease</w:t>
            </w:r>
          </w:p>
        </w:tc>
        <w:tc>
          <w:tcPr>
            <w:tcW w:w="6911" w:type="dxa"/>
            <w:shd w:val="clear" w:color="auto" w:fill="auto"/>
            <w:hideMark/>
          </w:tcPr>
          <w:p w14:paraId="68240CC7"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I60-I69, G45, G46</w:t>
            </w:r>
          </w:p>
        </w:tc>
      </w:tr>
      <w:tr w:rsidR="00290CEF" w:rsidRPr="00794DB7" w14:paraId="0859E0E0" w14:textId="77777777" w:rsidTr="004671B6">
        <w:trPr>
          <w:trHeight w:val="369"/>
        </w:trPr>
        <w:tc>
          <w:tcPr>
            <w:tcW w:w="2835" w:type="dxa"/>
            <w:shd w:val="clear" w:color="auto" w:fill="auto"/>
            <w:hideMark/>
          </w:tcPr>
          <w:p w14:paraId="26BC3593"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Chronic pulmonary disease</w:t>
            </w:r>
          </w:p>
        </w:tc>
        <w:tc>
          <w:tcPr>
            <w:tcW w:w="6911" w:type="dxa"/>
            <w:shd w:val="clear" w:color="auto" w:fill="auto"/>
            <w:hideMark/>
          </w:tcPr>
          <w:p w14:paraId="1D600984" w14:textId="77777777" w:rsidR="00290CEF" w:rsidRPr="00794DB7" w:rsidRDefault="00290CEF" w:rsidP="00B653F0">
            <w:pPr>
              <w:widowControl/>
              <w:rPr>
                <w:rFonts w:ascii="Times New Roman" w:eastAsia="等线" w:hAnsi="Times New Roman" w:cs="Times New Roman"/>
                <w:kern w:val="0"/>
                <w:sz w:val="20"/>
                <w:szCs w:val="20"/>
                <w:lang w:val="sv-SE"/>
              </w:rPr>
            </w:pPr>
            <w:r w:rsidRPr="00794DB7">
              <w:rPr>
                <w:rFonts w:ascii="Times New Roman" w:eastAsia="等线" w:hAnsi="Times New Roman" w:cs="Times New Roman"/>
                <w:kern w:val="0"/>
                <w:sz w:val="20"/>
                <w:szCs w:val="20"/>
                <w:lang w:val="sv-SE"/>
              </w:rPr>
              <w:t xml:space="preserve">J40-J47, J60-J67, J684, J70, J841, J920, J961, J982 </w:t>
            </w:r>
          </w:p>
        </w:tc>
      </w:tr>
      <w:tr w:rsidR="00290CEF" w:rsidRPr="00794DB7" w14:paraId="750195B2" w14:textId="77777777" w:rsidTr="004671B6">
        <w:trPr>
          <w:trHeight w:val="370"/>
        </w:trPr>
        <w:tc>
          <w:tcPr>
            <w:tcW w:w="2835" w:type="dxa"/>
            <w:shd w:val="clear" w:color="auto" w:fill="auto"/>
            <w:hideMark/>
          </w:tcPr>
          <w:p w14:paraId="7B14B5A2"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Connective tissue disease</w:t>
            </w:r>
          </w:p>
        </w:tc>
        <w:tc>
          <w:tcPr>
            <w:tcW w:w="6911" w:type="dxa"/>
            <w:shd w:val="clear" w:color="auto" w:fill="auto"/>
            <w:hideMark/>
          </w:tcPr>
          <w:p w14:paraId="6488F3E5"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M05, M06, M30, M315, M32-M34, M351, M353, M360</w:t>
            </w:r>
          </w:p>
        </w:tc>
      </w:tr>
      <w:tr w:rsidR="00290CEF" w:rsidRPr="00794DB7" w14:paraId="3ECD9604" w14:textId="77777777" w:rsidTr="004671B6">
        <w:trPr>
          <w:trHeight w:val="370"/>
        </w:trPr>
        <w:tc>
          <w:tcPr>
            <w:tcW w:w="2835" w:type="dxa"/>
            <w:shd w:val="clear" w:color="auto" w:fill="auto"/>
            <w:hideMark/>
          </w:tcPr>
          <w:p w14:paraId="58D8B105"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Ulcer disease</w:t>
            </w:r>
          </w:p>
        </w:tc>
        <w:tc>
          <w:tcPr>
            <w:tcW w:w="6911" w:type="dxa"/>
            <w:shd w:val="clear" w:color="auto" w:fill="auto"/>
            <w:hideMark/>
          </w:tcPr>
          <w:p w14:paraId="0C0BE144"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K25, K26, K27, K28</w:t>
            </w:r>
          </w:p>
        </w:tc>
      </w:tr>
      <w:tr w:rsidR="00290CEF" w:rsidRPr="00794DB7" w14:paraId="4B9CA349" w14:textId="77777777" w:rsidTr="004671B6">
        <w:trPr>
          <w:trHeight w:val="670"/>
        </w:trPr>
        <w:tc>
          <w:tcPr>
            <w:tcW w:w="2835" w:type="dxa"/>
            <w:shd w:val="clear" w:color="auto" w:fill="auto"/>
            <w:hideMark/>
          </w:tcPr>
          <w:p w14:paraId="7000E6A6"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Mild liver disease</w:t>
            </w:r>
          </w:p>
        </w:tc>
        <w:tc>
          <w:tcPr>
            <w:tcW w:w="6911" w:type="dxa"/>
            <w:shd w:val="clear" w:color="auto" w:fill="auto"/>
            <w:hideMark/>
          </w:tcPr>
          <w:p w14:paraId="6D9D6E48"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B18, K700-K703, K709, K713-K715, K717, K73, K74, K760, K762-K764, K768, K769</w:t>
            </w:r>
          </w:p>
        </w:tc>
      </w:tr>
      <w:tr w:rsidR="00290CEF" w:rsidRPr="00794DB7" w14:paraId="10F5B89E" w14:textId="77777777" w:rsidTr="004671B6">
        <w:trPr>
          <w:trHeight w:val="567"/>
        </w:trPr>
        <w:tc>
          <w:tcPr>
            <w:tcW w:w="2835" w:type="dxa"/>
            <w:shd w:val="clear" w:color="auto" w:fill="auto"/>
            <w:hideMark/>
          </w:tcPr>
          <w:p w14:paraId="53310D59"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Diabetes mellitus</w:t>
            </w:r>
          </w:p>
        </w:tc>
        <w:tc>
          <w:tcPr>
            <w:tcW w:w="6911" w:type="dxa"/>
            <w:shd w:val="clear" w:color="auto" w:fill="auto"/>
            <w:hideMark/>
          </w:tcPr>
          <w:p w14:paraId="1BD9E367"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E100, E101, E106, E108-E111, E116, E118-E121, E126, E128-E131, E136, E138-E141, E146, E148, E149</w:t>
            </w:r>
          </w:p>
        </w:tc>
      </w:tr>
      <w:tr w:rsidR="00290CEF" w:rsidRPr="00794DB7" w14:paraId="672B9834" w14:textId="77777777" w:rsidTr="004671B6">
        <w:trPr>
          <w:trHeight w:val="287"/>
        </w:trPr>
        <w:tc>
          <w:tcPr>
            <w:tcW w:w="2835" w:type="dxa"/>
            <w:shd w:val="clear" w:color="auto" w:fill="auto"/>
            <w:hideMark/>
          </w:tcPr>
          <w:p w14:paraId="3DB842D7"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Hemiplegia</w:t>
            </w:r>
          </w:p>
        </w:tc>
        <w:tc>
          <w:tcPr>
            <w:tcW w:w="6911" w:type="dxa"/>
            <w:shd w:val="clear" w:color="auto" w:fill="auto"/>
            <w:hideMark/>
          </w:tcPr>
          <w:p w14:paraId="60E909D8"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G041, G114, G801, G802, G81, G82, G839, G830-G834</w:t>
            </w:r>
          </w:p>
        </w:tc>
      </w:tr>
      <w:tr w:rsidR="00290CEF" w:rsidRPr="00794DB7" w14:paraId="700DDEEF" w14:textId="77777777" w:rsidTr="004671B6">
        <w:trPr>
          <w:trHeight w:val="660"/>
        </w:trPr>
        <w:tc>
          <w:tcPr>
            <w:tcW w:w="2835" w:type="dxa"/>
            <w:shd w:val="clear" w:color="auto" w:fill="auto"/>
            <w:hideMark/>
          </w:tcPr>
          <w:p w14:paraId="0E7B02F2"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Moderate/severe renal disease</w:t>
            </w:r>
          </w:p>
        </w:tc>
        <w:tc>
          <w:tcPr>
            <w:tcW w:w="6911" w:type="dxa"/>
            <w:shd w:val="clear" w:color="auto" w:fill="auto"/>
            <w:hideMark/>
          </w:tcPr>
          <w:p w14:paraId="202CC1A7" w14:textId="77777777" w:rsidR="00290CEF" w:rsidRPr="00794DB7" w:rsidRDefault="00290CEF" w:rsidP="00B653F0">
            <w:pPr>
              <w:widowControl/>
              <w:rPr>
                <w:rFonts w:ascii="Times New Roman" w:eastAsia="等线" w:hAnsi="Times New Roman" w:cs="Times New Roman"/>
                <w:kern w:val="0"/>
                <w:sz w:val="20"/>
                <w:szCs w:val="20"/>
                <w:lang w:val="sv-SE"/>
              </w:rPr>
            </w:pPr>
            <w:r w:rsidRPr="00794DB7">
              <w:rPr>
                <w:rFonts w:ascii="Times New Roman" w:eastAsia="等线" w:hAnsi="Times New Roman" w:cs="Times New Roman"/>
                <w:kern w:val="0"/>
                <w:sz w:val="20"/>
                <w:szCs w:val="20"/>
                <w:lang w:val="sv-SE"/>
              </w:rPr>
              <w:t>I120, I131, N032-N037, N052-N057, N18, N19, N250, Z940, Z992</w:t>
            </w:r>
          </w:p>
        </w:tc>
      </w:tr>
      <w:tr w:rsidR="00290CEF" w:rsidRPr="00794DB7" w14:paraId="3D0CAC27" w14:textId="77777777" w:rsidTr="004671B6">
        <w:trPr>
          <w:trHeight w:val="640"/>
        </w:trPr>
        <w:tc>
          <w:tcPr>
            <w:tcW w:w="2835" w:type="dxa"/>
            <w:shd w:val="clear" w:color="auto" w:fill="auto"/>
            <w:hideMark/>
          </w:tcPr>
          <w:p w14:paraId="5F2E6AA9"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Diabetes mellitus with chronic complications</w:t>
            </w:r>
          </w:p>
        </w:tc>
        <w:tc>
          <w:tcPr>
            <w:tcW w:w="6911" w:type="dxa"/>
            <w:shd w:val="clear" w:color="auto" w:fill="auto"/>
            <w:hideMark/>
          </w:tcPr>
          <w:p w14:paraId="12BECEB5"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E102-E105, E107, E112-E115, E122-E125, E132- E135, E142- E145, E117-E147</w:t>
            </w:r>
          </w:p>
        </w:tc>
      </w:tr>
      <w:tr w:rsidR="00290CEF" w:rsidRPr="00794DB7" w14:paraId="2BE3D9A9" w14:textId="77777777" w:rsidTr="004671B6">
        <w:trPr>
          <w:trHeight w:val="700"/>
        </w:trPr>
        <w:tc>
          <w:tcPr>
            <w:tcW w:w="2835" w:type="dxa"/>
            <w:shd w:val="clear" w:color="auto" w:fill="auto"/>
            <w:hideMark/>
          </w:tcPr>
          <w:p w14:paraId="2A352910"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Any tumor</w:t>
            </w:r>
          </w:p>
        </w:tc>
        <w:tc>
          <w:tcPr>
            <w:tcW w:w="6911" w:type="dxa"/>
            <w:shd w:val="clear" w:color="auto" w:fill="auto"/>
            <w:hideMark/>
          </w:tcPr>
          <w:p w14:paraId="54751CEF"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C00-C14, C15-C26, C30-C34, C37-C41, C43, C45-C58, C60-C63, C64-C68, C69-C72, C73-C76, C97</w:t>
            </w:r>
          </w:p>
        </w:tc>
      </w:tr>
      <w:tr w:rsidR="00290CEF" w:rsidRPr="00794DB7" w14:paraId="1B5FC509" w14:textId="77777777" w:rsidTr="004671B6">
        <w:trPr>
          <w:trHeight w:val="370"/>
        </w:trPr>
        <w:tc>
          <w:tcPr>
            <w:tcW w:w="2835" w:type="dxa"/>
            <w:shd w:val="clear" w:color="auto" w:fill="auto"/>
            <w:hideMark/>
          </w:tcPr>
          <w:p w14:paraId="5F220441"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Leukemia</w:t>
            </w:r>
          </w:p>
        </w:tc>
        <w:tc>
          <w:tcPr>
            <w:tcW w:w="6911" w:type="dxa"/>
            <w:shd w:val="clear" w:color="auto" w:fill="auto"/>
            <w:hideMark/>
          </w:tcPr>
          <w:p w14:paraId="370A25FA"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C91-C95</w:t>
            </w:r>
          </w:p>
        </w:tc>
      </w:tr>
      <w:tr w:rsidR="00290CEF" w:rsidRPr="00794DB7" w14:paraId="4D0D2506" w14:textId="77777777" w:rsidTr="004671B6">
        <w:trPr>
          <w:trHeight w:val="370"/>
        </w:trPr>
        <w:tc>
          <w:tcPr>
            <w:tcW w:w="2835" w:type="dxa"/>
            <w:shd w:val="clear" w:color="auto" w:fill="auto"/>
            <w:hideMark/>
          </w:tcPr>
          <w:p w14:paraId="44169C3F"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Lymphoma</w:t>
            </w:r>
          </w:p>
        </w:tc>
        <w:tc>
          <w:tcPr>
            <w:tcW w:w="6911" w:type="dxa"/>
            <w:shd w:val="clear" w:color="auto" w:fill="auto"/>
            <w:hideMark/>
          </w:tcPr>
          <w:p w14:paraId="3274FCA5"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C81-C85, C88, C90, C96</w:t>
            </w:r>
          </w:p>
        </w:tc>
      </w:tr>
      <w:tr w:rsidR="00290CEF" w:rsidRPr="00794DB7" w14:paraId="10F908B4" w14:textId="77777777" w:rsidTr="004671B6">
        <w:trPr>
          <w:trHeight w:val="370"/>
        </w:trPr>
        <w:tc>
          <w:tcPr>
            <w:tcW w:w="2835" w:type="dxa"/>
            <w:shd w:val="clear" w:color="auto" w:fill="auto"/>
            <w:hideMark/>
          </w:tcPr>
          <w:p w14:paraId="0C524447"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Moderate/severe liver disease</w:t>
            </w:r>
          </w:p>
        </w:tc>
        <w:tc>
          <w:tcPr>
            <w:tcW w:w="6911" w:type="dxa"/>
            <w:shd w:val="clear" w:color="auto" w:fill="auto"/>
            <w:hideMark/>
          </w:tcPr>
          <w:p w14:paraId="4B121D40"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I85, K704, K72, K766</w:t>
            </w:r>
          </w:p>
        </w:tc>
      </w:tr>
      <w:tr w:rsidR="00290CEF" w:rsidRPr="00794DB7" w14:paraId="66822D96" w14:textId="77777777" w:rsidTr="004671B6">
        <w:trPr>
          <w:trHeight w:val="370"/>
        </w:trPr>
        <w:tc>
          <w:tcPr>
            <w:tcW w:w="2835" w:type="dxa"/>
            <w:shd w:val="clear" w:color="auto" w:fill="auto"/>
            <w:hideMark/>
          </w:tcPr>
          <w:p w14:paraId="3CCF9CCF"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 xml:space="preserve">Metastatic solid tumor </w:t>
            </w:r>
          </w:p>
        </w:tc>
        <w:tc>
          <w:tcPr>
            <w:tcW w:w="6911" w:type="dxa"/>
            <w:shd w:val="clear" w:color="auto" w:fill="auto"/>
            <w:hideMark/>
          </w:tcPr>
          <w:p w14:paraId="03BF8C9E"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C77, C78, C79, C80</w:t>
            </w:r>
          </w:p>
        </w:tc>
      </w:tr>
      <w:tr w:rsidR="00290CEF" w:rsidRPr="00794DB7" w14:paraId="2217829D" w14:textId="77777777" w:rsidTr="004671B6">
        <w:trPr>
          <w:trHeight w:val="370"/>
        </w:trPr>
        <w:tc>
          <w:tcPr>
            <w:tcW w:w="2835" w:type="dxa"/>
            <w:shd w:val="clear" w:color="auto" w:fill="auto"/>
            <w:hideMark/>
          </w:tcPr>
          <w:p w14:paraId="2B1BC96E"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AIDS</w:t>
            </w:r>
          </w:p>
        </w:tc>
        <w:tc>
          <w:tcPr>
            <w:tcW w:w="6911" w:type="dxa"/>
            <w:shd w:val="clear" w:color="auto" w:fill="auto"/>
            <w:hideMark/>
          </w:tcPr>
          <w:p w14:paraId="640B570D"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B20-B24</w:t>
            </w:r>
          </w:p>
        </w:tc>
      </w:tr>
      <w:tr w:rsidR="00290CEF" w:rsidRPr="00794DB7" w14:paraId="77657F76" w14:textId="77777777" w:rsidTr="004671B6">
        <w:trPr>
          <w:trHeight w:val="370"/>
        </w:trPr>
        <w:tc>
          <w:tcPr>
            <w:tcW w:w="0" w:type="auto"/>
            <w:gridSpan w:val="2"/>
            <w:shd w:val="clear" w:color="auto" w:fill="F2F2F2" w:themeFill="background1" w:themeFillShade="F2"/>
            <w:hideMark/>
          </w:tcPr>
          <w:p w14:paraId="7AFA824B" w14:textId="77777777" w:rsidR="00290CEF" w:rsidRPr="00794DB7" w:rsidRDefault="00290CEF" w:rsidP="00B653F0">
            <w:pPr>
              <w:widowControl/>
              <w:rPr>
                <w:rFonts w:ascii="Times New Roman" w:eastAsia="Times New Roman" w:hAnsi="Times New Roman" w:cs="Times New Roman"/>
                <w:b/>
                <w:bCs/>
                <w:kern w:val="0"/>
                <w:sz w:val="20"/>
                <w:szCs w:val="20"/>
              </w:rPr>
            </w:pPr>
            <w:r w:rsidRPr="00794DB7">
              <w:rPr>
                <w:rFonts w:ascii="Times New Roman" w:eastAsia="等线" w:hAnsi="Times New Roman" w:cs="Times New Roman"/>
                <w:b/>
                <w:bCs/>
                <w:kern w:val="0"/>
                <w:sz w:val="20"/>
                <w:szCs w:val="20"/>
              </w:rPr>
              <w:t>Other somatic disease</w:t>
            </w:r>
          </w:p>
        </w:tc>
      </w:tr>
      <w:tr w:rsidR="00290CEF" w:rsidRPr="00794DB7" w14:paraId="05B8A233" w14:textId="77777777" w:rsidTr="004671B6">
        <w:trPr>
          <w:trHeight w:val="370"/>
        </w:trPr>
        <w:tc>
          <w:tcPr>
            <w:tcW w:w="2835" w:type="dxa"/>
            <w:shd w:val="clear" w:color="auto" w:fill="auto"/>
            <w:hideMark/>
          </w:tcPr>
          <w:p w14:paraId="0BD7DAC4"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Hypertension</w:t>
            </w:r>
          </w:p>
        </w:tc>
        <w:tc>
          <w:tcPr>
            <w:tcW w:w="6911" w:type="dxa"/>
            <w:shd w:val="clear" w:color="auto" w:fill="auto"/>
            <w:hideMark/>
          </w:tcPr>
          <w:p w14:paraId="72F03F48"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I10</w:t>
            </w:r>
          </w:p>
        </w:tc>
      </w:tr>
      <w:tr w:rsidR="00290CEF" w:rsidRPr="00794DB7" w14:paraId="5E2EA3F7" w14:textId="77777777" w:rsidTr="004671B6">
        <w:trPr>
          <w:trHeight w:val="370"/>
        </w:trPr>
        <w:tc>
          <w:tcPr>
            <w:tcW w:w="2835" w:type="dxa"/>
            <w:shd w:val="clear" w:color="auto" w:fill="auto"/>
            <w:hideMark/>
          </w:tcPr>
          <w:p w14:paraId="17332784"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 xml:space="preserve">Hyperlipidemia </w:t>
            </w:r>
          </w:p>
        </w:tc>
        <w:tc>
          <w:tcPr>
            <w:tcW w:w="6911" w:type="dxa"/>
            <w:shd w:val="clear" w:color="auto" w:fill="auto"/>
            <w:hideMark/>
          </w:tcPr>
          <w:p w14:paraId="207FB425"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E78</w:t>
            </w:r>
          </w:p>
        </w:tc>
      </w:tr>
      <w:tr w:rsidR="00290CEF" w:rsidRPr="00794DB7" w14:paraId="163B6508" w14:textId="77777777" w:rsidTr="004671B6">
        <w:trPr>
          <w:trHeight w:val="370"/>
        </w:trPr>
        <w:tc>
          <w:tcPr>
            <w:tcW w:w="2835" w:type="dxa"/>
            <w:shd w:val="clear" w:color="auto" w:fill="auto"/>
          </w:tcPr>
          <w:p w14:paraId="3E55213C" w14:textId="77777777" w:rsidR="00290CEF" w:rsidRPr="00794DB7" w:rsidRDefault="00290CEF" w:rsidP="002D35C8">
            <w:pPr>
              <w:widowControl/>
              <w:ind w:firstLine="32"/>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Traumatic brain injury</w:t>
            </w:r>
          </w:p>
        </w:tc>
        <w:tc>
          <w:tcPr>
            <w:tcW w:w="6911" w:type="dxa"/>
            <w:shd w:val="clear" w:color="auto" w:fill="auto"/>
          </w:tcPr>
          <w:p w14:paraId="62E8C0DA" w14:textId="77777777" w:rsidR="00290CEF" w:rsidRPr="00794DB7" w:rsidRDefault="00290CEF" w:rsidP="00B653F0">
            <w:pPr>
              <w:widowControl/>
              <w:rPr>
                <w:rFonts w:ascii="Times New Roman" w:eastAsia="等线" w:hAnsi="Times New Roman" w:cs="Times New Roman"/>
                <w:kern w:val="0"/>
                <w:sz w:val="20"/>
                <w:szCs w:val="20"/>
              </w:rPr>
            </w:pPr>
            <w:r w:rsidRPr="00794DB7">
              <w:rPr>
                <w:rFonts w:ascii="Times New Roman" w:eastAsia="等线" w:hAnsi="Times New Roman" w:cs="Times New Roman"/>
                <w:kern w:val="0"/>
                <w:sz w:val="20"/>
                <w:szCs w:val="20"/>
              </w:rPr>
              <w:t>S06, S02.0, S02.1, S02.7, S02.8, S02.9</w:t>
            </w:r>
          </w:p>
        </w:tc>
      </w:tr>
    </w:tbl>
    <w:p w14:paraId="15E09EBA" w14:textId="631938AE" w:rsidR="00290CEF" w:rsidRDefault="001B77B5" w:rsidP="00290CEF">
      <w:pPr>
        <w:rPr>
          <w:rFonts w:ascii="Times New Roman" w:hAnsi="Times New Roman" w:cs="Times New Roman"/>
          <w:sz w:val="20"/>
          <w:szCs w:val="20"/>
        </w:rPr>
      </w:pPr>
      <w:r w:rsidRPr="001B77B5">
        <w:rPr>
          <w:rFonts w:ascii="Times New Roman" w:hAnsi="Times New Roman" w:cs="Times New Roman"/>
          <w:sz w:val="20"/>
          <w:szCs w:val="20"/>
          <w:vertAlign w:val="superscript"/>
        </w:rPr>
        <w:lastRenderedPageBreak/>
        <w:t>*</w:t>
      </w:r>
      <w:r w:rsidR="00290CEF">
        <w:rPr>
          <w:rFonts w:ascii="Times New Roman" w:hAnsi="Times New Roman" w:cs="Times New Roman"/>
          <w:sz w:val="20"/>
          <w:szCs w:val="20"/>
        </w:rPr>
        <w:t xml:space="preserve"> </w:t>
      </w:r>
      <w:r w:rsidR="00290CEF" w:rsidRPr="00290CEF">
        <w:rPr>
          <w:rFonts w:ascii="Times New Roman" w:hAnsi="Times New Roman" w:cs="Times New Roman"/>
          <w:sz w:val="20"/>
          <w:szCs w:val="20"/>
        </w:rPr>
        <w:t>Because patients with a first diagnosis of unspecified dementia may be assigned to a diagnosis of another subtype, in the analysis by dementia subtypes, we classified patients according to their first specified diagnosis, if the first diagnosis was unspecified dementia (5.57 % of patients with dementia), while the date of the first dementia diagnosis was used.</w:t>
      </w:r>
    </w:p>
    <w:p w14:paraId="2B36824D" w14:textId="77777777" w:rsidR="00F1612A" w:rsidRDefault="00F1612A" w:rsidP="00290CEF">
      <w:pPr>
        <w:rPr>
          <w:rFonts w:ascii="Times New Roman" w:hAnsi="Times New Roman" w:cs="Times New Roman"/>
          <w:sz w:val="20"/>
          <w:szCs w:val="20"/>
        </w:rPr>
        <w:sectPr w:rsidR="00F1612A" w:rsidSect="00665194">
          <w:pgSz w:w="11906" w:h="16838"/>
          <w:pgMar w:top="1440" w:right="1080" w:bottom="1440" w:left="1080" w:header="851" w:footer="992" w:gutter="0"/>
          <w:cols w:space="425"/>
          <w:docGrid w:type="lines" w:linePitch="312"/>
        </w:sectPr>
      </w:pPr>
    </w:p>
    <w:p w14:paraId="1028F46C" w14:textId="65360568" w:rsidR="00FA3040" w:rsidRPr="00794DB7" w:rsidRDefault="00FA3040" w:rsidP="00794DB7">
      <w:pPr>
        <w:pStyle w:val="2"/>
        <w:spacing w:line="240" w:lineRule="auto"/>
        <w:ind w:leftChars="50" w:left="105" w:firstLineChars="50" w:firstLine="100"/>
        <w:jc w:val="both"/>
        <w:rPr>
          <w:rFonts w:eastAsia="等线" w:cs="Times New Roman"/>
          <w:kern w:val="0"/>
          <w:sz w:val="20"/>
          <w:szCs w:val="20"/>
        </w:rPr>
      </w:pPr>
      <w:bookmarkStart w:id="11" w:name="_Toc178168063"/>
      <w:r w:rsidRPr="00794DB7">
        <w:rPr>
          <w:rFonts w:eastAsia="等线" w:cs="Times New Roman"/>
          <w:sz w:val="20"/>
          <w:szCs w:val="20"/>
        </w:rPr>
        <w:lastRenderedPageBreak/>
        <w:t>Supplementary Table 4</w:t>
      </w:r>
      <w:r w:rsidR="00090D3B" w:rsidRPr="00794DB7">
        <w:rPr>
          <w:rFonts w:eastAsia="等线" w:cs="Times New Roman"/>
          <w:sz w:val="20"/>
          <w:szCs w:val="20"/>
        </w:rPr>
        <w:t>.</w:t>
      </w:r>
      <w:r w:rsidRPr="00794DB7">
        <w:rPr>
          <w:rFonts w:eastAsia="等线" w:cs="Times New Roman"/>
          <w:sz w:val="20"/>
          <w:szCs w:val="20"/>
        </w:rPr>
        <w:t xml:space="preserve"> Characteristics of study participants by the presence of </w:t>
      </w:r>
      <w:bookmarkStart w:id="12" w:name="_Hlk135911358"/>
      <w:r w:rsidRPr="00794DB7">
        <w:rPr>
          <w:rFonts w:eastAsia="等线" w:cs="Times New Roman"/>
          <w:sz w:val="20"/>
          <w:szCs w:val="20"/>
        </w:rPr>
        <w:t>any or subtypes of dementia</w:t>
      </w:r>
      <w:bookmarkEnd w:id="11"/>
    </w:p>
    <w:tbl>
      <w:tblPr>
        <w:tblW w:w="5000" w:type="pct"/>
        <w:tblLook w:val="04A0" w:firstRow="1" w:lastRow="0" w:firstColumn="1" w:lastColumn="0" w:noHBand="0" w:noVBand="1"/>
      </w:tblPr>
      <w:tblGrid>
        <w:gridCol w:w="2102"/>
        <w:gridCol w:w="1283"/>
        <w:gridCol w:w="1271"/>
        <w:gridCol w:w="1273"/>
        <w:gridCol w:w="1271"/>
        <w:gridCol w:w="1271"/>
        <w:gridCol w:w="1275"/>
      </w:tblGrid>
      <w:tr w:rsidR="003A4C20" w:rsidRPr="00794DB7" w14:paraId="3E65A489" w14:textId="77777777" w:rsidTr="00680A1E">
        <w:trPr>
          <w:trHeight w:val="340"/>
        </w:trPr>
        <w:tc>
          <w:tcPr>
            <w:tcW w:w="1079" w:type="pct"/>
            <w:vMerge w:val="restart"/>
            <w:tcBorders>
              <w:top w:val="single" w:sz="8" w:space="0" w:color="auto"/>
              <w:left w:val="nil"/>
              <w:right w:val="nil"/>
            </w:tcBorders>
            <w:shd w:val="clear" w:color="auto" w:fill="auto"/>
            <w:vAlign w:val="center"/>
          </w:tcPr>
          <w:bookmarkEnd w:id="12"/>
          <w:p w14:paraId="7628E75E" w14:textId="17BDA12A" w:rsidR="003A4C20" w:rsidRPr="00794DB7" w:rsidRDefault="003A4C20" w:rsidP="003A4C20">
            <w:pPr>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Characteristics</w:t>
            </w:r>
          </w:p>
        </w:tc>
        <w:tc>
          <w:tcPr>
            <w:tcW w:w="658" w:type="pct"/>
            <w:tcBorders>
              <w:top w:val="single" w:sz="8" w:space="0" w:color="auto"/>
              <w:left w:val="nil"/>
              <w:bottom w:val="single" w:sz="8" w:space="0" w:color="000000"/>
              <w:right w:val="nil"/>
            </w:tcBorders>
            <w:shd w:val="clear" w:color="auto" w:fill="auto"/>
            <w:vAlign w:val="center"/>
          </w:tcPr>
          <w:p w14:paraId="1A4106AC" w14:textId="11022624"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No. (%)</w:t>
            </w:r>
          </w:p>
        </w:tc>
        <w:tc>
          <w:tcPr>
            <w:tcW w:w="652" w:type="pct"/>
            <w:tcBorders>
              <w:top w:val="single" w:sz="8" w:space="0" w:color="auto"/>
              <w:left w:val="nil"/>
              <w:bottom w:val="single" w:sz="8" w:space="0" w:color="000000"/>
              <w:right w:val="nil"/>
            </w:tcBorders>
            <w:shd w:val="clear" w:color="auto" w:fill="auto"/>
            <w:vAlign w:val="center"/>
          </w:tcPr>
          <w:p w14:paraId="4BA9C256"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p>
        </w:tc>
        <w:tc>
          <w:tcPr>
            <w:tcW w:w="2611" w:type="pct"/>
            <w:gridSpan w:val="4"/>
            <w:tcBorders>
              <w:top w:val="single" w:sz="8" w:space="0" w:color="auto"/>
              <w:left w:val="nil"/>
              <w:bottom w:val="single" w:sz="8" w:space="0" w:color="auto"/>
              <w:right w:val="nil"/>
            </w:tcBorders>
            <w:shd w:val="clear" w:color="auto" w:fill="auto"/>
            <w:vAlign w:val="center"/>
          </w:tcPr>
          <w:p w14:paraId="4A912C84"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p>
        </w:tc>
      </w:tr>
      <w:tr w:rsidR="003A4C20" w:rsidRPr="00794DB7" w14:paraId="14D821C9" w14:textId="77777777" w:rsidTr="00680A1E">
        <w:trPr>
          <w:trHeight w:val="340"/>
        </w:trPr>
        <w:tc>
          <w:tcPr>
            <w:tcW w:w="1079" w:type="pct"/>
            <w:vMerge/>
            <w:tcBorders>
              <w:left w:val="nil"/>
              <w:right w:val="nil"/>
            </w:tcBorders>
            <w:shd w:val="clear" w:color="auto" w:fill="auto"/>
            <w:vAlign w:val="center"/>
            <w:hideMark/>
          </w:tcPr>
          <w:p w14:paraId="3D1CAE45" w14:textId="1E17F278" w:rsidR="003A4C20" w:rsidRPr="00794DB7" w:rsidRDefault="003A4C20" w:rsidP="003A4C20">
            <w:pPr>
              <w:widowControl/>
              <w:jc w:val="left"/>
              <w:rPr>
                <w:rFonts w:ascii="Times New Roman" w:eastAsia="等线" w:hAnsi="Times New Roman" w:cs="Times New Roman"/>
                <w:b/>
                <w:bCs/>
                <w:color w:val="000000"/>
                <w:kern w:val="0"/>
                <w:sz w:val="20"/>
                <w:szCs w:val="20"/>
              </w:rPr>
            </w:pPr>
          </w:p>
        </w:tc>
        <w:tc>
          <w:tcPr>
            <w:tcW w:w="658" w:type="pct"/>
            <w:vMerge w:val="restart"/>
            <w:tcBorders>
              <w:top w:val="single" w:sz="8" w:space="0" w:color="auto"/>
              <w:left w:val="nil"/>
              <w:bottom w:val="single" w:sz="8" w:space="0" w:color="000000"/>
              <w:right w:val="nil"/>
            </w:tcBorders>
            <w:shd w:val="clear" w:color="auto" w:fill="auto"/>
            <w:vAlign w:val="center"/>
            <w:hideMark/>
          </w:tcPr>
          <w:p w14:paraId="10566842" w14:textId="0158AB6F"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Individuals without dementia</w:t>
            </w:r>
          </w:p>
        </w:tc>
        <w:tc>
          <w:tcPr>
            <w:tcW w:w="652" w:type="pct"/>
            <w:vMerge w:val="restart"/>
            <w:tcBorders>
              <w:top w:val="single" w:sz="8" w:space="0" w:color="auto"/>
              <w:left w:val="nil"/>
              <w:bottom w:val="single" w:sz="8" w:space="0" w:color="000000"/>
              <w:right w:val="nil"/>
            </w:tcBorders>
            <w:shd w:val="clear" w:color="auto" w:fill="auto"/>
            <w:vAlign w:val="center"/>
            <w:hideMark/>
          </w:tcPr>
          <w:p w14:paraId="5DEA61A0" w14:textId="7EF330CD"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Patients with dementia</w:t>
            </w:r>
          </w:p>
        </w:tc>
        <w:tc>
          <w:tcPr>
            <w:tcW w:w="2611" w:type="pct"/>
            <w:gridSpan w:val="4"/>
            <w:tcBorders>
              <w:top w:val="single" w:sz="8" w:space="0" w:color="auto"/>
              <w:left w:val="nil"/>
              <w:bottom w:val="single" w:sz="8" w:space="0" w:color="auto"/>
              <w:right w:val="nil"/>
            </w:tcBorders>
            <w:shd w:val="clear" w:color="auto" w:fill="auto"/>
            <w:vAlign w:val="center"/>
            <w:hideMark/>
          </w:tcPr>
          <w:p w14:paraId="03B01311"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Subtypes of dementia</w:t>
            </w:r>
          </w:p>
        </w:tc>
      </w:tr>
      <w:tr w:rsidR="003A4C20" w:rsidRPr="00794DB7" w14:paraId="6AA942FF" w14:textId="77777777" w:rsidTr="00680A1E">
        <w:trPr>
          <w:trHeight w:val="1420"/>
        </w:trPr>
        <w:tc>
          <w:tcPr>
            <w:tcW w:w="1079" w:type="pct"/>
            <w:vMerge/>
            <w:tcBorders>
              <w:left w:val="nil"/>
              <w:bottom w:val="single" w:sz="8" w:space="0" w:color="000000"/>
              <w:right w:val="nil"/>
            </w:tcBorders>
            <w:vAlign w:val="center"/>
            <w:hideMark/>
          </w:tcPr>
          <w:p w14:paraId="4294CEBF"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p>
        </w:tc>
        <w:tc>
          <w:tcPr>
            <w:tcW w:w="658" w:type="pct"/>
            <w:vMerge/>
            <w:tcBorders>
              <w:top w:val="single" w:sz="8" w:space="0" w:color="auto"/>
              <w:left w:val="nil"/>
              <w:bottom w:val="single" w:sz="8" w:space="0" w:color="000000"/>
              <w:right w:val="nil"/>
            </w:tcBorders>
            <w:vAlign w:val="center"/>
            <w:hideMark/>
          </w:tcPr>
          <w:p w14:paraId="61CC4E1A"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p>
        </w:tc>
        <w:tc>
          <w:tcPr>
            <w:tcW w:w="652" w:type="pct"/>
            <w:vMerge/>
            <w:tcBorders>
              <w:top w:val="single" w:sz="8" w:space="0" w:color="auto"/>
              <w:left w:val="nil"/>
              <w:bottom w:val="single" w:sz="8" w:space="0" w:color="000000"/>
              <w:right w:val="nil"/>
            </w:tcBorders>
            <w:vAlign w:val="center"/>
            <w:hideMark/>
          </w:tcPr>
          <w:p w14:paraId="75DD17AE" w14:textId="77777777" w:rsidR="003A4C20" w:rsidRPr="00794DB7" w:rsidRDefault="003A4C20" w:rsidP="003A4C20">
            <w:pPr>
              <w:widowControl/>
              <w:jc w:val="left"/>
              <w:rPr>
                <w:rFonts w:ascii="Times New Roman" w:eastAsia="等线" w:hAnsi="Times New Roman" w:cs="Times New Roman"/>
                <w:b/>
                <w:bCs/>
                <w:color w:val="000000"/>
                <w:kern w:val="0"/>
                <w:sz w:val="20"/>
                <w:szCs w:val="20"/>
              </w:rPr>
            </w:pPr>
          </w:p>
        </w:tc>
        <w:tc>
          <w:tcPr>
            <w:tcW w:w="653" w:type="pct"/>
            <w:tcBorders>
              <w:top w:val="nil"/>
              <w:left w:val="nil"/>
              <w:bottom w:val="single" w:sz="8" w:space="0" w:color="auto"/>
              <w:right w:val="nil"/>
            </w:tcBorders>
            <w:shd w:val="clear" w:color="auto" w:fill="auto"/>
            <w:vAlign w:val="center"/>
            <w:hideMark/>
          </w:tcPr>
          <w:p w14:paraId="3DE25F0E" w14:textId="49633454"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Alzheimer disease </w:t>
            </w:r>
          </w:p>
        </w:tc>
        <w:tc>
          <w:tcPr>
            <w:tcW w:w="652" w:type="pct"/>
            <w:tcBorders>
              <w:top w:val="nil"/>
              <w:left w:val="nil"/>
              <w:bottom w:val="single" w:sz="8" w:space="0" w:color="auto"/>
              <w:right w:val="nil"/>
            </w:tcBorders>
            <w:shd w:val="clear" w:color="auto" w:fill="auto"/>
            <w:vAlign w:val="center"/>
            <w:hideMark/>
          </w:tcPr>
          <w:p w14:paraId="306564D8" w14:textId="15D10F68"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Vascular dementia</w:t>
            </w:r>
          </w:p>
        </w:tc>
        <w:tc>
          <w:tcPr>
            <w:tcW w:w="652" w:type="pct"/>
            <w:tcBorders>
              <w:top w:val="nil"/>
              <w:left w:val="nil"/>
              <w:bottom w:val="single" w:sz="8" w:space="0" w:color="auto"/>
              <w:right w:val="nil"/>
            </w:tcBorders>
            <w:shd w:val="clear" w:color="auto" w:fill="auto"/>
            <w:vAlign w:val="center"/>
            <w:hideMark/>
          </w:tcPr>
          <w:p w14:paraId="3CDA7442" w14:textId="66A65328" w:rsidR="003A4C20" w:rsidRPr="00794DB7" w:rsidRDefault="003A4C20" w:rsidP="003A4C20">
            <w:pPr>
              <w:widowControl/>
              <w:jc w:val="left"/>
              <w:rPr>
                <w:rFonts w:ascii="Times New Roman" w:eastAsia="等线" w:hAnsi="Times New Roman" w:cs="Times New Roman"/>
                <w:b/>
                <w:bCs/>
                <w:color w:val="000000"/>
                <w:kern w:val="0"/>
                <w:sz w:val="20"/>
                <w:szCs w:val="20"/>
              </w:rPr>
            </w:pPr>
            <w:proofErr w:type="gramStart"/>
            <w:r w:rsidRPr="00794DB7">
              <w:rPr>
                <w:rFonts w:ascii="Times New Roman" w:eastAsia="等线" w:hAnsi="Times New Roman" w:cs="Times New Roman"/>
                <w:b/>
                <w:bCs/>
                <w:color w:val="000000"/>
                <w:kern w:val="0"/>
                <w:sz w:val="20"/>
                <w:szCs w:val="20"/>
              </w:rPr>
              <w:t>Other</w:t>
            </w:r>
            <w:proofErr w:type="gramEnd"/>
            <w:r w:rsidRPr="00794DB7">
              <w:rPr>
                <w:rFonts w:ascii="Times New Roman" w:eastAsia="等线" w:hAnsi="Times New Roman" w:cs="Times New Roman"/>
                <w:b/>
                <w:bCs/>
                <w:color w:val="000000"/>
                <w:kern w:val="0"/>
                <w:sz w:val="20"/>
                <w:szCs w:val="20"/>
              </w:rPr>
              <w:t xml:space="preserve"> dementia</w:t>
            </w:r>
          </w:p>
        </w:tc>
        <w:tc>
          <w:tcPr>
            <w:tcW w:w="654" w:type="pct"/>
            <w:tcBorders>
              <w:top w:val="nil"/>
              <w:left w:val="nil"/>
              <w:bottom w:val="single" w:sz="8" w:space="0" w:color="auto"/>
              <w:right w:val="nil"/>
            </w:tcBorders>
            <w:shd w:val="clear" w:color="auto" w:fill="auto"/>
            <w:vAlign w:val="center"/>
            <w:hideMark/>
          </w:tcPr>
          <w:p w14:paraId="23AACDE3" w14:textId="29FE383B" w:rsidR="003A4C20" w:rsidRPr="00794DB7" w:rsidRDefault="003A4C20" w:rsidP="003A4C20">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Unspecified dementia</w:t>
            </w:r>
          </w:p>
        </w:tc>
      </w:tr>
      <w:tr w:rsidR="003A4C20" w:rsidRPr="00794DB7" w14:paraId="1DFBDCC9" w14:textId="77777777" w:rsidTr="003A4C20">
        <w:trPr>
          <w:trHeight w:val="188"/>
        </w:trPr>
        <w:tc>
          <w:tcPr>
            <w:tcW w:w="1079" w:type="pct"/>
            <w:tcBorders>
              <w:top w:val="single" w:sz="8" w:space="0" w:color="auto"/>
              <w:left w:val="nil"/>
              <w:bottom w:val="single" w:sz="4" w:space="0" w:color="auto"/>
              <w:right w:val="nil"/>
            </w:tcBorders>
            <w:vAlign w:val="center"/>
          </w:tcPr>
          <w:p w14:paraId="5BDBFF71" w14:textId="005B69E7"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No. of participants</w:t>
            </w:r>
          </w:p>
        </w:tc>
        <w:tc>
          <w:tcPr>
            <w:tcW w:w="658" w:type="pct"/>
            <w:tcBorders>
              <w:top w:val="single" w:sz="8" w:space="0" w:color="auto"/>
              <w:left w:val="nil"/>
              <w:bottom w:val="single" w:sz="4" w:space="0" w:color="auto"/>
              <w:right w:val="nil"/>
            </w:tcBorders>
            <w:vAlign w:val="center"/>
          </w:tcPr>
          <w:p w14:paraId="21E37149" w14:textId="487DFEBE"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487,929</w:t>
            </w:r>
          </w:p>
        </w:tc>
        <w:tc>
          <w:tcPr>
            <w:tcW w:w="652" w:type="pct"/>
            <w:tcBorders>
              <w:top w:val="single" w:sz="8" w:space="0" w:color="auto"/>
              <w:left w:val="nil"/>
              <w:bottom w:val="single" w:sz="4" w:space="0" w:color="auto"/>
              <w:right w:val="nil"/>
            </w:tcBorders>
            <w:vAlign w:val="center"/>
          </w:tcPr>
          <w:p w14:paraId="2D7DD231" w14:textId="14880D39"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9,858</w:t>
            </w:r>
          </w:p>
        </w:tc>
        <w:tc>
          <w:tcPr>
            <w:tcW w:w="653" w:type="pct"/>
            <w:tcBorders>
              <w:top w:val="nil"/>
              <w:left w:val="nil"/>
              <w:bottom w:val="single" w:sz="4" w:space="0" w:color="auto"/>
              <w:right w:val="nil"/>
            </w:tcBorders>
            <w:shd w:val="clear" w:color="auto" w:fill="auto"/>
            <w:vAlign w:val="center"/>
          </w:tcPr>
          <w:p w14:paraId="4EF55F04" w14:textId="24F352FB"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3,383</w:t>
            </w:r>
          </w:p>
        </w:tc>
        <w:tc>
          <w:tcPr>
            <w:tcW w:w="652" w:type="pct"/>
            <w:tcBorders>
              <w:top w:val="nil"/>
              <w:left w:val="nil"/>
              <w:bottom w:val="single" w:sz="4" w:space="0" w:color="auto"/>
              <w:right w:val="nil"/>
            </w:tcBorders>
            <w:shd w:val="clear" w:color="auto" w:fill="auto"/>
            <w:vAlign w:val="center"/>
          </w:tcPr>
          <w:p w14:paraId="364B05A7" w14:textId="6993626E"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1,529</w:t>
            </w:r>
          </w:p>
        </w:tc>
        <w:tc>
          <w:tcPr>
            <w:tcW w:w="652" w:type="pct"/>
            <w:tcBorders>
              <w:top w:val="nil"/>
              <w:left w:val="nil"/>
              <w:bottom w:val="single" w:sz="4" w:space="0" w:color="auto"/>
              <w:right w:val="nil"/>
            </w:tcBorders>
            <w:shd w:val="clear" w:color="auto" w:fill="auto"/>
            <w:vAlign w:val="center"/>
          </w:tcPr>
          <w:p w14:paraId="7724B267" w14:textId="54FCA95A"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1,799</w:t>
            </w:r>
          </w:p>
        </w:tc>
        <w:tc>
          <w:tcPr>
            <w:tcW w:w="654" w:type="pct"/>
            <w:tcBorders>
              <w:top w:val="nil"/>
              <w:left w:val="nil"/>
              <w:bottom w:val="single" w:sz="4" w:space="0" w:color="auto"/>
              <w:right w:val="nil"/>
            </w:tcBorders>
            <w:shd w:val="clear" w:color="auto" w:fill="auto"/>
            <w:vAlign w:val="center"/>
          </w:tcPr>
          <w:p w14:paraId="55DD1858" w14:textId="3A3CCC23" w:rsidR="003A4C20" w:rsidRPr="007F271C" w:rsidRDefault="003A4C20" w:rsidP="003A4C20">
            <w:pPr>
              <w:widowControl/>
              <w:jc w:val="left"/>
              <w:rPr>
                <w:rFonts w:ascii="Times New Roman" w:eastAsia="等线" w:hAnsi="Times New Roman" w:cs="Times New Roman"/>
                <w:color w:val="000000"/>
                <w:kern w:val="0"/>
                <w:sz w:val="20"/>
                <w:szCs w:val="20"/>
              </w:rPr>
            </w:pPr>
            <w:r w:rsidRPr="007F271C">
              <w:rPr>
                <w:rFonts w:ascii="Times New Roman" w:eastAsia="等线" w:hAnsi="Times New Roman" w:cs="Times New Roman"/>
                <w:color w:val="000000"/>
                <w:kern w:val="0"/>
                <w:sz w:val="20"/>
                <w:szCs w:val="20"/>
              </w:rPr>
              <w:t>3,147</w:t>
            </w:r>
          </w:p>
        </w:tc>
      </w:tr>
      <w:tr w:rsidR="003A4C20" w:rsidRPr="00794DB7" w14:paraId="76C7BF27" w14:textId="77777777" w:rsidTr="003A4C20">
        <w:trPr>
          <w:trHeight w:val="340"/>
        </w:trPr>
        <w:tc>
          <w:tcPr>
            <w:tcW w:w="1079" w:type="pct"/>
            <w:tcBorders>
              <w:top w:val="single" w:sz="4" w:space="0" w:color="auto"/>
              <w:left w:val="nil"/>
              <w:bottom w:val="nil"/>
              <w:right w:val="nil"/>
            </w:tcBorders>
            <w:shd w:val="clear" w:color="000000" w:fill="FFFFFF"/>
            <w:vAlign w:val="center"/>
            <w:hideMark/>
          </w:tcPr>
          <w:p w14:paraId="7A7C200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Follow up, y, median (IQR)</w:t>
            </w:r>
          </w:p>
        </w:tc>
        <w:tc>
          <w:tcPr>
            <w:tcW w:w="658" w:type="pct"/>
            <w:tcBorders>
              <w:top w:val="single" w:sz="4" w:space="0" w:color="auto"/>
              <w:left w:val="nil"/>
              <w:bottom w:val="nil"/>
              <w:right w:val="nil"/>
            </w:tcBorders>
            <w:shd w:val="clear" w:color="000000" w:fill="FFFFFF"/>
            <w:vAlign w:val="center"/>
            <w:hideMark/>
          </w:tcPr>
          <w:p w14:paraId="06E696C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12.80 (1.38)</w:t>
            </w:r>
          </w:p>
        </w:tc>
        <w:tc>
          <w:tcPr>
            <w:tcW w:w="652" w:type="pct"/>
            <w:tcBorders>
              <w:top w:val="single" w:sz="4" w:space="0" w:color="auto"/>
              <w:left w:val="nil"/>
              <w:bottom w:val="nil"/>
              <w:right w:val="nil"/>
            </w:tcBorders>
            <w:shd w:val="clear" w:color="000000" w:fill="FFFFFF"/>
            <w:vAlign w:val="center"/>
            <w:hideMark/>
          </w:tcPr>
          <w:p w14:paraId="5731F95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9.16 (5.18)</w:t>
            </w:r>
          </w:p>
        </w:tc>
        <w:tc>
          <w:tcPr>
            <w:tcW w:w="653" w:type="pct"/>
            <w:tcBorders>
              <w:top w:val="single" w:sz="4" w:space="0" w:color="auto"/>
              <w:left w:val="nil"/>
              <w:bottom w:val="nil"/>
              <w:right w:val="nil"/>
            </w:tcBorders>
            <w:shd w:val="clear" w:color="000000" w:fill="FFFFFF"/>
            <w:vAlign w:val="center"/>
            <w:hideMark/>
          </w:tcPr>
          <w:p w14:paraId="3336BA1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9.37 (5.32)</w:t>
            </w:r>
          </w:p>
        </w:tc>
        <w:tc>
          <w:tcPr>
            <w:tcW w:w="652" w:type="pct"/>
            <w:tcBorders>
              <w:top w:val="single" w:sz="4" w:space="0" w:color="auto"/>
              <w:left w:val="nil"/>
              <w:bottom w:val="nil"/>
              <w:right w:val="nil"/>
            </w:tcBorders>
            <w:shd w:val="clear" w:color="000000" w:fill="FFFFFF"/>
            <w:vAlign w:val="center"/>
            <w:hideMark/>
          </w:tcPr>
          <w:p w14:paraId="558F105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8.69 (5.67)</w:t>
            </w:r>
          </w:p>
        </w:tc>
        <w:tc>
          <w:tcPr>
            <w:tcW w:w="652" w:type="pct"/>
            <w:tcBorders>
              <w:top w:val="single" w:sz="4" w:space="0" w:color="auto"/>
              <w:left w:val="nil"/>
              <w:bottom w:val="nil"/>
              <w:right w:val="nil"/>
            </w:tcBorders>
            <w:shd w:val="clear" w:color="000000" w:fill="FFFFFF"/>
            <w:vAlign w:val="center"/>
            <w:hideMark/>
          </w:tcPr>
          <w:p w14:paraId="6C73256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9.12 (4.90)</w:t>
            </w:r>
          </w:p>
        </w:tc>
        <w:tc>
          <w:tcPr>
            <w:tcW w:w="654" w:type="pct"/>
            <w:tcBorders>
              <w:top w:val="single" w:sz="4" w:space="0" w:color="auto"/>
              <w:left w:val="nil"/>
              <w:bottom w:val="nil"/>
              <w:right w:val="nil"/>
            </w:tcBorders>
            <w:shd w:val="clear" w:color="000000" w:fill="FFFFFF"/>
            <w:vAlign w:val="center"/>
            <w:hideMark/>
          </w:tcPr>
          <w:p w14:paraId="186F096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9.41 (4.57)</w:t>
            </w:r>
          </w:p>
        </w:tc>
      </w:tr>
      <w:tr w:rsidR="003A4C20" w:rsidRPr="00794DB7" w14:paraId="459001C8" w14:textId="77777777" w:rsidTr="003A4C20">
        <w:trPr>
          <w:trHeight w:val="340"/>
        </w:trPr>
        <w:tc>
          <w:tcPr>
            <w:tcW w:w="1079" w:type="pct"/>
            <w:tcBorders>
              <w:top w:val="nil"/>
              <w:left w:val="nil"/>
              <w:bottom w:val="nil"/>
              <w:right w:val="nil"/>
            </w:tcBorders>
            <w:shd w:val="clear" w:color="000000" w:fill="FFFFFF"/>
            <w:vAlign w:val="center"/>
            <w:hideMark/>
          </w:tcPr>
          <w:p w14:paraId="67FD311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Age at baseline, y, median (IQR)</w:t>
            </w:r>
          </w:p>
        </w:tc>
        <w:tc>
          <w:tcPr>
            <w:tcW w:w="658" w:type="pct"/>
            <w:tcBorders>
              <w:top w:val="nil"/>
              <w:left w:val="nil"/>
              <w:bottom w:val="nil"/>
              <w:right w:val="nil"/>
            </w:tcBorders>
            <w:shd w:val="clear" w:color="000000" w:fill="FFFFFF"/>
            <w:vAlign w:val="center"/>
            <w:hideMark/>
          </w:tcPr>
          <w:p w14:paraId="7751AF0C" w14:textId="61F0AF43"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58.00 (13.00)</w:t>
            </w:r>
          </w:p>
        </w:tc>
        <w:tc>
          <w:tcPr>
            <w:tcW w:w="652" w:type="pct"/>
            <w:tcBorders>
              <w:top w:val="nil"/>
              <w:left w:val="nil"/>
              <w:bottom w:val="nil"/>
              <w:right w:val="nil"/>
            </w:tcBorders>
            <w:shd w:val="clear" w:color="000000" w:fill="FFFFFF"/>
            <w:vAlign w:val="center"/>
            <w:hideMark/>
          </w:tcPr>
          <w:p w14:paraId="13B56230" w14:textId="69807959"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65.00 (6.00)</w:t>
            </w:r>
          </w:p>
        </w:tc>
        <w:tc>
          <w:tcPr>
            <w:tcW w:w="653" w:type="pct"/>
            <w:tcBorders>
              <w:top w:val="nil"/>
              <w:left w:val="nil"/>
              <w:bottom w:val="nil"/>
              <w:right w:val="nil"/>
            </w:tcBorders>
            <w:shd w:val="clear" w:color="000000" w:fill="FFFFFF"/>
            <w:vAlign w:val="center"/>
            <w:hideMark/>
          </w:tcPr>
          <w:p w14:paraId="3084849C" w14:textId="00BC4DA3"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66.00 (5.00)</w:t>
            </w:r>
          </w:p>
        </w:tc>
        <w:tc>
          <w:tcPr>
            <w:tcW w:w="652" w:type="pct"/>
            <w:tcBorders>
              <w:top w:val="nil"/>
              <w:left w:val="nil"/>
              <w:bottom w:val="nil"/>
              <w:right w:val="nil"/>
            </w:tcBorders>
            <w:shd w:val="clear" w:color="000000" w:fill="FFFFFF"/>
            <w:vAlign w:val="center"/>
            <w:hideMark/>
          </w:tcPr>
          <w:p w14:paraId="66E01ED9" w14:textId="52FB14D2"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66.00 (5.00)</w:t>
            </w:r>
          </w:p>
        </w:tc>
        <w:tc>
          <w:tcPr>
            <w:tcW w:w="652" w:type="pct"/>
            <w:tcBorders>
              <w:top w:val="nil"/>
              <w:left w:val="nil"/>
              <w:bottom w:val="nil"/>
              <w:right w:val="nil"/>
            </w:tcBorders>
            <w:shd w:val="clear" w:color="000000" w:fill="FFFFFF"/>
            <w:vAlign w:val="center"/>
            <w:hideMark/>
          </w:tcPr>
          <w:p w14:paraId="3F0C644B" w14:textId="055A9562"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64.00 (7.00)</w:t>
            </w:r>
          </w:p>
        </w:tc>
        <w:tc>
          <w:tcPr>
            <w:tcW w:w="654" w:type="pct"/>
            <w:tcBorders>
              <w:top w:val="nil"/>
              <w:left w:val="nil"/>
              <w:bottom w:val="nil"/>
              <w:right w:val="nil"/>
            </w:tcBorders>
            <w:shd w:val="clear" w:color="000000" w:fill="FFFFFF"/>
            <w:vAlign w:val="center"/>
            <w:hideMark/>
          </w:tcPr>
          <w:p w14:paraId="59705594" w14:textId="7F218E6A"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65.00 (5.00)</w:t>
            </w:r>
          </w:p>
        </w:tc>
      </w:tr>
      <w:tr w:rsidR="003A4C20" w:rsidRPr="00794DB7" w14:paraId="241D4B2B" w14:textId="77777777" w:rsidTr="003A4C20">
        <w:trPr>
          <w:trHeight w:val="340"/>
        </w:trPr>
        <w:tc>
          <w:tcPr>
            <w:tcW w:w="1079" w:type="pct"/>
            <w:tcBorders>
              <w:top w:val="nil"/>
              <w:left w:val="nil"/>
              <w:bottom w:val="nil"/>
              <w:right w:val="nil"/>
            </w:tcBorders>
            <w:shd w:val="clear" w:color="000000" w:fill="FFFFFF"/>
            <w:vAlign w:val="center"/>
            <w:hideMark/>
          </w:tcPr>
          <w:p w14:paraId="40A12887" w14:textId="4CD708BB"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Sex</w:t>
            </w:r>
          </w:p>
        </w:tc>
        <w:tc>
          <w:tcPr>
            <w:tcW w:w="658" w:type="pct"/>
            <w:tcBorders>
              <w:top w:val="nil"/>
              <w:left w:val="nil"/>
              <w:bottom w:val="nil"/>
              <w:right w:val="nil"/>
            </w:tcBorders>
            <w:shd w:val="clear" w:color="000000" w:fill="FFFFFF"/>
            <w:vAlign w:val="center"/>
            <w:hideMark/>
          </w:tcPr>
          <w:p w14:paraId="019C98D7" w14:textId="7927BD12" w:rsidR="003A4C20" w:rsidRPr="00794DB7" w:rsidRDefault="003A4C20" w:rsidP="003A4C20">
            <w:pPr>
              <w:widowControl/>
              <w:jc w:val="left"/>
              <w:rPr>
                <w:rFonts w:ascii="Times New Roman" w:eastAsia="等线" w:hAnsi="Times New Roman" w:cs="Times New Roman"/>
                <w:color w:val="000000"/>
                <w:kern w:val="0"/>
                <w:sz w:val="20"/>
                <w:szCs w:val="20"/>
              </w:rPr>
            </w:pPr>
          </w:p>
        </w:tc>
        <w:tc>
          <w:tcPr>
            <w:tcW w:w="652" w:type="pct"/>
            <w:tcBorders>
              <w:top w:val="nil"/>
              <w:left w:val="nil"/>
              <w:bottom w:val="nil"/>
              <w:right w:val="nil"/>
            </w:tcBorders>
            <w:shd w:val="clear" w:color="000000" w:fill="FFFFFF"/>
            <w:vAlign w:val="center"/>
            <w:hideMark/>
          </w:tcPr>
          <w:p w14:paraId="6FA022C1" w14:textId="048D5ED1" w:rsidR="003A4C20" w:rsidRPr="00794DB7" w:rsidRDefault="003A4C20" w:rsidP="003A4C20">
            <w:pPr>
              <w:widowControl/>
              <w:jc w:val="left"/>
              <w:rPr>
                <w:rFonts w:ascii="Times New Roman" w:eastAsia="等线" w:hAnsi="Times New Roman" w:cs="Times New Roman"/>
                <w:color w:val="000000"/>
                <w:kern w:val="0"/>
                <w:sz w:val="20"/>
                <w:szCs w:val="20"/>
              </w:rPr>
            </w:pPr>
          </w:p>
        </w:tc>
        <w:tc>
          <w:tcPr>
            <w:tcW w:w="653" w:type="pct"/>
            <w:tcBorders>
              <w:top w:val="nil"/>
              <w:left w:val="nil"/>
              <w:bottom w:val="nil"/>
              <w:right w:val="nil"/>
            </w:tcBorders>
            <w:shd w:val="clear" w:color="000000" w:fill="FFFFFF"/>
            <w:vAlign w:val="center"/>
            <w:hideMark/>
          </w:tcPr>
          <w:p w14:paraId="6D623E39" w14:textId="3E7B3465" w:rsidR="003A4C20" w:rsidRPr="00794DB7" w:rsidRDefault="003A4C20" w:rsidP="003A4C20">
            <w:pPr>
              <w:widowControl/>
              <w:jc w:val="left"/>
              <w:rPr>
                <w:rFonts w:ascii="Times New Roman" w:eastAsia="等线" w:hAnsi="Times New Roman" w:cs="Times New Roman"/>
                <w:color w:val="000000"/>
                <w:kern w:val="0"/>
                <w:sz w:val="20"/>
                <w:szCs w:val="20"/>
              </w:rPr>
            </w:pPr>
          </w:p>
        </w:tc>
        <w:tc>
          <w:tcPr>
            <w:tcW w:w="652" w:type="pct"/>
            <w:tcBorders>
              <w:top w:val="nil"/>
              <w:left w:val="nil"/>
              <w:bottom w:val="nil"/>
              <w:right w:val="nil"/>
            </w:tcBorders>
            <w:shd w:val="clear" w:color="000000" w:fill="FFFFFF"/>
            <w:vAlign w:val="center"/>
            <w:hideMark/>
          </w:tcPr>
          <w:p w14:paraId="6CF9FCAD" w14:textId="1795D093" w:rsidR="003A4C20" w:rsidRPr="00794DB7" w:rsidRDefault="003A4C20" w:rsidP="003A4C20">
            <w:pPr>
              <w:widowControl/>
              <w:jc w:val="left"/>
              <w:rPr>
                <w:rFonts w:ascii="Times New Roman" w:eastAsia="等线" w:hAnsi="Times New Roman" w:cs="Times New Roman"/>
                <w:color w:val="000000"/>
                <w:kern w:val="0"/>
                <w:sz w:val="20"/>
                <w:szCs w:val="20"/>
              </w:rPr>
            </w:pPr>
          </w:p>
        </w:tc>
        <w:tc>
          <w:tcPr>
            <w:tcW w:w="652" w:type="pct"/>
            <w:tcBorders>
              <w:top w:val="nil"/>
              <w:left w:val="nil"/>
              <w:bottom w:val="nil"/>
              <w:right w:val="nil"/>
            </w:tcBorders>
            <w:shd w:val="clear" w:color="000000" w:fill="FFFFFF"/>
            <w:vAlign w:val="center"/>
            <w:hideMark/>
          </w:tcPr>
          <w:p w14:paraId="4D5F6F4F" w14:textId="696F4E9F" w:rsidR="003A4C20" w:rsidRPr="00794DB7" w:rsidRDefault="003A4C20" w:rsidP="003A4C20">
            <w:pPr>
              <w:widowControl/>
              <w:jc w:val="left"/>
              <w:rPr>
                <w:rFonts w:ascii="Times New Roman" w:eastAsia="等线" w:hAnsi="Times New Roman" w:cs="Times New Roman"/>
                <w:color w:val="000000"/>
                <w:kern w:val="0"/>
                <w:sz w:val="20"/>
                <w:szCs w:val="20"/>
              </w:rPr>
            </w:pPr>
          </w:p>
        </w:tc>
        <w:tc>
          <w:tcPr>
            <w:tcW w:w="654" w:type="pct"/>
            <w:tcBorders>
              <w:top w:val="nil"/>
              <w:left w:val="nil"/>
              <w:bottom w:val="nil"/>
              <w:right w:val="nil"/>
            </w:tcBorders>
            <w:shd w:val="clear" w:color="000000" w:fill="FFFFFF"/>
            <w:vAlign w:val="center"/>
            <w:hideMark/>
          </w:tcPr>
          <w:p w14:paraId="613E0A48" w14:textId="6E2824F1" w:rsidR="003A4C20" w:rsidRPr="00794DB7" w:rsidRDefault="003A4C20" w:rsidP="003A4C20">
            <w:pPr>
              <w:widowControl/>
              <w:jc w:val="left"/>
              <w:rPr>
                <w:rFonts w:ascii="Times New Roman" w:eastAsia="等线" w:hAnsi="Times New Roman" w:cs="Times New Roman"/>
                <w:color w:val="000000"/>
                <w:kern w:val="0"/>
                <w:sz w:val="20"/>
                <w:szCs w:val="20"/>
              </w:rPr>
            </w:pPr>
          </w:p>
        </w:tc>
      </w:tr>
      <w:tr w:rsidR="003A4C20" w:rsidRPr="00794DB7" w14:paraId="1F33E1D9" w14:textId="77777777" w:rsidTr="003A4C20">
        <w:trPr>
          <w:trHeight w:val="340"/>
        </w:trPr>
        <w:tc>
          <w:tcPr>
            <w:tcW w:w="1079" w:type="pct"/>
            <w:tcBorders>
              <w:top w:val="nil"/>
              <w:left w:val="nil"/>
              <w:bottom w:val="nil"/>
              <w:right w:val="nil"/>
            </w:tcBorders>
            <w:shd w:val="clear" w:color="000000" w:fill="FFFFFF"/>
            <w:vAlign w:val="center"/>
            <w:hideMark/>
          </w:tcPr>
          <w:p w14:paraId="12D97063"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Female</w:t>
            </w:r>
          </w:p>
        </w:tc>
        <w:tc>
          <w:tcPr>
            <w:tcW w:w="658" w:type="pct"/>
            <w:tcBorders>
              <w:top w:val="nil"/>
              <w:left w:val="nil"/>
              <w:bottom w:val="nil"/>
              <w:right w:val="nil"/>
            </w:tcBorders>
            <w:shd w:val="clear" w:color="000000" w:fill="FFFFFF"/>
            <w:vAlign w:val="center"/>
            <w:hideMark/>
          </w:tcPr>
          <w:p w14:paraId="3AB94F8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266,701 (54.66)</w:t>
            </w:r>
          </w:p>
        </w:tc>
        <w:tc>
          <w:tcPr>
            <w:tcW w:w="652" w:type="pct"/>
            <w:tcBorders>
              <w:top w:val="nil"/>
              <w:left w:val="nil"/>
              <w:bottom w:val="nil"/>
              <w:right w:val="nil"/>
            </w:tcBorders>
            <w:shd w:val="clear" w:color="000000" w:fill="FFFFFF"/>
            <w:vAlign w:val="center"/>
            <w:hideMark/>
          </w:tcPr>
          <w:p w14:paraId="722D6F9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4,774 (48.43)</w:t>
            </w:r>
          </w:p>
        </w:tc>
        <w:tc>
          <w:tcPr>
            <w:tcW w:w="653" w:type="pct"/>
            <w:tcBorders>
              <w:top w:val="nil"/>
              <w:left w:val="nil"/>
              <w:bottom w:val="nil"/>
              <w:right w:val="nil"/>
            </w:tcBorders>
            <w:shd w:val="clear" w:color="000000" w:fill="FFFFFF"/>
            <w:vAlign w:val="center"/>
            <w:hideMark/>
          </w:tcPr>
          <w:p w14:paraId="541E195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1,832 (54.15)</w:t>
            </w:r>
          </w:p>
        </w:tc>
        <w:tc>
          <w:tcPr>
            <w:tcW w:w="652" w:type="pct"/>
            <w:tcBorders>
              <w:top w:val="nil"/>
              <w:left w:val="nil"/>
              <w:bottom w:val="nil"/>
              <w:right w:val="nil"/>
            </w:tcBorders>
            <w:shd w:val="clear" w:color="000000" w:fill="FFFFFF"/>
            <w:vAlign w:val="center"/>
            <w:hideMark/>
          </w:tcPr>
          <w:p w14:paraId="21BF0EA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653 (42.71)</w:t>
            </w:r>
          </w:p>
        </w:tc>
        <w:tc>
          <w:tcPr>
            <w:tcW w:w="652" w:type="pct"/>
            <w:tcBorders>
              <w:top w:val="nil"/>
              <w:left w:val="nil"/>
              <w:bottom w:val="nil"/>
              <w:right w:val="nil"/>
            </w:tcBorders>
            <w:shd w:val="clear" w:color="000000" w:fill="FFFFFF"/>
            <w:vAlign w:val="center"/>
            <w:hideMark/>
          </w:tcPr>
          <w:p w14:paraId="39A0D8C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731 (40.63)</w:t>
            </w:r>
          </w:p>
        </w:tc>
        <w:tc>
          <w:tcPr>
            <w:tcW w:w="654" w:type="pct"/>
            <w:tcBorders>
              <w:top w:val="nil"/>
              <w:left w:val="nil"/>
              <w:bottom w:val="nil"/>
              <w:right w:val="nil"/>
            </w:tcBorders>
            <w:shd w:val="clear" w:color="000000" w:fill="FFFFFF"/>
            <w:vAlign w:val="center"/>
            <w:hideMark/>
          </w:tcPr>
          <w:p w14:paraId="6AAA380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1,558 (49.51)</w:t>
            </w:r>
          </w:p>
        </w:tc>
      </w:tr>
      <w:tr w:rsidR="003A4C20" w:rsidRPr="00794DB7" w14:paraId="287217BE" w14:textId="77777777" w:rsidTr="003A4C20">
        <w:trPr>
          <w:trHeight w:val="340"/>
        </w:trPr>
        <w:tc>
          <w:tcPr>
            <w:tcW w:w="1079" w:type="pct"/>
            <w:tcBorders>
              <w:top w:val="nil"/>
              <w:left w:val="nil"/>
              <w:bottom w:val="nil"/>
              <w:right w:val="nil"/>
            </w:tcBorders>
            <w:shd w:val="clear" w:color="000000" w:fill="FFFFFF"/>
            <w:vAlign w:val="center"/>
            <w:hideMark/>
          </w:tcPr>
          <w:p w14:paraId="246C06FE"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Male</w:t>
            </w:r>
          </w:p>
        </w:tc>
        <w:tc>
          <w:tcPr>
            <w:tcW w:w="658" w:type="pct"/>
            <w:tcBorders>
              <w:top w:val="nil"/>
              <w:left w:val="nil"/>
              <w:bottom w:val="nil"/>
              <w:right w:val="nil"/>
            </w:tcBorders>
            <w:shd w:val="clear" w:color="000000" w:fill="FFFFFF"/>
            <w:vAlign w:val="center"/>
            <w:hideMark/>
          </w:tcPr>
          <w:p w14:paraId="5F550AD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221,228 (45.34)</w:t>
            </w:r>
          </w:p>
        </w:tc>
        <w:tc>
          <w:tcPr>
            <w:tcW w:w="652" w:type="pct"/>
            <w:tcBorders>
              <w:top w:val="nil"/>
              <w:left w:val="nil"/>
              <w:bottom w:val="nil"/>
              <w:right w:val="nil"/>
            </w:tcBorders>
            <w:shd w:val="clear" w:color="000000" w:fill="FFFFFF"/>
            <w:vAlign w:val="center"/>
            <w:hideMark/>
          </w:tcPr>
          <w:p w14:paraId="5C8E191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5,084 (51.57)</w:t>
            </w:r>
          </w:p>
        </w:tc>
        <w:tc>
          <w:tcPr>
            <w:tcW w:w="653" w:type="pct"/>
            <w:tcBorders>
              <w:top w:val="nil"/>
              <w:left w:val="nil"/>
              <w:bottom w:val="nil"/>
              <w:right w:val="nil"/>
            </w:tcBorders>
            <w:shd w:val="clear" w:color="000000" w:fill="FFFFFF"/>
            <w:vAlign w:val="center"/>
            <w:hideMark/>
          </w:tcPr>
          <w:p w14:paraId="5265ADF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1,551 (45.85)</w:t>
            </w:r>
          </w:p>
        </w:tc>
        <w:tc>
          <w:tcPr>
            <w:tcW w:w="652" w:type="pct"/>
            <w:tcBorders>
              <w:top w:val="nil"/>
              <w:left w:val="nil"/>
              <w:bottom w:val="nil"/>
              <w:right w:val="nil"/>
            </w:tcBorders>
            <w:shd w:val="clear" w:color="000000" w:fill="FFFFFF"/>
            <w:vAlign w:val="center"/>
            <w:hideMark/>
          </w:tcPr>
          <w:p w14:paraId="21D0E84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876 (57.29)</w:t>
            </w:r>
          </w:p>
        </w:tc>
        <w:tc>
          <w:tcPr>
            <w:tcW w:w="652" w:type="pct"/>
            <w:tcBorders>
              <w:top w:val="nil"/>
              <w:left w:val="nil"/>
              <w:bottom w:val="nil"/>
              <w:right w:val="nil"/>
            </w:tcBorders>
            <w:shd w:val="clear" w:color="000000" w:fill="FFFFFF"/>
            <w:vAlign w:val="center"/>
            <w:hideMark/>
          </w:tcPr>
          <w:p w14:paraId="666BC10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1,068 (59.37)</w:t>
            </w:r>
          </w:p>
        </w:tc>
        <w:tc>
          <w:tcPr>
            <w:tcW w:w="654" w:type="pct"/>
            <w:tcBorders>
              <w:top w:val="nil"/>
              <w:left w:val="nil"/>
              <w:bottom w:val="nil"/>
              <w:right w:val="nil"/>
            </w:tcBorders>
            <w:shd w:val="clear" w:color="000000" w:fill="FFFFFF"/>
            <w:vAlign w:val="center"/>
            <w:hideMark/>
          </w:tcPr>
          <w:p w14:paraId="4EDA516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1,589 (50.49)</w:t>
            </w:r>
          </w:p>
        </w:tc>
      </w:tr>
      <w:tr w:rsidR="003A4C20" w:rsidRPr="00794DB7" w14:paraId="7A63EAE7" w14:textId="77777777" w:rsidTr="003A4C20">
        <w:trPr>
          <w:trHeight w:val="340"/>
        </w:trPr>
        <w:tc>
          <w:tcPr>
            <w:tcW w:w="1079" w:type="pct"/>
            <w:tcBorders>
              <w:top w:val="nil"/>
              <w:left w:val="nil"/>
              <w:bottom w:val="nil"/>
              <w:right w:val="nil"/>
            </w:tcBorders>
            <w:shd w:val="clear" w:color="000000" w:fill="FFFFFF"/>
            <w:vAlign w:val="center"/>
            <w:hideMark/>
          </w:tcPr>
          <w:p w14:paraId="3C058B65" w14:textId="3901A015"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Ethnicity</w:t>
            </w:r>
          </w:p>
        </w:tc>
        <w:tc>
          <w:tcPr>
            <w:tcW w:w="658" w:type="pct"/>
            <w:tcBorders>
              <w:top w:val="nil"/>
              <w:left w:val="nil"/>
              <w:bottom w:val="nil"/>
              <w:right w:val="nil"/>
            </w:tcBorders>
            <w:shd w:val="clear" w:color="000000" w:fill="FFFFFF"/>
            <w:vAlign w:val="center"/>
            <w:hideMark/>
          </w:tcPr>
          <w:p w14:paraId="3BC1847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A02F2B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2E252BA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3082D6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4BC1FDA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6C2C4BC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473545BF" w14:textId="77777777" w:rsidTr="003A4C20">
        <w:trPr>
          <w:trHeight w:val="340"/>
        </w:trPr>
        <w:tc>
          <w:tcPr>
            <w:tcW w:w="1079" w:type="pct"/>
            <w:tcBorders>
              <w:top w:val="nil"/>
              <w:left w:val="nil"/>
              <w:bottom w:val="nil"/>
              <w:right w:val="nil"/>
            </w:tcBorders>
            <w:shd w:val="clear" w:color="000000" w:fill="FFFFFF"/>
            <w:vAlign w:val="center"/>
            <w:hideMark/>
          </w:tcPr>
          <w:p w14:paraId="6637A969"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Non-Caucasian</w:t>
            </w:r>
          </w:p>
        </w:tc>
        <w:tc>
          <w:tcPr>
            <w:tcW w:w="658" w:type="pct"/>
            <w:tcBorders>
              <w:top w:val="nil"/>
              <w:left w:val="nil"/>
              <w:bottom w:val="nil"/>
              <w:right w:val="nil"/>
            </w:tcBorders>
            <w:shd w:val="clear" w:color="000000" w:fill="FFFFFF"/>
            <w:vAlign w:val="center"/>
            <w:hideMark/>
          </w:tcPr>
          <w:p w14:paraId="006B06F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89,618 (18.37)</w:t>
            </w:r>
          </w:p>
        </w:tc>
        <w:tc>
          <w:tcPr>
            <w:tcW w:w="652" w:type="pct"/>
            <w:tcBorders>
              <w:top w:val="nil"/>
              <w:left w:val="nil"/>
              <w:bottom w:val="nil"/>
              <w:right w:val="nil"/>
            </w:tcBorders>
            <w:shd w:val="clear" w:color="000000" w:fill="FFFFFF"/>
            <w:vAlign w:val="center"/>
            <w:hideMark/>
          </w:tcPr>
          <w:p w14:paraId="24F7528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1,719 (17.44)</w:t>
            </w:r>
          </w:p>
        </w:tc>
        <w:tc>
          <w:tcPr>
            <w:tcW w:w="653" w:type="pct"/>
            <w:tcBorders>
              <w:top w:val="nil"/>
              <w:left w:val="nil"/>
              <w:bottom w:val="nil"/>
              <w:right w:val="nil"/>
            </w:tcBorders>
            <w:shd w:val="clear" w:color="000000" w:fill="FFFFFF"/>
            <w:vAlign w:val="center"/>
            <w:hideMark/>
          </w:tcPr>
          <w:p w14:paraId="3F25D73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539 (15.93)</w:t>
            </w:r>
          </w:p>
        </w:tc>
        <w:tc>
          <w:tcPr>
            <w:tcW w:w="652" w:type="pct"/>
            <w:tcBorders>
              <w:top w:val="nil"/>
              <w:left w:val="nil"/>
              <w:bottom w:val="nil"/>
              <w:right w:val="nil"/>
            </w:tcBorders>
            <w:shd w:val="clear" w:color="000000" w:fill="FFFFFF"/>
            <w:vAlign w:val="center"/>
            <w:hideMark/>
          </w:tcPr>
          <w:p w14:paraId="29BF2E7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264 (17.27)</w:t>
            </w:r>
          </w:p>
        </w:tc>
        <w:tc>
          <w:tcPr>
            <w:tcW w:w="652" w:type="pct"/>
            <w:tcBorders>
              <w:top w:val="nil"/>
              <w:left w:val="nil"/>
              <w:bottom w:val="nil"/>
              <w:right w:val="nil"/>
            </w:tcBorders>
            <w:shd w:val="clear" w:color="000000" w:fill="FFFFFF"/>
            <w:vAlign w:val="center"/>
            <w:hideMark/>
          </w:tcPr>
          <w:p w14:paraId="2666719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307 (17.07)</w:t>
            </w:r>
          </w:p>
        </w:tc>
        <w:tc>
          <w:tcPr>
            <w:tcW w:w="654" w:type="pct"/>
            <w:tcBorders>
              <w:top w:val="nil"/>
              <w:left w:val="nil"/>
              <w:bottom w:val="nil"/>
              <w:right w:val="nil"/>
            </w:tcBorders>
            <w:shd w:val="clear" w:color="000000" w:fill="FFFFFF"/>
            <w:vAlign w:val="center"/>
            <w:hideMark/>
          </w:tcPr>
          <w:p w14:paraId="43203F9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609 (19.35)</w:t>
            </w:r>
          </w:p>
        </w:tc>
      </w:tr>
      <w:tr w:rsidR="003A4C20" w:rsidRPr="00794DB7" w14:paraId="41C7A4FD" w14:textId="77777777" w:rsidTr="003A4C20">
        <w:trPr>
          <w:trHeight w:val="340"/>
        </w:trPr>
        <w:tc>
          <w:tcPr>
            <w:tcW w:w="1079" w:type="pct"/>
            <w:tcBorders>
              <w:top w:val="nil"/>
              <w:left w:val="nil"/>
              <w:bottom w:val="nil"/>
              <w:right w:val="nil"/>
            </w:tcBorders>
            <w:shd w:val="clear" w:color="000000" w:fill="FFFFFF"/>
            <w:vAlign w:val="center"/>
            <w:hideMark/>
          </w:tcPr>
          <w:p w14:paraId="61C196D0"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Caucasian</w:t>
            </w:r>
          </w:p>
        </w:tc>
        <w:tc>
          <w:tcPr>
            <w:tcW w:w="658" w:type="pct"/>
            <w:tcBorders>
              <w:top w:val="nil"/>
              <w:left w:val="nil"/>
              <w:bottom w:val="nil"/>
              <w:right w:val="nil"/>
            </w:tcBorders>
            <w:shd w:val="clear" w:color="000000" w:fill="FFFFFF"/>
            <w:vAlign w:val="center"/>
            <w:hideMark/>
          </w:tcPr>
          <w:p w14:paraId="5AC38F0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398,311 (81.63)</w:t>
            </w:r>
          </w:p>
        </w:tc>
        <w:tc>
          <w:tcPr>
            <w:tcW w:w="652" w:type="pct"/>
            <w:tcBorders>
              <w:top w:val="nil"/>
              <w:left w:val="nil"/>
              <w:bottom w:val="nil"/>
              <w:right w:val="nil"/>
            </w:tcBorders>
            <w:shd w:val="clear" w:color="000000" w:fill="FFFFFF"/>
            <w:vAlign w:val="center"/>
            <w:hideMark/>
          </w:tcPr>
          <w:p w14:paraId="1B52640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8,139 (82.56)</w:t>
            </w:r>
          </w:p>
        </w:tc>
        <w:tc>
          <w:tcPr>
            <w:tcW w:w="653" w:type="pct"/>
            <w:tcBorders>
              <w:top w:val="nil"/>
              <w:left w:val="nil"/>
              <w:bottom w:val="nil"/>
              <w:right w:val="nil"/>
            </w:tcBorders>
            <w:shd w:val="clear" w:color="000000" w:fill="FFFFFF"/>
            <w:vAlign w:val="center"/>
            <w:hideMark/>
          </w:tcPr>
          <w:p w14:paraId="42D4E0C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2,844 (84.07)</w:t>
            </w:r>
          </w:p>
        </w:tc>
        <w:tc>
          <w:tcPr>
            <w:tcW w:w="652" w:type="pct"/>
            <w:tcBorders>
              <w:top w:val="nil"/>
              <w:left w:val="nil"/>
              <w:bottom w:val="nil"/>
              <w:right w:val="nil"/>
            </w:tcBorders>
            <w:shd w:val="clear" w:color="000000" w:fill="FFFFFF"/>
            <w:vAlign w:val="center"/>
            <w:hideMark/>
          </w:tcPr>
          <w:p w14:paraId="7BC0D40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1,265 (82.73)</w:t>
            </w:r>
          </w:p>
        </w:tc>
        <w:tc>
          <w:tcPr>
            <w:tcW w:w="652" w:type="pct"/>
            <w:tcBorders>
              <w:top w:val="nil"/>
              <w:left w:val="nil"/>
              <w:bottom w:val="nil"/>
              <w:right w:val="nil"/>
            </w:tcBorders>
            <w:shd w:val="clear" w:color="000000" w:fill="FFFFFF"/>
            <w:vAlign w:val="center"/>
            <w:hideMark/>
          </w:tcPr>
          <w:p w14:paraId="2F936CF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1,492 (82.93)</w:t>
            </w:r>
          </w:p>
        </w:tc>
        <w:tc>
          <w:tcPr>
            <w:tcW w:w="654" w:type="pct"/>
            <w:tcBorders>
              <w:top w:val="nil"/>
              <w:left w:val="nil"/>
              <w:bottom w:val="nil"/>
              <w:right w:val="nil"/>
            </w:tcBorders>
            <w:shd w:val="clear" w:color="000000" w:fill="FFFFFF"/>
            <w:vAlign w:val="center"/>
            <w:hideMark/>
          </w:tcPr>
          <w:p w14:paraId="45C8C20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2,538 (80.65)</w:t>
            </w:r>
          </w:p>
        </w:tc>
      </w:tr>
      <w:tr w:rsidR="003A4C20" w:rsidRPr="00794DB7" w14:paraId="417BBC7B" w14:textId="77777777" w:rsidTr="003A4C20">
        <w:trPr>
          <w:trHeight w:val="340"/>
        </w:trPr>
        <w:tc>
          <w:tcPr>
            <w:tcW w:w="1079" w:type="pct"/>
            <w:tcBorders>
              <w:top w:val="nil"/>
              <w:left w:val="nil"/>
              <w:bottom w:val="nil"/>
              <w:right w:val="nil"/>
            </w:tcBorders>
            <w:shd w:val="clear" w:color="000000" w:fill="FFFFFF"/>
            <w:vAlign w:val="center"/>
            <w:hideMark/>
          </w:tcPr>
          <w:p w14:paraId="231144B8" w14:textId="083426A5"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Smoking status</w:t>
            </w:r>
          </w:p>
        </w:tc>
        <w:tc>
          <w:tcPr>
            <w:tcW w:w="658" w:type="pct"/>
            <w:tcBorders>
              <w:top w:val="nil"/>
              <w:left w:val="nil"/>
              <w:bottom w:val="nil"/>
              <w:right w:val="nil"/>
            </w:tcBorders>
            <w:shd w:val="clear" w:color="000000" w:fill="FFFFFF"/>
            <w:vAlign w:val="center"/>
            <w:hideMark/>
          </w:tcPr>
          <w:p w14:paraId="6886134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7A9E226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1F9A5ED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03582E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1FEA8F4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0486C68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0043BDC9" w14:textId="77777777" w:rsidTr="003A4C20">
        <w:trPr>
          <w:trHeight w:val="340"/>
        </w:trPr>
        <w:tc>
          <w:tcPr>
            <w:tcW w:w="1079" w:type="pct"/>
            <w:tcBorders>
              <w:top w:val="nil"/>
              <w:left w:val="nil"/>
              <w:bottom w:val="nil"/>
              <w:right w:val="nil"/>
            </w:tcBorders>
            <w:shd w:val="clear" w:color="000000" w:fill="FFFFFF"/>
            <w:vAlign w:val="center"/>
            <w:hideMark/>
          </w:tcPr>
          <w:p w14:paraId="42FA896F"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Never</w:t>
            </w:r>
          </w:p>
        </w:tc>
        <w:tc>
          <w:tcPr>
            <w:tcW w:w="658" w:type="pct"/>
            <w:tcBorders>
              <w:top w:val="nil"/>
              <w:left w:val="nil"/>
              <w:bottom w:val="nil"/>
              <w:right w:val="nil"/>
            </w:tcBorders>
            <w:shd w:val="clear" w:color="000000" w:fill="FFFFFF"/>
            <w:vAlign w:val="center"/>
            <w:hideMark/>
          </w:tcPr>
          <w:p w14:paraId="20773D7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267,038 (54.73)</w:t>
            </w:r>
          </w:p>
        </w:tc>
        <w:tc>
          <w:tcPr>
            <w:tcW w:w="652" w:type="pct"/>
            <w:tcBorders>
              <w:top w:val="nil"/>
              <w:left w:val="nil"/>
              <w:bottom w:val="nil"/>
              <w:right w:val="nil"/>
            </w:tcBorders>
            <w:shd w:val="clear" w:color="000000" w:fill="FFFFFF"/>
            <w:vAlign w:val="center"/>
            <w:hideMark/>
          </w:tcPr>
          <w:p w14:paraId="197EE04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4,584 (46.50)</w:t>
            </w:r>
          </w:p>
        </w:tc>
        <w:tc>
          <w:tcPr>
            <w:tcW w:w="653" w:type="pct"/>
            <w:tcBorders>
              <w:top w:val="nil"/>
              <w:left w:val="nil"/>
              <w:bottom w:val="nil"/>
              <w:right w:val="nil"/>
            </w:tcBorders>
            <w:shd w:val="clear" w:color="000000" w:fill="FFFFFF"/>
            <w:vAlign w:val="center"/>
            <w:hideMark/>
          </w:tcPr>
          <w:p w14:paraId="336E743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1,633 (48.27)</w:t>
            </w:r>
          </w:p>
        </w:tc>
        <w:tc>
          <w:tcPr>
            <w:tcW w:w="652" w:type="pct"/>
            <w:tcBorders>
              <w:top w:val="nil"/>
              <w:left w:val="nil"/>
              <w:bottom w:val="nil"/>
              <w:right w:val="nil"/>
            </w:tcBorders>
            <w:shd w:val="clear" w:color="000000" w:fill="FFFFFF"/>
            <w:vAlign w:val="center"/>
            <w:hideMark/>
          </w:tcPr>
          <w:p w14:paraId="2F6CF77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639 (41.79)</w:t>
            </w:r>
          </w:p>
        </w:tc>
        <w:tc>
          <w:tcPr>
            <w:tcW w:w="652" w:type="pct"/>
            <w:tcBorders>
              <w:top w:val="nil"/>
              <w:left w:val="nil"/>
              <w:bottom w:val="nil"/>
              <w:right w:val="nil"/>
            </w:tcBorders>
            <w:shd w:val="clear" w:color="000000" w:fill="FFFFFF"/>
            <w:vAlign w:val="center"/>
            <w:hideMark/>
          </w:tcPr>
          <w:p w14:paraId="025F2EE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849 (47.19)</w:t>
            </w:r>
          </w:p>
        </w:tc>
        <w:tc>
          <w:tcPr>
            <w:tcW w:w="654" w:type="pct"/>
            <w:tcBorders>
              <w:top w:val="nil"/>
              <w:left w:val="nil"/>
              <w:bottom w:val="nil"/>
              <w:right w:val="nil"/>
            </w:tcBorders>
            <w:shd w:val="clear" w:color="000000" w:fill="FFFFFF"/>
            <w:vAlign w:val="center"/>
            <w:hideMark/>
          </w:tcPr>
          <w:p w14:paraId="1897527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1,463 (46.49)</w:t>
            </w:r>
          </w:p>
        </w:tc>
      </w:tr>
      <w:tr w:rsidR="003A4C20" w:rsidRPr="00794DB7" w14:paraId="6124E1DC" w14:textId="77777777" w:rsidTr="003A4C20">
        <w:trPr>
          <w:trHeight w:val="340"/>
        </w:trPr>
        <w:tc>
          <w:tcPr>
            <w:tcW w:w="1079" w:type="pct"/>
            <w:tcBorders>
              <w:top w:val="nil"/>
              <w:left w:val="nil"/>
              <w:bottom w:val="nil"/>
              <w:right w:val="nil"/>
            </w:tcBorders>
            <w:shd w:val="clear" w:color="000000" w:fill="FFFFFF"/>
            <w:vAlign w:val="center"/>
            <w:hideMark/>
          </w:tcPr>
          <w:p w14:paraId="41D4799F"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Previous</w:t>
            </w:r>
          </w:p>
        </w:tc>
        <w:tc>
          <w:tcPr>
            <w:tcW w:w="658" w:type="pct"/>
            <w:tcBorders>
              <w:top w:val="nil"/>
              <w:left w:val="nil"/>
              <w:bottom w:val="nil"/>
              <w:right w:val="nil"/>
            </w:tcBorders>
            <w:shd w:val="clear" w:color="000000" w:fill="FFFFFF"/>
            <w:vAlign w:val="center"/>
            <w:hideMark/>
          </w:tcPr>
          <w:p w14:paraId="0F4AAC0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167,646 (34.36)</w:t>
            </w:r>
          </w:p>
        </w:tc>
        <w:tc>
          <w:tcPr>
            <w:tcW w:w="652" w:type="pct"/>
            <w:tcBorders>
              <w:top w:val="nil"/>
              <w:left w:val="nil"/>
              <w:bottom w:val="nil"/>
              <w:right w:val="nil"/>
            </w:tcBorders>
            <w:shd w:val="clear" w:color="000000" w:fill="FFFFFF"/>
            <w:vAlign w:val="center"/>
            <w:hideMark/>
          </w:tcPr>
          <w:p w14:paraId="3EB6FDB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4,166 (42.26)</w:t>
            </w:r>
          </w:p>
        </w:tc>
        <w:tc>
          <w:tcPr>
            <w:tcW w:w="653" w:type="pct"/>
            <w:tcBorders>
              <w:top w:val="nil"/>
              <w:left w:val="nil"/>
              <w:bottom w:val="nil"/>
              <w:right w:val="nil"/>
            </w:tcBorders>
            <w:shd w:val="clear" w:color="000000" w:fill="FFFFFF"/>
            <w:vAlign w:val="center"/>
            <w:hideMark/>
          </w:tcPr>
          <w:p w14:paraId="0D2FEF2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1,429 (42.24)</w:t>
            </w:r>
          </w:p>
        </w:tc>
        <w:tc>
          <w:tcPr>
            <w:tcW w:w="652" w:type="pct"/>
            <w:tcBorders>
              <w:top w:val="nil"/>
              <w:left w:val="nil"/>
              <w:bottom w:val="nil"/>
              <w:right w:val="nil"/>
            </w:tcBorders>
            <w:shd w:val="clear" w:color="000000" w:fill="FFFFFF"/>
            <w:vAlign w:val="center"/>
            <w:hideMark/>
          </w:tcPr>
          <w:p w14:paraId="02F79D2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679 (44.41)</w:t>
            </w:r>
          </w:p>
        </w:tc>
        <w:tc>
          <w:tcPr>
            <w:tcW w:w="652" w:type="pct"/>
            <w:tcBorders>
              <w:top w:val="nil"/>
              <w:left w:val="nil"/>
              <w:bottom w:val="nil"/>
              <w:right w:val="nil"/>
            </w:tcBorders>
            <w:shd w:val="clear" w:color="000000" w:fill="FFFFFF"/>
            <w:vAlign w:val="center"/>
            <w:hideMark/>
          </w:tcPr>
          <w:p w14:paraId="70552BD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770 (42.80)</w:t>
            </w:r>
          </w:p>
        </w:tc>
        <w:tc>
          <w:tcPr>
            <w:tcW w:w="654" w:type="pct"/>
            <w:tcBorders>
              <w:top w:val="nil"/>
              <w:left w:val="nil"/>
              <w:bottom w:val="nil"/>
              <w:right w:val="nil"/>
            </w:tcBorders>
            <w:shd w:val="clear" w:color="000000" w:fill="FFFFFF"/>
            <w:vAlign w:val="center"/>
            <w:hideMark/>
          </w:tcPr>
          <w:p w14:paraId="0E800AA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1,288 (40.93)</w:t>
            </w:r>
          </w:p>
        </w:tc>
      </w:tr>
      <w:tr w:rsidR="003A4C20" w:rsidRPr="00794DB7" w14:paraId="3FECF9A3" w14:textId="77777777" w:rsidTr="003A4C20">
        <w:trPr>
          <w:trHeight w:val="340"/>
        </w:trPr>
        <w:tc>
          <w:tcPr>
            <w:tcW w:w="1079" w:type="pct"/>
            <w:tcBorders>
              <w:top w:val="nil"/>
              <w:left w:val="nil"/>
              <w:bottom w:val="nil"/>
              <w:right w:val="nil"/>
            </w:tcBorders>
            <w:shd w:val="clear" w:color="000000" w:fill="FFFFFF"/>
            <w:vAlign w:val="center"/>
            <w:hideMark/>
          </w:tcPr>
          <w:p w14:paraId="5EF99C2C"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Current</w:t>
            </w:r>
          </w:p>
        </w:tc>
        <w:tc>
          <w:tcPr>
            <w:tcW w:w="658" w:type="pct"/>
            <w:tcBorders>
              <w:top w:val="nil"/>
              <w:left w:val="nil"/>
              <w:bottom w:val="nil"/>
              <w:right w:val="nil"/>
            </w:tcBorders>
            <w:shd w:val="clear" w:color="000000" w:fill="FFFFFF"/>
            <w:vAlign w:val="center"/>
            <w:hideMark/>
          </w:tcPr>
          <w:p w14:paraId="28E9295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51,336 (10.52)</w:t>
            </w:r>
          </w:p>
        </w:tc>
        <w:tc>
          <w:tcPr>
            <w:tcW w:w="652" w:type="pct"/>
            <w:tcBorders>
              <w:top w:val="nil"/>
              <w:left w:val="nil"/>
              <w:bottom w:val="nil"/>
              <w:right w:val="nil"/>
            </w:tcBorders>
            <w:shd w:val="clear" w:color="000000" w:fill="FFFFFF"/>
            <w:vAlign w:val="center"/>
            <w:hideMark/>
          </w:tcPr>
          <w:p w14:paraId="13E4A56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1,034 (10.49)</w:t>
            </w:r>
          </w:p>
        </w:tc>
        <w:tc>
          <w:tcPr>
            <w:tcW w:w="653" w:type="pct"/>
            <w:tcBorders>
              <w:top w:val="nil"/>
              <w:left w:val="nil"/>
              <w:bottom w:val="nil"/>
              <w:right w:val="nil"/>
            </w:tcBorders>
            <w:shd w:val="clear" w:color="000000" w:fill="FFFFFF"/>
            <w:vAlign w:val="center"/>
            <w:hideMark/>
          </w:tcPr>
          <w:p w14:paraId="45AA71B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294 (8.69)</w:t>
            </w:r>
          </w:p>
        </w:tc>
        <w:tc>
          <w:tcPr>
            <w:tcW w:w="652" w:type="pct"/>
            <w:tcBorders>
              <w:top w:val="nil"/>
              <w:left w:val="nil"/>
              <w:bottom w:val="nil"/>
              <w:right w:val="nil"/>
            </w:tcBorders>
            <w:shd w:val="clear" w:color="000000" w:fill="FFFFFF"/>
            <w:vAlign w:val="center"/>
            <w:hideMark/>
          </w:tcPr>
          <w:p w14:paraId="36D8E7F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197 (12.88)</w:t>
            </w:r>
          </w:p>
        </w:tc>
        <w:tc>
          <w:tcPr>
            <w:tcW w:w="652" w:type="pct"/>
            <w:tcBorders>
              <w:top w:val="nil"/>
              <w:left w:val="nil"/>
              <w:bottom w:val="nil"/>
              <w:right w:val="nil"/>
            </w:tcBorders>
            <w:shd w:val="clear" w:color="000000" w:fill="FFFFFF"/>
            <w:vAlign w:val="center"/>
            <w:hideMark/>
          </w:tcPr>
          <w:p w14:paraId="3A471BC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172 (9.56)</w:t>
            </w:r>
          </w:p>
        </w:tc>
        <w:tc>
          <w:tcPr>
            <w:tcW w:w="654" w:type="pct"/>
            <w:tcBorders>
              <w:top w:val="nil"/>
              <w:left w:val="nil"/>
              <w:bottom w:val="nil"/>
              <w:right w:val="nil"/>
            </w:tcBorders>
            <w:shd w:val="clear" w:color="000000" w:fill="FFFFFF"/>
            <w:vAlign w:val="center"/>
            <w:hideMark/>
          </w:tcPr>
          <w:p w14:paraId="5501C4E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371 (11.79)</w:t>
            </w:r>
          </w:p>
        </w:tc>
      </w:tr>
      <w:tr w:rsidR="003A4C20" w:rsidRPr="00794DB7" w14:paraId="3C60F388" w14:textId="77777777" w:rsidTr="003A4C20">
        <w:trPr>
          <w:trHeight w:val="340"/>
        </w:trPr>
        <w:tc>
          <w:tcPr>
            <w:tcW w:w="1079" w:type="pct"/>
            <w:tcBorders>
              <w:top w:val="nil"/>
              <w:left w:val="nil"/>
              <w:bottom w:val="nil"/>
              <w:right w:val="nil"/>
            </w:tcBorders>
            <w:shd w:val="clear" w:color="000000" w:fill="FFFFFF"/>
            <w:vAlign w:val="center"/>
            <w:hideMark/>
          </w:tcPr>
          <w:p w14:paraId="0131C2E0"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nil"/>
              <w:right w:val="nil"/>
            </w:tcBorders>
            <w:shd w:val="clear" w:color="000000" w:fill="FFFFFF"/>
            <w:vAlign w:val="center"/>
            <w:hideMark/>
          </w:tcPr>
          <w:p w14:paraId="6D0DCAF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1,909 (0.39)</w:t>
            </w:r>
          </w:p>
        </w:tc>
        <w:tc>
          <w:tcPr>
            <w:tcW w:w="652" w:type="pct"/>
            <w:tcBorders>
              <w:top w:val="nil"/>
              <w:left w:val="nil"/>
              <w:bottom w:val="nil"/>
              <w:right w:val="nil"/>
            </w:tcBorders>
            <w:shd w:val="clear" w:color="000000" w:fill="FFFFFF"/>
            <w:vAlign w:val="center"/>
            <w:hideMark/>
          </w:tcPr>
          <w:p w14:paraId="45312DE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74 (0.75)</w:t>
            </w:r>
          </w:p>
        </w:tc>
        <w:tc>
          <w:tcPr>
            <w:tcW w:w="653" w:type="pct"/>
            <w:tcBorders>
              <w:top w:val="nil"/>
              <w:left w:val="nil"/>
              <w:bottom w:val="nil"/>
              <w:right w:val="nil"/>
            </w:tcBorders>
            <w:shd w:val="clear" w:color="000000" w:fill="FFFFFF"/>
            <w:vAlign w:val="center"/>
            <w:hideMark/>
          </w:tcPr>
          <w:p w14:paraId="0ABB65D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 (0.80)</w:t>
            </w:r>
          </w:p>
        </w:tc>
        <w:tc>
          <w:tcPr>
            <w:tcW w:w="652" w:type="pct"/>
            <w:tcBorders>
              <w:top w:val="nil"/>
              <w:left w:val="nil"/>
              <w:bottom w:val="nil"/>
              <w:right w:val="nil"/>
            </w:tcBorders>
            <w:shd w:val="clear" w:color="000000" w:fill="FFFFFF"/>
            <w:vAlign w:val="center"/>
            <w:hideMark/>
          </w:tcPr>
          <w:p w14:paraId="523FB2C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 (0.92)</w:t>
            </w:r>
          </w:p>
        </w:tc>
        <w:tc>
          <w:tcPr>
            <w:tcW w:w="652" w:type="pct"/>
            <w:tcBorders>
              <w:top w:val="nil"/>
              <w:left w:val="nil"/>
              <w:bottom w:val="nil"/>
              <w:right w:val="nil"/>
            </w:tcBorders>
            <w:shd w:val="clear" w:color="000000" w:fill="FFFFFF"/>
            <w:vAlign w:val="center"/>
            <w:hideMark/>
          </w:tcPr>
          <w:p w14:paraId="70BAD19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 (0.44)</w:t>
            </w:r>
          </w:p>
        </w:tc>
        <w:tc>
          <w:tcPr>
            <w:tcW w:w="654" w:type="pct"/>
            <w:tcBorders>
              <w:top w:val="nil"/>
              <w:left w:val="nil"/>
              <w:bottom w:val="nil"/>
              <w:right w:val="nil"/>
            </w:tcBorders>
            <w:shd w:val="clear" w:color="000000" w:fill="FFFFFF"/>
            <w:vAlign w:val="center"/>
            <w:hideMark/>
          </w:tcPr>
          <w:p w14:paraId="4A0852E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 (0.79)</w:t>
            </w:r>
          </w:p>
        </w:tc>
      </w:tr>
      <w:tr w:rsidR="003A4C20" w:rsidRPr="00794DB7" w14:paraId="3EAFED7B" w14:textId="77777777" w:rsidTr="003A4C20">
        <w:trPr>
          <w:trHeight w:val="340"/>
        </w:trPr>
        <w:tc>
          <w:tcPr>
            <w:tcW w:w="1079" w:type="pct"/>
            <w:tcBorders>
              <w:top w:val="nil"/>
              <w:left w:val="nil"/>
              <w:bottom w:val="nil"/>
              <w:right w:val="nil"/>
            </w:tcBorders>
            <w:shd w:val="clear" w:color="000000" w:fill="FFFFFF"/>
            <w:vAlign w:val="center"/>
            <w:hideMark/>
          </w:tcPr>
          <w:p w14:paraId="6E6B8829" w14:textId="6E15E864"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Drinking status</w:t>
            </w:r>
          </w:p>
        </w:tc>
        <w:tc>
          <w:tcPr>
            <w:tcW w:w="658" w:type="pct"/>
            <w:tcBorders>
              <w:top w:val="nil"/>
              <w:left w:val="nil"/>
              <w:bottom w:val="nil"/>
              <w:right w:val="nil"/>
            </w:tcBorders>
            <w:shd w:val="clear" w:color="000000" w:fill="FFFFFF"/>
            <w:vAlign w:val="center"/>
            <w:hideMark/>
          </w:tcPr>
          <w:p w14:paraId="2E53925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572200C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4E849EB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50C9DD2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B36C32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2EE913F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6BBB026B" w14:textId="77777777" w:rsidTr="003A4C20">
        <w:trPr>
          <w:trHeight w:val="340"/>
        </w:trPr>
        <w:tc>
          <w:tcPr>
            <w:tcW w:w="1079" w:type="pct"/>
            <w:tcBorders>
              <w:top w:val="nil"/>
              <w:left w:val="nil"/>
              <w:bottom w:val="nil"/>
              <w:right w:val="nil"/>
            </w:tcBorders>
            <w:shd w:val="clear" w:color="000000" w:fill="FFFFFF"/>
            <w:vAlign w:val="center"/>
            <w:hideMark/>
          </w:tcPr>
          <w:p w14:paraId="7E366018"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Never</w:t>
            </w:r>
          </w:p>
        </w:tc>
        <w:tc>
          <w:tcPr>
            <w:tcW w:w="658" w:type="pct"/>
            <w:tcBorders>
              <w:top w:val="nil"/>
              <w:left w:val="nil"/>
              <w:bottom w:val="nil"/>
              <w:right w:val="nil"/>
            </w:tcBorders>
            <w:shd w:val="clear" w:color="000000" w:fill="FFFFFF"/>
            <w:vAlign w:val="center"/>
            <w:hideMark/>
          </w:tcPr>
          <w:p w14:paraId="071185D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21,540 (4.41)</w:t>
            </w:r>
          </w:p>
        </w:tc>
        <w:tc>
          <w:tcPr>
            <w:tcW w:w="652" w:type="pct"/>
            <w:tcBorders>
              <w:top w:val="nil"/>
              <w:left w:val="nil"/>
              <w:bottom w:val="nil"/>
              <w:right w:val="nil"/>
            </w:tcBorders>
            <w:shd w:val="clear" w:color="000000" w:fill="FFFFFF"/>
            <w:vAlign w:val="center"/>
            <w:hideMark/>
          </w:tcPr>
          <w:p w14:paraId="4647313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675 (6.85)</w:t>
            </w:r>
          </w:p>
        </w:tc>
        <w:tc>
          <w:tcPr>
            <w:tcW w:w="653" w:type="pct"/>
            <w:tcBorders>
              <w:top w:val="nil"/>
              <w:left w:val="nil"/>
              <w:bottom w:val="nil"/>
              <w:right w:val="nil"/>
            </w:tcBorders>
            <w:shd w:val="clear" w:color="000000" w:fill="FFFFFF"/>
            <w:vAlign w:val="center"/>
            <w:hideMark/>
          </w:tcPr>
          <w:p w14:paraId="3438BF3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215 (6.36)</w:t>
            </w:r>
          </w:p>
        </w:tc>
        <w:tc>
          <w:tcPr>
            <w:tcW w:w="652" w:type="pct"/>
            <w:tcBorders>
              <w:top w:val="nil"/>
              <w:left w:val="nil"/>
              <w:bottom w:val="nil"/>
              <w:right w:val="nil"/>
            </w:tcBorders>
            <w:shd w:val="clear" w:color="000000" w:fill="FFFFFF"/>
            <w:vAlign w:val="center"/>
            <w:hideMark/>
          </w:tcPr>
          <w:p w14:paraId="000D44F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110 (7.19)</w:t>
            </w:r>
          </w:p>
        </w:tc>
        <w:tc>
          <w:tcPr>
            <w:tcW w:w="652" w:type="pct"/>
            <w:tcBorders>
              <w:top w:val="nil"/>
              <w:left w:val="nil"/>
              <w:bottom w:val="nil"/>
              <w:right w:val="nil"/>
            </w:tcBorders>
            <w:shd w:val="clear" w:color="000000" w:fill="FFFFFF"/>
            <w:vAlign w:val="center"/>
            <w:hideMark/>
          </w:tcPr>
          <w:p w14:paraId="181BFF0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103 (5.73)</w:t>
            </w:r>
          </w:p>
        </w:tc>
        <w:tc>
          <w:tcPr>
            <w:tcW w:w="654" w:type="pct"/>
            <w:tcBorders>
              <w:top w:val="nil"/>
              <w:left w:val="nil"/>
              <w:bottom w:val="nil"/>
              <w:right w:val="nil"/>
            </w:tcBorders>
            <w:shd w:val="clear" w:color="000000" w:fill="FFFFFF"/>
            <w:vAlign w:val="center"/>
            <w:hideMark/>
          </w:tcPr>
          <w:p w14:paraId="051402C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247 (7.85)</w:t>
            </w:r>
          </w:p>
        </w:tc>
      </w:tr>
      <w:tr w:rsidR="003A4C20" w:rsidRPr="00794DB7" w14:paraId="5CEE3B4F" w14:textId="77777777" w:rsidTr="003A4C20">
        <w:trPr>
          <w:trHeight w:val="340"/>
        </w:trPr>
        <w:tc>
          <w:tcPr>
            <w:tcW w:w="1079" w:type="pct"/>
            <w:tcBorders>
              <w:top w:val="nil"/>
              <w:left w:val="nil"/>
              <w:bottom w:val="nil"/>
              <w:right w:val="nil"/>
            </w:tcBorders>
            <w:shd w:val="clear" w:color="000000" w:fill="FFFFFF"/>
            <w:vAlign w:val="center"/>
            <w:hideMark/>
          </w:tcPr>
          <w:p w14:paraId="0058BC2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Previous</w:t>
            </w:r>
          </w:p>
        </w:tc>
        <w:tc>
          <w:tcPr>
            <w:tcW w:w="658" w:type="pct"/>
            <w:tcBorders>
              <w:top w:val="nil"/>
              <w:left w:val="nil"/>
              <w:bottom w:val="nil"/>
              <w:right w:val="nil"/>
            </w:tcBorders>
            <w:shd w:val="clear" w:color="000000" w:fill="FFFFFF"/>
            <w:vAlign w:val="center"/>
            <w:hideMark/>
          </w:tcPr>
          <w:p w14:paraId="6735E5A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17,259 (3.54)</w:t>
            </w:r>
          </w:p>
        </w:tc>
        <w:tc>
          <w:tcPr>
            <w:tcW w:w="652" w:type="pct"/>
            <w:tcBorders>
              <w:top w:val="nil"/>
              <w:left w:val="nil"/>
              <w:bottom w:val="nil"/>
              <w:right w:val="nil"/>
            </w:tcBorders>
            <w:shd w:val="clear" w:color="000000" w:fill="FFFFFF"/>
            <w:vAlign w:val="center"/>
            <w:hideMark/>
          </w:tcPr>
          <w:p w14:paraId="19B7085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644 (6.53)</w:t>
            </w:r>
          </w:p>
        </w:tc>
        <w:tc>
          <w:tcPr>
            <w:tcW w:w="653" w:type="pct"/>
            <w:tcBorders>
              <w:top w:val="nil"/>
              <w:left w:val="nil"/>
              <w:bottom w:val="nil"/>
              <w:right w:val="nil"/>
            </w:tcBorders>
            <w:shd w:val="clear" w:color="000000" w:fill="FFFFFF"/>
            <w:vAlign w:val="center"/>
            <w:hideMark/>
          </w:tcPr>
          <w:p w14:paraId="1DC7B1F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194 (5.73)</w:t>
            </w:r>
          </w:p>
        </w:tc>
        <w:tc>
          <w:tcPr>
            <w:tcW w:w="652" w:type="pct"/>
            <w:tcBorders>
              <w:top w:val="nil"/>
              <w:left w:val="nil"/>
              <w:bottom w:val="nil"/>
              <w:right w:val="nil"/>
            </w:tcBorders>
            <w:shd w:val="clear" w:color="000000" w:fill="FFFFFF"/>
            <w:vAlign w:val="center"/>
            <w:hideMark/>
          </w:tcPr>
          <w:p w14:paraId="1103520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119 (7.78)</w:t>
            </w:r>
          </w:p>
        </w:tc>
        <w:tc>
          <w:tcPr>
            <w:tcW w:w="652" w:type="pct"/>
            <w:tcBorders>
              <w:top w:val="nil"/>
              <w:left w:val="nil"/>
              <w:bottom w:val="nil"/>
              <w:right w:val="nil"/>
            </w:tcBorders>
            <w:shd w:val="clear" w:color="000000" w:fill="FFFFFF"/>
            <w:vAlign w:val="center"/>
            <w:hideMark/>
          </w:tcPr>
          <w:p w14:paraId="476FD08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112 (6.23)</w:t>
            </w:r>
          </w:p>
        </w:tc>
        <w:tc>
          <w:tcPr>
            <w:tcW w:w="654" w:type="pct"/>
            <w:tcBorders>
              <w:top w:val="nil"/>
              <w:left w:val="nil"/>
              <w:bottom w:val="nil"/>
              <w:right w:val="nil"/>
            </w:tcBorders>
            <w:shd w:val="clear" w:color="000000" w:fill="FFFFFF"/>
            <w:vAlign w:val="center"/>
            <w:hideMark/>
          </w:tcPr>
          <w:p w14:paraId="27A0BFE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219 (6.96)</w:t>
            </w:r>
          </w:p>
        </w:tc>
      </w:tr>
      <w:tr w:rsidR="003A4C20" w:rsidRPr="00794DB7" w14:paraId="7014B698" w14:textId="77777777" w:rsidTr="003A4C20">
        <w:trPr>
          <w:trHeight w:val="340"/>
        </w:trPr>
        <w:tc>
          <w:tcPr>
            <w:tcW w:w="1079" w:type="pct"/>
            <w:tcBorders>
              <w:top w:val="nil"/>
              <w:left w:val="nil"/>
              <w:bottom w:val="nil"/>
              <w:right w:val="nil"/>
            </w:tcBorders>
            <w:shd w:val="clear" w:color="000000" w:fill="FFFFFF"/>
            <w:vAlign w:val="center"/>
            <w:hideMark/>
          </w:tcPr>
          <w:p w14:paraId="3A66295B"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Current</w:t>
            </w:r>
          </w:p>
        </w:tc>
        <w:tc>
          <w:tcPr>
            <w:tcW w:w="658" w:type="pct"/>
            <w:tcBorders>
              <w:top w:val="nil"/>
              <w:left w:val="nil"/>
              <w:bottom w:val="nil"/>
              <w:right w:val="nil"/>
            </w:tcBorders>
            <w:shd w:val="clear" w:color="000000" w:fill="FFFFFF"/>
            <w:vAlign w:val="center"/>
            <w:hideMark/>
          </w:tcPr>
          <w:p w14:paraId="7C4D51D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448,457 (91.91)</w:t>
            </w:r>
          </w:p>
        </w:tc>
        <w:tc>
          <w:tcPr>
            <w:tcW w:w="652" w:type="pct"/>
            <w:tcBorders>
              <w:top w:val="nil"/>
              <w:left w:val="nil"/>
              <w:bottom w:val="nil"/>
              <w:right w:val="nil"/>
            </w:tcBorders>
            <w:shd w:val="clear" w:color="000000" w:fill="FFFFFF"/>
            <w:vAlign w:val="center"/>
            <w:hideMark/>
          </w:tcPr>
          <w:p w14:paraId="3D4A61E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8,515 (86.38)</w:t>
            </w:r>
          </w:p>
        </w:tc>
        <w:tc>
          <w:tcPr>
            <w:tcW w:w="653" w:type="pct"/>
            <w:tcBorders>
              <w:top w:val="nil"/>
              <w:left w:val="nil"/>
              <w:bottom w:val="nil"/>
              <w:right w:val="nil"/>
            </w:tcBorders>
            <w:shd w:val="clear" w:color="000000" w:fill="FFFFFF"/>
            <w:vAlign w:val="center"/>
            <w:hideMark/>
          </w:tcPr>
          <w:p w14:paraId="699AB3D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2,963 (87.58)</w:t>
            </w:r>
          </w:p>
        </w:tc>
        <w:tc>
          <w:tcPr>
            <w:tcW w:w="652" w:type="pct"/>
            <w:tcBorders>
              <w:top w:val="nil"/>
              <w:left w:val="nil"/>
              <w:bottom w:val="nil"/>
              <w:right w:val="nil"/>
            </w:tcBorders>
            <w:shd w:val="clear" w:color="000000" w:fill="FFFFFF"/>
            <w:vAlign w:val="center"/>
            <w:hideMark/>
          </w:tcPr>
          <w:p w14:paraId="6EF2C9B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1,296 (84.76)</w:t>
            </w:r>
          </w:p>
        </w:tc>
        <w:tc>
          <w:tcPr>
            <w:tcW w:w="652" w:type="pct"/>
            <w:tcBorders>
              <w:top w:val="nil"/>
              <w:left w:val="nil"/>
              <w:bottom w:val="nil"/>
              <w:right w:val="nil"/>
            </w:tcBorders>
            <w:shd w:val="clear" w:color="000000" w:fill="FFFFFF"/>
            <w:vAlign w:val="center"/>
            <w:hideMark/>
          </w:tcPr>
          <w:p w14:paraId="7330BC8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1,578 (87.72)</w:t>
            </w:r>
          </w:p>
        </w:tc>
        <w:tc>
          <w:tcPr>
            <w:tcW w:w="654" w:type="pct"/>
            <w:tcBorders>
              <w:top w:val="nil"/>
              <w:left w:val="nil"/>
              <w:bottom w:val="nil"/>
              <w:right w:val="nil"/>
            </w:tcBorders>
            <w:shd w:val="clear" w:color="000000" w:fill="FFFFFF"/>
            <w:vAlign w:val="center"/>
            <w:hideMark/>
          </w:tcPr>
          <w:p w14:paraId="2FBC910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2,678 (85.10)</w:t>
            </w:r>
          </w:p>
        </w:tc>
      </w:tr>
      <w:tr w:rsidR="003A4C20" w:rsidRPr="00794DB7" w14:paraId="1CF60A30" w14:textId="77777777" w:rsidTr="003A4C20">
        <w:trPr>
          <w:trHeight w:val="340"/>
        </w:trPr>
        <w:tc>
          <w:tcPr>
            <w:tcW w:w="1079" w:type="pct"/>
            <w:tcBorders>
              <w:top w:val="nil"/>
              <w:left w:val="nil"/>
              <w:bottom w:val="nil"/>
              <w:right w:val="nil"/>
            </w:tcBorders>
            <w:shd w:val="clear" w:color="000000" w:fill="FFFFFF"/>
            <w:vAlign w:val="center"/>
            <w:hideMark/>
          </w:tcPr>
          <w:p w14:paraId="65ADEB7D"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nil"/>
              <w:right w:val="nil"/>
            </w:tcBorders>
            <w:shd w:val="clear" w:color="000000" w:fill="FFFFFF"/>
            <w:vAlign w:val="center"/>
            <w:hideMark/>
          </w:tcPr>
          <w:p w14:paraId="5C30076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673 (0.14)</w:t>
            </w:r>
          </w:p>
        </w:tc>
        <w:tc>
          <w:tcPr>
            <w:tcW w:w="652" w:type="pct"/>
            <w:tcBorders>
              <w:top w:val="nil"/>
              <w:left w:val="nil"/>
              <w:bottom w:val="nil"/>
              <w:right w:val="nil"/>
            </w:tcBorders>
            <w:shd w:val="clear" w:color="000000" w:fill="FFFFFF"/>
            <w:vAlign w:val="center"/>
            <w:hideMark/>
          </w:tcPr>
          <w:p w14:paraId="3999EBD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 (0.24)</w:t>
            </w:r>
          </w:p>
        </w:tc>
        <w:tc>
          <w:tcPr>
            <w:tcW w:w="653" w:type="pct"/>
            <w:tcBorders>
              <w:top w:val="nil"/>
              <w:left w:val="nil"/>
              <w:bottom w:val="nil"/>
              <w:right w:val="nil"/>
            </w:tcBorders>
            <w:shd w:val="clear" w:color="000000" w:fill="FFFFFF"/>
            <w:vAlign w:val="center"/>
            <w:hideMark/>
          </w:tcPr>
          <w:p w14:paraId="60F8772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 (0.33)</w:t>
            </w:r>
          </w:p>
        </w:tc>
        <w:tc>
          <w:tcPr>
            <w:tcW w:w="652" w:type="pct"/>
            <w:tcBorders>
              <w:top w:val="nil"/>
              <w:left w:val="nil"/>
              <w:bottom w:val="nil"/>
              <w:right w:val="nil"/>
            </w:tcBorders>
            <w:shd w:val="clear" w:color="000000" w:fill="FFFFFF"/>
            <w:vAlign w:val="center"/>
            <w:hideMark/>
          </w:tcPr>
          <w:p w14:paraId="36FF34C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 (0.26)</w:t>
            </w:r>
          </w:p>
        </w:tc>
        <w:tc>
          <w:tcPr>
            <w:tcW w:w="652" w:type="pct"/>
            <w:tcBorders>
              <w:top w:val="nil"/>
              <w:left w:val="nil"/>
              <w:bottom w:val="nil"/>
              <w:right w:val="nil"/>
            </w:tcBorders>
            <w:shd w:val="clear" w:color="000000" w:fill="FFFFFF"/>
            <w:vAlign w:val="center"/>
            <w:hideMark/>
          </w:tcPr>
          <w:p w14:paraId="7797D56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 (0.33)</w:t>
            </w:r>
          </w:p>
        </w:tc>
        <w:tc>
          <w:tcPr>
            <w:tcW w:w="654" w:type="pct"/>
            <w:tcBorders>
              <w:top w:val="nil"/>
              <w:left w:val="nil"/>
              <w:bottom w:val="nil"/>
              <w:right w:val="nil"/>
            </w:tcBorders>
            <w:shd w:val="clear" w:color="000000" w:fill="FFFFFF"/>
            <w:vAlign w:val="center"/>
            <w:hideMark/>
          </w:tcPr>
          <w:p w14:paraId="16E2FC4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 (0.10)</w:t>
            </w:r>
          </w:p>
        </w:tc>
      </w:tr>
      <w:tr w:rsidR="003A4C20" w:rsidRPr="00794DB7" w14:paraId="39665F47" w14:textId="77777777" w:rsidTr="003A4C20">
        <w:trPr>
          <w:trHeight w:val="340"/>
        </w:trPr>
        <w:tc>
          <w:tcPr>
            <w:tcW w:w="1079" w:type="pct"/>
            <w:tcBorders>
              <w:top w:val="nil"/>
              <w:left w:val="nil"/>
              <w:bottom w:val="nil"/>
              <w:right w:val="nil"/>
            </w:tcBorders>
            <w:shd w:val="clear" w:color="000000" w:fill="FFFFFF"/>
            <w:vAlign w:val="center"/>
            <w:hideMark/>
          </w:tcPr>
          <w:p w14:paraId="25F1A2B7" w14:textId="252BBCE8"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Hours of sleep</w:t>
            </w:r>
          </w:p>
        </w:tc>
        <w:tc>
          <w:tcPr>
            <w:tcW w:w="658" w:type="pct"/>
            <w:tcBorders>
              <w:top w:val="nil"/>
              <w:left w:val="nil"/>
              <w:bottom w:val="nil"/>
              <w:right w:val="nil"/>
            </w:tcBorders>
            <w:shd w:val="clear" w:color="000000" w:fill="FFFFFF"/>
            <w:vAlign w:val="center"/>
            <w:hideMark/>
          </w:tcPr>
          <w:p w14:paraId="41FC00B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7BB3B20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37C1E96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2523B7B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64B89C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7AF2384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2FE6A14A" w14:textId="77777777" w:rsidTr="003A4C20">
        <w:trPr>
          <w:trHeight w:val="340"/>
        </w:trPr>
        <w:tc>
          <w:tcPr>
            <w:tcW w:w="1079" w:type="pct"/>
            <w:tcBorders>
              <w:top w:val="nil"/>
              <w:left w:val="nil"/>
              <w:bottom w:val="nil"/>
              <w:right w:val="nil"/>
            </w:tcBorders>
            <w:shd w:val="clear" w:color="000000" w:fill="FFFFFF"/>
            <w:vAlign w:val="center"/>
            <w:hideMark/>
          </w:tcPr>
          <w:p w14:paraId="2761EBF4"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Normal</w:t>
            </w:r>
          </w:p>
        </w:tc>
        <w:tc>
          <w:tcPr>
            <w:tcW w:w="658" w:type="pct"/>
            <w:tcBorders>
              <w:top w:val="nil"/>
              <w:left w:val="nil"/>
              <w:bottom w:val="nil"/>
              <w:right w:val="nil"/>
            </w:tcBorders>
            <w:shd w:val="clear" w:color="000000" w:fill="FFFFFF"/>
            <w:vAlign w:val="center"/>
            <w:hideMark/>
          </w:tcPr>
          <w:p w14:paraId="72A5BC3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356,515 (73.07)</w:t>
            </w:r>
          </w:p>
        </w:tc>
        <w:tc>
          <w:tcPr>
            <w:tcW w:w="652" w:type="pct"/>
            <w:tcBorders>
              <w:top w:val="nil"/>
              <w:left w:val="nil"/>
              <w:bottom w:val="nil"/>
              <w:right w:val="nil"/>
            </w:tcBorders>
            <w:shd w:val="clear" w:color="000000" w:fill="FFFFFF"/>
            <w:vAlign w:val="center"/>
            <w:hideMark/>
          </w:tcPr>
          <w:p w14:paraId="5B327C3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6,746 (68.43)</w:t>
            </w:r>
          </w:p>
        </w:tc>
        <w:tc>
          <w:tcPr>
            <w:tcW w:w="653" w:type="pct"/>
            <w:tcBorders>
              <w:top w:val="nil"/>
              <w:left w:val="nil"/>
              <w:bottom w:val="nil"/>
              <w:right w:val="nil"/>
            </w:tcBorders>
            <w:shd w:val="clear" w:color="000000" w:fill="FFFFFF"/>
            <w:vAlign w:val="center"/>
            <w:hideMark/>
          </w:tcPr>
          <w:p w14:paraId="3AD556E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2,414 (71.36)</w:t>
            </w:r>
          </w:p>
        </w:tc>
        <w:tc>
          <w:tcPr>
            <w:tcW w:w="652" w:type="pct"/>
            <w:tcBorders>
              <w:top w:val="nil"/>
              <w:left w:val="nil"/>
              <w:bottom w:val="nil"/>
              <w:right w:val="nil"/>
            </w:tcBorders>
            <w:shd w:val="clear" w:color="000000" w:fill="FFFFFF"/>
            <w:vAlign w:val="center"/>
            <w:hideMark/>
          </w:tcPr>
          <w:p w14:paraId="2572AEF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997 (65.21)</w:t>
            </w:r>
          </w:p>
        </w:tc>
        <w:tc>
          <w:tcPr>
            <w:tcW w:w="652" w:type="pct"/>
            <w:tcBorders>
              <w:top w:val="nil"/>
              <w:left w:val="nil"/>
              <w:bottom w:val="nil"/>
              <w:right w:val="nil"/>
            </w:tcBorders>
            <w:shd w:val="clear" w:color="000000" w:fill="FFFFFF"/>
            <w:vAlign w:val="center"/>
            <w:hideMark/>
          </w:tcPr>
          <w:p w14:paraId="3BAFCAB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1,212 (67.37)</w:t>
            </w:r>
          </w:p>
        </w:tc>
        <w:tc>
          <w:tcPr>
            <w:tcW w:w="654" w:type="pct"/>
            <w:tcBorders>
              <w:top w:val="nil"/>
              <w:left w:val="nil"/>
              <w:bottom w:val="nil"/>
              <w:right w:val="nil"/>
            </w:tcBorders>
            <w:shd w:val="clear" w:color="000000" w:fill="FFFFFF"/>
            <w:vAlign w:val="center"/>
            <w:hideMark/>
          </w:tcPr>
          <w:p w14:paraId="61FFDDA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2,123 (67.46)</w:t>
            </w:r>
          </w:p>
        </w:tc>
      </w:tr>
      <w:tr w:rsidR="003A4C20" w:rsidRPr="00794DB7" w14:paraId="4F2D5178" w14:textId="77777777" w:rsidTr="003A4C20">
        <w:trPr>
          <w:trHeight w:val="340"/>
        </w:trPr>
        <w:tc>
          <w:tcPr>
            <w:tcW w:w="1079" w:type="pct"/>
            <w:tcBorders>
              <w:top w:val="nil"/>
              <w:left w:val="nil"/>
              <w:bottom w:val="nil"/>
              <w:right w:val="nil"/>
            </w:tcBorders>
            <w:shd w:val="clear" w:color="000000" w:fill="FFFFFF"/>
            <w:vAlign w:val="center"/>
            <w:hideMark/>
          </w:tcPr>
          <w:p w14:paraId="3DC65D03"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lastRenderedPageBreak/>
              <w:t>Long or short sleep</w:t>
            </w:r>
          </w:p>
        </w:tc>
        <w:tc>
          <w:tcPr>
            <w:tcW w:w="658" w:type="pct"/>
            <w:tcBorders>
              <w:top w:val="nil"/>
              <w:left w:val="nil"/>
              <w:bottom w:val="nil"/>
              <w:right w:val="nil"/>
            </w:tcBorders>
            <w:shd w:val="clear" w:color="000000" w:fill="FFFFFF"/>
            <w:vAlign w:val="center"/>
            <w:hideMark/>
          </w:tcPr>
          <w:p w14:paraId="7DEB20B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131,396 (26.93)</w:t>
            </w:r>
          </w:p>
        </w:tc>
        <w:tc>
          <w:tcPr>
            <w:tcW w:w="652" w:type="pct"/>
            <w:tcBorders>
              <w:top w:val="nil"/>
              <w:left w:val="nil"/>
              <w:bottom w:val="nil"/>
              <w:right w:val="nil"/>
            </w:tcBorders>
            <w:shd w:val="clear" w:color="000000" w:fill="FFFFFF"/>
            <w:vAlign w:val="center"/>
            <w:hideMark/>
          </w:tcPr>
          <w:p w14:paraId="40530A8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3,111 (31.56)</w:t>
            </w:r>
          </w:p>
        </w:tc>
        <w:tc>
          <w:tcPr>
            <w:tcW w:w="653" w:type="pct"/>
            <w:tcBorders>
              <w:top w:val="nil"/>
              <w:left w:val="nil"/>
              <w:bottom w:val="nil"/>
              <w:right w:val="nil"/>
            </w:tcBorders>
            <w:shd w:val="clear" w:color="000000" w:fill="FFFFFF"/>
            <w:vAlign w:val="center"/>
            <w:hideMark/>
          </w:tcPr>
          <w:p w14:paraId="4CC70B2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969 (28.64)</w:t>
            </w:r>
          </w:p>
        </w:tc>
        <w:tc>
          <w:tcPr>
            <w:tcW w:w="652" w:type="pct"/>
            <w:tcBorders>
              <w:top w:val="nil"/>
              <w:left w:val="nil"/>
              <w:bottom w:val="nil"/>
              <w:right w:val="nil"/>
            </w:tcBorders>
            <w:shd w:val="clear" w:color="000000" w:fill="FFFFFF"/>
            <w:vAlign w:val="center"/>
            <w:hideMark/>
          </w:tcPr>
          <w:p w14:paraId="0B03763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532 (34.79)</w:t>
            </w:r>
          </w:p>
        </w:tc>
        <w:tc>
          <w:tcPr>
            <w:tcW w:w="652" w:type="pct"/>
            <w:tcBorders>
              <w:top w:val="nil"/>
              <w:left w:val="nil"/>
              <w:bottom w:val="nil"/>
              <w:right w:val="nil"/>
            </w:tcBorders>
            <w:shd w:val="clear" w:color="000000" w:fill="FFFFFF"/>
            <w:vAlign w:val="center"/>
            <w:hideMark/>
          </w:tcPr>
          <w:p w14:paraId="1ED9F0E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587 (32.63)</w:t>
            </w:r>
          </w:p>
        </w:tc>
        <w:tc>
          <w:tcPr>
            <w:tcW w:w="654" w:type="pct"/>
            <w:tcBorders>
              <w:top w:val="nil"/>
              <w:left w:val="nil"/>
              <w:bottom w:val="nil"/>
              <w:right w:val="nil"/>
            </w:tcBorders>
            <w:shd w:val="clear" w:color="000000" w:fill="FFFFFF"/>
            <w:vAlign w:val="center"/>
            <w:hideMark/>
          </w:tcPr>
          <w:p w14:paraId="29FC4D4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1,023 (32.51)</w:t>
            </w:r>
          </w:p>
        </w:tc>
      </w:tr>
      <w:tr w:rsidR="003A4C20" w:rsidRPr="00794DB7" w14:paraId="3E0FD496" w14:textId="77777777" w:rsidTr="003A4C20">
        <w:trPr>
          <w:trHeight w:val="340"/>
        </w:trPr>
        <w:tc>
          <w:tcPr>
            <w:tcW w:w="1079" w:type="pct"/>
            <w:tcBorders>
              <w:top w:val="nil"/>
              <w:left w:val="nil"/>
              <w:bottom w:val="nil"/>
              <w:right w:val="nil"/>
            </w:tcBorders>
            <w:shd w:val="clear" w:color="000000" w:fill="FFFFFF"/>
            <w:vAlign w:val="center"/>
            <w:hideMark/>
          </w:tcPr>
          <w:p w14:paraId="189B36AC"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nil"/>
              <w:right w:val="nil"/>
            </w:tcBorders>
            <w:shd w:val="clear" w:color="000000" w:fill="FFFFFF"/>
            <w:vAlign w:val="center"/>
            <w:hideMark/>
          </w:tcPr>
          <w:p w14:paraId="158D224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 (0.0)</w:t>
            </w:r>
          </w:p>
        </w:tc>
        <w:tc>
          <w:tcPr>
            <w:tcW w:w="652" w:type="pct"/>
            <w:tcBorders>
              <w:top w:val="nil"/>
              <w:left w:val="nil"/>
              <w:bottom w:val="nil"/>
              <w:right w:val="nil"/>
            </w:tcBorders>
            <w:shd w:val="clear" w:color="000000" w:fill="FFFFFF"/>
            <w:vAlign w:val="center"/>
            <w:hideMark/>
          </w:tcPr>
          <w:p w14:paraId="6269B83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 (0.0)</w:t>
            </w:r>
          </w:p>
        </w:tc>
        <w:tc>
          <w:tcPr>
            <w:tcW w:w="653" w:type="pct"/>
            <w:tcBorders>
              <w:top w:val="nil"/>
              <w:left w:val="nil"/>
              <w:bottom w:val="nil"/>
              <w:right w:val="nil"/>
            </w:tcBorders>
            <w:shd w:val="clear" w:color="000000" w:fill="FFFFFF"/>
            <w:vAlign w:val="center"/>
            <w:hideMark/>
          </w:tcPr>
          <w:p w14:paraId="0CCC0FF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w:t>
            </w:r>
          </w:p>
        </w:tc>
        <w:tc>
          <w:tcPr>
            <w:tcW w:w="652" w:type="pct"/>
            <w:tcBorders>
              <w:top w:val="nil"/>
              <w:left w:val="nil"/>
              <w:bottom w:val="nil"/>
              <w:right w:val="nil"/>
            </w:tcBorders>
            <w:shd w:val="clear" w:color="000000" w:fill="FFFFFF"/>
            <w:vAlign w:val="center"/>
            <w:hideMark/>
          </w:tcPr>
          <w:p w14:paraId="0B8C1F6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w:t>
            </w:r>
          </w:p>
        </w:tc>
        <w:tc>
          <w:tcPr>
            <w:tcW w:w="652" w:type="pct"/>
            <w:tcBorders>
              <w:top w:val="nil"/>
              <w:left w:val="nil"/>
              <w:bottom w:val="nil"/>
              <w:right w:val="nil"/>
            </w:tcBorders>
            <w:shd w:val="clear" w:color="000000" w:fill="FFFFFF"/>
            <w:vAlign w:val="center"/>
            <w:hideMark/>
          </w:tcPr>
          <w:p w14:paraId="199CF17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 (0)</w:t>
            </w:r>
          </w:p>
        </w:tc>
        <w:tc>
          <w:tcPr>
            <w:tcW w:w="654" w:type="pct"/>
            <w:tcBorders>
              <w:top w:val="nil"/>
              <w:left w:val="nil"/>
              <w:bottom w:val="nil"/>
              <w:right w:val="nil"/>
            </w:tcBorders>
            <w:shd w:val="clear" w:color="000000" w:fill="FFFFFF"/>
            <w:vAlign w:val="center"/>
            <w:hideMark/>
          </w:tcPr>
          <w:p w14:paraId="34E7DCD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 (0.0)</w:t>
            </w:r>
          </w:p>
        </w:tc>
      </w:tr>
      <w:tr w:rsidR="003A4C20" w:rsidRPr="00794DB7" w14:paraId="7BD1C711" w14:textId="77777777" w:rsidTr="003A4C20">
        <w:trPr>
          <w:trHeight w:val="340"/>
        </w:trPr>
        <w:tc>
          <w:tcPr>
            <w:tcW w:w="1079" w:type="pct"/>
            <w:tcBorders>
              <w:top w:val="nil"/>
              <w:left w:val="nil"/>
              <w:bottom w:val="nil"/>
              <w:right w:val="nil"/>
            </w:tcBorders>
            <w:shd w:val="clear" w:color="000000" w:fill="FFFFFF"/>
            <w:vAlign w:val="center"/>
            <w:hideMark/>
          </w:tcPr>
          <w:p w14:paraId="005B45FA" w14:textId="621AE6C5"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Physical activity</w:t>
            </w:r>
          </w:p>
        </w:tc>
        <w:tc>
          <w:tcPr>
            <w:tcW w:w="658" w:type="pct"/>
            <w:tcBorders>
              <w:top w:val="nil"/>
              <w:left w:val="nil"/>
              <w:bottom w:val="nil"/>
              <w:right w:val="nil"/>
            </w:tcBorders>
            <w:shd w:val="clear" w:color="000000" w:fill="FFFFFF"/>
            <w:vAlign w:val="center"/>
            <w:hideMark/>
          </w:tcPr>
          <w:p w14:paraId="4898463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14CB516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56FEA9F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2CB68D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50828AA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3B0CF9A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4EEB6D89" w14:textId="77777777" w:rsidTr="003A4C20">
        <w:trPr>
          <w:trHeight w:val="340"/>
        </w:trPr>
        <w:tc>
          <w:tcPr>
            <w:tcW w:w="1079" w:type="pct"/>
            <w:tcBorders>
              <w:top w:val="nil"/>
              <w:left w:val="nil"/>
              <w:bottom w:val="nil"/>
              <w:right w:val="nil"/>
            </w:tcBorders>
            <w:shd w:val="clear" w:color="000000" w:fill="FFFFFF"/>
            <w:vAlign w:val="center"/>
            <w:hideMark/>
          </w:tcPr>
          <w:p w14:paraId="39CEC3BF"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w:t>
            </w:r>
          </w:p>
        </w:tc>
        <w:tc>
          <w:tcPr>
            <w:tcW w:w="658" w:type="pct"/>
            <w:tcBorders>
              <w:top w:val="nil"/>
              <w:left w:val="nil"/>
              <w:bottom w:val="nil"/>
              <w:right w:val="nil"/>
            </w:tcBorders>
            <w:shd w:val="clear" w:color="000000" w:fill="FFFFFF"/>
            <w:vAlign w:val="center"/>
            <w:hideMark/>
          </w:tcPr>
          <w:p w14:paraId="4C3857D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74,216 (15.21)</w:t>
            </w:r>
          </w:p>
        </w:tc>
        <w:tc>
          <w:tcPr>
            <w:tcW w:w="652" w:type="pct"/>
            <w:tcBorders>
              <w:top w:val="nil"/>
              <w:left w:val="nil"/>
              <w:bottom w:val="nil"/>
              <w:right w:val="nil"/>
            </w:tcBorders>
            <w:shd w:val="clear" w:color="000000" w:fill="FFFFFF"/>
            <w:vAlign w:val="center"/>
            <w:hideMark/>
          </w:tcPr>
          <w:p w14:paraId="288FC58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1,441 (14.62)</w:t>
            </w:r>
          </w:p>
        </w:tc>
        <w:tc>
          <w:tcPr>
            <w:tcW w:w="653" w:type="pct"/>
            <w:tcBorders>
              <w:top w:val="nil"/>
              <w:left w:val="nil"/>
              <w:bottom w:val="nil"/>
              <w:right w:val="nil"/>
            </w:tcBorders>
            <w:shd w:val="clear" w:color="000000" w:fill="FFFFFF"/>
            <w:vAlign w:val="center"/>
            <w:hideMark/>
          </w:tcPr>
          <w:p w14:paraId="2E9A8D4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408 (12.06)</w:t>
            </w:r>
          </w:p>
        </w:tc>
        <w:tc>
          <w:tcPr>
            <w:tcW w:w="652" w:type="pct"/>
            <w:tcBorders>
              <w:top w:val="nil"/>
              <w:left w:val="nil"/>
              <w:bottom w:val="nil"/>
              <w:right w:val="nil"/>
            </w:tcBorders>
            <w:shd w:val="clear" w:color="000000" w:fill="FFFFFF"/>
            <w:vAlign w:val="center"/>
            <w:hideMark/>
          </w:tcPr>
          <w:p w14:paraId="7A2A116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266 (17.40)</w:t>
            </w:r>
          </w:p>
        </w:tc>
        <w:tc>
          <w:tcPr>
            <w:tcW w:w="652" w:type="pct"/>
            <w:tcBorders>
              <w:top w:val="nil"/>
              <w:left w:val="nil"/>
              <w:bottom w:val="nil"/>
              <w:right w:val="nil"/>
            </w:tcBorders>
            <w:shd w:val="clear" w:color="000000" w:fill="FFFFFF"/>
            <w:vAlign w:val="center"/>
            <w:hideMark/>
          </w:tcPr>
          <w:p w14:paraId="3AEAF3B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272 (15.12)</w:t>
            </w:r>
          </w:p>
        </w:tc>
        <w:tc>
          <w:tcPr>
            <w:tcW w:w="654" w:type="pct"/>
            <w:tcBorders>
              <w:top w:val="nil"/>
              <w:left w:val="nil"/>
              <w:bottom w:val="nil"/>
              <w:right w:val="nil"/>
            </w:tcBorders>
            <w:shd w:val="clear" w:color="000000" w:fill="FFFFFF"/>
            <w:vAlign w:val="center"/>
            <w:hideMark/>
          </w:tcPr>
          <w:p w14:paraId="62937B3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495 (15.73)</w:t>
            </w:r>
          </w:p>
        </w:tc>
      </w:tr>
      <w:tr w:rsidR="003A4C20" w:rsidRPr="00794DB7" w14:paraId="73DE42A9" w14:textId="77777777" w:rsidTr="003A4C20">
        <w:trPr>
          <w:trHeight w:val="340"/>
        </w:trPr>
        <w:tc>
          <w:tcPr>
            <w:tcW w:w="1079" w:type="pct"/>
            <w:tcBorders>
              <w:top w:val="nil"/>
              <w:left w:val="nil"/>
              <w:bottom w:val="nil"/>
              <w:right w:val="nil"/>
            </w:tcBorders>
            <w:shd w:val="clear" w:color="000000" w:fill="FFFFFF"/>
            <w:vAlign w:val="center"/>
            <w:hideMark/>
          </w:tcPr>
          <w:p w14:paraId="38D5F836"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w:t>
            </w:r>
          </w:p>
        </w:tc>
        <w:tc>
          <w:tcPr>
            <w:tcW w:w="658" w:type="pct"/>
            <w:tcBorders>
              <w:top w:val="nil"/>
              <w:left w:val="nil"/>
              <w:bottom w:val="nil"/>
              <w:right w:val="nil"/>
            </w:tcBorders>
            <w:shd w:val="clear" w:color="000000" w:fill="FFFFFF"/>
            <w:vAlign w:val="center"/>
            <w:hideMark/>
          </w:tcPr>
          <w:p w14:paraId="03A0087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159,936 (32.78)</w:t>
            </w:r>
          </w:p>
        </w:tc>
        <w:tc>
          <w:tcPr>
            <w:tcW w:w="652" w:type="pct"/>
            <w:tcBorders>
              <w:top w:val="nil"/>
              <w:left w:val="nil"/>
              <w:bottom w:val="nil"/>
              <w:right w:val="nil"/>
            </w:tcBorders>
            <w:shd w:val="clear" w:color="000000" w:fill="FFFFFF"/>
            <w:vAlign w:val="center"/>
            <w:hideMark/>
          </w:tcPr>
          <w:p w14:paraId="2D7240D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3,051 (30.95)</w:t>
            </w:r>
          </w:p>
        </w:tc>
        <w:tc>
          <w:tcPr>
            <w:tcW w:w="653" w:type="pct"/>
            <w:tcBorders>
              <w:top w:val="nil"/>
              <w:left w:val="nil"/>
              <w:bottom w:val="nil"/>
              <w:right w:val="nil"/>
            </w:tcBorders>
            <w:shd w:val="clear" w:color="000000" w:fill="FFFFFF"/>
            <w:vAlign w:val="center"/>
            <w:hideMark/>
          </w:tcPr>
          <w:p w14:paraId="132EFA2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1,024 (30.27)</w:t>
            </w:r>
          </w:p>
        </w:tc>
        <w:tc>
          <w:tcPr>
            <w:tcW w:w="652" w:type="pct"/>
            <w:tcBorders>
              <w:top w:val="nil"/>
              <w:left w:val="nil"/>
              <w:bottom w:val="nil"/>
              <w:right w:val="nil"/>
            </w:tcBorders>
            <w:shd w:val="clear" w:color="000000" w:fill="FFFFFF"/>
            <w:vAlign w:val="center"/>
            <w:hideMark/>
          </w:tcPr>
          <w:p w14:paraId="0C3FC04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446 (29.17)</w:t>
            </w:r>
          </w:p>
        </w:tc>
        <w:tc>
          <w:tcPr>
            <w:tcW w:w="652" w:type="pct"/>
            <w:tcBorders>
              <w:top w:val="nil"/>
              <w:left w:val="nil"/>
              <w:bottom w:val="nil"/>
              <w:right w:val="nil"/>
            </w:tcBorders>
            <w:shd w:val="clear" w:color="000000" w:fill="FFFFFF"/>
            <w:vAlign w:val="center"/>
            <w:hideMark/>
          </w:tcPr>
          <w:p w14:paraId="04BF2A6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622 (34.57)</w:t>
            </w:r>
          </w:p>
        </w:tc>
        <w:tc>
          <w:tcPr>
            <w:tcW w:w="654" w:type="pct"/>
            <w:tcBorders>
              <w:top w:val="nil"/>
              <w:left w:val="nil"/>
              <w:bottom w:val="nil"/>
              <w:right w:val="nil"/>
            </w:tcBorders>
            <w:shd w:val="clear" w:color="000000" w:fill="FFFFFF"/>
            <w:vAlign w:val="center"/>
            <w:hideMark/>
          </w:tcPr>
          <w:p w14:paraId="34CB3C8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959 (30.47)</w:t>
            </w:r>
          </w:p>
        </w:tc>
      </w:tr>
      <w:tr w:rsidR="003A4C20" w:rsidRPr="00794DB7" w14:paraId="25589367" w14:textId="77777777" w:rsidTr="003A4C20">
        <w:trPr>
          <w:trHeight w:val="340"/>
        </w:trPr>
        <w:tc>
          <w:tcPr>
            <w:tcW w:w="1079" w:type="pct"/>
            <w:tcBorders>
              <w:top w:val="nil"/>
              <w:left w:val="nil"/>
              <w:bottom w:val="nil"/>
              <w:right w:val="nil"/>
            </w:tcBorders>
            <w:shd w:val="clear" w:color="000000" w:fill="FFFFFF"/>
            <w:vAlign w:val="center"/>
            <w:hideMark/>
          </w:tcPr>
          <w:p w14:paraId="30B0470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High</w:t>
            </w:r>
          </w:p>
        </w:tc>
        <w:tc>
          <w:tcPr>
            <w:tcW w:w="658" w:type="pct"/>
            <w:tcBorders>
              <w:top w:val="nil"/>
              <w:left w:val="nil"/>
              <w:bottom w:val="nil"/>
              <w:right w:val="nil"/>
            </w:tcBorders>
            <w:shd w:val="clear" w:color="000000" w:fill="FFFFFF"/>
            <w:vAlign w:val="center"/>
            <w:hideMark/>
          </w:tcPr>
          <w:p w14:paraId="75A0C3B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157,949 (32.37)</w:t>
            </w:r>
          </w:p>
        </w:tc>
        <w:tc>
          <w:tcPr>
            <w:tcW w:w="652" w:type="pct"/>
            <w:tcBorders>
              <w:top w:val="nil"/>
              <w:left w:val="nil"/>
              <w:bottom w:val="nil"/>
              <w:right w:val="nil"/>
            </w:tcBorders>
            <w:shd w:val="clear" w:color="000000" w:fill="FFFFFF"/>
            <w:vAlign w:val="center"/>
            <w:hideMark/>
          </w:tcPr>
          <w:p w14:paraId="3380E87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2,808 (28.48)</w:t>
            </w:r>
          </w:p>
        </w:tc>
        <w:tc>
          <w:tcPr>
            <w:tcW w:w="653" w:type="pct"/>
            <w:tcBorders>
              <w:top w:val="nil"/>
              <w:left w:val="nil"/>
              <w:bottom w:val="nil"/>
              <w:right w:val="nil"/>
            </w:tcBorders>
            <w:shd w:val="clear" w:color="000000" w:fill="FFFFFF"/>
            <w:vAlign w:val="center"/>
            <w:hideMark/>
          </w:tcPr>
          <w:p w14:paraId="73641FC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1,046 (30.92)</w:t>
            </w:r>
          </w:p>
        </w:tc>
        <w:tc>
          <w:tcPr>
            <w:tcW w:w="652" w:type="pct"/>
            <w:tcBorders>
              <w:top w:val="nil"/>
              <w:left w:val="nil"/>
              <w:bottom w:val="nil"/>
              <w:right w:val="nil"/>
            </w:tcBorders>
            <w:shd w:val="clear" w:color="000000" w:fill="FFFFFF"/>
            <w:vAlign w:val="center"/>
            <w:hideMark/>
          </w:tcPr>
          <w:p w14:paraId="63243F1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423 (27.67)</w:t>
            </w:r>
          </w:p>
        </w:tc>
        <w:tc>
          <w:tcPr>
            <w:tcW w:w="652" w:type="pct"/>
            <w:tcBorders>
              <w:top w:val="nil"/>
              <w:left w:val="nil"/>
              <w:bottom w:val="nil"/>
              <w:right w:val="nil"/>
            </w:tcBorders>
            <w:shd w:val="clear" w:color="000000" w:fill="FFFFFF"/>
            <w:vAlign w:val="center"/>
            <w:hideMark/>
          </w:tcPr>
          <w:p w14:paraId="0094D33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476 (26.46)</w:t>
            </w:r>
          </w:p>
        </w:tc>
        <w:tc>
          <w:tcPr>
            <w:tcW w:w="654" w:type="pct"/>
            <w:tcBorders>
              <w:top w:val="nil"/>
              <w:left w:val="nil"/>
              <w:bottom w:val="nil"/>
              <w:right w:val="nil"/>
            </w:tcBorders>
            <w:shd w:val="clear" w:color="000000" w:fill="FFFFFF"/>
            <w:vAlign w:val="center"/>
            <w:hideMark/>
          </w:tcPr>
          <w:p w14:paraId="687681A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863 (27.42)</w:t>
            </w:r>
          </w:p>
        </w:tc>
      </w:tr>
      <w:tr w:rsidR="003A4C20" w:rsidRPr="00794DB7" w14:paraId="4B5F8209" w14:textId="77777777" w:rsidTr="003A4C20">
        <w:trPr>
          <w:trHeight w:val="340"/>
        </w:trPr>
        <w:tc>
          <w:tcPr>
            <w:tcW w:w="1079" w:type="pct"/>
            <w:tcBorders>
              <w:top w:val="nil"/>
              <w:left w:val="nil"/>
              <w:bottom w:val="nil"/>
              <w:right w:val="nil"/>
            </w:tcBorders>
            <w:shd w:val="clear" w:color="000000" w:fill="FFFFFF"/>
            <w:vAlign w:val="center"/>
            <w:hideMark/>
          </w:tcPr>
          <w:p w14:paraId="521B8A0B"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nil"/>
              <w:right w:val="nil"/>
            </w:tcBorders>
            <w:shd w:val="clear" w:color="000000" w:fill="FFFFFF"/>
            <w:vAlign w:val="center"/>
            <w:hideMark/>
          </w:tcPr>
          <w:p w14:paraId="058BA79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95,828 (19.64)</w:t>
            </w:r>
          </w:p>
        </w:tc>
        <w:tc>
          <w:tcPr>
            <w:tcW w:w="652" w:type="pct"/>
            <w:tcBorders>
              <w:top w:val="nil"/>
              <w:left w:val="nil"/>
              <w:bottom w:val="nil"/>
              <w:right w:val="nil"/>
            </w:tcBorders>
            <w:shd w:val="clear" w:color="000000" w:fill="FFFFFF"/>
            <w:vAlign w:val="center"/>
            <w:hideMark/>
          </w:tcPr>
          <w:p w14:paraId="59A9B67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2,558 (25.95)</w:t>
            </w:r>
          </w:p>
        </w:tc>
        <w:tc>
          <w:tcPr>
            <w:tcW w:w="653" w:type="pct"/>
            <w:tcBorders>
              <w:top w:val="nil"/>
              <w:left w:val="nil"/>
              <w:bottom w:val="nil"/>
              <w:right w:val="nil"/>
            </w:tcBorders>
            <w:shd w:val="clear" w:color="000000" w:fill="FFFFFF"/>
            <w:vAlign w:val="center"/>
            <w:hideMark/>
          </w:tcPr>
          <w:p w14:paraId="5EC9757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905 (26.75)</w:t>
            </w:r>
          </w:p>
        </w:tc>
        <w:tc>
          <w:tcPr>
            <w:tcW w:w="652" w:type="pct"/>
            <w:tcBorders>
              <w:top w:val="nil"/>
              <w:left w:val="nil"/>
              <w:bottom w:val="nil"/>
              <w:right w:val="nil"/>
            </w:tcBorders>
            <w:shd w:val="clear" w:color="000000" w:fill="FFFFFF"/>
            <w:vAlign w:val="center"/>
            <w:hideMark/>
          </w:tcPr>
          <w:p w14:paraId="71ACB46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394 (25.77)</w:t>
            </w:r>
          </w:p>
        </w:tc>
        <w:tc>
          <w:tcPr>
            <w:tcW w:w="652" w:type="pct"/>
            <w:tcBorders>
              <w:top w:val="nil"/>
              <w:left w:val="nil"/>
              <w:bottom w:val="nil"/>
              <w:right w:val="nil"/>
            </w:tcBorders>
            <w:shd w:val="clear" w:color="000000" w:fill="FFFFFF"/>
            <w:vAlign w:val="center"/>
            <w:hideMark/>
          </w:tcPr>
          <w:p w14:paraId="09914FD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429 (23.85)</w:t>
            </w:r>
          </w:p>
        </w:tc>
        <w:tc>
          <w:tcPr>
            <w:tcW w:w="654" w:type="pct"/>
            <w:tcBorders>
              <w:top w:val="nil"/>
              <w:left w:val="nil"/>
              <w:bottom w:val="nil"/>
              <w:right w:val="nil"/>
            </w:tcBorders>
            <w:shd w:val="clear" w:color="000000" w:fill="FFFFFF"/>
            <w:vAlign w:val="center"/>
            <w:hideMark/>
          </w:tcPr>
          <w:p w14:paraId="26B00FE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830 (26.37)</w:t>
            </w:r>
          </w:p>
        </w:tc>
      </w:tr>
      <w:tr w:rsidR="003A4C20" w:rsidRPr="00794DB7" w14:paraId="2AEA7240" w14:textId="77777777" w:rsidTr="003A4C20">
        <w:trPr>
          <w:trHeight w:val="340"/>
        </w:trPr>
        <w:tc>
          <w:tcPr>
            <w:tcW w:w="1079" w:type="pct"/>
            <w:tcBorders>
              <w:top w:val="nil"/>
              <w:left w:val="nil"/>
              <w:bottom w:val="nil"/>
              <w:right w:val="nil"/>
            </w:tcBorders>
            <w:shd w:val="clear" w:color="000000" w:fill="FFFFFF"/>
            <w:vAlign w:val="center"/>
            <w:hideMark/>
          </w:tcPr>
          <w:p w14:paraId="2A0C810B" w14:textId="5EFBCC9C"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Body mass index, kg/m</w:t>
            </w:r>
            <w:r w:rsidRPr="00794DB7">
              <w:rPr>
                <w:rFonts w:ascii="Times New Roman" w:eastAsia="等线" w:hAnsi="Times New Roman" w:cs="Times New Roman"/>
                <w:color w:val="000000"/>
                <w:kern w:val="0"/>
                <w:sz w:val="20"/>
                <w:szCs w:val="20"/>
                <w:vertAlign w:val="superscript"/>
              </w:rPr>
              <w:t>2</w:t>
            </w:r>
          </w:p>
        </w:tc>
        <w:tc>
          <w:tcPr>
            <w:tcW w:w="658" w:type="pct"/>
            <w:tcBorders>
              <w:top w:val="nil"/>
              <w:left w:val="nil"/>
              <w:bottom w:val="nil"/>
              <w:right w:val="nil"/>
            </w:tcBorders>
            <w:shd w:val="clear" w:color="000000" w:fill="FFFFFF"/>
            <w:vAlign w:val="center"/>
            <w:hideMark/>
          </w:tcPr>
          <w:p w14:paraId="3CBF3A7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F31EAC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0908931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28FF6EB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A470D0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42CC191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67D51BFF" w14:textId="77777777" w:rsidTr="003A4C20">
        <w:trPr>
          <w:trHeight w:val="340"/>
        </w:trPr>
        <w:tc>
          <w:tcPr>
            <w:tcW w:w="1079" w:type="pct"/>
            <w:tcBorders>
              <w:top w:val="nil"/>
              <w:left w:val="nil"/>
              <w:bottom w:val="nil"/>
              <w:right w:val="nil"/>
            </w:tcBorders>
            <w:shd w:val="clear" w:color="000000" w:fill="FFFFFF"/>
            <w:vAlign w:val="center"/>
            <w:hideMark/>
          </w:tcPr>
          <w:p w14:paraId="7F2DC94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&lt;25</w:t>
            </w:r>
          </w:p>
        </w:tc>
        <w:tc>
          <w:tcPr>
            <w:tcW w:w="658" w:type="pct"/>
            <w:tcBorders>
              <w:top w:val="nil"/>
              <w:left w:val="nil"/>
              <w:bottom w:val="nil"/>
              <w:right w:val="nil"/>
            </w:tcBorders>
            <w:shd w:val="clear" w:color="000000" w:fill="FFFFFF"/>
            <w:vAlign w:val="center"/>
            <w:hideMark/>
          </w:tcPr>
          <w:p w14:paraId="1A8EB1C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160,797 (32.95)</w:t>
            </w:r>
          </w:p>
        </w:tc>
        <w:tc>
          <w:tcPr>
            <w:tcW w:w="652" w:type="pct"/>
            <w:tcBorders>
              <w:top w:val="nil"/>
              <w:left w:val="nil"/>
              <w:bottom w:val="nil"/>
              <w:right w:val="nil"/>
            </w:tcBorders>
            <w:shd w:val="clear" w:color="000000" w:fill="FFFFFF"/>
            <w:vAlign w:val="center"/>
            <w:hideMark/>
          </w:tcPr>
          <w:p w14:paraId="6F481AF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2,952 (29.95)</w:t>
            </w:r>
          </w:p>
        </w:tc>
        <w:tc>
          <w:tcPr>
            <w:tcW w:w="653" w:type="pct"/>
            <w:tcBorders>
              <w:top w:val="nil"/>
              <w:left w:val="nil"/>
              <w:bottom w:val="nil"/>
              <w:right w:val="nil"/>
            </w:tcBorders>
            <w:shd w:val="clear" w:color="000000" w:fill="FFFFFF"/>
            <w:vAlign w:val="center"/>
            <w:hideMark/>
          </w:tcPr>
          <w:p w14:paraId="3C3EEAC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1,081 (31.95)</w:t>
            </w:r>
          </w:p>
        </w:tc>
        <w:tc>
          <w:tcPr>
            <w:tcW w:w="652" w:type="pct"/>
            <w:tcBorders>
              <w:top w:val="nil"/>
              <w:left w:val="nil"/>
              <w:bottom w:val="nil"/>
              <w:right w:val="nil"/>
            </w:tcBorders>
            <w:shd w:val="clear" w:color="000000" w:fill="FFFFFF"/>
            <w:vAlign w:val="center"/>
            <w:hideMark/>
          </w:tcPr>
          <w:p w14:paraId="54C233C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372 (24.33)</w:t>
            </w:r>
          </w:p>
        </w:tc>
        <w:tc>
          <w:tcPr>
            <w:tcW w:w="652" w:type="pct"/>
            <w:tcBorders>
              <w:top w:val="nil"/>
              <w:left w:val="nil"/>
              <w:bottom w:val="nil"/>
              <w:right w:val="nil"/>
            </w:tcBorders>
            <w:shd w:val="clear" w:color="000000" w:fill="FFFFFF"/>
            <w:vAlign w:val="center"/>
            <w:hideMark/>
          </w:tcPr>
          <w:p w14:paraId="394A394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550 (30.57)</w:t>
            </w:r>
          </w:p>
        </w:tc>
        <w:tc>
          <w:tcPr>
            <w:tcW w:w="654" w:type="pct"/>
            <w:tcBorders>
              <w:top w:val="nil"/>
              <w:left w:val="nil"/>
              <w:bottom w:val="nil"/>
              <w:right w:val="nil"/>
            </w:tcBorders>
            <w:shd w:val="clear" w:color="000000" w:fill="FFFFFF"/>
            <w:vAlign w:val="center"/>
            <w:hideMark/>
          </w:tcPr>
          <w:p w14:paraId="6F854C8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949 (30.16)</w:t>
            </w:r>
          </w:p>
        </w:tc>
      </w:tr>
      <w:tr w:rsidR="003A4C20" w:rsidRPr="00794DB7" w14:paraId="5D009815" w14:textId="77777777" w:rsidTr="003A4C20">
        <w:trPr>
          <w:trHeight w:val="340"/>
        </w:trPr>
        <w:tc>
          <w:tcPr>
            <w:tcW w:w="1079" w:type="pct"/>
            <w:tcBorders>
              <w:top w:val="nil"/>
              <w:left w:val="nil"/>
              <w:bottom w:val="nil"/>
              <w:right w:val="nil"/>
            </w:tcBorders>
            <w:shd w:val="clear" w:color="000000" w:fill="FFFFFF"/>
            <w:vAlign w:val="center"/>
            <w:hideMark/>
          </w:tcPr>
          <w:p w14:paraId="75A000BE"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25-30</w:t>
            </w:r>
          </w:p>
        </w:tc>
        <w:tc>
          <w:tcPr>
            <w:tcW w:w="658" w:type="pct"/>
            <w:tcBorders>
              <w:top w:val="nil"/>
              <w:left w:val="nil"/>
              <w:bottom w:val="nil"/>
              <w:right w:val="nil"/>
            </w:tcBorders>
            <w:shd w:val="clear" w:color="000000" w:fill="FFFFFF"/>
            <w:vAlign w:val="center"/>
            <w:hideMark/>
          </w:tcPr>
          <w:p w14:paraId="1649639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206,071 (42.23)</w:t>
            </w:r>
          </w:p>
        </w:tc>
        <w:tc>
          <w:tcPr>
            <w:tcW w:w="652" w:type="pct"/>
            <w:tcBorders>
              <w:top w:val="nil"/>
              <w:left w:val="nil"/>
              <w:bottom w:val="nil"/>
              <w:right w:val="nil"/>
            </w:tcBorders>
            <w:shd w:val="clear" w:color="000000" w:fill="FFFFFF"/>
            <w:vAlign w:val="center"/>
            <w:hideMark/>
          </w:tcPr>
          <w:p w14:paraId="187DBD4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4,157 (42.17)</w:t>
            </w:r>
          </w:p>
        </w:tc>
        <w:tc>
          <w:tcPr>
            <w:tcW w:w="653" w:type="pct"/>
            <w:tcBorders>
              <w:top w:val="nil"/>
              <w:left w:val="nil"/>
              <w:bottom w:val="nil"/>
              <w:right w:val="nil"/>
            </w:tcBorders>
            <w:shd w:val="clear" w:color="000000" w:fill="FFFFFF"/>
            <w:vAlign w:val="center"/>
            <w:hideMark/>
          </w:tcPr>
          <w:p w14:paraId="2AD2C2C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1,487 (43.96)</w:t>
            </w:r>
          </w:p>
        </w:tc>
        <w:tc>
          <w:tcPr>
            <w:tcW w:w="652" w:type="pct"/>
            <w:tcBorders>
              <w:top w:val="nil"/>
              <w:left w:val="nil"/>
              <w:bottom w:val="nil"/>
              <w:right w:val="nil"/>
            </w:tcBorders>
            <w:shd w:val="clear" w:color="000000" w:fill="FFFFFF"/>
            <w:vAlign w:val="center"/>
            <w:hideMark/>
          </w:tcPr>
          <w:p w14:paraId="728632E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608 (39.76)</w:t>
            </w:r>
          </w:p>
        </w:tc>
        <w:tc>
          <w:tcPr>
            <w:tcW w:w="652" w:type="pct"/>
            <w:tcBorders>
              <w:top w:val="nil"/>
              <w:left w:val="nil"/>
              <w:bottom w:val="nil"/>
              <w:right w:val="nil"/>
            </w:tcBorders>
            <w:shd w:val="clear" w:color="000000" w:fill="FFFFFF"/>
            <w:vAlign w:val="center"/>
            <w:hideMark/>
          </w:tcPr>
          <w:p w14:paraId="215C1BD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785 (43.64)</w:t>
            </w:r>
          </w:p>
        </w:tc>
        <w:tc>
          <w:tcPr>
            <w:tcW w:w="654" w:type="pct"/>
            <w:tcBorders>
              <w:top w:val="nil"/>
              <w:left w:val="nil"/>
              <w:bottom w:val="nil"/>
              <w:right w:val="nil"/>
            </w:tcBorders>
            <w:shd w:val="clear" w:color="000000" w:fill="FFFFFF"/>
            <w:vAlign w:val="center"/>
            <w:hideMark/>
          </w:tcPr>
          <w:p w14:paraId="65A3EE7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1,277 (40.58)</w:t>
            </w:r>
          </w:p>
        </w:tc>
      </w:tr>
      <w:tr w:rsidR="003A4C20" w:rsidRPr="00794DB7" w14:paraId="374F88A2" w14:textId="77777777" w:rsidTr="003A4C20">
        <w:trPr>
          <w:trHeight w:val="340"/>
        </w:trPr>
        <w:tc>
          <w:tcPr>
            <w:tcW w:w="1079" w:type="pct"/>
            <w:tcBorders>
              <w:top w:val="nil"/>
              <w:left w:val="nil"/>
              <w:bottom w:val="nil"/>
              <w:right w:val="nil"/>
            </w:tcBorders>
            <w:shd w:val="clear" w:color="000000" w:fill="FFFFFF"/>
            <w:vAlign w:val="center"/>
            <w:hideMark/>
          </w:tcPr>
          <w:p w14:paraId="7AD74EB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≥30</w:t>
            </w:r>
          </w:p>
        </w:tc>
        <w:tc>
          <w:tcPr>
            <w:tcW w:w="658" w:type="pct"/>
            <w:tcBorders>
              <w:top w:val="nil"/>
              <w:left w:val="nil"/>
              <w:bottom w:val="nil"/>
              <w:right w:val="nil"/>
            </w:tcBorders>
            <w:shd w:val="clear" w:color="000000" w:fill="FFFFFF"/>
            <w:vAlign w:val="center"/>
            <w:hideMark/>
          </w:tcPr>
          <w:p w14:paraId="30F2E02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118,456 (24.28)</w:t>
            </w:r>
          </w:p>
        </w:tc>
        <w:tc>
          <w:tcPr>
            <w:tcW w:w="652" w:type="pct"/>
            <w:tcBorders>
              <w:top w:val="nil"/>
              <w:left w:val="nil"/>
              <w:bottom w:val="nil"/>
              <w:right w:val="nil"/>
            </w:tcBorders>
            <w:shd w:val="clear" w:color="000000" w:fill="FFFFFF"/>
            <w:vAlign w:val="center"/>
            <w:hideMark/>
          </w:tcPr>
          <w:p w14:paraId="708EEC3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2,646 (26.84)</w:t>
            </w:r>
          </w:p>
        </w:tc>
        <w:tc>
          <w:tcPr>
            <w:tcW w:w="653" w:type="pct"/>
            <w:tcBorders>
              <w:top w:val="nil"/>
              <w:left w:val="nil"/>
              <w:bottom w:val="nil"/>
              <w:right w:val="nil"/>
            </w:tcBorders>
            <w:shd w:val="clear" w:color="000000" w:fill="FFFFFF"/>
            <w:vAlign w:val="center"/>
            <w:hideMark/>
          </w:tcPr>
          <w:p w14:paraId="36082FC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794 (23.47)</w:t>
            </w:r>
          </w:p>
        </w:tc>
        <w:tc>
          <w:tcPr>
            <w:tcW w:w="652" w:type="pct"/>
            <w:tcBorders>
              <w:top w:val="nil"/>
              <w:left w:val="nil"/>
              <w:bottom w:val="nil"/>
              <w:right w:val="nil"/>
            </w:tcBorders>
            <w:shd w:val="clear" w:color="000000" w:fill="FFFFFF"/>
            <w:vAlign w:val="center"/>
            <w:hideMark/>
          </w:tcPr>
          <w:p w14:paraId="731EAC3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534 (34.92)</w:t>
            </w:r>
          </w:p>
        </w:tc>
        <w:tc>
          <w:tcPr>
            <w:tcW w:w="652" w:type="pct"/>
            <w:tcBorders>
              <w:top w:val="nil"/>
              <w:left w:val="nil"/>
              <w:bottom w:val="nil"/>
              <w:right w:val="nil"/>
            </w:tcBorders>
            <w:shd w:val="clear" w:color="000000" w:fill="FFFFFF"/>
            <w:vAlign w:val="center"/>
            <w:hideMark/>
          </w:tcPr>
          <w:p w14:paraId="7AC133D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440 (24.46)</w:t>
            </w:r>
          </w:p>
        </w:tc>
        <w:tc>
          <w:tcPr>
            <w:tcW w:w="654" w:type="pct"/>
            <w:tcBorders>
              <w:top w:val="nil"/>
              <w:left w:val="nil"/>
              <w:bottom w:val="nil"/>
              <w:right w:val="nil"/>
            </w:tcBorders>
            <w:shd w:val="clear" w:color="000000" w:fill="FFFFFF"/>
            <w:vAlign w:val="center"/>
            <w:hideMark/>
          </w:tcPr>
          <w:p w14:paraId="60EE76C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878 (27.90)</w:t>
            </w:r>
          </w:p>
        </w:tc>
      </w:tr>
      <w:tr w:rsidR="003A4C20" w:rsidRPr="00794DB7" w14:paraId="4B44AB18" w14:textId="77777777" w:rsidTr="003A4C20">
        <w:trPr>
          <w:trHeight w:val="340"/>
        </w:trPr>
        <w:tc>
          <w:tcPr>
            <w:tcW w:w="1079" w:type="pct"/>
            <w:tcBorders>
              <w:top w:val="nil"/>
              <w:left w:val="nil"/>
              <w:bottom w:val="nil"/>
              <w:right w:val="nil"/>
            </w:tcBorders>
            <w:shd w:val="clear" w:color="000000" w:fill="FFFFFF"/>
            <w:vAlign w:val="center"/>
            <w:hideMark/>
          </w:tcPr>
          <w:p w14:paraId="01398E9D"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nil"/>
              <w:right w:val="nil"/>
            </w:tcBorders>
            <w:shd w:val="clear" w:color="000000" w:fill="FFFFFF"/>
            <w:vAlign w:val="center"/>
            <w:hideMark/>
          </w:tcPr>
          <w:p w14:paraId="1820D5C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2,605 (0.53)</w:t>
            </w:r>
          </w:p>
        </w:tc>
        <w:tc>
          <w:tcPr>
            <w:tcW w:w="652" w:type="pct"/>
            <w:tcBorders>
              <w:top w:val="nil"/>
              <w:left w:val="nil"/>
              <w:bottom w:val="nil"/>
              <w:right w:val="nil"/>
            </w:tcBorders>
            <w:shd w:val="clear" w:color="000000" w:fill="FFFFFF"/>
            <w:vAlign w:val="center"/>
            <w:hideMark/>
          </w:tcPr>
          <w:p w14:paraId="3EB53A3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103 (1.04)</w:t>
            </w:r>
          </w:p>
        </w:tc>
        <w:tc>
          <w:tcPr>
            <w:tcW w:w="653" w:type="pct"/>
            <w:tcBorders>
              <w:top w:val="nil"/>
              <w:left w:val="nil"/>
              <w:bottom w:val="nil"/>
              <w:right w:val="nil"/>
            </w:tcBorders>
            <w:shd w:val="clear" w:color="000000" w:fill="FFFFFF"/>
            <w:vAlign w:val="center"/>
            <w:hideMark/>
          </w:tcPr>
          <w:p w14:paraId="4986FA9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 (0.62)</w:t>
            </w:r>
          </w:p>
        </w:tc>
        <w:tc>
          <w:tcPr>
            <w:tcW w:w="652" w:type="pct"/>
            <w:tcBorders>
              <w:top w:val="nil"/>
              <w:left w:val="nil"/>
              <w:bottom w:val="nil"/>
              <w:right w:val="nil"/>
            </w:tcBorders>
            <w:shd w:val="clear" w:color="000000" w:fill="FFFFFF"/>
            <w:vAlign w:val="center"/>
            <w:hideMark/>
          </w:tcPr>
          <w:p w14:paraId="5A47D08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 (0.98)</w:t>
            </w:r>
          </w:p>
        </w:tc>
        <w:tc>
          <w:tcPr>
            <w:tcW w:w="652" w:type="pct"/>
            <w:tcBorders>
              <w:top w:val="nil"/>
              <w:left w:val="nil"/>
              <w:bottom w:val="nil"/>
              <w:right w:val="nil"/>
            </w:tcBorders>
            <w:shd w:val="clear" w:color="000000" w:fill="FFFFFF"/>
            <w:vAlign w:val="center"/>
            <w:hideMark/>
          </w:tcPr>
          <w:p w14:paraId="101810A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 (1.33)</w:t>
            </w:r>
          </w:p>
        </w:tc>
        <w:tc>
          <w:tcPr>
            <w:tcW w:w="654" w:type="pct"/>
            <w:tcBorders>
              <w:top w:val="nil"/>
              <w:left w:val="nil"/>
              <w:bottom w:val="nil"/>
              <w:right w:val="nil"/>
            </w:tcBorders>
            <w:shd w:val="clear" w:color="000000" w:fill="FFFFFF"/>
            <w:vAlign w:val="center"/>
            <w:hideMark/>
          </w:tcPr>
          <w:p w14:paraId="0642C9C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43 (1.37)</w:t>
            </w:r>
          </w:p>
        </w:tc>
      </w:tr>
      <w:tr w:rsidR="003A4C20" w:rsidRPr="00794DB7" w14:paraId="0E76685E" w14:textId="77777777" w:rsidTr="003A4C20">
        <w:trPr>
          <w:trHeight w:val="340"/>
        </w:trPr>
        <w:tc>
          <w:tcPr>
            <w:tcW w:w="1079" w:type="pct"/>
            <w:tcBorders>
              <w:top w:val="nil"/>
              <w:left w:val="nil"/>
              <w:bottom w:val="nil"/>
              <w:right w:val="nil"/>
            </w:tcBorders>
            <w:shd w:val="clear" w:color="000000" w:fill="FFFFFF"/>
            <w:vAlign w:val="center"/>
            <w:hideMark/>
          </w:tcPr>
          <w:p w14:paraId="24648798" w14:textId="7B973C28"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Charlson comorbidity index</w:t>
            </w:r>
          </w:p>
        </w:tc>
        <w:tc>
          <w:tcPr>
            <w:tcW w:w="658" w:type="pct"/>
            <w:tcBorders>
              <w:top w:val="nil"/>
              <w:left w:val="nil"/>
              <w:bottom w:val="nil"/>
              <w:right w:val="nil"/>
            </w:tcBorders>
            <w:shd w:val="clear" w:color="000000" w:fill="FFFFFF"/>
            <w:vAlign w:val="center"/>
            <w:hideMark/>
          </w:tcPr>
          <w:p w14:paraId="3FB29DD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425D65B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1413206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3CCFC95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A6CF7D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116C9AA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7B1D66BE" w14:textId="77777777" w:rsidTr="003A4C20">
        <w:trPr>
          <w:trHeight w:val="340"/>
        </w:trPr>
        <w:tc>
          <w:tcPr>
            <w:tcW w:w="1079" w:type="pct"/>
            <w:tcBorders>
              <w:top w:val="nil"/>
              <w:left w:val="nil"/>
              <w:bottom w:val="nil"/>
              <w:right w:val="nil"/>
            </w:tcBorders>
            <w:shd w:val="clear" w:color="000000" w:fill="FFFFFF"/>
            <w:vAlign w:val="center"/>
            <w:hideMark/>
          </w:tcPr>
          <w:p w14:paraId="6F8E943E"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w:t>
            </w:r>
          </w:p>
        </w:tc>
        <w:tc>
          <w:tcPr>
            <w:tcW w:w="658" w:type="pct"/>
            <w:tcBorders>
              <w:top w:val="nil"/>
              <w:left w:val="nil"/>
              <w:bottom w:val="nil"/>
              <w:right w:val="nil"/>
            </w:tcBorders>
            <w:shd w:val="clear" w:color="000000" w:fill="FFFFFF"/>
            <w:vAlign w:val="center"/>
            <w:hideMark/>
          </w:tcPr>
          <w:p w14:paraId="4BDA144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381,692 (78.23)</w:t>
            </w:r>
          </w:p>
        </w:tc>
        <w:tc>
          <w:tcPr>
            <w:tcW w:w="652" w:type="pct"/>
            <w:tcBorders>
              <w:top w:val="nil"/>
              <w:left w:val="nil"/>
              <w:bottom w:val="nil"/>
              <w:right w:val="nil"/>
            </w:tcBorders>
            <w:shd w:val="clear" w:color="000000" w:fill="FFFFFF"/>
            <w:vAlign w:val="center"/>
            <w:hideMark/>
          </w:tcPr>
          <w:p w14:paraId="08487DC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6,540 (66.34)</w:t>
            </w:r>
          </w:p>
        </w:tc>
        <w:tc>
          <w:tcPr>
            <w:tcW w:w="653" w:type="pct"/>
            <w:tcBorders>
              <w:top w:val="nil"/>
              <w:left w:val="nil"/>
              <w:bottom w:val="nil"/>
              <w:right w:val="nil"/>
            </w:tcBorders>
            <w:shd w:val="clear" w:color="000000" w:fill="FFFFFF"/>
            <w:vAlign w:val="center"/>
            <w:hideMark/>
          </w:tcPr>
          <w:p w14:paraId="600CEAB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2,368 (70.00)</w:t>
            </w:r>
          </w:p>
        </w:tc>
        <w:tc>
          <w:tcPr>
            <w:tcW w:w="652" w:type="pct"/>
            <w:tcBorders>
              <w:top w:val="nil"/>
              <w:left w:val="nil"/>
              <w:bottom w:val="nil"/>
              <w:right w:val="nil"/>
            </w:tcBorders>
            <w:shd w:val="clear" w:color="000000" w:fill="FFFFFF"/>
            <w:vAlign w:val="center"/>
            <w:hideMark/>
          </w:tcPr>
          <w:p w14:paraId="6A946E2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843 (55.13)</w:t>
            </w:r>
          </w:p>
        </w:tc>
        <w:tc>
          <w:tcPr>
            <w:tcW w:w="652" w:type="pct"/>
            <w:tcBorders>
              <w:top w:val="nil"/>
              <w:left w:val="nil"/>
              <w:bottom w:val="nil"/>
              <w:right w:val="nil"/>
            </w:tcBorders>
            <w:shd w:val="clear" w:color="000000" w:fill="FFFFFF"/>
            <w:vAlign w:val="center"/>
            <w:hideMark/>
          </w:tcPr>
          <w:p w14:paraId="5B51BC0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1,246 (69.26)</w:t>
            </w:r>
          </w:p>
        </w:tc>
        <w:tc>
          <w:tcPr>
            <w:tcW w:w="654" w:type="pct"/>
            <w:tcBorders>
              <w:top w:val="nil"/>
              <w:left w:val="nil"/>
              <w:bottom w:val="nil"/>
              <w:right w:val="nil"/>
            </w:tcBorders>
            <w:shd w:val="clear" w:color="000000" w:fill="FFFFFF"/>
            <w:vAlign w:val="center"/>
            <w:hideMark/>
          </w:tcPr>
          <w:p w14:paraId="69A85DA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2,083 (66.19)</w:t>
            </w:r>
          </w:p>
        </w:tc>
      </w:tr>
      <w:tr w:rsidR="003A4C20" w:rsidRPr="00794DB7" w14:paraId="3EAB0179" w14:textId="77777777" w:rsidTr="003A4C20">
        <w:trPr>
          <w:trHeight w:val="340"/>
        </w:trPr>
        <w:tc>
          <w:tcPr>
            <w:tcW w:w="1079" w:type="pct"/>
            <w:tcBorders>
              <w:top w:val="nil"/>
              <w:left w:val="nil"/>
              <w:bottom w:val="nil"/>
              <w:right w:val="nil"/>
            </w:tcBorders>
            <w:shd w:val="clear" w:color="000000" w:fill="FFFFFF"/>
            <w:vAlign w:val="center"/>
            <w:hideMark/>
          </w:tcPr>
          <w:p w14:paraId="31FB852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w:t>
            </w:r>
          </w:p>
        </w:tc>
        <w:tc>
          <w:tcPr>
            <w:tcW w:w="658" w:type="pct"/>
            <w:tcBorders>
              <w:top w:val="nil"/>
              <w:left w:val="nil"/>
              <w:bottom w:val="nil"/>
              <w:right w:val="nil"/>
            </w:tcBorders>
            <w:shd w:val="clear" w:color="000000" w:fill="FFFFFF"/>
            <w:vAlign w:val="center"/>
            <w:hideMark/>
          </w:tcPr>
          <w:p w14:paraId="192F117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106,237 (21.77)</w:t>
            </w:r>
          </w:p>
        </w:tc>
        <w:tc>
          <w:tcPr>
            <w:tcW w:w="652" w:type="pct"/>
            <w:tcBorders>
              <w:top w:val="nil"/>
              <w:left w:val="nil"/>
              <w:bottom w:val="nil"/>
              <w:right w:val="nil"/>
            </w:tcBorders>
            <w:shd w:val="clear" w:color="000000" w:fill="FFFFFF"/>
            <w:vAlign w:val="center"/>
            <w:hideMark/>
          </w:tcPr>
          <w:p w14:paraId="3DBCD65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3,318 (33.66)</w:t>
            </w:r>
          </w:p>
        </w:tc>
        <w:tc>
          <w:tcPr>
            <w:tcW w:w="653" w:type="pct"/>
            <w:tcBorders>
              <w:top w:val="nil"/>
              <w:left w:val="nil"/>
              <w:bottom w:val="nil"/>
              <w:right w:val="nil"/>
            </w:tcBorders>
            <w:shd w:val="clear" w:color="000000" w:fill="FFFFFF"/>
            <w:vAlign w:val="center"/>
            <w:hideMark/>
          </w:tcPr>
          <w:p w14:paraId="1077D3F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1,015 (30.00)</w:t>
            </w:r>
          </w:p>
        </w:tc>
        <w:tc>
          <w:tcPr>
            <w:tcW w:w="652" w:type="pct"/>
            <w:tcBorders>
              <w:top w:val="nil"/>
              <w:left w:val="nil"/>
              <w:bottom w:val="nil"/>
              <w:right w:val="nil"/>
            </w:tcBorders>
            <w:shd w:val="clear" w:color="000000" w:fill="FFFFFF"/>
            <w:vAlign w:val="center"/>
            <w:hideMark/>
          </w:tcPr>
          <w:p w14:paraId="600ACCE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686 (44.87)</w:t>
            </w:r>
          </w:p>
        </w:tc>
        <w:tc>
          <w:tcPr>
            <w:tcW w:w="652" w:type="pct"/>
            <w:tcBorders>
              <w:top w:val="nil"/>
              <w:left w:val="nil"/>
              <w:bottom w:val="nil"/>
              <w:right w:val="nil"/>
            </w:tcBorders>
            <w:shd w:val="clear" w:color="000000" w:fill="FFFFFF"/>
            <w:vAlign w:val="center"/>
            <w:hideMark/>
          </w:tcPr>
          <w:p w14:paraId="196443B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553 (30.74)</w:t>
            </w:r>
          </w:p>
        </w:tc>
        <w:tc>
          <w:tcPr>
            <w:tcW w:w="654" w:type="pct"/>
            <w:tcBorders>
              <w:top w:val="nil"/>
              <w:left w:val="nil"/>
              <w:bottom w:val="nil"/>
              <w:right w:val="nil"/>
            </w:tcBorders>
            <w:shd w:val="clear" w:color="000000" w:fill="FFFFFF"/>
            <w:vAlign w:val="center"/>
            <w:hideMark/>
          </w:tcPr>
          <w:p w14:paraId="36859B7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1,064 (33.81)</w:t>
            </w:r>
          </w:p>
        </w:tc>
      </w:tr>
      <w:tr w:rsidR="003A4C20" w:rsidRPr="00794DB7" w14:paraId="3FE065D4" w14:textId="77777777" w:rsidTr="003A4C20">
        <w:trPr>
          <w:trHeight w:val="340"/>
        </w:trPr>
        <w:tc>
          <w:tcPr>
            <w:tcW w:w="1079" w:type="pct"/>
            <w:tcBorders>
              <w:top w:val="nil"/>
              <w:left w:val="nil"/>
              <w:bottom w:val="nil"/>
              <w:right w:val="nil"/>
            </w:tcBorders>
            <w:shd w:val="clear" w:color="000000" w:fill="FFFFFF"/>
            <w:vAlign w:val="center"/>
            <w:hideMark/>
          </w:tcPr>
          <w:p w14:paraId="41644A7C" w14:textId="49CF258A"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History of hypertension</w:t>
            </w:r>
          </w:p>
        </w:tc>
        <w:tc>
          <w:tcPr>
            <w:tcW w:w="658" w:type="pct"/>
            <w:tcBorders>
              <w:top w:val="nil"/>
              <w:left w:val="nil"/>
              <w:bottom w:val="nil"/>
              <w:right w:val="nil"/>
            </w:tcBorders>
            <w:shd w:val="clear" w:color="000000" w:fill="FFFFFF"/>
            <w:vAlign w:val="center"/>
            <w:hideMark/>
          </w:tcPr>
          <w:p w14:paraId="3F8A547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38D7DFE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4CB680D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107A31C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3AD40EB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744616A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413237FC" w14:textId="77777777" w:rsidTr="003A4C20">
        <w:trPr>
          <w:trHeight w:val="340"/>
        </w:trPr>
        <w:tc>
          <w:tcPr>
            <w:tcW w:w="1079" w:type="pct"/>
            <w:tcBorders>
              <w:top w:val="nil"/>
              <w:left w:val="nil"/>
              <w:bottom w:val="nil"/>
              <w:right w:val="nil"/>
            </w:tcBorders>
            <w:shd w:val="clear" w:color="000000" w:fill="FFFFFF"/>
            <w:vAlign w:val="center"/>
            <w:hideMark/>
          </w:tcPr>
          <w:p w14:paraId="1EAF496A"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658" w:type="pct"/>
            <w:tcBorders>
              <w:top w:val="nil"/>
              <w:left w:val="nil"/>
              <w:bottom w:val="nil"/>
              <w:right w:val="nil"/>
            </w:tcBorders>
            <w:shd w:val="clear" w:color="000000" w:fill="FFFFFF"/>
            <w:vAlign w:val="center"/>
            <w:hideMark/>
          </w:tcPr>
          <w:p w14:paraId="45A0215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422,265 (86.54)</w:t>
            </w:r>
          </w:p>
        </w:tc>
        <w:tc>
          <w:tcPr>
            <w:tcW w:w="652" w:type="pct"/>
            <w:tcBorders>
              <w:top w:val="nil"/>
              <w:left w:val="nil"/>
              <w:bottom w:val="nil"/>
              <w:right w:val="nil"/>
            </w:tcBorders>
            <w:shd w:val="clear" w:color="000000" w:fill="FFFFFF"/>
            <w:vAlign w:val="center"/>
            <w:hideMark/>
          </w:tcPr>
          <w:p w14:paraId="2B2C5C3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7,100 (72.02)</w:t>
            </w:r>
          </w:p>
        </w:tc>
        <w:tc>
          <w:tcPr>
            <w:tcW w:w="653" w:type="pct"/>
            <w:tcBorders>
              <w:top w:val="nil"/>
              <w:left w:val="nil"/>
              <w:bottom w:val="nil"/>
              <w:right w:val="nil"/>
            </w:tcBorders>
            <w:shd w:val="clear" w:color="000000" w:fill="FFFFFF"/>
            <w:vAlign w:val="center"/>
            <w:hideMark/>
          </w:tcPr>
          <w:p w14:paraId="5FDAF17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2,535 (74.93)</w:t>
            </w:r>
          </w:p>
        </w:tc>
        <w:tc>
          <w:tcPr>
            <w:tcW w:w="652" w:type="pct"/>
            <w:tcBorders>
              <w:top w:val="nil"/>
              <w:left w:val="nil"/>
              <w:bottom w:val="nil"/>
              <w:right w:val="nil"/>
            </w:tcBorders>
            <w:shd w:val="clear" w:color="000000" w:fill="FFFFFF"/>
            <w:vAlign w:val="center"/>
            <w:hideMark/>
          </w:tcPr>
          <w:p w14:paraId="6D6D43C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928 (60.69)</w:t>
            </w:r>
          </w:p>
        </w:tc>
        <w:tc>
          <w:tcPr>
            <w:tcW w:w="652" w:type="pct"/>
            <w:tcBorders>
              <w:top w:val="nil"/>
              <w:left w:val="nil"/>
              <w:bottom w:val="nil"/>
              <w:right w:val="nil"/>
            </w:tcBorders>
            <w:shd w:val="clear" w:color="000000" w:fill="FFFFFF"/>
            <w:vAlign w:val="center"/>
            <w:hideMark/>
          </w:tcPr>
          <w:p w14:paraId="13CD3CC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1,362 (75.71)</w:t>
            </w:r>
          </w:p>
        </w:tc>
        <w:tc>
          <w:tcPr>
            <w:tcW w:w="654" w:type="pct"/>
            <w:tcBorders>
              <w:top w:val="nil"/>
              <w:left w:val="nil"/>
              <w:bottom w:val="nil"/>
              <w:right w:val="nil"/>
            </w:tcBorders>
            <w:shd w:val="clear" w:color="000000" w:fill="FFFFFF"/>
            <w:vAlign w:val="center"/>
            <w:hideMark/>
          </w:tcPr>
          <w:p w14:paraId="43A2375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2,275 (72.29)</w:t>
            </w:r>
          </w:p>
        </w:tc>
      </w:tr>
      <w:tr w:rsidR="003A4C20" w:rsidRPr="00794DB7" w14:paraId="5F5E8A86" w14:textId="77777777" w:rsidTr="003A4C20">
        <w:trPr>
          <w:trHeight w:val="340"/>
        </w:trPr>
        <w:tc>
          <w:tcPr>
            <w:tcW w:w="1079" w:type="pct"/>
            <w:tcBorders>
              <w:top w:val="nil"/>
              <w:left w:val="nil"/>
              <w:bottom w:val="nil"/>
              <w:right w:val="nil"/>
            </w:tcBorders>
            <w:shd w:val="clear" w:color="000000" w:fill="FFFFFF"/>
            <w:vAlign w:val="center"/>
            <w:hideMark/>
          </w:tcPr>
          <w:p w14:paraId="3E9A928B"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658" w:type="pct"/>
            <w:tcBorders>
              <w:top w:val="nil"/>
              <w:left w:val="nil"/>
              <w:bottom w:val="nil"/>
              <w:right w:val="nil"/>
            </w:tcBorders>
            <w:shd w:val="clear" w:color="000000" w:fill="FFFFFF"/>
            <w:vAlign w:val="center"/>
            <w:hideMark/>
          </w:tcPr>
          <w:p w14:paraId="4AF4A9B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65,664 (13.46)</w:t>
            </w:r>
          </w:p>
        </w:tc>
        <w:tc>
          <w:tcPr>
            <w:tcW w:w="652" w:type="pct"/>
            <w:tcBorders>
              <w:top w:val="nil"/>
              <w:left w:val="nil"/>
              <w:bottom w:val="nil"/>
              <w:right w:val="nil"/>
            </w:tcBorders>
            <w:shd w:val="clear" w:color="000000" w:fill="FFFFFF"/>
            <w:vAlign w:val="center"/>
            <w:hideMark/>
          </w:tcPr>
          <w:p w14:paraId="2720062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2,758 (27.98)</w:t>
            </w:r>
          </w:p>
        </w:tc>
        <w:tc>
          <w:tcPr>
            <w:tcW w:w="653" w:type="pct"/>
            <w:tcBorders>
              <w:top w:val="nil"/>
              <w:left w:val="nil"/>
              <w:bottom w:val="nil"/>
              <w:right w:val="nil"/>
            </w:tcBorders>
            <w:shd w:val="clear" w:color="000000" w:fill="FFFFFF"/>
            <w:vAlign w:val="center"/>
            <w:hideMark/>
          </w:tcPr>
          <w:p w14:paraId="12981DB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848 (25.07)</w:t>
            </w:r>
          </w:p>
        </w:tc>
        <w:tc>
          <w:tcPr>
            <w:tcW w:w="652" w:type="pct"/>
            <w:tcBorders>
              <w:top w:val="nil"/>
              <w:left w:val="nil"/>
              <w:bottom w:val="nil"/>
              <w:right w:val="nil"/>
            </w:tcBorders>
            <w:shd w:val="clear" w:color="000000" w:fill="FFFFFF"/>
            <w:vAlign w:val="center"/>
            <w:hideMark/>
          </w:tcPr>
          <w:p w14:paraId="70B8EDB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601 (39.31)</w:t>
            </w:r>
          </w:p>
        </w:tc>
        <w:tc>
          <w:tcPr>
            <w:tcW w:w="652" w:type="pct"/>
            <w:tcBorders>
              <w:top w:val="nil"/>
              <w:left w:val="nil"/>
              <w:bottom w:val="nil"/>
              <w:right w:val="nil"/>
            </w:tcBorders>
            <w:shd w:val="clear" w:color="000000" w:fill="FFFFFF"/>
            <w:vAlign w:val="center"/>
            <w:hideMark/>
          </w:tcPr>
          <w:p w14:paraId="018559F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437 (24.29)</w:t>
            </w:r>
          </w:p>
        </w:tc>
        <w:tc>
          <w:tcPr>
            <w:tcW w:w="654" w:type="pct"/>
            <w:tcBorders>
              <w:top w:val="nil"/>
              <w:left w:val="nil"/>
              <w:bottom w:val="nil"/>
              <w:right w:val="nil"/>
            </w:tcBorders>
            <w:shd w:val="clear" w:color="000000" w:fill="FFFFFF"/>
            <w:vAlign w:val="center"/>
            <w:hideMark/>
          </w:tcPr>
          <w:p w14:paraId="73D8CDD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872 (27.71)</w:t>
            </w:r>
          </w:p>
        </w:tc>
      </w:tr>
      <w:tr w:rsidR="003A4C20" w:rsidRPr="00794DB7" w14:paraId="1DF7CDFF" w14:textId="77777777" w:rsidTr="003A4C20">
        <w:trPr>
          <w:trHeight w:val="340"/>
        </w:trPr>
        <w:tc>
          <w:tcPr>
            <w:tcW w:w="1079" w:type="pct"/>
            <w:tcBorders>
              <w:top w:val="nil"/>
              <w:left w:val="nil"/>
              <w:bottom w:val="nil"/>
              <w:right w:val="nil"/>
            </w:tcBorders>
            <w:shd w:val="clear" w:color="000000" w:fill="FFFFFF"/>
            <w:vAlign w:val="center"/>
            <w:hideMark/>
          </w:tcPr>
          <w:p w14:paraId="48F529FE" w14:textId="48D53C1D"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History of hyperlipidemia</w:t>
            </w:r>
          </w:p>
        </w:tc>
        <w:tc>
          <w:tcPr>
            <w:tcW w:w="658" w:type="pct"/>
            <w:tcBorders>
              <w:top w:val="nil"/>
              <w:left w:val="nil"/>
              <w:bottom w:val="nil"/>
              <w:right w:val="nil"/>
            </w:tcBorders>
            <w:shd w:val="clear" w:color="000000" w:fill="FFFFFF"/>
            <w:vAlign w:val="center"/>
            <w:hideMark/>
          </w:tcPr>
          <w:p w14:paraId="0058E40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D30591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72D7FB2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62CA661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9BCAF9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26A834A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36A01E83" w14:textId="77777777" w:rsidTr="003A4C20">
        <w:trPr>
          <w:trHeight w:val="340"/>
        </w:trPr>
        <w:tc>
          <w:tcPr>
            <w:tcW w:w="1079" w:type="pct"/>
            <w:tcBorders>
              <w:top w:val="nil"/>
              <w:left w:val="nil"/>
              <w:bottom w:val="nil"/>
              <w:right w:val="nil"/>
            </w:tcBorders>
            <w:shd w:val="clear" w:color="000000" w:fill="FFFFFF"/>
            <w:vAlign w:val="center"/>
            <w:hideMark/>
          </w:tcPr>
          <w:p w14:paraId="46A66A6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658" w:type="pct"/>
            <w:tcBorders>
              <w:top w:val="nil"/>
              <w:left w:val="nil"/>
              <w:bottom w:val="nil"/>
              <w:right w:val="nil"/>
            </w:tcBorders>
            <w:shd w:val="clear" w:color="000000" w:fill="FFFFFF"/>
            <w:vAlign w:val="center"/>
            <w:hideMark/>
          </w:tcPr>
          <w:p w14:paraId="794BF4A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470,691 (96.47)</w:t>
            </w:r>
          </w:p>
        </w:tc>
        <w:tc>
          <w:tcPr>
            <w:tcW w:w="652" w:type="pct"/>
            <w:tcBorders>
              <w:top w:val="nil"/>
              <w:left w:val="nil"/>
              <w:bottom w:val="nil"/>
              <w:right w:val="nil"/>
            </w:tcBorders>
            <w:shd w:val="clear" w:color="000000" w:fill="FFFFFF"/>
            <w:vAlign w:val="center"/>
            <w:hideMark/>
          </w:tcPr>
          <w:p w14:paraId="71F5E70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9,148 (92.80)</w:t>
            </w:r>
          </w:p>
        </w:tc>
        <w:tc>
          <w:tcPr>
            <w:tcW w:w="653" w:type="pct"/>
            <w:tcBorders>
              <w:top w:val="nil"/>
              <w:left w:val="nil"/>
              <w:bottom w:val="nil"/>
              <w:right w:val="nil"/>
            </w:tcBorders>
            <w:shd w:val="clear" w:color="000000" w:fill="FFFFFF"/>
            <w:vAlign w:val="center"/>
            <w:hideMark/>
          </w:tcPr>
          <w:p w14:paraId="01AD36F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3,153 (93.20)</w:t>
            </w:r>
          </w:p>
        </w:tc>
        <w:tc>
          <w:tcPr>
            <w:tcW w:w="652" w:type="pct"/>
            <w:tcBorders>
              <w:top w:val="nil"/>
              <w:left w:val="nil"/>
              <w:bottom w:val="nil"/>
              <w:right w:val="nil"/>
            </w:tcBorders>
            <w:shd w:val="clear" w:color="000000" w:fill="FFFFFF"/>
            <w:vAlign w:val="center"/>
            <w:hideMark/>
          </w:tcPr>
          <w:p w14:paraId="6D233EF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1,387 (90.71)</w:t>
            </w:r>
          </w:p>
        </w:tc>
        <w:tc>
          <w:tcPr>
            <w:tcW w:w="652" w:type="pct"/>
            <w:tcBorders>
              <w:top w:val="nil"/>
              <w:left w:val="nil"/>
              <w:bottom w:val="nil"/>
              <w:right w:val="nil"/>
            </w:tcBorders>
            <w:shd w:val="clear" w:color="000000" w:fill="FFFFFF"/>
            <w:vAlign w:val="center"/>
            <w:hideMark/>
          </w:tcPr>
          <w:p w14:paraId="7C34106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1,706 (94.83)</w:t>
            </w:r>
          </w:p>
        </w:tc>
        <w:tc>
          <w:tcPr>
            <w:tcW w:w="654" w:type="pct"/>
            <w:tcBorders>
              <w:top w:val="nil"/>
              <w:left w:val="nil"/>
              <w:bottom w:val="nil"/>
              <w:right w:val="nil"/>
            </w:tcBorders>
            <w:shd w:val="clear" w:color="000000" w:fill="FFFFFF"/>
            <w:vAlign w:val="center"/>
            <w:hideMark/>
          </w:tcPr>
          <w:p w14:paraId="7467366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2,902 (92.21)</w:t>
            </w:r>
          </w:p>
        </w:tc>
      </w:tr>
      <w:tr w:rsidR="003A4C20" w:rsidRPr="00794DB7" w14:paraId="4BCACFED" w14:textId="77777777" w:rsidTr="003A4C20">
        <w:trPr>
          <w:trHeight w:val="340"/>
        </w:trPr>
        <w:tc>
          <w:tcPr>
            <w:tcW w:w="1079" w:type="pct"/>
            <w:tcBorders>
              <w:top w:val="nil"/>
              <w:left w:val="nil"/>
              <w:bottom w:val="nil"/>
              <w:right w:val="nil"/>
            </w:tcBorders>
            <w:shd w:val="clear" w:color="000000" w:fill="FFFFFF"/>
            <w:vAlign w:val="center"/>
            <w:hideMark/>
          </w:tcPr>
          <w:p w14:paraId="37BF4781"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658" w:type="pct"/>
            <w:tcBorders>
              <w:top w:val="nil"/>
              <w:left w:val="nil"/>
              <w:bottom w:val="nil"/>
              <w:right w:val="nil"/>
            </w:tcBorders>
            <w:shd w:val="clear" w:color="000000" w:fill="FFFFFF"/>
            <w:vAlign w:val="center"/>
            <w:hideMark/>
          </w:tcPr>
          <w:p w14:paraId="4026F76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17,238 (3.53)</w:t>
            </w:r>
          </w:p>
        </w:tc>
        <w:tc>
          <w:tcPr>
            <w:tcW w:w="652" w:type="pct"/>
            <w:tcBorders>
              <w:top w:val="nil"/>
              <w:left w:val="nil"/>
              <w:bottom w:val="nil"/>
              <w:right w:val="nil"/>
            </w:tcBorders>
            <w:shd w:val="clear" w:color="000000" w:fill="FFFFFF"/>
            <w:vAlign w:val="center"/>
            <w:hideMark/>
          </w:tcPr>
          <w:p w14:paraId="31ED241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710 (7.20)</w:t>
            </w:r>
          </w:p>
        </w:tc>
        <w:tc>
          <w:tcPr>
            <w:tcW w:w="653" w:type="pct"/>
            <w:tcBorders>
              <w:top w:val="nil"/>
              <w:left w:val="nil"/>
              <w:bottom w:val="nil"/>
              <w:right w:val="nil"/>
            </w:tcBorders>
            <w:shd w:val="clear" w:color="000000" w:fill="FFFFFF"/>
            <w:vAlign w:val="center"/>
            <w:hideMark/>
          </w:tcPr>
          <w:p w14:paraId="718DAC9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230 (6.80)</w:t>
            </w:r>
          </w:p>
        </w:tc>
        <w:tc>
          <w:tcPr>
            <w:tcW w:w="652" w:type="pct"/>
            <w:tcBorders>
              <w:top w:val="nil"/>
              <w:left w:val="nil"/>
              <w:bottom w:val="nil"/>
              <w:right w:val="nil"/>
            </w:tcBorders>
            <w:shd w:val="clear" w:color="000000" w:fill="FFFFFF"/>
            <w:vAlign w:val="center"/>
            <w:hideMark/>
          </w:tcPr>
          <w:p w14:paraId="632305D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142 (9.29)</w:t>
            </w:r>
          </w:p>
        </w:tc>
        <w:tc>
          <w:tcPr>
            <w:tcW w:w="652" w:type="pct"/>
            <w:tcBorders>
              <w:top w:val="nil"/>
              <w:left w:val="nil"/>
              <w:bottom w:val="nil"/>
              <w:right w:val="nil"/>
            </w:tcBorders>
            <w:shd w:val="clear" w:color="000000" w:fill="FFFFFF"/>
            <w:vAlign w:val="center"/>
            <w:hideMark/>
          </w:tcPr>
          <w:p w14:paraId="51A3824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 (5.17)</w:t>
            </w:r>
          </w:p>
        </w:tc>
        <w:tc>
          <w:tcPr>
            <w:tcW w:w="654" w:type="pct"/>
            <w:tcBorders>
              <w:top w:val="nil"/>
              <w:left w:val="nil"/>
              <w:bottom w:val="nil"/>
              <w:right w:val="nil"/>
            </w:tcBorders>
            <w:shd w:val="clear" w:color="000000" w:fill="FFFFFF"/>
            <w:vAlign w:val="center"/>
            <w:hideMark/>
          </w:tcPr>
          <w:p w14:paraId="08CA166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245 (7.79)</w:t>
            </w:r>
          </w:p>
        </w:tc>
      </w:tr>
      <w:tr w:rsidR="003A4C20" w:rsidRPr="00794DB7" w14:paraId="1E38942D" w14:textId="77777777" w:rsidTr="003A4C20">
        <w:trPr>
          <w:trHeight w:val="340"/>
        </w:trPr>
        <w:tc>
          <w:tcPr>
            <w:tcW w:w="1079" w:type="pct"/>
            <w:tcBorders>
              <w:top w:val="nil"/>
              <w:left w:val="nil"/>
              <w:bottom w:val="nil"/>
              <w:right w:val="nil"/>
            </w:tcBorders>
            <w:shd w:val="clear" w:color="000000" w:fill="FFFFFF"/>
            <w:vAlign w:val="center"/>
            <w:hideMark/>
          </w:tcPr>
          <w:p w14:paraId="3E9794C2" w14:textId="409925BE"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Grip strength</w:t>
            </w:r>
          </w:p>
        </w:tc>
        <w:tc>
          <w:tcPr>
            <w:tcW w:w="658" w:type="pct"/>
            <w:tcBorders>
              <w:top w:val="nil"/>
              <w:left w:val="nil"/>
              <w:bottom w:val="nil"/>
              <w:right w:val="nil"/>
            </w:tcBorders>
            <w:shd w:val="clear" w:color="000000" w:fill="FFFFFF"/>
            <w:vAlign w:val="center"/>
            <w:hideMark/>
          </w:tcPr>
          <w:p w14:paraId="5832B24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2BEDA1B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56628AA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1D6D1A7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7D9CB76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00357791"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2696812A" w14:textId="77777777" w:rsidTr="003A4C20">
        <w:trPr>
          <w:trHeight w:val="340"/>
        </w:trPr>
        <w:tc>
          <w:tcPr>
            <w:tcW w:w="1079" w:type="pct"/>
            <w:tcBorders>
              <w:top w:val="nil"/>
              <w:left w:val="nil"/>
              <w:bottom w:val="nil"/>
              <w:right w:val="nil"/>
            </w:tcBorders>
            <w:shd w:val="clear" w:color="000000" w:fill="FFFFFF"/>
            <w:vAlign w:val="center"/>
            <w:hideMark/>
          </w:tcPr>
          <w:p w14:paraId="7B99330D"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Normal</w:t>
            </w:r>
          </w:p>
        </w:tc>
        <w:tc>
          <w:tcPr>
            <w:tcW w:w="658" w:type="pct"/>
            <w:tcBorders>
              <w:top w:val="nil"/>
              <w:left w:val="nil"/>
              <w:bottom w:val="nil"/>
              <w:right w:val="nil"/>
            </w:tcBorders>
            <w:shd w:val="clear" w:color="000000" w:fill="FFFFFF"/>
            <w:vAlign w:val="center"/>
            <w:hideMark/>
          </w:tcPr>
          <w:p w14:paraId="3F48647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386,057 (79.12)</w:t>
            </w:r>
          </w:p>
        </w:tc>
        <w:tc>
          <w:tcPr>
            <w:tcW w:w="652" w:type="pct"/>
            <w:tcBorders>
              <w:top w:val="nil"/>
              <w:left w:val="nil"/>
              <w:bottom w:val="nil"/>
              <w:right w:val="nil"/>
            </w:tcBorders>
            <w:shd w:val="clear" w:color="000000" w:fill="FFFFFF"/>
            <w:vAlign w:val="center"/>
            <w:hideMark/>
          </w:tcPr>
          <w:p w14:paraId="57442FD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6,234 (63.24)</w:t>
            </w:r>
          </w:p>
        </w:tc>
        <w:tc>
          <w:tcPr>
            <w:tcW w:w="653" w:type="pct"/>
            <w:tcBorders>
              <w:top w:val="nil"/>
              <w:left w:val="nil"/>
              <w:bottom w:val="nil"/>
              <w:right w:val="nil"/>
            </w:tcBorders>
            <w:shd w:val="clear" w:color="000000" w:fill="FFFFFF"/>
            <w:vAlign w:val="center"/>
            <w:hideMark/>
          </w:tcPr>
          <w:p w14:paraId="6DEBD41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2,206 (65.21)</w:t>
            </w:r>
          </w:p>
        </w:tc>
        <w:tc>
          <w:tcPr>
            <w:tcW w:w="652" w:type="pct"/>
            <w:tcBorders>
              <w:top w:val="nil"/>
              <w:left w:val="nil"/>
              <w:bottom w:val="nil"/>
              <w:right w:val="nil"/>
            </w:tcBorders>
            <w:shd w:val="clear" w:color="000000" w:fill="FFFFFF"/>
            <w:vAlign w:val="center"/>
            <w:hideMark/>
          </w:tcPr>
          <w:p w14:paraId="0B34952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881 (57.62)</w:t>
            </w:r>
          </w:p>
        </w:tc>
        <w:tc>
          <w:tcPr>
            <w:tcW w:w="652" w:type="pct"/>
            <w:tcBorders>
              <w:top w:val="nil"/>
              <w:left w:val="nil"/>
              <w:bottom w:val="nil"/>
              <w:right w:val="nil"/>
            </w:tcBorders>
            <w:shd w:val="clear" w:color="000000" w:fill="FFFFFF"/>
            <w:vAlign w:val="center"/>
            <w:hideMark/>
          </w:tcPr>
          <w:p w14:paraId="7B49E8E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1,177 (65.43)</w:t>
            </w:r>
          </w:p>
        </w:tc>
        <w:tc>
          <w:tcPr>
            <w:tcW w:w="654" w:type="pct"/>
            <w:tcBorders>
              <w:top w:val="nil"/>
              <w:left w:val="nil"/>
              <w:bottom w:val="nil"/>
              <w:right w:val="nil"/>
            </w:tcBorders>
            <w:shd w:val="clear" w:color="000000" w:fill="FFFFFF"/>
            <w:vAlign w:val="center"/>
            <w:hideMark/>
          </w:tcPr>
          <w:p w14:paraId="5D79D96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1,970 (62.60)</w:t>
            </w:r>
          </w:p>
        </w:tc>
      </w:tr>
      <w:tr w:rsidR="003A4C20" w:rsidRPr="00794DB7" w14:paraId="4CF57B57" w14:textId="77777777" w:rsidTr="003A4C20">
        <w:trPr>
          <w:trHeight w:val="340"/>
        </w:trPr>
        <w:tc>
          <w:tcPr>
            <w:tcW w:w="1079" w:type="pct"/>
            <w:tcBorders>
              <w:top w:val="nil"/>
              <w:left w:val="nil"/>
              <w:bottom w:val="nil"/>
              <w:right w:val="nil"/>
            </w:tcBorders>
            <w:shd w:val="clear" w:color="000000" w:fill="FFFFFF"/>
            <w:vAlign w:val="center"/>
            <w:hideMark/>
          </w:tcPr>
          <w:p w14:paraId="76E5F0EF"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w:t>
            </w:r>
          </w:p>
        </w:tc>
        <w:tc>
          <w:tcPr>
            <w:tcW w:w="658" w:type="pct"/>
            <w:tcBorders>
              <w:top w:val="nil"/>
              <w:left w:val="nil"/>
              <w:bottom w:val="nil"/>
              <w:right w:val="nil"/>
            </w:tcBorders>
            <w:shd w:val="clear" w:color="000000" w:fill="FFFFFF"/>
            <w:vAlign w:val="center"/>
            <w:hideMark/>
          </w:tcPr>
          <w:p w14:paraId="6E59085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96,892 (19.86)</w:t>
            </w:r>
          </w:p>
        </w:tc>
        <w:tc>
          <w:tcPr>
            <w:tcW w:w="652" w:type="pct"/>
            <w:tcBorders>
              <w:top w:val="nil"/>
              <w:left w:val="nil"/>
              <w:bottom w:val="nil"/>
              <w:right w:val="nil"/>
            </w:tcBorders>
            <w:shd w:val="clear" w:color="000000" w:fill="FFFFFF"/>
            <w:vAlign w:val="center"/>
            <w:hideMark/>
          </w:tcPr>
          <w:p w14:paraId="68A2EE9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3,450 (35.00)</w:t>
            </w:r>
          </w:p>
        </w:tc>
        <w:tc>
          <w:tcPr>
            <w:tcW w:w="653" w:type="pct"/>
            <w:tcBorders>
              <w:top w:val="nil"/>
              <w:left w:val="nil"/>
              <w:bottom w:val="nil"/>
              <w:right w:val="nil"/>
            </w:tcBorders>
            <w:shd w:val="clear" w:color="000000" w:fill="FFFFFF"/>
            <w:vAlign w:val="center"/>
            <w:hideMark/>
          </w:tcPr>
          <w:p w14:paraId="4DA8EF9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1,137 (33.61)</w:t>
            </w:r>
          </w:p>
        </w:tc>
        <w:tc>
          <w:tcPr>
            <w:tcW w:w="652" w:type="pct"/>
            <w:tcBorders>
              <w:top w:val="nil"/>
              <w:left w:val="nil"/>
              <w:bottom w:val="nil"/>
              <w:right w:val="nil"/>
            </w:tcBorders>
            <w:shd w:val="clear" w:color="000000" w:fill="FFFFFF"/>
            <w:vAlign w:val="center"/>
            <w:hideMark/>
          </w:tcPr>
          <w:p w14:paraId="64FCB65E"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617 (40.35)</w:t>
            </w:r>
          </w:p>
        </w:tc>
        <w:tc>
          <w:tcPr>
            <w:tcW w:w="652" w:type="pct"/>
            <w:tcBorders>
              <w:top w:val="nil"/>
              <w:left w:val="nil"/>
              <w:bottom w:val="nil"/>
              <w:right w:val="nil"/>
            </w:tcBorders>
            <w:shd w:val="clear" w:color="000000" w:fill="FFFFFF"/>
            <w:vAlign w:val="center"/>
            <w:hideMark/>
          </w:tcPr>
          <w:p w14:paraId="4DED22A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587 (32.63)</w:t>
            </w:r>
          </w:p>
        </w:tc>
        <w:tc>
          <w:tcPr>
            <w:tcW w:w="654" w:type="pct"/>
            <w:tcBorders>
              <w:top w:val="nil"/>
              <w:left w:val="nil"/>
              <w:bottom w:val="nil"/>
              <w:right w:val="nil"/>
            </w:tcBorders>
            <w:shd w:val="clear" w:color="000000" w:fill="FFFFFF"/>
            <w:vAlign w:val="center"/>
            <w:hideMark/>
          </w:tcPr>
          <w:p w14:paraId="1D57D0E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1,109 (35.24)</w:t>
            </w:r>
          </w:p>
        </w:tc>
      </w:tr>
      <w:tr w:rsidR="003A4C20" w:rsidRPr="00794DB7" w14:paraId="282045A6" w14:textId="77777777" w:rsidTr="003A4C20">
        <w:trPr>
          <w:trHeight w:val="340"/>
        </w:trPr>
        <w:tc>
          <w:tcPr>
            <w:tcW w:w="1079" w:type="pct"/>
            <w:tcBorders>
              <w:top w:val="nil"/>
              <w:left w:val="nil"/>
              <w:bottom w:val="nil"/>
              <w:right w:val="nil"/>
            </w:tcBorders>
            <w:shd w:val="clear" w:color="000000" w:fill="FFFFFF"/>
            <w:vAlign w:val="center"/>
            <w:hideMark/>
          </w:tcPr>
          <w:p w14:paraId="0089A182"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lastRenderedPageBreak/>
              <w:t>Unknown</w:t>
            </w:r>
          </w:p>
        </w:tc>
        <w:tc>
          <w:tcPr>
            <w:tcW w:w="658" w:type="pct"/>
            <w:tcBorders>
              <w:top w:val="nil"/>
              <w:left w:val="nil"/>
              <w:bottom w:val="nil"/>
              <w:right w:val="nil"/>
            </w:tcBorders>
            <w:shd w:val="clear" w:color="000000" w:fill="FFFFFF"/>
            <w:vAlign w:val="center"/>
            <w:hideMark/>
          </w:tcPr>
          <w:p w14:paraId="3B05B71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4,980 (1.02)</w:t>
            </w:r>
          </w:p>
        </w:tc>
        <w:tc>
          <w:tcPr>
            <w:tcW w:w="652" w:type="pct"/>
            <w:tcBorders>
              <w:top w:val="nil"/>
              <w:left w:val="nil"/>
              <w:bottom w:val="nil"/>
              <w:right w:val="nil"/>
            </w:tcBorders>
            <w:shd w:val="clear" w:color="000000" w:fill="FFFFFF"/>
            <w:vAlign w:val="center"/>
            <w:hideMark/>
          </w:tcPr>
          <w:p w14:paraId="654DD667"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174 (1.77)</w:t>
            </w:r>
          </w:p>
        </w:tc>
        <w:tc>
          <w:tcPr>
            <w:tcW w:w="653" w:type="pct"/>
            <w:tcBorders>
              <w:top w:val="nil"/>
              <w:left w:val="nil"/>
              <w:bottom w:val="nil"/>
              <w:right w:val="nil"/>
            </w:tcBorders>
            <w:shd w:val="clear" w:color="000000" w:fill="FFFFFF"/>
            <w:vAlign w:val="center"/>
            <w:hideMark/>
          </w:tcPr>
          <w:p w14:paraId="76272C0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40 (1.18)</w:t>
            </w:r>
          </w:p>
        </w:tc>
        <w:tc>
          <w:tcPr>
            <w:tcW w:w="652" w:type="pct"/>
            <w:tcBorders>
              <w:top w:val="nil"/>
              <w:left w:val="nil"/>
              <w:bottom w:val="nil"/>
              <w:right w:val="nil"/>
            </w:tcBorders>
            <w:shd w:val="clear" w:color="000000" w:fill="FFFFFF"/>
            <w:vAlign w:val="center"/>
            <w:hideMark/>
          </w:tcPr>
          <w:p w14:paraId="57D1A12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 (2.03)</w:t>
            </w:r>
          </w:p>
        </w:tc>
        <w:tc>
          <w:tcPr>
            <w:tcW w:w="652" w:type="pct"/>
            <w:tcBorders>
              <w:top w:val="nil"/>
              <w:left w:val="nil"/>
              <w:bottom w:val="nil"/>
              <w:right w:val="nil"/>
            </w:tcBorders>
            <w:shd w:val="clear" w:color="000000" w:fill="FFFFFF"/>
            <w:vAlign w:val="center"/>
            <w:hideMark/>
          </w:tcPr>
          <w:p w14:paraId="2020121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35 (1.95)</w:t>
            </w:r>
          </w:p>
        </w:tc>
        <w:tc>
          <w:tcPr>
            <w:tcW w:w="654" w:type="pct"/>
            <w:tcBorders>
              <w:top w:val="nil"/>
              <w:left w:val="nil"/>
              <w:bottom w:val="nil"/>
              <w:right w:val="nil"/>
            </w:tcBorders>
            <w:shd w:val="clear" w:color="000000" w:fill="FFFFFF"/>
            <w:vAlign w:val="center"/>
            <w:hideMark/>
          </w:tcPr>
          <w:p w14:paraId="0962A35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68 (2.16)</w:t>
            </w:r>
          </w:p>
        </w:tc>
      </w:tr>
      <w:tr w:rsidR="003A4C20" w:rsidRPr="00794DB7" w14:paraId="1AA546F0" w14:textId="77777777" w:rsidTr="003A4C20">
        <w:trPr>
          <w:trHeight w:val="340"/>
        </w:trPr>
        <w:tc>
          <w:tcPr>
            <w:tcW w:w="1079" w:type="pct"/>
            <w:tcBorders>
              <w:top w:val="nil"/>
              <w:left w:val="nil"/>
              <w:bottom w:val="nil"/>
              <w:right w:val="nil"/>
            </w:tcBorders>
            <w:shd w:val="clear" w:color="auto" w:fill="auto"/>
            <w:noWrap/>
            <w:vAlign w:val="center"/>
            <w:hideMark/>
          </w:tcPr>
          <w:p w14:paraId="791CC85E" w14:textId="62394188"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Hearing loss state</w:t>
            </w:r>
          </w:p>
        </w:tc>
        <w:tc>
          <w:tcPr>
            <w:tcW w:w="658" w:type="pct"/>
            <w:tcBorders>
              <w:top w:val="nil"/>
              <w:left w:val="nil"/>
              <w:bottom w:val="nil"/>
              <w:right w:val="nil"/>
            </w:tcBorders>
            <w:shd w:val="clear" w:color="000000" w:fill="FFFFFF"/>
            <w:vAlign w:val="center"/>
            <w:hideMark/>
          </w:tcPr>
          <w:p w14:paraId="603FC0E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08D8100C"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3" w:type="pct"/>
            <w:tcBorders>
              <w:top w:val="nil"/>
              <w:left w:val="nil"/>
              <w:bottom w:val="nil"/>
              <w:right w:val="nil"/>
            </w:tcBorders>
            <w:shd w:val="clear" w:color="000000" w:fill="FFFFFF"/>
            <w:vAlign w:val="center"/>
            <w:hideMark/>
          </w:tcPr>
          <w:p w14:paraId="63EC63B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7EB9542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2" w:type="pct"/>
            <w:tcBorders>
              <w:top w:val="nil"/>
              <w:left w:val="nil"/>
              <w:bottom w:val="nil"/>
              <w:right w:val="nil"/>
            </w:tcBorders>
            <w:shd w:val="clear" w:color="000000" w:fill="FFFFFF"/>
            <w:vAlign w:val="center"/>
            <w:hideMark/>
          </w:tcPr>
          <w:p w14:paraId="26DDD6E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c>
          <w:tcPr>
            <w:tcW w:w="654" w:type="pct"/>
            <w:tcBorders>
              <w:top w:val="nil"/>
              <w:left w:val="nil"/>
              <w:bottom w:val="nil"/>
              <w:right w:val="nil"/>
            </w:tcBorders>
            <w:shd w:val="clear" w:color="000000" w:fill="FFFFFF"/>
            <w:vAlign w:val="center"/>
            <w:hideMark/>
          </w:tcPr>
          <w:p w14:paraId="278B00A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　</w:t>
            </w:r>
          </w:p>
        </w:tc>
      </w:tr>
      <w:tr w:rsidR="003A4C20" w:rsidRPr="00794DB7" w14:paraId="306ABBD1" w14:textId="77777777" w:rsidTr="003A4C20">
        <w:trPr>
          <w:trHeight w:val="340"/>
        </w:trPr>
        <w:tc>
          <w:tcPr>
            <w:tcW w:w="1079" w:type="pct"/>
            <w:tcBorders>
              <w:top w:val="nil"/>
              <w:left w:val="nil"/>
              <w:bottom w:val="nil"/>
              <w:right w:val="nil"/>
            </w:tcBorders>
            <w:shd w:val="clear" w:color="auto" w:fill="auto"/>
            <w:noWrap/>
            <w:vAlign w:val="center"/>
            <w:hideMark/>
          </w:tcPr>
          <w:p w14:paraId="519F1C1C"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658" w:type="pct"/>
            <w:tcBorders>
              <w:top w:val="nil"/>
              <w:left w:val="nil"/>
              <w:bottom w:val="nil"/>
              <w:right w:val="nil"/>
            </w:tcBorders>
            <w:shd w:val="clear" w:color="000000" w:fill="FFFFFF"/>
            <w:vAlign w:val="center"/>
            <w:hideMark/>
          </w:tcPr>
          <w:p w14:paraId="60063D7B"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346,834 (71.08)</w:t>
            </w:r>
          </w:p>
        </w:tc>
        <w:tc>
          <w:tcPr>
            <w:tcW w:w="652" w:type="pct"/>
            <w:tcBorders>
              <w:top w:val="nil"/>
              <w:left w:val="nil"/>
              <w:bottom w:val="nil"/>
              <w:right w:val="nil"/>
            </w:tcBorders>
            <w:shd w:val="clear" w:color="000000" w:fill="FFFFFF"/>
            <w:vAlign w:val="center"/>
            <w:hideMark/>
          </w:tcPr>
          <w:p w14:paraId="6A717352"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5,997 (60.83)</w:t>
            </w:r>
          </w:p>
        </w:tc>
        <w:tc>
          <w:tcPr>
            <w:tcW w:w="653" w:type="pct"/>
            <w:tcBorders>
              <w:top w:val="nil"/>
              <w:left w:val="nil"/>
              <w:bottom w:val="nil"/>
              <w:right w:val="nil"/>
            </w:tcBorders>
            <w:shd w:val="clear" w:color="000000" w:fill="FFFFFF"/>
            <w:vAlign w:val="center"/>
            <w:hideMark/>
          </w:tcPr>
          <w:p w14:paraId="1D61F04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2,081 (61.51)</w:t>
            </w:r>
          </w:p>
        </w:tc>
        <w:tc>
          <w:tcPr>
            <w:tcW w:w="652" w:type="pct"/>
            <w:tcBorders>
              <w:top w:val="nil"/>
              <w:left w:val="nil"/>
              <w:bottom w:val="nil"/>
              <w:right w:val="nil"/>
            </w:tcBorders>
            <w:shd w:val="clear" w:color="000000" w:fill="FFFFFF"/>
            <w:vAlign w:val="center"/>
            <w:hideMark/>
          </w:tcPr>
          <w:p w14:paraId="514A8A7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895 (58.53)</w:t>
            </w:r>
          </w:p>
        </w:tc>
        <w:tc>
          <w:tcPr>
            <w:tcW w:w="652" w:type="pct"/>
            <w:tcBorders>
              <w:top w:val="nil"/>
              <w:left w:val="nil"/>
              <w:bottom w:val="nil"/>
              <w:right w:val="nil"/>
            </w:tcBorders>
            <w:shd w:val="clear" w:color="000000" w:fill="FFFFFF"/>
            <w:vAlign w:val="center"/>
            <w:hideMark/>
          </w:tcPr>
          <w:p w14:paraId="33AEA816"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1,124 (62.48)</w:t>
            </w:r>
          </w:p>
        </w:tc>
        <w:tc>
          <w:tcPr>
            <w:tcW w:w="654" w:type="pct"/>
            <w:tcBorders>
              <w:top w:val="nil"/>
              <w:left w:val="nil"/>
              <w:bottom w:val="nil"/>
              <w:right w:val="nil"/>
            </w:tcBorders>
            <w:shd w:val="clear" w:color="000000" w:fill="FFFFFF"/>
            <w:vAlign w:val="center"/>
            <w:hideMark/>
          </w:tcPr>
          <w:p w14:paraId="4E7317F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1,897 (60.28)</w:t>
            </w:r>
          </w:p>
        </w:tc>
      </w:tr>
      <w:tr w:rsidR="003A4C20" w:rsidRPr="00794DB7" w14:paraId="3DC3F2DC" w14:textId="77777777" w:rsidTr="003A4C20">
        <w:trPr>
          <w:trHeight w:val="340"/>
        </w:trPr>
        <w:tc>
          <w:tcPr>
            <w:tcW w:w="1079" w:type="pct"/>
            <w:tcBorders>
              <w:top w:val="nil"/>
              <w:left w:val="nil"/>
              <w:right w:val="nil"/>
            </w:tcBorders>
            <w:shd w:val="clear" w:color="auto" w:fill="auto"/>
            <w:noWrap/>
            <w:vAlign w:val="center"/>
            <w:hideMark/>
          </w:tcPr>
          <w:p w14:paraId="09B4020B"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658" w:type="pct"/>
            <w:tcBorders>
              <w:top w:val="nil"/>
              <w:left w:val="nil"/>
              <w:right w:val="nil"/>
            </w:tcBorders>
            <w:shd w:val="clear" w:color="000000" w:fill="FFFFFF"/>
            <w:vAlign w:val="center"/>
            <w:hideMark/>
          </w:tcPr>
          <w:p w14:paraId="59BF0D8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117,812 (24.15)</w:t>
            </w:r>
          </w:p>
        </w:tc>
        <w:tc>
          <w:tcPr>
            <w:tcW w:w="652" w:type="pct"/>
            <w:tcBorders>
              <w:top w:val="nil"/>
              <w:left w:val="nil"/>
              <w:right w:val="nil"/>
            </w:tcBorders>
            <w:shd w:val="clear" w:color="000000" w:fill="FFFFFF"/>
            <w:vAlign w:val="center"/>
            <w:hideMark/>
          </w:tcPr>
          <w:p w14:paraId="1177C4D9"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3,292 (33.39)</w:t>
            </w:r>
          </w:p>
        </w:tc>
        <w:tc>
          <w:tcPr>
            <w:tcW w:w="653" w:type="pct"/>
            <w:tcBorders>
              <w:top w:val="nil"/>
              <w:left w:val="nil"/>
              <w:right w:val="nil"/>
            </w:tcBorders>
            <w:shd w:val="clear" w:color="000000" w:fill="FFFFFF"/>
            <w:vAlign w:val="center"/>
            <w:hideMark/>
          </w:tcPr>
          <w:p w14:paraId="3AC77E84"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1,103 (32.60)</w:t>
            </w:r>
          </w:p>
        </w:tc>
        <w:tc>
          <w:tcPr>
            <w:tcW w:w="652" w:type="pct"/>
            <w:tcBorders>
              <w:top w:val="nil"/>
              <w:left w:val="nil"/>
              <w:right w:val="nil"/>
            </w:tcBorders>
            <w:shd w:val="clear" w:color="000000" w:fill="FFFFFF"/>
            <w:vAlign w:val="center"/>
            <w:hideMark/>
          </w:tcPr>
          <w:p w14:paraId="124D64F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541 (35.38)</w:t>
            </w:r>
          </w:p>
        </w:tc>
        <w:tc>
          <w:tcPr>
            <w:tcW w:w="652" w:type="pct"/>
            <w:tcBorders>
              <w:top w:val="nil"/>
              <w:left w:val="nil"/>
              <w:right w:val="nil"/>
            </w:tcBorders>
            <w:shd w:val="clear" w:color="000000" w:fill="FFFFFF"/>
            <w:vAlign w:val="center"/>
            <w:hideMark/>
          </w:tcPr>
          <w:p w14:paraId="3E266D5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572 (31.80)</w:t>
            </w:r>
          </w:p>
        </w:tc>
        <w:tc>
          <w:tcPr>
            <w:tcW w:w="654" w:type="pct"/>
            <w:tcBorders>
              <w:top w:val="nil"/>
              <w:left w:val="nil"/>
              <w:right w:val="nil"/>
            </w:tcBorders>
            <w:shd w:val="clear" w:color="000000" w:fill="FFFFFF"/>
            <w:vAlign w:val="center"/>
            <w:hideMark/>
          </w:tcPr>
          <w:p w14:paraId="633D326A"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1,076 (34.19)</w:t>
            </w:r>
          </w:p>
        </w:tc>
      </w:tr>
      <w:tr w:rsidR="003A4C20" w:rsidRPr="00794DB7" w14:paraId="597D4637" w14:textId="77777777" w:rsidTr="003A4C20">
        <w:trPr>
          <w:trHeight w:val="340"/>
        </w:trPr>
        <w:tc>
          <w:tcPr>
            <w:tcW w:w="1079" w:type="pct"/>
            <w:tcBorders>
              <w:top w:val="nil"/>
              <w:left w:val="nil"/>
              <w:bottom w:val="single" w:sz="4" w:space="0" w:color="auto"/>
              <w:right w:val="nil"/>
            </w:tcBorders>
            <w:shd w:val="clear" w:color="000000" w:fill="FFFFFF"/>
            <w:vAlign w:val="center"/>
            <w:hideMark/>
          </w:tcPr>
          <w:p w14:paraId="2148C069" w14:textId="77777777" w:rsidR="003A4C20" w:rsidRPr="00794DB7" w:rsidRDefault="003A4C20" w:rsidP="003A4C20">
            <w:pPr>
              <w:widowControl/>
              <w:ind w:firstLineChars="100" w:firstLine="200"/>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Unknown</w:t>
            </w:r>
          </w:p>
        </w:tc>
        <w:tc>
          <w:tcPr>
            <w:tcW w:w="658" w:type="pct"/>
            <w:tcBorders>
              <w:top w:val="nil"/>
              <w:left w:val="nil"/>
              <w:bottom w:val="single" w:sz="4" w:space="0" w:color="auto"/>
              <w:right w:val="nil"/>
            </w:tcBorders>
            <w:shd w:val="clear" w:color="000000" w:fill="FFFFFF"/>
            <w:vAlign w:val="center"/>
            <w:hideMark/>
          </w:tcPr>
          <w:p w14:paraId="7F0A317D"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23,283 (4.77)</w:t>
            </w:r>
          </w:p>
        </w:tc>
        <w:tc>
          <w:tcPr>
            <w:tcW w:w="652" w:type="pct"/>
            <w:tcBorders>
              <w:top w:val="nil"/>
              <w:left w:val="nil"/>
              <w:bottom w:val="single" w:sz="4" w:space="0" w:color="auto"/>
              <w:right w:val="nil"/>
            </w:tcBorders>
            <w:shd w:val="clear" w:color="000000" w:fill="FFFFFF"/>
            <w:vAlign w:val="center"/>
            <w:hideMark/>
          </w:tcPr>
          <w:p w14:paraId="45199533"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569 (5.77)</w:t>
            </w:r>
          </w:p>
        </w:tc>
        <w:tc>
          <w:tcPr>
            <w:tcW w:w="653" w:type="pct"/>
            <w:tcBorders>
              <w:top w:val="nil"/>
              <w:left w:val="nil"/>
              <w:bottom w:val="single" w:sz="4" w:space="0" w:color="auto"/>
              <w:right w:val="nil"/>
            </w:tcBorders>
            <w:shd w:val="clear" w:color="000000" w:fill="FFFFFF"/>
            <w:vAlign w:val="center"/>
            <w:hideMark/>
          </w:tcPr>
          <w:p w14:paraId="017DAB0F"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199 (5.88)</w:t>
            </w:r>
          </w:p>
        </w:tc>
        <w:tc>
          <w:tcPr>
            <w:tcW w:w="652" w:type="pct"/>
            <w:tcBorders>
              <w:top w:val="nil"/>
              <w:left w:val="nil"/>
              <w:bottom w:val="single" w:sz="4" w:space="0" w:color="auto"/>
              <w:right w:val="nil"/>
            </w:tcBorders>
            <w:shd w:val="clear" w:color="000000" w:fill="FFFFFF"/>
            <w:vAlign w:val="center"/>
            <w:hideMark/>
          </w:tcPr>
          <w:p w14:paraId="4D1816A5"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 (6.08)</w:t>
            </w:r>
          </w:p>
        </w:tc>
        <w:tc>
          <w:tcPr>
            <w:tcW w:w="652" w:type="pct"/>
            <w:tcBorders>
              <w:top w:val="nil"/>
              <w:left w:val="nil"/>
              <w:bottom w:val="single" w:sz="4" w:space="0" w:color="auto"/>
              <w:right w:val="nil"/>
            </w:tcBorders>
            <w:shd w:val="clear" w:color="000000" w:fill="FFFFFF"/>
            <w:vAlign w:val="center"/>
            <w:hideMark/>
          </w:tcPr>
          <w:p w14:paraId="30299AA0"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103 (5.73)</w:t>
            </w:r>
          </w:p>
        </w:tc>
        <w:tc>
          <w:tcPr>
            <w:tcW w:w="654" w:type="pct"/>
            <w:tcBorders>
              <w:top w:val="nil"/>
              <w:left w:val="nil"/>
              <w:bottom w:val="single" w:sz="4" w:space="0" w:color="auto"/>
              <w:right w:val="nil"/>
            </w:tcBorders>
            <w:shd w:val="clear" w:color="000000" w:fill="FFFFFF"/>
            <w:vAlign w:val="center"/>
            <w:hideMark/>
          </w:tcPr>
          <w:p w14:paraId="471DB388" w14:textId="77777777" w:rsidR="003A4C20" w:rsidRPr="00794DB7" w:rsidRDefault="003A4C20" w:rsidP="003A4C20">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174 (5.53)</w:t>
            </w:r>
          </w:p>
        </w:tc>
      </w:tr>
    </w:tbl>
    <w:p w14:paraId="6118A9FD" w14:textId="77777777" w:rsidR="00D20935" w:rsidRPr="00794DB7" w:rsidRDefault="00D20935" w:rsidP="00794DB7">
      <w:pPr>
        <w:rPr>
          <w:rFonts w:ascii="Times New Roman" w:hAnsi="Times New Roman" w:cs="Times New Roman"/>
          <w:sz w:val="20"/>
          <w:szCs w:val="20"/>
        </w:rPr>
        <w:sectPr w:rsidR="00D20935" w:rsidRPr="00794DB7" w:rsidSect="00665194">
          <w:pgSz w:w="11906" w:h="16838"/>
          <w:pgMar w:top="1440" w:right="1080" w:bottom="1440" w:left="1080" w:header="851" w:footer="992" w:gutter="0"/>
          <w:cols w:space="425"/>
          <w:docGrid w:type="lines" w:linePitch="312"/>
        </w:sectPr>
      </w:pPr>
    </w:p>
    <w:p w14:paraId="39302B92" w14:textId="32647671" w:rsidR="00FA011B" w:rsidRPr="00794DB7" w:rsidRDefault="00F82730" w:rsidP="00794DB7">
      <w:pPr>
        <w:pStyle w:val="2"/>
        <w:spacing w:line="240" w:lineRule="auto"/>
        <w:ind w:left="440" w:hanging="440"/>
        <w:jc w:val="both"/>
        <w:rPr>
          <w:rFonts w:eastAsia="等线" w:cs="Times New Roman"/>
          <w:sz w:val="20"/>
          <w:szCs w:val="20"/>
        </w:rPr>
      </w:pPr>
      <w:bookmarkStart w:id="13" w:name="_Toc178168064"/>
      <w:r w:rsidRPr="00794DB7">
        <w:rPr>
          <w:rFonts w:eastAsia="等线" w:cs="Times New Roman"/>
          <w:sz w:val="20"/>
          <w:szCs w:val="20"/>
        </w:rPr>
        <w:lastRenderedPageBreak/>
        <w:t xml:space="preserve">Supplementary </w:t>
      </w:r>
      <w:r w:rsidR="00FA011B" w:rsidRPr="00794DB7">
        <w:rPr>
          <w:rFonts w:eastAsia="等线" w:cs="Times New Roman"/>
          <w:sz w:val="20"/>
          <w:szCs w:val="20"/>
        </w:rPr>
        <w:t xml:space="preserve">Table </w:t>
      </w:r>
      <w:r w:rsidR="007A7428" w:rsidRPr="00794DB7">
        <w:rPr>
          <w:rFonts w:eastAsia="等线" w:cs="Times New Roman"/>
          <w:sz w:val="20"/>
          <w:szCs w:val="20"/>
        </w:rPr>
        <w:t>5</w:t>
      </w:r>
      <w:r w:rsidR="00090D3B" w:rsidRPr="00794DB7">
        <w:rPr>
          <w:rFonts w:eastAsia="等线" w:cs="Times New Roman"/>
          <w:sz w:val="20"/>
          <w:szCs w:val="20"/>
        </w:rPr>
        <w:t>.</w:t>
      </w:r>
      <w:r w:rsidR="00FA011B" w:rsidRPr="00794DB7">
        <w:rPr>
          <w:rFonts w:eastAsia="等线" w:cs="Times New Roman"/>
          <w:sz w:val="20"/>
          <w:szCs w:val="20"/>
        </w:rPr>
        <w:t xml:space="preserve"> </w:t>
      </w:r>
      <w:r w:rsidR="004438FD" w:rsidRPr="00794DB7">
        <w:rPr>
          <w:rFonts w:eastAsia="等线" w:cs="Times New Roman"/>
          <w:sz w:val="20"/>
          <w:szCs w:val="20"/>
        </w:rPr>
        <w:t>A</w:t>
      </w:r>
      <w:r w:rsidR="00FA011B" w:rsidRPr="00794DB7">
        <w:rPr>
          <w:rFonts w:eastAsia="等线" w:cs="Times New Roman"/>
          <w:sz w:val="20"/>
          <w:szCs w:val="20"/>
        </w:rPr>
        <w:t xml:space="preserve">ssociations between 22 </w:t>
      </w:r>
      <w:r w:rsidR="00976B57" w:rsidRPr="00794DB7">
        <w:rPr>
          <w:rFonts w:eastAsia="等线" w:cs="Times New Roman"/>
          <w:sz w:val="20"/>
          <w:szCs w:val="20"/>
        </w:rPr>
        <w:t xml:space="preserve">assessed </w:t>
      </w:r>
      <w:r w:rsidR="00FA011B" w:rsidRPr="00794DB7">
        <w:rPr>
          <w:rFonts w:eastAsia="等线" w:cs="Times New Roman"/>
          <w:sz w:val="20"/>
          <w:szCs w:val="20"/>
        </w:rPr>
        <w:t xml:space="preserve">psychosocial items and </w:t>
      </w:r>
      <w:r w:rsidR="00483DB3" w:rsidRPr="00794DB7">
        <w:rPr>
          <w:rFonts w:eastAsia="等线" w:cs="Times New Roman"/>
          <w:sz w:val="20"/>
          <w:szCs w:val="20"/>
        </w:rPr>
        <w:t xml:space="preserve">risk of </w:t>
      </w:r>
      <w:r w:rsidR="00C33A0E" w:rsidRPr="00794DB7">
        <w:rPr>
          <w:rFonts w:eastAsia="等线" w:cs="Times New Roman"/>
          <w:sz w:val="20"/>
          <w:szCs w:val="20"/>
        </w:rPr>
        <w:t xml:space="preserve">any </w:t>
      </w:r>
      <w:r w:rsidR="00FA011B" w:rsidRPr="00794DB7">
        <w:rPr>
          <w:rFonts w:eastAsia="等线" w:cs="Times New Roman"/>
          <w:sz w:val="20"/>
          <w:szCs w:val="20"/>
        </w:rPr>
        <w:t>dementia</w:t>
      </w:r>
      <w:r w:rsidR="00976B57" w:rsidRPr="00794DB7">
        <w:rPr>
          <w:rFonts w:eastAsia="等线" w:cs="Times New Roman"/>
          <w:sz w:val="20"/>
          <w:szCs w:val="20"/>
        </w:rPr>
        <w:t xml:space="preserve">, among </w:t>
      </w:r>
      <w:r w:rsidR="00445C73" w:rsidRPr="00794DB7">
        <w:rPr>
          <w:rFonts w:eastAsia="等线" w:cs="Times New Roman"/>
          <w:sz w:val="20"/>
          <w:szCs w:val="20"/>
        </w:rPr>
        <w:t>497</w:t>
      </w:r>
      <w:r w:rsidR="00FF5007" w:rsidRPr="00794DB7">
        <w:rPr>
          <w:rFonts w:eastAsia="等线" w:cs="Times New Roman"/>
          <w:sz w:val="20"/>
          <w:szCs w:val="20"/>
        </w:rPr>
        <w:t>,</w:t>
      </w:r>
      <w:r w:rsidR="00445C73" w:rsidRPr="00794DB7">
        <w:rPr>
          <w:rFonts w:eastAsia="等线" w:cs="Times New Roman"/>
          <w:sz w:val="20"/>
          <w:szCs w:val="20"/>
        </w:rPr>
        <w:t>7</w:t>
      </w:r>
      <w:r w:rsidR="00F46110" w:rsidRPr="00794DB7">
        <w:rPr>
          <w:rFonts w:eastAsia="等线" w:cs="Times New Roman"/>
          <w:sz w:val="20"/>
          <w:szCs w:val="20"/>
        </w:rPr>
        <w:t>87</w:t>
      </w:r>
      <w:r w:rsidR="00976B57" w:rsidRPr="00794DB7">
        <w:rPr>
          <w:rFonts w:eastAsia="等线" w:cs="Times New Roman"/>
          <w:sz w:val="20"/>
          <w:szCs w:val="20"/>
        </w:rPr>
        <w:t xml:space="preserve"> participants free of dementia at baseline from the UK Biobank</w:t>
      </w:r>
      <w:bookmarkEnd w:id="13"/>
    </w:p>
    <w:tbl>
      <w:tblPr>
        <w:tblW w:w="5000" w:type="pct"/>
        <w:tblLook w:val="04A0" w:firstRow="1" w:lastRow="0" w:firstColumn="1" w:lastColumn="0" w:noHBand="0" w:noVBand="1"/>
      </w:tblPr>
      <w:tblGrid>
        <w:gridCol w:w="4567"/>
        <w:gridCol w:w="2189"/>
        <w:gridCol w:w="1446"/>
        <w:gridCol w:w="2412"/>
        <w:gridCol w:w="1940"/>
        <w:gridCol w:w="1404"/>
      </w:tblGrid>
      <w:tr w:rsidR="00974CBF" w:rsidRPr="00794DB7" w14:paraId="5DF46390" w14:textId="77777777" w:rsidTr="00EB572D">
        <w:trPr>
          <w:trHeight w:val="290"/>
        </w:trPr>
        <w:tc>
          <w:tcPr>
            <w:tcW w:w="2420" w:type="pct"/>
            <w:gridSpan w:val="2"/>
            <w:tcBorders>
              <w:top w:val="single" w:sz="8" w:space="0" w:color="auto"/>
              <w:left w:val="nil"/>
              <w:bottom w:val="single" w:sz="8" w:space="0" w:color="auto"/>
              <w:right w:val="nil"/>
            </w:tcBorders>
            <w:shd w:val="clear" w:color="auto" w:fill="auto"/>
            <w:noWrap/>
            <w:vAlign w:val="center"/>
            <w:hideMark/>
          </w:tcPr>
          <w:p w14:paraId="5C7FF3C5" w14:textId="77777777" w:rsidR="00974CBF" w:rsidRPr="00794DB7" w:rsidRDefault="00974CBF" w:rsidP="0021784E">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Psychosocial items</w:t>
            </w:r>
          </w:p>
        </w:tc>
        <w:tc>
          <w:tcPr>
            <w:tcW w:w="518" w:type="pct"/>
            <w:tcBorders>
              <w:top w:val="single" w:sz="8" w:space="0" w:color="auto"/>
              <w:left w:val="nil"/>
              <w:bottom w:val="single" w:sz="8" w:space="0" w:color="auto"/>
              <w:right w:val="nil"/>
            </w:tcBorders>
            <w:shd w:val="clear" w:color="auto" w:fill="auto"/>
            <w:vAlign w:val="center"/>
            <w:hideMark/>
          </w:tcPr>
          <w:p w14:paraId="33B7AEB9" w14:textId="752A7664" w:rsidR="00974CBF" w:rsidRPr="00794DB7" w:rsidRDefault="00974CBF" w:rsidP="0021784E">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participants</w:t>
            </w:r>
          </w:p>
        </w:tc>
        <w:tc>
          <w:tcPr>
            <w:tcW w:w="864" w:type="pct"/>
            <w:tcBorders>
              <w:top w:val="single" w:sz="8" w:space="0" w:color="auto"/>
              <w:left w:val="nil"/>
              <w:bottom w:val="single" w:sz="8" w:space="0" w:color="auto"/>
              <w:right w:val="nil"/>
            </w:tcBorders>
            <w:shd w:val="clear" w:color="auto" w:fill="auto"/>
            <w:vAlign w:val="center"/>
            <w:hideMark/>
          </w:tcPr>
          <w:p w14:paraId="28B6C71A" w14:textId="77777777" w:rsidR="00974CBF" w:rsidRPr="00794DB7" w:rsidRDefault="00974CBF" w:rsidP="0021784E">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patients with dementia/1000 person-years (IR)</w:t>
            </w:r>
          </w:p>
        </w:tc>
        <w:tc>
          <w:tcPr>
            <w:tcW w:w="695" w:type="pct"/>
            <w:tcBorders>
              <w:top w:val="single" w:sz="8" w:space="0" w:color="auto"/>
              <w:left w:val="nil"/>
              <w:bottom w:val="single" w:sz="8" w:space="0" w:color="auto"/>
              <w:right w:val="nil"/>
            </w:tcBorders>
            <w:shd w:val="clear" w:color="auto" w:fill="auto"/>
            <w:noWrap/>
            <w:vAlign w:val="center"/>
            <w:hideMark/>
          </w:tcPr>
          <w:p w14:paraId="0700E666" w14:textId="50F8CCB8" w:rsidR="00974CBF" w:rsidRPr="00794DB7" w:rsidRDefault="00974CBF" w:rsidP="0021784E">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EA6B13" w:rsidRPr="00EA6B13">
              <w:rPr>
                <w:rFonts w:ascii="Times New Roman" w:eastAsia="等线" w:hAnsi="Times New Roman" w:cs="Times New Roman"/>
                <w:b/>
                <w:bCs/>
                <w:color w:val="000000"/>
                <w:kern w:val="0"/>
                <w:sz w:val="20"/>
                <w:szCs w:val="20"/>
                <w:vertAlign w:val="superscript"/>
              </w:rPr>
              <w:t>*</w:t>
            </w:r>
          </w:p>
        </w:tc>
        <w:tc>
          <w:tcPr>
            <w:tcW w:w="504" w:type="pct"/>
            <w:tcBorders>
              <w:top w:val="single" w:sz="8" w:space="0" w:color="auto"/>
              <w:left w:val="nil"/>
              <w:bottom w:val="single" w:sz="8" w:space="0" w:color="auto"/>
              <w:right w:val="nil"/>
            </w:tcBorders>
            <w:shd w:val="clear" w:color="auto" w:fill="auto"/>
            <w:vAlign w:val="center"/>
            <w:hideMark/>
          </w:tcPr>
          <w:p w14:paraId="48938223" w14:textId="32B96C0E" w:rsidR="00974CBF" w:rsidRPr="00794DB7" w:rsidRDefault="00974CBF" w:rsidP="0021784E">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FDR-corrected P value</w:t>
            </w:r>
          </w:p>
        </w:tc>
      </w:tr>
      <w:tr w:rsidR="00974CBF" w:rsidRPr="00794DB7" w14:paraId="085DFA79" w14:textId="77777777" w:rsidTr="00EB572D">
        <w:trPr>
          <w:trHeight w:val="290"/>
        </w:trPr>
        <w:tc>
          <w:tcPr>
            <w:tcW w:w="1636" w:type="pct"/>
            <w:tcBorders>
              <w:top w:val="nil"/>
              <w:left w:val="nil"/>
              <w:bottom w:val="nil"/>
              <w:right w:val="nil"/>
            </w:tcBorders>
            <w:shd w:val="clear" w:color="000000" w:fill="F2F2F2"/>
            <w:noWrap/>
            <w:vAlign w:val="center"/>
            <w:hideMark/>
          </w:tcPr>
          <w:p w14:paraId="039C65E8" w14:textId="77777777" w:rsidR="00974CBF" w:rsidRPr="00794DB7" w:rsidRDefault="00974CBF" w:rsidP="00794DB7">
            <w:pPr>
              <w:widowControl/>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History of psychiatric disorder</w:t>
            </w:r>
          </w:p>
        </w:tc>
        <w:tc>
          <w:tcPr>
            <w:tcW w:w="784" w:type="pct"/>
            <w:tcBorders>
              <w:top w:val="nil"/>
              <w:left w:val="nil"/>
              <w:bottom w:val="nil"/>
              <w:right w:val="nil"/>
            </w:tcBorders>
            <w:shd w:val="clear" w:color="000000" w:fill="F2F2F2"/>
            <w:noWrap/>
            <w:vAlign w:val="center"/>
            <w:hideMark/>
          </w:tcPr>
          <w:p w14:paraId="21FE198C" w14:textId="7F829DDE" w:rsidR="00974CBF" w:rsidRPr="00794DB7" w:rsidRDefault="00974CBF" w:rsidP="00794DB7">
            <w:pPr>
              <w:widowControl/>
              <w:rPr>
                <w:rFonts w:ascii="等线" w:eastAsia="等线" w:hAnsi="等线" w:cs="宋体" w:hint="eastAsia"/>
                <w:color w:val="000000"/>
                <w:kern w:val="0"/>
                <w:sz w:val="20"/>
                <w:szCs w:val="20"/>
              </w:rPr>
            </w:pPr>
          </w:p>
        </w:tc>
        <w:tc>
          <w:tcPr>
            <w:tcW w:w="518" w:type="pct"/>
            <w:tcBorders>
              <w:top w:val="nil"/>
              <w:left w:val="nil"/>
              <w:bottom w:val="nil"/>
              <w:right w:val="nil"/>
            </w:tcBorders>
            <w:shd w:val="clear" w:color="000000" w:fill="F2F2F2"/>
            <w:vAlign w:val="center"/>
            <w:hideMark/>
          </w:tcPr>
          <w:p w14:paraId="2C26E667" w14:textId="50EF4682" w:rsidR="00974CBF" w:rsidRPr="00794DB7" w:rsidRDefault="00974CBF" w:rsidP="00794DB7">
            <w:pPr>
              <w:widowControl/>
              <w:rPr>
                <w:rFonts w:ascii="等线" w:eastAsia="等线" w:hAnsi="等线" w:cs="宋体" w:hint="eastAsia"/>
                <w:color w:val="000000"/>
                <w:kern w:val="0"/>
                <w:sz w:val="20"/>
                <w:szCs w:val="20"/>
              </w:rPr>
            </w:pPr>
          </w:p>
        </w:tc>
        <w:tc>
          <w:tcPr>
            <w:tcW w:w="864" w:type="pct"/>
            <w:tcBorders>
              <w:top w:val="nil"/>
              <w:left w:val="nil"/>
              <w:bottom w:val="nil"/>
              <w:right w:val="nil"/>
            </w:tcBorders>
            <w:shd w:val="clear" w:color="000000" w:fill="F2F2F2"/>
            <w:noWrap/>
            <w:vAlign w:val="center"/>
            <w:hideMark/>
          </w:tcPr>
          <w:p w14:paraId="6B61CF63" w14:textId="0670C29F" w:rsidR="00974CBF" w:rsidRPr="00794DB7" w:rsidRDefault="00974CBF" w:rsidP="00794DB7">
            <w:pPr>
              <w:widowControl/>
              <w:rPr>
                <w:rFonts w:ascii="等线" w:eastAsia="等线" w:hAnsi="等线" w:cs="宋体" w:hint="eastAsia"/>
                <w:color w:val="000000"/>
                <w:kern w:val="0"/>
                <w:sz w:val="20"/>
                <w:szCs w:val="20"/>
              </w:rPr>
            </w:pPr>
          </w:p>
        </w:tc>
        <w:tc>
          <w:tcPr>
            <w:tcW w:w="695" w:type="pct"/>
            <w:tcBorders>
              <w:top w:val="nil"/>
              <w:left w:val="nil"/>
              <w:bottom w:val="nil"/>
              <w:right w:val="nil"/>
            </w:tcBorders>
            <w:shd w:val="clear" w:color="000000" w:fill="F2F2F2"/>
            <w:noWrap/>
            <w:vAlign w:val="center"/>
            <w:hideMark/>
          </w:tcPr>
          <w:p w14:paraId="225DFE3B" w14:textId="2EE6F5A0" w:rsidR="00974CBF" w:rsidRPr="00794DB7" w:rsidRDefault="00974CBF" w:rsidP="00794DB7">
            <w:pPr>
              <w:widowControl/>
              <w:rPr>
                <w:rFonts w:ascii="等线" w:eastAsia="等线" w:hAnsi="等线" w:cs="宋体" w:hint="eastAsia"/>
                <w:color w:val="000000"/>
                <w:kern w:val="0"/>
                <w:sz w:val="20"/>
                <w:szCs w:val="20"/>
              </w:rPr>
            </w:pPr>
          </w:p>
        </w:tc>
        <w:tc>
          <w:tcPr>
            <w:tcW w:w="504" w:type="pct"/>
            <w:tcBorders>
              <w:top w:val="nil"/>
              <w:left w:val="nil"/>
              <w:bottom w:val="nil"/>
              <w:right w:val="nil"/>
            </w:tcBorders>
            <w:shd w:val="clear" w:color="000000" w:fill="F2F2F2"/>
            <w:noWrap/>
            <w:vAlign w:val="center"/>
            <w:hideMark/>
          </w:tcPr>
          <w:p w14:paraId="0AEEDB41" w14:textId="6D69C6E0" w:rsidR="00974CBF" w:rsidRPr="00794DB7" w:rsidRDefault="00974CBF" w:rsidP="00794DB7">
            <w:pPr>
              <w:widowControl/>
              <w:jc w:val="left"/>
              <w:rPr>
                <w:rFonts w:ascii="等线" w:eastAsia="等线" w:hAnsi="等线" w:cs="宋体" w:hint="eastAsia"/>
                <w:color w:val="000000"/>
                <w:kern w:val="0"/>
                <w:sz w:val="20"/>
                <w:szCs w:val="20"/>
              </w:rPr>
            </w:pPr>
          </w:p>
        </w:tc>
      </w:tr>
      <w:tr w:rsidR="00974CBF" w:rsidRPr="00794DB7" w14:paraId="07069B7F" w14:textId="77777777" w:rsidTr="00EB572D">
        <w:trPr>
          <w:trHeight w:val="290"/>
        </w:trPr>
        <w:tc>
          <w:tcPr>
            <w:tcW w:w="1636" w:type="pct"/>
            <w:tcBorders>
              <w:top w:val="nil"/>
              <w:left w:val="nil"/>
              <w:bottom w:val="nil"/>
              <w:right w:val="nil"/>
            </w:tcBorders>
            <w:shd w:val="clear" w:color="auto" w:fill="auto"/>
            <w:noWrap/>
            <w:vAlign w:val="center"/>
            <w:hideMark/>
          </w:tcPr>
          <w:p w14:paraId="185EADBB" w14:textId="77777777" w:rsidR="00974CBF" w:rsidRPr="00794DB7" w:rsidRDefault="00974CBF" w:rsidP="00794DB7">
            <w:pPr>
              <w:widowControl/>
              <w:rPr>
                <w:rFonts w:ascii="Times New Roman" w:eastAsia="等线" w:hAnsi="Times New Roman" w:cs="Times New Roman"/>
                <w:color w:val="000000"/>
                <w:kern w:val="0"/>
                <w:sz w:val="20"/>
                <w:szCs w:val="20"/>
              </w:rPr>
            </w:pPr>
            <w:bookmarkStart w:id="14" w:name="RANGE!A3"/>
            <w:r w:rsidRPr="00794DB7">
              <w:rPr>
                <w:rFonts w:ascii="Times New Roman" w:eastAsia="等线" w:hAnsi="Times New Roman" w:cs="Times New Roman"/>
                <w:color w:val="000000"/>
                <w:kern w:val="0"/>
                <w:sz w:val="20"/>
                <w:szCs w:val="20"/>
              </w:rPr>
              <w:t>Anxiety</w:t>
            </w:r>
            <w:bookmarkEnd w:id="14"/>
          </w:p>
        </w:tc>
        <w:tc>
          <w:tcPr>
            <w:tcW w:w="784" w:type="pct"/>
            <w:tcBorders>
              <w:top w:val="nil"/>
              <w:left w:val="nil"/>
              <w:bottom w:val="nil"/>
              <w:right w:val="nil"/>
            </w:tcBorders>
            <w:shd w:val="clear" w:color="auto" w:fill="auto"/>
            <w:noWrap/>
            <w:vAlign w:val="center"/>
            <w:hideMark/>
          </w:tcPr>
          <w:p w14:paraId="033B942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1FAEB4D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485,529 </w:t>
            </w:r>
          </w:p>
        </w:tc>
        <w:tc>
          <w:tcPr>
            <w:tcW w:w="864" w:type="pct"/>
            <w:tcBorders>
              <w:top w:val="nil"/>
              <w:left w:val="nil"/>
              <w:bottom w:val="nil"/>
              <w:right w:val="nil"/>
            </w:tcBorders>
            <w:shd w:val="clear" w:color="auto" w:fill="auto"/>
            <w:noWrap/>
            <w:vAlign w:val="center"/>
            <w:hideMark/>
          </w:tcPr>
          <w:p w14:paraId="0C5C89C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9,521/6,152.98 (1.55)</w:t>
            </w:r>
          </w:p>
        </w:tc>
        <w:tc>
          <w:tcPr>
            <w:tcW w:w="695" w:type="pct"/>
            <w:tcBorders>
              <w:top w:val="nil"/>
              <w:left w:val="nil"/>
              <w:bottom w:val="nil"/>
              <w:right w:val="nil"/>
            </w:tcBorders>
            <w:shd w:val="clear" w:color="auto" w:fill="auto"/>
            <w:noWrap/>
            <w:vAlign w:val="center"/>
            <w:hideMark/>
          </w:tcPr>
          <w:p w14:paraId="551F6B5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3164E735"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4CF4998B" w14:textId="77777777" w:rsidTr="00EB572D">
        <w:trPr>
          <w:trHeight w:val="290"/>
        </w:trPr>
        <w:tc>
          <w:tcPr>
            <w:tcW w:w="1636" w:type="pct"/>
            <w:tcBorders>
              <w:top w:val="nil"/>
              <w:left w:val="nil"/>
              <w:bottom w:val="nil"/>
              <w:right w:val="nil"/>
            </w:tcBorders>
            <w:shd w:val="clear" w:color="auto" w:fill="auto"/>
            <w:noWrap/>
            <w:hideMark/>
          </w:tcPr>
          <w:p w14:paraId="2388164E" w14:textId="77777777" w:rsidR="00974CBF" w:rsidRPr="00794DB7" w:rsidRDefault="00974CBF" w:rsidP="00794DB7">
            <w:pPr>
              <w:widowControl/>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36CC668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5A86521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12,258 </w:t>
            </w:r>
          </w:p>
        </w:tc>
        <w:tc>
          <w:tcPr>
            <w:tcW w:w="864" w:type="pct"/>
            <w:tcBorders>
              <w:top w:val="nil"/>
              <w:left w:val="nil"/>
              <w:bottom w:val="nil"/>
              <w:right w:val="nil"/>
            </w:tcBorders>
            <w:shd w:val="clear" w:color="auto" w:fill="auto"/>
            <w:noWrap/>
            <w:vAlign w:val="center"/>
            <w:hideMark/>
          </w:tcPr>
          <w:p w14:paraId="6E07F84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337/152.00 (2.22)</w:t>
            </w:r>
          </w:p>
        </w:tc>
        <w:tc>
          <w:tcPr>
            <w:tcW w:w="695" w:type="pct"/>
            <w:tcBorders>
              <w:top w:val="nil"/>
              <w:left w:val="nil"/>
              <w:bottom w:val="nil"/>
              <w:right w:val="nil"/>
            </w:tcBorders>
            <w:shd w:val="clear" w:color="auto" w:fill="auto"/>
            <w:noWrap/>
            <w:vAlign w:val="center"/>
            <w:hideMark/>
          </w:tcPr>
          <w:p w14:paraId="42CD617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1.37 (1.23 to 1.53)</w:t>
            </w:r>
          </w:p>
        </w:tc>
        <w:tc>
          <w:tcPr>
            <w:tcW w:w="504" w:type="pct"/>
            <w:tcBorders>
              <w:top w:val="nil"/>
              <w:left w:val="nil"/>
              <w:bottom w:val="nil"/>
              <w:right w:val="nil"/>
            </w:tcBorders>
            <w:shd w:val="clear" w:color="auto" w:fill="auto"/>
            <w:noWrap/>
            <w:vAlign w:val="center"/>
            <w:hideMark/>
          </w:tcPr>
          <w:p w14:paraId="5C1FD9D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160B07B2" w14:textId="77777777" w:rsidTr="00EB572D">
        <w:trPr>
          <w:trHeight w:val="290"/>
        </w:trPr>
        <w:tc>
          <w:tcPr>
            <w:tcW w:w="1636" w:type="pct"/>
            <w:tcBorders>
              <w:top w:val="nil"/>
              <w:left w:val="nil"/>
              <w:bottom w:val="nil"/>
              <w:right w:val="nil"/>
            </w:tcBorders>
            <w:shd w:val="clear" w:color="auto" w:fill="auto"/>
            <w:noWrap/>
            <w:vAlign w:val="center"/>
            <w:hideMark/>
          </w:tcPr>
          <w:p w14:paraId="5EB3492E" w14:textId="77777777" w:rsidR="00974CBF" w:rsidRPr="00794DB7" w:rsidRDefault="00974CBF" w:rsidP="00794DB7">
            <w:pPr>
              <w:widowControl/>
              <w:rPr>
                <w:rFonts w:ascii="Times New Roman" w:eastAsia="等线" w:hAnsi="Times New Roman" w:cs="Times New Roman"/>
                <w:color w:val="000000"/>
                <w:kern w:val="0"/>
                <w:sz w:val="20"/>
                <w:szCs w:val="20"/>
              </w:rPr>
            </w:pPr>
            <w:bookmarkStart w:id="15" w:name="RANGE!A5"/>
            <w:r w:rsidRPr="00794DB7">
              <w:rPr>
                <w:rFonts w:ascii="Times New Roman" w:eastAsia="等线" w:hAnsi="Times New Roman" w:cs="Times New Roman"/>
                <w:color w:val="000000"/>
                <w:kern w:val="0"/>
                <w:sz w:val="20"/>
                <w:szCs w:val="20"/>
              </w:rPr>
              <w:t>Depression</w:t>
            </w:r>
            <w:bookmarkEnd w:id="15"/>
          </w:p>
        </w:tc>
        <w:tc>
          <w:tcPr>
            <w:tcW w:w="784" w:type="pct"/>
            <w:tcBorders>
              <w:top w:val="nil"/>
              <w:left w:val="nil"/>
              <w:bottom w:val="nil"/>
              <w:right w:val="nil"/>
            </w:tcBorders>
            <w:shd w:val="clear" w:color="auto" w:fill="auto"/>
            <w:noWrap/>
            <w:vAlign w:val="center"/>
            <w:hideMark/>
          </w:tcPr>
          <w:p w14:paraId="1F0B41D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0DE92CD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456,980 </w:t>
            </w:r>
          </w:p>
        </w:tc>
        <w:tc>
          <w:tcPr>
            <w:tcW w:w="864" w:type="pct"/>
            <w:tcBorders>
              <w:top w:val="nil"/>
              <w:left w:val="nil"/>
              <w:bottom w:val="nil"/>
              <w:right w:val="nil"/>
            </w:tcBorders>
            <w:shd w:val="clear" w:color="auto" w:fill="auto"/>
            <w:noWrap/>
            <w:vAlign w:val="center"/>
            <w:hideMark/>
          </w:tcPr>
          <w:p w14:paraId="456B2C1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8,778/5,789.95 (1.52)</w:t>
            </w:r>
          </w:p>
        </w:tc>
        <w:tc>
          <w:tcPr>
            <w:tcW w:w="695" w:type="pct"/>
            <w:tcBorders>
              <w:top w:val="nil"/>
              <w:left w:val="nil"/>
              <w:bottom w:val="nil"/>
              <w:right w:val="nil"/>
            </w:tcBorders>
            <w:shd w:val="clear" w:color="auto" w:fill="auto"/>
            <w:noWrap/>
            <w:vAlign w:val="center"/>
            <w:hideMark/>
          </w:tcPr>
          <w:p w14:paraId="3B8780B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5860D653"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1110838D" w14:textId="77777777" w:rsidTr="00EB572D">
        <w:trPr>
          <w:trHeight w:val="290"/>
        </w:trPr>
        <w:tc>
          <w:tcPr>
            <w:tcW w:w="1636" w:type="pct"/>
            <w:tcBorders>
              <w:top w:val="nil"/>
              <w:left w:val="nil"/>
              <w:bottom w:val="nil"/>
              <w:right w:val="nil"/>
            </w:tcBorders>
            <w:shd w:val="clear" w:color="auto" w:fill="auto"/>
            <w:noWrap/>
            <w:hideMark/>
          </w:tcPr>
          <w:p w14:paraId="4032ED77" w14:textId="77777777" w:rsidR="00974CBF" w:rsidRPr="00794DB7" w:rsidRDefault="00974CBF" w:rsidP="00794DB7">
            <w:pPr>
              <w:widowControl/>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CCCB1B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53CB92C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40,807 </w:t>
            </w:r>
          </w:p>
        </w:tc>
        <w:tc>
          <w:tcPr>
            <w:tcW w:w="864" w:type="pct"/>
            <w:tcBorders>
              <w:top w:val="nil"/>
              <w:left w:val="nil"/>
              <w:bottom w:val="nil"/>
              <w:right w:val="nil"/>
            </w:tcBorders>
            <w:shd w:val="clear" w:color="auto" w:fill="auto"/>
            <w:noWrap/>
            <w:vAlign w:val="center"/>
            <w:hideMark/>
          </w:tcPr>
          <w:p w14:paraId="43C9A99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1,080/515.03 (2.1)</w:t>
            </w:r>
          </w:p>
        </w:tc>
        <w:tc>
          <w:tcPr>
            <w:tcW w:w="695" w:type="pct"/>
            <w:tcBorders>
              <w:top w:val="nil"/>
              <w:left w:val="nil"/>
              <w:bottom w:val="nil"/>
              <w:right w:val="nil"/>
            </w:tcBorders>
            <w:shd w:val="clear" w:color="auto" w:fill="auto"/>
            <w:noWrap/>
            <w:vAlign w:val="center"/>
            <w:hideMark/>
          </w:tcPr>
          <w:p w14:paraId="2A7BD78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1.51 (1.41 to 1.61)</w:t>
            </w:r>
          </w:p>
        </w:tc>
        <w:tc>
          <w:tcPr>
            <w:tcW w:w="504" w:type="pct"/>
            <w:tcBorders>
              <w:top w:val="nil"/>
              <w:left w:val="nil"/>
              <w:bottom w:val="nil"/>
              <w:right w:val="nil"/>
            </w:tcBorders>
            <w:shd w:val="clear" w:color="auto" w:fill="auto"/>
            <w:noWrap/>
            <w:vAlign w:val="center"/>
            <w:hideMark/>
          </w:tcPr>
          <w:p w14:paraId="6C082F6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38FC2EEC" w14:textId="77777777" w:rsidTr="00EB572D">
        <w:trPr>
          <w:trHeight w:val="290"/>
        </w:trPr>
        <w:tc>
          <w:tcPr>
            <w:tcW w:w="1636" w:type="pct"/>
            <w:tcBorders>
              <w:top w:val="nil"/>
              <w:left w:val="nil"/>
              <w:bottom w:val="nil"/>
              <w:right w:val="nil"/>
            </w:tcBorders>
            <w:shd w:val="clear" w:color="auto" w:fill="auto"/>
            <w:noWrap/>
            <w:vAlign w:val="center"/>
            <w:hideMark/>
          </w:tcPr>
          <w:p w14:paraId="419383F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Stress-related disorder</w:t>
            </w:r>
          </w:p>
        </w:tc>
        <w:tc>
          <w:tcPr>
            <w:tcW w:w="784" w:type="pct"/>
            <w:tcBorders>
              <w:top w:val="nil"/>
              <w:left w:val="nil"/>
              <w:bottom w:val="nil"/>
              <w:right w:val="nil"/>
            </w:tcBorders>
            <w:shd w:val="clear" w:color="auto" w:fill="auto"/>
            <w:noWrap/>
            <w:vAlign w:val="center"/>
            <w:hideMark/>
          </w:tcPr>
          <w:p w14:paraId="533AD9C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13C247F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487,824 </w:t>
            </w:r>
          </w:p>
        </w:tc>
        <w:tc>
          <w:tcPr>
            <w:tcW w:w="864" w:type="pct"/>
            <w:tcBorders>
              <w:top w:val="nil"/>
              <w:left w:val="nil"/>
              <w:bottom w:val="nil"/>
              <w:right w:val="nil"/>
            </w:tcBorders>
            <w:shd w:val="clear" w:color="auto" w:fill="auto"/>
            <w:noWrap/>
            <w:vAlign w:val="center"/>
            <w:hideMark/>
          </w:tcPr>
          <w:p w14:paraId="1F50AFC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9,650/6,181.48 (1.56)</w:t>
            </w:r>
          </w:p>
        </w:tc>
        <w:tc>
          <w:tcPr>
            <w:tcW w:w="695" w:type="pct"/>
            <w:tcBorders>
              <w:top w:val="nil"/>
              <w:left w:val="nil"/>
              <w:bottom w:val="nil"/>
              <w:right w:val="nil"/>
            </w:tcBorders>
            <w:shd w:val="clear" w:color="auto" w:fill="auto"/>
            <w:noWrap/>
            <w:vAlign w:val="center"/>
            <w:hideMark/>
          </w:tcPr>
          <w:p w14:paraId="7574D46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1E04CB69"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4BC1C525" w14:textId="77777777" w:rsidTr="00EB572D">
        <w:trPr>
          <w:trHeight w:val="290"/>
        </w:trPr>
        <w:tc>
          <w:tcPr>
            <w:tcW w:w="1636" w:type="pct"/>
            <w:tcBorders>
              <w:top w:val="nil"/>
              <w:left w:val="nil"/>
              <w:bottom w:val="nil"/>
              <w:right w:val="nil"/>
            </w:tcBorders>
            <w:shd w:val="clear" w:color="auto" w:fill="auto"/>
            <w:noWrap/>
            <w:hideMark/>
          </w:tcPr>
          <w:p w14:paraId="3DA0DAEB" w14:textId="77777777" w:rsidR="00974CBF" w:rsidRPr="00794DB7" w:rsidRDefault="00974CBF" w:rsidP="00794DB7">
            <w:pPr>
              <w:widowControl/>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5EFB324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65C49D8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9,963 </w:t>
            </w:r>
          </w:p>
        </w:tc>
        <w:tc>
          <w:tcPr>
            <w:tcW w:w="864" w:type="pct"/>
            <w:tcBorders>
              <w:top w:val="nil"/>
              <w:left w:val="nil"/>
              <w:bottom w:val="nil"/>
              <w:right w:val="nil"/>
            </w:tcBorders>
            <w:shd w:val="clear" w:color="auto" w:fill="auto"/>
            <w:noWrap/>
            <w:vAlign w:val="center"/>
            <w:hideMark/>
          </w:tcPr>
          <w:p w14:paraId="42DBB4F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208/123.49 (1.68)</w:t>
            </w:r>
          </w:p>
        </w:tc>
        <w:tc>
          <w:tcPr>
            <w:tcW w:w="695" w:type="pct"/>
            <w:tcBorders>
              <w:top w:val="nil"/>
              <w:left w:val="nil"/>
              <w:bottom w:val="nil"/>
              <w:right w:val="nil"/>
            </w:tcBorders>
            <w:shd w:val="clear" w:color="auto" w:fill="auto"/>
            <w:noWrap/>
            <w:vAlign w:val="center"/>
            <w:hideMark/>
          </w:tcPr>
          <w:p w14:paraId="01BAEDD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 (1.10 to 1.44)</w:t>
            </w:r>
          </w:p>
        </w:tc>
        <w:tc>
          <w:tcPr>
            <w:tcW w:w="504" w:type="pct"/>
            <w:tcBorders>
              <w:top w:val="nil"/>
              <w:left w:val="nil"/>
              <w:bottom w:val="nil"/>
              <w:right w:val="nil"/>
            </w:tcBorders>
            <w:shd w:val="clear" w:color="auto" w:fill="auto"/>
            <w:noWrap/>
            <w:vAlign w:val="center"/>
            <w:hideMark/>
          </w:tcPr>
          <w:p w14:paraId="7B42C66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0.001</w:t>
            </w:r>
          </w:p>
        </w:tc>
      </w:tr>
      <w:tr w:rsidR="00974CBF" w:rsidRPr="00794DB7" w14:paraId="39A18182" w14:textId="77777777" w:rsidTr="00EB572D">
        <w:trPr>
          <w:trHeight w:val="290"/>
        </w:trPr>
        <w:tc>
          <w:tcPr>
            <w:tcW w:w="1636" w:type="pct"/>
            <w:tcBorders>
              <w:top w:val="nil"/>
              <w:left w:val="nil"/>
              <w:bottom w:val="nil"/>
              <w:right w:val="nil"/>
            </w:tcBorders>
            <w:shd w:val="clear" w:color="auto" w:fill="auto"/>
            <w:noWrap/>
            <w:vAlign w:val="center"/>
            <w:hideMark/>
          </w:tcPr>
          <w:p w14:paraId="63B4ECB0" w14:textId="77777777" w:rsidR="00974CBF" w:rsidRPr="00794DB7" w:rsidRDefault="00974CBF" w:rsidP="00794DB7">
            <w:pPr>
              <w:widowControl/>
              <w:rPr>
                <w:rFonts w:ascii="Times New Roman" w:eastAsia="等线" w:hAnsi="Times New Roman" w:cs="Times New Roman"/>
                <w:color w:val="000000"/>
                <w:kern w:val="0"/>
                <w:sz w:val="20"/>
                <w:szCs w:val="20"/>
              </w:rPr>
            </w:pPr>
            <w:bookmarkStart w:id="16" w:name="RANGE!A9"/>
            <w:r w:rsidRPr="00794DB7">
              <w:rPr>
                <w:rFonts w:ascii="Times New Roman" w:eastAsia="等线" w:hAnsi="Times New Roman" w:cs="Times New Roman"/>
                <w:color w:val="000000"/>
                <w:kern w:val="0"/>
                <w:sz w:val="20"/>
                <w:szCs w:val="20"/>
              </w:rPr>
              <w:t>Substance misuse</w:t>
            </w:r>
            <w:bookmarkEnd w:id="16"/>
          </w:p>
        </w:tc>
        <w:tc>
          <w:tcPr>
            <w:tcW w:w="784" w:type="pct"/>
            <w:tcBorders>
              <w:top w:val="nil"/>
              <w:left w:val="nil"/>
              <w:bottom w:val="nil"/>
              <w:right w:val="nil"/>
            </w:tcBorders>
            <w:shd w:val="clear" w:color="auto" w:fill="auto"/>
            <w:noWrap/>
            <w:vAlign w:val="center"/>
            <w:hideMark/>
          </w:tcPr>
          <w:p w14:paraId="2EE90A6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3D40216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472,655 </w:t>
            </w:r>
          </w:p>
        </w:tc>
        <w:tc>
          <w:tcPr>
            <w:tcW w:w="864" w:type="pct"/>
            <w:tcBorders>
              <w:top w:val="nil"/>
              <w:left w:val="nil"/>
              <w:bottom w:val="nil"/>
              <w:right w:val="nil"/>
            </w:tcBorders>
            <w:shd w:val="clear" w:color="auto" w:fill="auto"/>
            <w:noWrap/>
            <w:vAlign w:val="center"/>
            <w:hideMark/>
          </w:tcPr>
          <w:p w14:paraId="604E310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9,181/5,993.66 (1.53)</w:t>
            </w:r>
          </w:p>
        </w:tc>
        <w:tc>
          <w:tcPr>
            <w:tcW w:w="695" w:type="pct"/>
            <w:tcBorders>
              <w:top w:val="nil"/>
              <w:left w:val="nil"/>
              <w:bottom w:val="nil"/>
              <w:right w:val="nil"/>
            </w:tcBorders>
            <w:shd w:val="clear" w:color="auto" w:fill="auto"/>
            <w:noWrap/>
            <w:vAlign w:val="center"/>
            <w:hideMark/>
          </w:tcPr>
          <w:p w14:paraId="32BCA84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0A8F61A4"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3F73FD93" w14:textId="77777777" w:rsidTr="00EB572D">
        <w:trPr>
          <w:trHeight w:val="290"/>
        </w:trPr>
        <w:tc>
          <w:tcPr>
            <w:tcW w:w="1636" w:type="pct"/>
            <w:tcBorders>
              <w:top w:val="nil"/>
              <w:left w:val="nil"/>
              <w:bottom w:val="nil"/>
              <w:right w:val="nil"/>
            </w:tcBorders>
            <w:shd w:val="clear" w:color="auto" w:fill="auto"/>
            <w:noWrap/>
            <w:hideMark/>
          </w:tcPr>
          <w:p w14:paraId="03F22329" w14:textId="77777777" w:rsidR="00974CBF" w:rsidRPr="00794DB7" w:rsidRDefault="00974CBF" w:rsidP="00794DB7">
            <w:pPr>
              <w:widowControl/>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B3B819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34E718F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25,132 </w:t>
            </w:r>
          </w:p>
        </w:tc>
        <w:tc>
          <w:tcPr>
            <w:tcW w:w="864" w:type="pct"/>
            <w:tcBorders>
              <w:top w:val="nil"/>
              <w:left w:val="nil"/>
              <w:bottom w:val="nil"/>
              <w:right w:val="nil"/>
            </w:tcBorders>
            <w:shd w:val="clear" w:color="auto" w:fill="auto"/>
            <w:noWrap/>
            <w:vAlign w:val="center"/>
            <w:hideMark/>
          </w:tcPr>
          <w:p w14:paraId="20B625B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677/311.32 (2.17)</w:t>
            </w:r>
          </w:p>
        </w:tc>
        <w:tc>
          <w:tcPr>
            <w:tcW w:w="695" w:type="pct"/>
            <w:tcBorders>
              <w:top w:val="nil"/>
              <w:left w:val="nil"/>
              <w:bottom w:val="nil"/>
              <w:right w:val="nil"/>
            </w:tcBorders>
            <w:shd w:val="clear" w:color="auto" w:fill="auto"/>
            <w:noWrap/>
            <w:vAlign w:val="center"/>
            <w:hideMark/>
          </w:tcPr>
          <w:p w14:paraId="06D25AE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1.19 (1.09 to 1.29)</w:t>
            </w:r>
          </w:p>
        </w:tc>
        <w:tc>
          <w:tcPr>
            <w:tcW w:w="504" w:type="pct"/>
            <w:tcBorders>
              <w:top w:val="nil"/>
              <w:left w:val="nil"/>
              <w:bottom w:val="nil"/>
              <w:right w:val="nil"/>
            </w:tcBorders>
            <w:shd w:val="clear" w:color="auto" w:fill="auto"/>
            <w:noWrap/>
            <w:vAlign w:val="center"/>
            <w:hideMark/>
          </w:tcPr>
          <w:p w14:paraId="4EF59C2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0.002</w:t>
            </w:r>
          </w:p>
        </w:tc>
      </w:tr>
      <w:tr w:rsidR="00974CBF" w:rsidRPr="00794DB7" w14:paraId="6EB029AF" w14:textId="77777777" w:rsidTr="00EB572D">
        <w:trPr>
          <w:trHeight w:val="290"/>
        </w:trPr>
        <w:tc>
          <w:tcPr>
            <w:tcW w:w="1636" w:type="pct"/>
            <w:tcBorders>
              <w:top w:val="nil"/>
              <w:left w:val="nil"/>
              <w:bottom w:val="nil"/>
              <w:right w:val="nil"/>
            </w:tcBorders>
            <w:shd w:val="clear" w:color="000000" w:fill="F2F2F2"/>
            <w:noWrap/>
            <w:vAlign w:val="center"/>
            <w:hideMark/>
          </w:tcPr>
          <w:p w14:paraId="5FD3CAD7" w14:textId="6FA1091A" w:rsidR="00974CBF" w:rsidRPr="00794DB7" w:rsidRDefault="00966486" w:rsidP="00794DB7">
            <w:pPr>
              <w:widowControl/>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Recent s</w:t>
            </w:r>
            <w:r w:rsidR="00974CBF" w:rsidRPr="00794DB7">
              <w:rPr>
                <w:rFonts w:ascii="Times New Roman" w:eastAsia="等线" w:hAnsi="Times New Roman" w:cs="Times New Roman"/>
                <w:b/>
                <w:bCs/>
                <w:color w:val="000000"/>
                <w:kern w:val="0"/>
                <w:sz w:val="20"/>
                <w:szCs w:val="20"/>
              </w:rPr>
              <w:t>tressful life events in the last 2 years</w:t>
            </w:r>
          </w:p>
        </w:tc>
        <w:tc>
          <w:tcPr>
            <w:tcW w:w="784" w:type="pct"/>
            <w:tcBorders>
              <w:top w:val="nil"/>
              <w:left w:val="nil"/>
              <w:bottom w:val="nil"/>
              <w:right w:val="nil"/>
            </w:tcBorders>
            <w:shd w:val="clear" w:color="000000" w:fill="F2F2F2"/>
            <w:noWrap/>
            <w:vAlign w:val="center"/>
            <w:hideMark/>
          </w:tcPr>
          <w:p w14:paraId="5B197D29"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518" w:type="pct"/>
            <w:tcBorders>
              <w:top w:val="nil"/>
              <w:left w:val="nil"/>
              <w:bottom w:val="nil"/>
              <w:right w:val="nil"/>
            </w:tcBorders>
            <w:shd w:val="clear" w:color="000000" w:fill="F2F2F2"/>
            <w:vAlign w:val="center"/>
            <w:hideMark/>
          </w:tcPr>
          <w:p w14:paraId="7BE36CAD"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864" w:type="pct"/>
            <w:tcBorders>
              <w:top w:val="nil"/>
              <w:left w:val="nil"/>
              <w:bottom w:val="nil"/>
              <w:right w:val="nil"/>
            </w:tcBorders>
            <w:shd w:val="clear" w:color="000000" w:fill="F2F2F2"/>
            <w:noWrap/>
            <w:vAlign w:val="center"/>
            <w:hideMark/>
          </w:tcPr>
          <w:p w14:paraId="5ECD206F"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695" w:type="pct"/>
            <w:tcBorders>
              <w:top w:val="nil"/>
              <w:left w:val="nil"/>
              <w:bottom w:val="nil"/>
              <w:right w:val="nil"/>
            </w:tcBorders>
            <w:shd w:val="clear" w:color="000000" w:fill="F2F2F2"/>
            <w:noWrap/>
            <w:vAlign w:val="center"/>
            <w:hideMark/>
          </w:tcPr>
          <w:p w14:paraId="7E621843"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504" w:type="pct"/>
            <w:tcBorders>
              <w:top w:val="nil"/>
              <w:left w:val="nil"/>
              <w:bottom w:val="nil"/>
              <w:right w:val="nil"/>
            </w:tcBorders>
            <w:shd w:val="clear" w:color="000000" w:fill="F2F2F2"/>
            <w:noWrap/>
            <w:vAlign w:val="center"/>
            <w:hideMark/>
          </w:tcPr>
          <w:p w14:paraId="1449CFA8" w14:textId="77777777" w:rsidR="00974CBF" w:rsidRPr="00794DB7" w:rsidRDefault="00974CBF" w:rsidP="00794DB7">
            <w:pPr>
              <w:widowControl/>
              <w:jc w:val="left"/>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r>
      <w:tr w:rsidR="00974CBF" w:rsidRPr="00794DB7" w14:paraId="38F4337E" w14:textId="77777777" w:rsidTr="00EB572D">
        <w:trPr>
          <w:trHeight w:val="290"/>
        </w:trPr>
        <w:tc>
          <w:tcPr>
            <w:tcW w:w="1636" w:type="pct"/>
            <w:tcBorders>
              <w:top w:val="nil"/>
              <w:left w:val="nil"/>
              <w:bottom w:val="nil"/>
              <w:right w:val="nil"/>
            </w:tcBorders>
            <w:shd w:val="clear" w:color="auto" w:fill="auto"/>
            <w:noWrap/>
            <w:vAlign w:val="center"/>
            <w:hideMark/>
          </w:tcPr>
          <w:p w14:paraId="773C0D9D" w14:textId="52BF15A6" w:rsidR="00974CBF" w:rsidRPr="00794DB7" w:rsidRDefault="0071342C" w:rsidP="00794DB7">
            <w:pPr>
              <w:widowControl/>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T</w:t>
            </w:r>
            <w:r w:rsidRPr="0071342C">
              <w:rPr>
                <w:rFonts w:ascii="Times New Roman" w:eastAsia="等线" w:hAnsi="Times New Roman" w:cs="Times New Roman"/>
                <w:color w:val="000000"/>
                <w:kern w:val="0"/>
                <w:sz w:val="20"/>
                <w:szCs w:val="20"/>
              </w:rPr>
              <w:t>raumatic event occurred to yourself</w:t>
            </w:r>
          </w:p>
        </w:tc>
        <w:tc>
          <w:tcPr>
            <w:tcW w:w="784" w:type="pct"/>
            <w:tcBorders>
              <w:top w:val="nil"/>
              <w:left w:val="nil"/>
              <w:bottom w:val="nil"/>
              <w:right w:val="nil"/>
            </w:tcBorders>
            <w:shd w:val="clear" w:color="auto" w:fill="auto"/>
            <w:noWrap/>
            <w:vAlign w:val="center"/>
            <w:hideMark/>
          </w:tcPr>
          <w:p w14:paraId="55E347B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0B43A8F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444,238 </w:t>
            </w:r>
          </w:p>
        </w:tc>
        <w:tc>
          <w:tcPr>
            <w:tcW w:w="864" w:type="pct"/>
            <w:tcBorders>
              <w:top w:val="nil"/>
              <w:left w:val="nil"/>
              <w:bottom w:val="nil"/>
              <w:right w:val="nil"/>
            </w:tcBorders>
            <w:shd w:val="clear" w:color="auto" w:fill="auto"/>
            <w:noWrap/>
            <w:vAlign w:val="center"/>
            <w:hideMark/>
          </w:tcPr>
          <w:p w14:paraId="3DB642B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8,275/5,622.52 (1.47)</w:t>
            </w:r>
          </w:p>
        </w:tc>
        <w:tc>
          <w:tcPr>
            <w:tcW w:w="695" w:type="pct"/>
            <w:tcBorders>
              <w:top w:val="nil"/>
              <w:left w:val="nil"/>
              <w:bottom w:val="nil"/>
              <w:right w:val="nil"/>
            </w:tcBorders>
            <w:shd w:val="clear" w:color="auto" w:fill="auto"/>
            <w:noWrap/>
            <w:vAlign w:val="center"/>
            <w:hideMark/>
          </w:tcPr>
          <w:p w14:paraId="1429E2F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25F4BC9A"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5829346D" w14:textId="77777777" w:rsidTr="00EB572D">
        <w:trPr>
          <w:trHeight w:val="290"/>
        </w:trPr>
        <w:tc>
          <w:tcPr>
            <w:tcW w:w="1636" w:type="pct"/>
            <w:tcBorders>
              <w:top w:val="nil"/>
              <w:left w:val="nil"/>
              <w:bottom w:val="nil"/>
              <w:right w:val="nil"/>
            </w:tcBorders>
            <w:shd w:val="clear" w:color="auto" w:fill="auto"/>
            <w:noWrap/>
            <w:hideMark/>
          </w:tcPr>
          <w:p w14:paraId="0B68308F"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371B91E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37B8137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46,322 </w:t>
            </w:r>
          </w:p>
        </w:tc>
        <w:tc>
          <w:tcPr>
            <w:tcW w:w="864" w:type="pct"/>
            <w:tcBorders>
              <w:top w:val="nil"/>
              <w:left w:val="nil"/>
              <w:bottom w:val="nil"/>
              <w:right w:val="nil"/>
            </w:tcBorders>
            <w:shd w:val="clear" w:color="auto" w:fill="auto"/>
            <w:noWrap/>
            <w:vAlign w:val="center"/>
            <w:hideMark/>
          </w:tcPr>
          <w:p w14:paraId="2BD0AFC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1,307/581.94 (2.25)</w:t>
            </w:r>
          </w:p>
        </w:tc>
        <w:tc>
          <w:tcPr>
            <w:tcW w:w="695" w:type="pct"/>
            <w:tcBorders>
              <w:top w:val="nil"/>
              <w:left w:val="nil"/>
              <w:bottom w:val="nil"/>
              <w:right w:val="nil"/>
            </w:tcBorders>
            <w:shd w:val="clear" w:color="auto" w:fill="auto"/>
            <w:noWrap/>
            <w:vAlign w:val="center"/>
            <w:hideMark/>
          </w:tcPr>
          <w:p w14:paraId="7FF51BF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1.24 (1.17 to 1.32)</w:t>
            </w:r>
          </w:p>
        </w:tc>
        <w:tc>
          <w:tcPr>
            <w:tcW w:w="504" w:type="pct"/>
            <w:tcBorders>
              <w:top w:val="nil"/>
              <w:left w:val="nil"/>
              <w:bottom w:val="nil"/>
              <w:right w:val="nil"/>
            </w:tcBorders>
            <w:shd w:val="clear" w:color="auto" w:fill="auto"/>
            <w:noWrap/>
            <w:vAlign w:val="center"/>
            <w:hideMark/>
          </w:tcPr>
          <w:p w14:paraId="793DEFE6"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613D8242" w14:textId="77777777" w:rsidTr="00EB572D">
        <w:trPr>
          <w:trHeight w:val="290"/>
        </w:trPr>
        <w:tc>
          <w:tcPr>
            <w:tcW w:w="1636" w:type="pct"/>
            <w:tcBorders>
              <w:top w:val="nil"/>
              <w:left w:val="nil"/>
              <w:bottom w:val="nil"/>
              <w:right w:val="nil"/>
            </w:tcBorders>
            <w:shd w:val="clear" w:color="auto" w:fill="auto"/>
            <w:noWrap/>
            <w:vAlign w:val="center"/>
            <w:hideMark/>
          </w:tcPr>
          <w:p w14:paraId="3FCD2CC3" w14:textId="0B7E87DC" w:rsidR="00974CBF" w:rsidRPr="00794DB7" w:rsidRDefault="0071342C" w:rsidP="00794DB7">
            <w:pPr>
              <w:widowControl/>
              <w:rPr>
                <w:rFonts w:ascii="Times New Roman" w:eastAsia="等线" w:hAnsi="Times New Roman" w:cs="Times New Roman"/>
                <w:color w:val="000000"/>
                <w:kern w:val="0"/>
                <w:sz w:val="20"/>
                <w:szCs w:val="20"/>
              </w:rPr>
            </w:pPr>
            <w:r>
              <w:rPr>
                <w:rFonts w:ascii="Times New Roman" w:eastAsia="等线" w:hAnsi="Times New Roman" w:cs="Times New Roman" w:hint="eastAsia"/>
                <w:color w:val="000000"/>
                <w:kern w:val="0"/>
                <w:sz w:val="20"/>
                <w:szCs w:val="20"/>
              </w:rPr>
              <w:t>T</w:t>
            </w:r>
            <w:r w:rsidRPr="0071342C">
              <w:rPr>
                <w:rFonts w:ascii="Times New Roman" w:eastAsia="等线" w:hAnsi="Times New Roman" w:cs="Times New Roman"/>
                <w:color w:val="000000"/>
                <w:kern w:val="0"/>
                <w:sz w:val="20"/>
                <w:szCs w:val="20"/>
              </w:rPr>
              <w:t>raumatic event occurred to a close relative</w:t>
            </w:r>
          </w:p>
        </w:tc>
        <w:tc>
          <w:tcPr>
            <w:tcW w:w="784" w:type="pct"/>
            <w:tcBorders>
              <w:top w:val="nil"/>
              <w:left w:val="nil"/>
              <w:bottom w:val="nil"/>
              <w:right w:val="nil"/>
            </w:tcBorders>
            <w:shd w:val="clear" w:color="auto" w:fill="auto"/>
            <w:noWrap/>
            <w:vAlign w:val="center"/>
            <w:hideMark/>
          </w:tcPr>
          <w:p w14:paraId="3D3B15A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1EBA4ED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433,965 </w:t>
            </w:r>
          </w:p>
        </w:tc>
        <w:tc>
          <w:tcPr>
            <w:tcW w:w="864" w:type="pct"/>
            <w:tcBorders>
              <w:top w:val="nil"/>
              <w:left w:val="nil"/>
              <w:bottom w:val="nil"/>
              <w:right w:val="nil"/>
            </w:tcBorders>
            <w:shd w:val="clear" w:color="auto" w:fill="auto"/>
            <w:noWrap/>
            <w:vAlign w:val="center"/>
            <w:hideMark/>
          </w:tcPr>
          <w:p w14:paraId="6C70015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8,810/5,488.68 (1.61)</w:t>
            </w:r>
          </w:p>
        </w:tc>
        <w:tc>
          <w:tcPr>
            <w:tcW w:w="695" w:type="pct"/>
            <w:tcBorders>
              <w:top w:val="nil"/>
              <w:left w:val="nil"/>
              <w:bottom w:val="nil"/>
              <w:right w:val="nil"/>
            </w:tcBorders>
            <w:shd w:val="clear" w:color="auto" w:fill="auto"/>
            <w:noWrap/>
            <w:vAlign w:val="center"/>
            <w:hideMark/>
          </w:tcPr>
          <w:p w14:paraId="1FEF97D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45A18A25"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57A13C77" w14:textId="77777777" w:rsidTr="00EB572D">
        <w:trPr>
          <w:trHeight w:val="290"/>
        </w:trPr>
        <w:tc>
          <w:tcPr>
            <w:tcW w:w="1636" w:type="pct"/>
            <w:tcBorders>
              <w:top w:val="nil"/>
              <w:left w:val="nil"/>
              <w:bottom w:val="nil"/>
              <w:right w:val="nil"/>
            </w:tcBorders>
            <w:shd w:val="clear" w:color="auto" w:fill="auto"/>
            <w:noWrap/>
            <w:hideMark/>
          </w:tcPr>
          <w:p w14:paraId="0FBB0F7F"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164E35B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5170226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56,595 </w:t>
            </w:r>
          </w:p>
        </w:tc>
        <w:tc>
          <w:tcPr>
            <w:tcW w:w="864" w:type="pct"/>
            <w:tcBorders>
              <w:top w:val="nil"/>
              <w:left w:val="nil"/>
              <w:bottom w:val="nil"/>
              <w:right w:val="nil"/>
            </w:tcBorders>
            <w:shd w:val="clear" w:color="auto" w:fill="auto"/>
            <w:noWrap/>
            <w:vAlign w:val="center"/>
            <w:hideMark/>
          </w:tcPr>
          <w:p w14:paraId="55E55AC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772/715.78 (1.08)</w:t>
            </w:r>
          </w:p>
        </w:tc>
        <w:tc>
          <w:tcPr>
            <w:tcW w:w="695" w:type="pct"/>
            <w:tcBorders>
              <w:top w:val="nil"/>
              <w:left w:val="nil"/>
              <w:bottom w:val="nil"/>
              <w:right w:val="nil"/>
            </w:tcBorders>
            <w:shd w:val="clear" w:color="auto" w:fill="auto"/>
            <w:noWrap/>
            <w:vAlign w:val="center"/>
            <w:hideMark/>
          </w:tcPr>
          <w:p w14:paraId="5AD78FEE" w14:textId="6A96CD98" w:rsidR="00974CBF" w:rsidRPr="00794DB7" w:rsidRDefault="00974CBF" w:rsidP="00794DB7">
            <w:pPr>
              <w:widowControl/>
              <w:rPr>
                <w:rFonts w:ascii="Times New Roman" w:eastAsia="等线" w:hAnsi="Times New Roman" w:cs="Times New Roman"/>
                <w:color w:val="000000"/>
                <w:kern w:val="0"/>
                <w:sz w:val="20"/>
                <w:szCs w:val="20"/>
              </w:rPr>
            </w:pPr>
          </w:p>
        </w:tc>
        <w:tc>
          <w:tcPr>
            <w:tcW w:w="504" w:type="pct"/>
            <w:tcBorders>
              <w:top w:val="nil"/>
              <w:left w:val="nil"/>
              <w:bottom w:val="nil"/>
              <w:right w:val="nil"/>
            </w:tcBorders>
            <w:shd w:val="clear" w:color="auto" w:fill="auto"/>
            <w:noWrap/>
            <w:vAlign w:val="center"/>
            <w:hideMark/>
          </w:tcPr>
          <w:p w14:paraId="1AB973EE"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0.006</w:t>
            </w:r>
          </w:p>
        </w:tc>
      </w:tr>
      <w:tr w:rsidR="00974CBF" w:rsidRPr="00794DB7" w14:paraId="3DC85EF3" w14:textId="77777777" w:rsidTr="00EB572D">
        <w:trPr>
          <w:trHeight w:val="290"/>
        </w:trPr>
        <w:tc>
          <w:tcPr>
            <w:tcW w:w="1636" w:type="pct"/>
            <w:tcBorders>
              <w:top w:val="nil"/>
              <w:left w:val="nil"/>
              <w:bottom w:val="nil"/>
              <w:right w:val="nil"/>
            </w:tcBorders>
            <w:shd w:val="clear" w:color="auto" w:fill="auto"/>
            <w:noWrap/>
            <w:vAlign w:val="center"/>
            <w:hideMark/>
          </w:tcPr>
          <w:p w14:paraId="5F99744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Death of a close relative</w:t>
            </w:r>
          </w:p>
        </w:tc>
        <w:tc>
          <w:tcPr>
            <w:tcW w:w="784" w:type="pct"/>
            <w:tcBorders>
              <w:top w:val="nil"/>
              <w:left w:val="nil"/>
              <w:bottom w:val="nil"/>
              <w:right w:val="nil"/>
            </w:tcBorders>
            <w:shd w:val="clear" w:color="auto" w:fill="auto"/>
            <w:noWrap/>
            <w:vAlign w:val="center"/>
            <w:hideMark/>
          </w:tcPr>
          <w:p w14:paraId="1D0D9EF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2E98D3F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385,051 </w:t>
            </w:r>
          </w:p>
        </w:tc>
        <w:tc>
          <w:tcPr>
            <w:tcW w:w="864" w:type="pct"/>
            <w:tcBorders>
              <w:top w:val="nil"/>
              <w:left w:val="nil"/>
              <w:bottom w:val="nil"/>
              <w:right w:val="nil"/>
            </w:tcBorders>
            <w:shd w:val="clear" w:color="auto" w:fill="auto"/>
            <w:noWrap/>
            <w:vAlign w:val="center"/>
            <w:hideMark/>
          </w:tcPr>
          <w:p w14:paraId="3808308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7,654/4,870.81 (1.57)</w:t>
            </w:r>
          </w:p>
        </w:tc>
        <w:tc>
          <w:tcPr>
            <w:tcW w:w="695" w:type="pct"/>
            <w:tcBorders>
              <w:top w:val="nil"/>
              <w:left w:val="nil"/>
              <w:bottom w:val="nil"/>
              <w:right w:val="nil"/>
            </w:tcBorders>
            <w:shd w:val="clear" w:color="auto" w:fill="auto"/>
            <w:noWrap/>
            <w:vAlign w:val="center"/>
            <w:hideMark/>
          </w:tcPr>
          <w:p w14:paraId="2D3977D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10B65430"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339C27D4" w14:textId="77777777" w:rsidTr="00EB572D">
        <w:trPr>
          <w:trHeight w:val="290"/>
        </w:trPr>
        <w:tc>
          <w:tcPr>
            <w:tcW w:w="1636" w:type="pct"/>
            <w:tcBorders>
              <w:top w:val="nil"/>
              <w:left w:val="nil"/>
              <w:bottom w:val="nil"/>
              <w:right w:val="nil"/>
            </w:tcBorders>
            <w:shd w:val="clear" w:color="auto" w:fill="auto"/>
            <w:noWrap/>
            <w:hideMark/>
          </w:tcPr>
          <w:p w14:paraId="4AEF5BE1"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5BA4AB2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57466D3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105,509 </w:t>
            </w:r>
          </w:p>
        </w:tc>
        <w:tc>
          <w:tcPr>
            <w:tcW w:w="864" w:type="pct"/>
            <w:tcBorders>
              <w:top w:val="nil"/>
              <w:left w:val="nil"/>
              <w:bottom w:val="nil"/>
              <w:right w:val="nil"/>
            </w:tcBorders>
            <w:shd w:val="clear" w:color="auto" w:fill="auto"/>
            <w:noWrap/>
            <w:vAlign w:val="center"/>
            <w:hideMark/>
          </w:tcPr>
          <w:p w14:paraId="43D837A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1,928/1,333.65 (1.45)</w:t>
            </w:r>
          </w:p>
        </w:tc>
        <w:tc>
          <w:tcPr>
            <w:tcW w:w="695" w:type="pct"/>
            <w:tcBorders>
              <w:top w:val="nil"/>
              <w:left w:val="nil"/>
              <w:bottom w:val="nil"/>
              <w:right w:val="nil"/>
            </w:tcBorders>
            <w:shd w:val="clear" w:color="auto" w:fill="auto"/>
            <w:noWrap/>
            <w:vAlign w:val="center"/>
            <w:hideMark/>
          </w:tcPr>
          <w:p w14:paraId="58DC2B1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0.99 (0.94 to 1.04)</w:t>
            </w:r>
          </w:p>
        </w:tc>
        <w:tc>
          <w:tcPr>
            <w:tcW w:w="504" w:type="pct"/>
            <w:tcBorders>
              <w:top w:val="nil"/>
              <w:left w:val="nil"/>
              <w:bottom w:val="nil"/>
              <w:right w:val="nil"/>
            </w:tcBorders>
            <w:shd w:val="clear" w:color="auto" w:fill="auto"/>
            <w:noWrap/>
            <w:vAlign w:val="center"/>
            <w:hideMark/>
          </w:tcPr>
          <w:p w14:paraId="116D928F"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0.762</w:t>
            </w:r>
          </w:p>
        </w:tc>
      </w:tr>
      <w:tr w:rsidR="00974CBF" w:rsidRPr="00794DB7" w14:paraId="7EED0251" w14:textId="77777777" w:rsidTr="00EB572D">
        <w:trPr>
          <w:trHeight w:val="290"/>
        </w:trPr>
        <w:tc>
          <w:tcPr>
            <w:tcW w:w="1636" w:type="pct"/>
            <w:tcBorders>
              <w:top w:val="nil"/>
              <w:left w:val="nil"/>
              <w:bottom w:val="nil"/>
              <w:right w:val="nil"/>
            </w:tcBorders>
            <w:shd w:val="clear" w:color="auto" w:fill="auto"/>
            <w:noWrap/>
            <w:vAlign w:val="center"/>
            <w:hideMark/>
          </w:tcPr>
          <w:p w14:paraId="08B0CC7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Death of a spouse or partner</w:t>
            </w:r>
          </w:p>
        </w:tc>
        <w:tc>
          <w:tcPr>
            <w:tcW w:w="784" w:type="pct"/>
            <w:tcBorders>
              <w:top w:val="nil"/>
              <w:left w:val="nil"/>
              <w:bottom w:val="nil"/>
              <w:right w:val="nil"/>
            </w:tcBorders>
            <w:shd w:val="clear" w:color="auto" w:fill="auto"/>
            <w:noWrap/>
            <w:vAlign w:val="center"/>
            <w:hideMark/>
          </w:tcPr>
          <w:p w14:paraId="01A143B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22AF330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482,830 </w:t>
            </w:r>
          </w:p>
        </w:tc>
        <w:tc>
          <w:tcPr>
            <w:tcW w:w="864" w:type="pct"/>
            <w:tcBorders>
              <w:top w:val="nil"/>
              <w:left w:val="nil"/>
              <w:bottom w:val="nil"/>
              <w:right w:val="nil"/>
            </w:tcBorders>
            <w:shd w:val="clear" w:color="auto" w:fill="auto"/>
            <w:noWrap/>
            <w:vAlign w:val="center"/>
            <w:hideMark/>
          </w:tcPr>
          <w:p w14:paraId="36443BF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9,321/6,107.05 (1.53)</w:t>
            </w:r>
          </w:p>
        </w:tc>
        <w:tc>
          <w:tcPr>
            <w:tcW w:w="695" w:type="pct"/>
            <w:tcBorders>
              <w:top w:val="nil"/>
              <w:left w:val="nil"/>
              <w:bottom w:val="nil"/>
              <w:right w:val="nil"/>
            </w:tcBorders>
            <w:shd w:val="clear" w:color="auto" w:fill="auto"/>
            <w:noWrap/>
            <w:vAlign w:val="center"/>
            <w:hideMark/>
          </w:tcPr>
          <w:p w14:paraId="72BDB4E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72D20A96"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46721E07" w14:textId="77777777" w:rsidTr="00EB572D">
        <w:trPr>
          <w:trHeight w:val="290"/>
        </w:trPr>
        <w:tc>
          <w:tcPr>
            <w:tcW w:w="1636" w:type="pct"/>
            <w:tcBorders>
              <w:top w:val="nil"/>
              <w:left w:val="nil"/>
              <w:bottom w:val="nil"/>
              <w:right w:val="nil"/>
            </w:tcBorders>
            <w:shd w:val="clear" w:color="auto" w:fill="auto"/>
            <w:noWrap/>
            <w:hideMark/>
          </w:tcPr>
          <w:p w14:paraId="657ED7EE"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4E2EC51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734ADD7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7,730 </w:t>
            </w:r>
          </w:p>
        </w:tc>
        <w:tc>
          <w:tcPr>
            <w:tcW w:w="864" w:type="pct"/>
            <w:tcBorders>
              <w:top w:val="nil"/>
              <w:left w:val="nil"/>
              <w:bottom w:val="nil"/>
              <w:right w:val="nil"/>
            </w:tcBorders>
            <w:shd w:val="clear" w:color="auto" w:fill="auto"/>
            <w:noWrap/>
            <w:vAlign w:val="center"/>
            <w:hideMark/>
          </w:tcPr>
          <w:p w14:paraId="1A1EF23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261/97.41 (2.68)</w:t>
            </w:r>
          </w:p>
        </w:tc>
        <w:tc>
          <w:tcPr>
            <w:tcW w:w="695" w:type="pct"/>
            <w:tcBorders>
              <w:top w:val="nil"/>
              <w:left w:val="nil"/>
              <w:bottom w:val="nil"/>
              <w:right w:val="nil"/>
            </w:tcBorders>
            <w:shd w:val="clear" w:color="auto" w:fill="auto"/>
            <w:noWrap/>
            <w:vAlign w:val="center"/>
            <w:hideMark/>
          </w:tcPr>
          <w:p w14:paraId="303F666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1.15 (1.02 to 1.31)</w:t>
            </w:r>
          </w:p>
        </w:tc>
        <w:tc>
          <w:tcPr>
            <w:tcW w:w="504" w:type="pct"/>
            <w:tcBorders>
              <w:top w:val="nil"/>
              <w:left w:val="nil"/>
              <w:bottom w:val="nil"/>
              <w:right w:val="nil"/>
            </w:tcBorders>
            <w:shd w:val="clear" w:color="auto" w:fill="auto"/>
            <w:noWrap/>
            <w:vAlign w:val="center"/>
            <w:hideMark/>
          </w:tcPr>
          <w:p w14:paraId="0B473969"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0.025</w:t>
            </w:r>
          </w:p>
        </w:tc>
      </w:tr>
      <w:tr w:rsidR="00974CBF" w:rsidRPr="00794DB7" w14:paraId="53B6CE37" w14:textId="77777777" w:rsidTr="00EB572D">
        <w:trPr>
          <w:trHeight w:val="290"/>
        </w:trPr>
        <w:tc>
          <w:tcPr>
            <w:tcW w:w="1636" w:type="pct"/>
            <w:tcBorders>
              <w:top w:val="nil"/>
              <w:left w:val="nil"/>
              <w:bottom w:val="nil"/>
              <w:right w:val="nil"/>
            </w:tcBorders>
            <w:shd w:val="clear" w:color="auto" w:fill="auto"/>
            <w:noWrap/>
            <w:vAlign w:val="center"/>
            <w:hideMark/>
          </w:tcPr>
          <w:p w14:paraId="22F6C4D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Marital separation</w:t>
            </w:r>
          </w:p>
        </w:tc>
        <w:tc>
          <w:tcPr>
            <w:tcW w:w="784" w:type="pct"/>
            <w:tcBorders>
              <w:top w:val="nil"/>
              <w:left w:val="nil"/>
              <w:bottom w:val="nil"/>
              <w:right w:val="nil"/>
            </w:tcBorders>
            <w:shd w:val="clear" w:color="auto" w:fill="auto"/>
            <w:noWrap/>
            <w:vAlign w:val="center"/>
            <w:hideMark/>
          </w:tcPr>
          <w:p w14:paraId="6FE94A5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63D598D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474,976 </w:t>
            </w:r>
          </w:p>
        </w:tc>
        <w:tc>
          <w:tcPr>
            <w:tcW w:w="864" w:type="pct"/>
            <w:tcBorders>
              <w:top w:val="nil"/>
              <w:left w:val="nil"/>
              <w:bottom w:val="nil"/>
              <w:right w:val="nil"/>
            </w:tcBorders>
            <w:shd w:val="clear" w:color="auto" w:fill="auto"/>
            <w:noWrap/>
            <w:vAlign w:val="center"/>
            <w:hideMark/>
          </w:tcPr>
          <w:p w14:paraId="1456250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9,367/6,007.57 (1.56)</w:t>
            </w:r>
          </w:p>
        </w:tc>
        <w:tc>
          <w:tcPr>
            <w:tcW w:w="695" w:type="pct"/>
            <w:tcBorders>
              <w:top w:val="nil"/>
              <w:left w:val="nil"/>
              <w:bottom w:val="nil"/>
              <w:right w:val="nil"/>
            </w:tcBorders>
            <w:shd w:val="clear" w:color="auto" w:fill="auto"/>
            <w:noWrap/>
            <w:vAlign w:val="center"/>
            <w:hideMark/>
          </w:tcPr>
          <w:p w14:paraId="47D7A07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3632BE2E"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50484354" w14:textId="77777777" w:rsidTr="00EB572D">
        <w:trPr>
          <w:trHeight w:val="290"/>
        </w:trPr>
        <w:tc>
          <w:tcPr>
            <w:tcW w:w="1636" w:type="pct"/>
            <w:tcBorders>
              <w:top w:val="nil"/>
              <w:left w:val="nil"/>
              <w:bottom w:val="nil"/>
              <w:right w:val="nil"/>
            </w:tcBorders>
            <w:shd w:val="clear" w:color="auto" w:fill="auto"/>
            <w:noWrap/>
            <w:hideMark/>
          </w:tcPr>
          <w:p w14:paraId="2711F637"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71F547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07F8A48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15,584 </w:t>
            </w:r>
          </w:p>
        </w:tc>
        <w:tc>
          <w:tcPr>
            <w:tcW w:w="864" w:type="pct"/>
            <w:tcBorders>
              <w:top w:val="nil"/>
              <w:left w:val="nil"/>
              <w:bottom w:val="nil"/>
              <w:right w:val="nil"/>
            </w:tcBorders>
            <w:shd w:val="clear" w:color="auto" w:fill="auto"/>
            <w:noWrap/>
            <w:vAlign w:val="center"/>
            <w:hideMark/>
          </w:tcPr>
          <w:p w14:paraId="68CC077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215/196.89 (1.09)</w:t>
            </w:r>
          </w:p>
        </w:tc>
        <w:tc>
          <w:tcPr>
            <w:tcW w:w="695" w:type="pct"/>
            <w:tcBorders>
              <w:top w:val="nil"/>
              <w:left w:val="nil"/>
              <w:bottom w:val="nil"/>
              <w:right w:val="nil"/>
            </w:tcBorders>
            <w:shd w:val="clear" w:color="auto" w:fill="auto"/>
            <w:noWrap/>
            <w:vAlign w:val="center"/>
            <w:hideMark/>
          </w:tcPr>
          <w:p w14:paraId="76480E5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1.34 (1.17 to 1.53)</w:t>
            </w:r>
          </w:p>
        </w:tc>
        <w:tc>
          <w:tcPr>
            <w:tcW w:w="504" w:type="pct"/>
            <w:tcBorders>
              <w:top w:val="nil"/>
              <w:left w:val="nil"/>
              <w:bottom w:val="nil"/>
              <w:right w:val="nil"/>
            </w:tcBorders>
            <w:shd w:val="clear" w:color="auto" w:fill="auto"/>
            <w:noWrap/>
            <w:vAlign w:val="center"/>
            <w:hideMark/>
          </w:tcPr>
          <w:p w14:paraId="455B07D5"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6CB8B298" w14:textId="77777777" w:rsidTr="00EB572D">
        <w:trPr>
          <w:trHeight w:val="290"/>
        </w:trPr>
        <w:tc>
          <w:tcPr>
            <w:tcW w:w="1636" w:type="pct"/>
            <w:tcBorders>
              <w:top w:val="nil"/>
              <w:left w:val="nil"/>
              <w:bottom w:val="nil"/>
              <w:right w:val="nil"/>
            </w:tcBorders>
            <w:shd w:val="clear" w:color="auto" w:fill="auto"/>
            <w:noWrap/>
            <w:vAlign w:val="center"/>
            <w:hideMark/>
          </w:tcPr>
          <w:p w14:paraId="7F4BDC4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Financial difficulties</w:t>
            </w:r>
          </w:p>
        </w:tc>
        <w:tc>
          <w:tcPr>
            <w:tcW w:w="784" w:type="pct"/>
            <w:tcBorders>
              <w:top w:val="nil"/>
              <w:left w:val="nil"/>
              <w:bottom w:val="nil"/>
              <w:right w:val="nil"/>
            </w:tcBorders>
            <w:shd w:val="clear" w:color="auto" w:fill="auto"/>
            <w:noWrap/>
            <w:vAlign w:val="center"/>
            <w:hideMark/>
          </w:tcPr>
          <w:p w14:paraId="1C4DBBA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6D24A9E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429,893 </w:t>
            </w:r>
          </w:p>
        </w:tc>
        <w:tc>
          <w:tcPr>
            <w:tcW w:w="864" w:type="pct"/>
            <w:tcBorders>
              <w:top w:val="nil"/>
              <w:left w:val="nil"/>
              <w:bottom w:val="nil"/>
              <w:right w:val="nil"/>
            </w:tcBorders>
            <w:shd w:val="clear" w:color="auto" w:fill="auto"/>
            <w:noWrap/>
            <w:vAlign w:val="center"/>
            <w:hideMark/>
          </w:tcPr>
          <w:p w14:paraId="329680D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8,638/5,440.99 (1.59)</w:t>
            </w:r>
          </w:p>
        </w:tc>
        <w:tc>
          <w:tcPr>
            <w:tcW w:w="695" w:type="pct"/>
            <w:tcBorders>
              <w:top w:val="nil"/>
              <w:left w:val="nil"/>
              <w:bottom w:val="nil"/>
              <w:right w:val="nil"/>
            </w:tcBorders>
            <w:shd w:val="clear" w:color="auto" w:fill="auto"/>
            <w:noWrap/>
            <w:vAlign w:val="center"/>
            <w:hideMark/>
          </w:tcPr>
          <w:p w14:paraId="52D8CED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62839359"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2E2461E0" w14:textId="77777777" w:rsidTr="00EB572D">
        <w:trPr>
          <w:trHeight w:val="290"/>
        </w:trPr>
        <w:tc>
          <w:tcPr>
            <w:tcW w:w="1636" w:type="pct"/>
            <w:tcBorders>
              <w:top w:val="nil"/>
              <w:left w:val="nil"/>
              <w:bottom w:val="nil"/>
              <w:right w:val="nil"/>
            </w:tcBorders>
            <w:shd w:val="clear" w:color="auto" w:fill="auto"/>
            <w:noWrap/>
            <w:hideMark/>
          </w:tcPr>
          <w:p w14:paraId="04A85554"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48DE1E6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0C4139A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60,667 </w:t>
            </w:r>
          </w:p>
        </w:tc>
        <w:tc>
          <w:tcPr>
            <w:tcW w:w="864" w:type="pct"/>
            <w:tcBorders>
              <w:top w:val="nil"/>
              <w:left w:val="nil"/>
              <w:bottom w:val="nil"/>
              <w:right w:val="nil"/>
            </w:tcBorders>
            <w:shd w:val="clear" w:color="auto" w:fill="auto"/>
            <w:noWrap/>
            <w:vAlign w:val="center"/>
            <w:hideMark/>
          </w:tcPr>
          <w:p w14:paraId="3D4E56A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944/763.47 (1.24)</w:t>
            </w:r>
          </w:p>
        </w:tc>
        <w:tc>
          <w:tcPr>
            <w:tcW w:w="695" w:type="pct"/>
            <w:tcBorders>
              <w:top w:val="nil"/>
              <w:left w:val="nil"/>
              <w:bottom w:val="nil"/>
              <w:right w:val="nil"/>
            </w:tcBorders>
            <w:shd w:val="clear" w:color="auto" w:fill="auto"/>
            <w:noWrap/>
            <w:vAlign w:val="center"/>
            <w:hideMark/>
          </w:tcPr>
          <w:p w14:paraId="015FE08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1.36 (1.27 to 1.46)</w:t>
            </w:r>
          </w:p>
        </w:tc>
        <w:tc>
          <w:tcPr>
            <w:tcW w:w="504" w:type="pct"/>
            <w:tcBorders>
              <w:top w:val="nil"/>
              <w:left w:val="nil"/>
              <w:bottom w:val="nil"/>
              <w:right w:val="nil"/>
            </w:tcBorders>
            <w:shd w:val="clear" w:color="auto" w:fill="auto"/>
            <w:noWrap/>
            <w:vAlign w:val="center"/>
            <w:hideMark/>
          </w:tcPr>
          <w:p w14:paraId="56344413"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2C0D2CB3" w14:textId="77777777" w:rsidTr="00EB572D">
        <w:trPr>
          <w:trHeight w:val="290"/>
        </w:trPr>
        <w:tc>
          <w:tcPr>
            <w:tcW w:w="1636" w:type="pct"/>
            <w:tcBorders>
              <w:top w:val="nil"/>
              <w:left w:val="nil"/>
              <w:bottom w:val="nil"/>
              <w:right w:val="nil"/>
            </w:tcBorders>
            <w:shd w:val="clear" w:color="000000" w:fill="F2F2F2"/>
            <w:noWrap/>
            <w:vAlign w:val="center"/>
            <w:hideMark/>
          </w:tcPr>
          <w:p w14:paraId="44CB8C91" w14:textId="1E9F26FB" w:rsidR="00974CBF" w:rsidRPr="00794DB7" w:rsidRDefault="00974CBF" w:rsidP="00794DB7">
            <w:pPr>
              <w:widowControl/>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Current </w:t>
            </w:r>
            <w:r w:rsidR="00966486" w:rsidRPr="00794DB7">
              <w:rPr>
                <w:rFonts w:ascii="Times New Roman" w:eastAsia="等线" w:hAnsi="Times New Roman" w:cs="Times New Roman"/>
                <w:b/>
                <w:bCs/>
                <w:color w:val="000000"/>
                <w:kern w:val="0"/>
                <w:sz w:val="20"/>
                <w:szCs w:val="20"/>
              </w:rPr>
              <w:t>psychiatric symptoms</w:t>
            </w:r>
            <w:r w:rsidRPr="00794DB7">
              <w:rPr>
                <w:rFonts w:ascii="Times New Roman" w:eastAsia="等线" w:hAnsi="Times New Roman" w:cs="Times New Roman"/>
                <w:b/>
                <w:bCs/>
                <w:color w:val="000000"/>
                <w:kern w:val="0"/>
                <w:sz w:val="20"/>
                <w:szCs w:val="20"/>
              </w:rPr>
              <w:t xml:space="preserve"> in the last 2 weeks</w:t>
            </w:r>
          </w:p>
        </w:tc>
        <w:tc>
          <w:tcPr>
            <w:tcW w:w="784" w:type="pct"/>
            <w:tcBorders>
              <w:top w:val="nil"/>
              <w:left w:val="nil"/>
              <w:bottom w:val="nil"/>
              <w:right w:val="nil"/>
            </w:tcBorders>
            <w:shd w:val="clear" w:color="000000" w:fill="F2F2F2"/>
            <w:noWrap/>
            <w:vAlign w:val="center"/>
            <w:hideMark/>
          </w:tcPr>
          <w:p w14:paraId="4FDC675F"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518" w:type="pct"/>
            <w:tcBorders>
              <w:top w:val="nil"/>
              <w:left w:val="nil"/>
              <w:bottom w:val="nil"/>
              <w:right w:val="nil"/>
            </w:tcBorders>
            <w:shd w:val="clear" w:color="000000" w:fill="F2F2F2"/>
            <w:vAlign w:val="center"/>
            <w:hideMark/>
          </w:tcPr>
          <w:p w14:paraId="55769967" w14:textId="77777777" w:rsidR="00974CBF" w:rsidRPr="00794DB7" w:rsidRDefault="00974CBF" w:rsidP="00794DB7">
            <w:pPr>
              <w:widowControl/>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c>
          <w:tcPr>
            <w:tcW w:w="864" w:type="pct"/>
            <w:tcBorders>
              <w:top w:val="nil"/>
              <w:left w:val="nil"/>
              <w:bottom w:val="nil"/>
              <w:right w:val="nil"/>
            </w:tcBorders>
            <w:shd w:val="clear" w:color="000000" w:fill="F2F2F2"/>
            <w:vAlign w:val="center"/>
            <w:hideMark/>
          </w:tcPr>
          <w:p w14:paraId="41E7E1DB"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695" w:type="pct"/>
            <w:tcBorders>
              <w:top w:val="nil"/>
              <w:left w:val="nil"/>
              <w:bottom w:val="nil"/>
              <w:right w:val="nil"/>
            </w:tcBorders>
            <w:shd w:val="clear" w:color="000000" w:fill="F2F2F2"/>
            <w:vAlign w:val="center"/>
            <w:hideMark/>
          </w:tcPr>
          <w:p w14:paraId="77D05570"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504" w:type="pct"/>
            <w:tcBorders>
              <w:top w:val="nil"/>
              <w:left w:val="nil"/>
              <w:bottom w:val="nil"/>
              <w:right w:val="nil"/>
            </w:tcBorders>
            <w:shd w:val="clear" w:color="000000" w:fill="F2F2F2"/>
            <w:noWrap/>
            <w:vAlign w:val="center"/>
            <w:hideMark/>
          </w:tcPr>
          <w:p w14:paraId="0E6AA373" w14:textId="77777777" w:rsidR="00974CBF" w:rsidRPr="00794DB7" w:rsidRDefault="00974CBF" w:rsidP="00794DB7">
            <w:pPr>
              <w:widowControl/>
              <w:jc w:val="left"/>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r>
      <w:tr w:rsidR="00974CBF" w:rsidRPr="00794DB7" w14:paraId="4D2F1788" w14:textId="77777777" w:rsidTr="00EB572D">
        <w:trPr>
          <w:trHeight w:val="290"/>
        </w:trPr>
        <w:tc>
          <w:tcPr>
            <w:tcW w:w="1636" w:type="pct"/>
            <w:tcBorders>
              <w:top w:val="nil"/>
              <w:left w:val="nil"/>
              <w:bottom w:val="nil"/>
              <w:right w:val="nil"/>
            </w:tcBorders>
            <w:shd w:val="clear" w:color="auto" w:fill="auto"/>
            <w:noWrap/>
            <w:vAlign w:val="center"/>
            <w:hideMark/>
          </w:tcPr>
          <w:p w14:paraId="1078922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lastRenderedPageBreak/>
              <w:t>Frequency of depression</w:t>
            </w:r>
          </w:p>
        </w:tc>
        <w:tc>
          <w:tcPr>
            <w:tcW w:w="784" w:type="pct"/>
            <w:tcBorders>
              <w:top w:val="nil"/>
              <w:left w:val="nil"/>
              <w:bottom w:val="nil"/>
              <w:right w:val="nil"/>
            </w:tcBorders>
            <w:shd w:val="clear" w:color="auto" w:fill="auto"/>
            <w:noWrap/>
            <w:vAlign w:val="center"/>
            <w:hideMark/>
          </w:tcPr>
          <w:p w14:paraId="7C8C258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Not at all</w:t>
            </w:r>
          </w:p>
        </w:tc>
        <w:tc>
          <w:tcPr>
            <w:tcW w:w="518" w:type="pct"/>
            <w:tcBorders>
              <w:top w:val="nil"/>
              <w:left w:val="nil"/>
              <w:bottom w:val="nil"/>
              <w:right w:val="nil"/>
            </w:tcBorders>
            <w:shd w:val="clear" w:color="auto" w:fill="auto"/>
            <w:noWrap/>
            <w:vAlign w:val="center"/>
            <w:hideMark/>
          </w:tcPr>
          <w:p w14:paraId="2787B44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362,564 </w:t>
            </w:r>
          </w:p>
        </w:tc>
        <w:tc>
          <w:tcPr>
            <w:tcW w:w="864" w:type="pct"/>
            <w:tcBorders>
              <w:top w:val="nil"/>
              <w:left w:val="nil"/>
              <w:bottom w:val="nil"/>
              <w:right w:val="nil"/>
            </w:tcBorders>
            <w:shd w:val="clear" w:color="auto" w:fill="auto"/>
            <w:noWrap/>
            <w:vAlign w:val="center"/>
            <w:hideMark/>
          </w:tcPr>
          <w:p w14:paraId="1C1D0AA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6,927/4,595.42 (1.51)</w:t>
            </w:r>
          </w:p>
        </w:tc>
        <w:tc>
          <w:tcPr>
            <w:tcW w:w="695" w:type="pct"/>
            <w:tcBorders>
              <w:top w:val="nil"/>
              <w:left w:val="nil"/>
              <w:bottom w:val="nil"/>
              <w:right w:val="nil"/>
            </w:tcBorders>
            <w:shd w:val="clear" w:color="auto" w:fill="auto"/>
            <w:noWrap/>
            <w:vAlign w:val="center"/>
            <w:hideMark/>
          </w:tcPr>
          <w:p w14:paraId="212E54E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097AF5A9"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2085D0C8" w14:textId="77777777" w:rsidTr="00EB572D">
        <w:trPr>
          <w:trHeight w:val="290"/>
        </w:trPr>
        <w:tc>
          <w:tcPr>
            <w:tcW w:w="1636" w:type="pct"/>
            <w:tcBorders>
              <w:top w:val="nil"/>
              <w:left w:val="nil"/>
              <w:bottom w:val="nil"/>
              <w:right w:val="nil"/>
            </w:tcBorders>
            <w:shd w:val="clear" w:color="auto" w:fill="auto"/>
            <w:noWrap/>
            <w:hideMark/>
          </w:tcPr>
          <w:p w14:paraId="22A68CA8"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6A6ED11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Several days</w:t>
            </w:r>
          </w:p>
        </w:tc>
        <w:tc>
          <w:tcPr>
            <w:tcW w:w="518" w:type="pct"/>
            <w:tcBorders>
              <w:top w:val="nil"/>
              <w:left w:val="nil"/>
              <w:bottom w:val="nil"/>
              <w:right w:val="nil"/>
            </w:tcBorders>
            <w:shd w:val="clear" w:color="auto" w:fill="auto"/>
            <w:noWrap/>
            <w:vAlign w:val="center"/>
            <w:hideMark/>
          </w:tcPr>
          <w:p w14:paraId="3859155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88,230 </w:t>
            </w:r>
          </w:p>
        </w:tc>
        <w:tc>
          <w:tcPr>
            <w:tcW w:w="864" w:type="pct"/>
            <w:tcBorders>
              <w:top w:val="nil"/>
              <w:left w:val="nil"/>
              <w:bottom w:val="nil"/>
              <w:right w:val="nil"/>
            </w:tcBorders>
            <w:shd w:val="clear" w:color="auto" w:fill="auto"/>
            <w:noWrap/>
            <w:vAlign w:val="center"/>
            <w:hideMark/>
          </w:tcPr>
          <w:p w14:paraId="4C9448E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1,632/1,117.39 (1.46)</w:t>
            </w:r>
          </w:p>
        </w:tc>
        <w:tc>
          <w:tcPr>
            <w:tcW w:w="695" w:type="pct"/>
            <w:tcBorders>
              <w:top w:val="nil"/>
              <w:left w:val="nil"/>
              <w:bottom w:val="nil"/>
              <w:right w:val="nil"/>
            </w:tcBorders>
            <w:shd w:val="clear" w:color="auto" w:fill="auto"/>
            <w:noWrap/>
            <w:vAlign w:val="center"/>
            <w:hideMark/>
          </w:tcPr>
          <w:p w14:paraId="6FBCA1E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1.23 (1.16 to 1.29)</w:t>
            </w:r>
          </w:p>
        </w:tc>
        <w:tc>
          <w:tcPr>
            <w:tcW w:w="504" w:type="pct"/>
            <w:tcBorders>
              <w:top w:val="nil"/>
              <w:left w:val="nil"/>
              <w:bottom w:val="nil"/>
              <w:right w:val="nil"/>
            </w:tcBorders>
            <w:shd w:val="clear" w:color="auto" w:fill="auto"/>
            <w:noWrap/>
            <w:vAlign w:val="center"/>
            <w:hideMark/>
          </w:tcPr>
          <w:p w14:paraId="329BDD4E"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3A9FC58F" w14:textId="77777777" w:rsidTr="00EB572D">
        <w:trPr>
          <w:trHeight w:val="290"/>
        </w:trPr>
        <w:tc>
          <w:tcPr>
            <w:tcW w:w="1636" w:type="pct"/>
            <w:tcBorders>
              <w:top w:val="nil"/>
              <w:left w:val="nil"/>
              <w:bottom w:val="nil"/>
              <w:right w:val="nil"/>
            </w:tcBorders>
            <w:shd w:val="clear" w:color="auto" w:fill="auto"/>
            <w:noWrap/>
            <w:hideMark/>
          </w:tcPr>
          <w:p w14:paraId="48A73B28"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529557B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More than half the days</w:t>
            </w:r>
          </w:p>
        </w:tc>
        <w:tc>
          <w:tcPr>
            <w:tcW w:w="518" w:type="pct"/>
            <w:tcBorders>
              <w:top w:val="nil"/>
              <w:left w:val="nil"/>
              <w:bottom w:val="nil"/>
              <w:right w:val="nil"/>
            </w:tcBorders>
            <w:shd w:val="clear" w:color="auto" w:fill="auto"/>
            <w:noWrap/>
            <w:vAlign w:val="center"/>
            <w:hideMark/>
          </w:tcPr>
          <w:p w14:paraId="46527CF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14,646 </w:t>
            </w:r>
          </w:p>
        </w:tc>
        <w:tc>
          <w:tcPr>
            <w:tcW w:w="864" w:type="pct"/>
            <w:tcBorders>
              <w:top w:val="nil"/>
              <w:left w:val="nil"/>
              <w:bottom w:val="nil"/>
              <w:right w:val="nil"/>
            </w:tcBorders>
            <w:shd w:val="clear" w:color="auto" w:fill="auto"/>
            <w:noWrap/>
            <w:vAlign w:val="center"/>
            <w:hideMark/>
          </w:tcPr>
          <w:p w14:paraId="6591E5A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363/184.2 (1.97)</w:t>
            </w:r>
          </w:p>
        </w:tc>
        <w:tc>
          <w:tcPr>
            <w:tcW w:w="695" w:type="pct"/>
            <w:tcBorders>
              <w:top w:val="nil"/>
              <w:left w:val="nil"/>
              <w:bottom w:val="nil"/>
              <w:right w:val="nil"/>
            </w:tcBorders>
            <w:shd w:val="clear" w:color="auto" w:fill="auto"/>
            <w:noWrap/>
            <w:vAlign w:val="center"/>
            <w:hideMark/>
          </w:tcPr>
          <w:p w14:paraId="292324A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1.58 (1.42 to 1.75)</w:t>
            </w:r>
          </w:p>
        </w:tc>
        <w:tc>
          <w:tcPr>
            <w:tcW w:w="504" w:type="pct"/>
            <w:tcBorders>
              <w:top w:val="nil"/>
              <w:left w:val="nil"/>
              <w:bottom w:val="nil"/>
              <w:right w:val="nil"/>
            </w:tcBorders>
            <w:shd w:val="clear" w:color="auto" w:fill="auto"/>
            <w:noWrap/>
            <w:vAlign w:val="center"/>
            <w:hideMark/>
          </w:tcPr>
          <w:p w14:paraId="444232B3"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7CAD028D" w14:textId="77777777" w:rsidTr="00EB572D">
        <w:trPr>
          <w:trHeight w:val="290"/>
        </w:trPr>
        <w:tc>
          <w:tcPr>
            <w:tcW w:w="1636" w:type="pct"/>
            <w:tcBorders>
              <w:top w:val="nil"/>
              <w:left w:val="nil"/>
              <w:bottom w:val="nil"/>
              <w:right w:val="nil"/>
            </w:tcBorders>
            <w:shd w:val="clear" w:color="auto" w:fill="auto"/>
            <w:noWrap/>
            <w:hideMark/>
          </w:tcPr>
          <w:p w14:paraId="1E6AD232"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030E9A7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Nearly every day</w:t>
            </w:r>
          </w:p>
        </w:tc>
        <w:tc>
          <w:tcPr>
            <w:tcW w:w="518" w:type="pct"/>
            <w:tcBorders>
              <w:top w:val="nil"/>
              <w:left w:val="nil"/>
              <w:bottom w:val="nil"/>
              <w:right w:val="nil"/>
            </w:tcBorders>
            <w:shd w:val="clear" w:color="auto" w:fill="auto"/>
            <w:noWrap/>
            <w:vAlign w:val="center"/>
            <w:hideMark/>
          </w:tcPr>
          <w:p w14:paraId="62477F1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9,372 </w:t>
            </w:r>
          </w:p>
        </w:tc>
        <w:tc>
          <w:tcPr>
            <w:tcW w:w="864" w:type="pct"/>
            <w:tcBorders>
              <w:top w:val="nil"/>
              <w:left w:val="nil"/>
              <w:bottom w:val="nil"/>
              <w:right w:val="nil"/>
            </w:tcBorders>
            <w:shd w:val="clear" w:color="auto" w:fill="auto"/>
            <w:noWrap/>
            <w:vAlign w:val="center"/>
            <w:hideMark/>
          </w:tcPr>
          <w:p w14:paraId="6BE3B5B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251/118.12 (2.12)</w:t>
            </w:r>
          </w:p>
        </w:tc>
        <w:tc>
          <w:tcPr>
            <w:tcW w:w="695" w:type="pct"/>
            <w:tcBorders>
              <w:top w:val="nil"/>
              <w:left w:val="nil"/>
              <w:bottom w:val="nil"/>
              <w:right w:val="nil"/>
            </w:tcBorders>
            <w:shd w:val="clear" w:color="auto" w:fill="auto"/>
            <w:noWrap/>
            <w:vAlign w:val="center"/>
            <w:hideMark/>
          </w:tcPr>
          <w:p w14:paraId="19BEA02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1.78 (1.56 to 2.02)</w:t>
            </w:r>
          </w:p>
        </w:tc>
        <w:tc>
          <w:tcPr>
            <w:tcW w:w="504" w:type="pct"/>
            <w:tcBorders>
              <w:top w:val="nil"/>
              <w:left w:val="nil"/>
              <w:bottom w:val="nil"/>
              <w:right w:val="nil"/>
            </w:tcBorders>
            <w:shd w:val="clear" w:color="auto" w:fill="auto"/>
            <w:noWrap/>
            <w:vAlign w:val="center"/>
            <w:hideMark/>
          </w:tcPr>
          <w:p w14:paraId="411278B1"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54A28B64" w14:textId="77777777" w:rsidTr="00EB572D">
        <w:trPr>
          <w:trHeight w:val="290"/>
        </w:trPr>
        <w:tc>
          <w:tcPr>
            <w:tcW w:w="1636" w:type="pct"/>
            <w:tcBorders>
              <w:top w:val="nil"/>
              <w:left w:val="nil"/>
              <w:bottom w:val="nil"/>
              <w:right w:val="nil"/>
            </w:tcBorders>
            <w:shd w:val="clear" w:color="auto" w:fill="auto"/>
            <w:noWrap/>
            <w:vAlign w:val="center"/>
            <w:hideMark/>
          </w:tcPr>
          <w:p w14:paraId="1447DCC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Frequency of unenthusiasm</w:t>
            </w:r>
          </w:p>
        </w:tc>
        <w:tc>
          <w:tcPr>
            <w:tcW w:w="784" w:type="pct"/>
            <w:tcBorders>
              <w:top w:val="nil"/>
              <w:left w:val="nil"/>
              <w:bottom w:val="nil"/>
              <w:right w:val="nil"/>
            </w:tcBorders>
            <w:shd w:val="clear" w:color="auto" w:fill="auto"/>
            <w:noWrap/>
            <w:vAlign w:val="center"/>
            <w:hideMark/>
          </w:tcPr>
          <w:p w14:paraId="23ED740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Not at all</w:t>
            </w:r>
          </w:p>
        </w:tc>
        <w:tc>
          <w:tcPr>
            <w:tcW w:w="518" w:type="pct"/>
            <w:tcBorders>
              <w:top w:val="nil"/>
              <w:left w:val="nil"/>
              <w:bottom w:val="nil"/>
              <w:right w:val="nil"/>
            </w:tcBorders>
            <w:shd w:val="clear" w:color="auto" w:fill="auto"/>
            <w:noWrap/>
            <w:vAlign w:val="center"/>
            <w:hideMark/>
          </w:tcPr>
          <w:p w14:paraId="6788A05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376,467 </w:t>
            </w:r>
          </w:p>
        </w:tc>
        <w:tc>
          <w:tcPr>
            <w:tcW w:w="864" w:type="pct"/>
            <w:tcBorders>
              <w:top w:val="nil"/>
              <w:left w:val="nil"/>
              <w:bottom w:val="nil"/>
              <w:right w:val="nil"/>
            </w:tcBorders>
            <w:shd w:val="clear" w:color="auto" w:fill="auto"/>
            <w:noWrap/>
            <w:vAlign w:val="center"/>
            <w:hideMark/>
          </w:tcPr>
          <w:p w14:paraId="7F7CBA4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7,148/4,772.11 (1.5)</w:t>
            </w:r>
          </w:p>
        </w:tc>
        <w:tc>
          <w:tcPr>
            <w:tcW w:w="695" w:type="pct"/>
            <w:tcBorders>
              <w:top w:val="nil"/>
              <w:left w:val="nil"/>
              <w:bottom w:val="nil"/>
              <w:right w:val="nil"/>
            </w:tcBorders>
            <w:shd w:val="clear" w:color="auto" w:fill="auto"/>
            <w:noWrap/>
            <w:vAlign w:val="center"/>
            <w:hideMark/>
          </w:tcPr>
          <w:p w14:paraId="6F02C28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57EDB0C0"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0B489179" w14:textId="77777777" w:rsidTr="00EB572D">
        <w:trPr>
          <w:trHeight w:val="290"/>
        </w:trPr>
        <w:tc>
          <w:tcPr>
            <w:tcW w:w="1636" w:type="pct"/>
            <w:tcBorders>
              <w:top w:val="nil"/>
              <w:left w:val="nil"/>
              <w:bottom w:val="nil"/>
              <w:right w:val="nil"/>
            </w:tcBorders>
            <w:shd w:val="clear" w:color="auto" w:fill="auto"/>
            <w:noWrap/>
            <w:hideMark/>
          </w:tcPr>
          <w:p w14:paraId="7ACA6CC4"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42BB9B8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Several days</w:t>
            </w:r>
          </w:p>
        </w:tc>
        <w:tc>
          <w:tcPr>
            <w:tcW w:w="518" w:type="pct"/>
            <w:tcBorders>
              <w:top w:val="nil"/>
              <w:left w:val="nil"/>
              <w:bottom w:val="nil"/>
              <w:right w:val="nil"/>
            </w:tcBorders>
            <w:shd w:val="clear" w:color="auto" w:fill="auto"/>
            <w:noWrap/>
            <w:vAlign w:val="center"/>
            <w:hideMark/>
          </w:tcPr>
          <w:p w14:paraId="324B764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78,350 </w:t>
            </w:r>
          </w:p>
        </w:tc>
        <w:tc>
          <w:tcPr>
            <w:tcW w:w="864" w:type="pct"/>
            <w:tcBorders>
              <w:top w:val="nil"/>
              <w:left w:val="nil"/>
              <w:bottom w:val="nil"/>
              <w:right w:val="nil"/>
            </w:tcBorders>
            <w:shd w:val="clear" w:color="auto" w:fill="auto"/>
            <w:noWrap/>
            <w:vAlign w:val="center"/>
            <w:hideMark/>
          </w:tcPr>
          <w:p w14:paraId="14050D2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1,558/991.82 (1.57)</w:t>
            </w:r>
          </w:p>
        </w:tc>
        <w:tc>
          <w:tcPr>
            <w:tcW w:w="695" w:type="pct"/>
            <w:tcBorders>
              <w:top w:val="nil"/>
              <w:left w:val="nil"/>
              <w:bottom w:val="nil"/>
              <w:right w:val="nil"/>
            </w:tcBorders>
            <w:shd w:val="clear" w:color="auto" w:fill="auto"/>
            <w:noWrap/>
            <w:vAlign w:val="center"/>
            <w:hideMark/>
          </w:tcPr>
          <w:p w14:paraId="20D78EE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 (1.19 to 1.33)</w:t>
            </w:r>
          </w:p>
        </w:tc>
        <w:tc>
          <w:tcPr>
            <w:tcW w:w="504" w:type="pct"/>
            <w:tcBorders>
              <w:top w:val="nil"/>
              <w:left w:val="nil"/>
              <w:bottom w:val="nil"/>
              <w:right w:val="nil"/>
            </w:tcBorders>
            <w:shd w:val="clear" w:color="auto" w:fill="auto"/>
            <w:noWrap/>
            <w:vAlign w:val="center"/>
            <w:hideMark/>
          </w:tcPr>
          <w:p w14:paraId="0893058C"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12A35818" w14:textId="77777777" w:rsidTr="00EB572D">
        <w:trPr>
          <w:trHeight w:val="290"/>
        </w:trPr>
        <w:tc>
          <w:tcPr>
            <w:tcW w:w="1636" w:type="pct"/>
            <w:tcBorders>
              <w:top w:val="nil"/>
              <w:left w:val="nil"/>
              <w:bottom w:val="nil"/>
              <w:right w:val="nil"/>
            </w:tcBorders>
            <w:shd w:val="clear" w:color="auto" w:fill="auto"/>
            <w:noWrap/>
            <w:hideMark/>
          </w:tcPr>
          <w:p w14:paraId="7A01789D"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257D1EF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More than half the days</w:t>
            </w:r>
          </w:p>
        </w:tc>
        <w:tc>
          <w:tcPr>
            <w:tcW w:w="518" w:type="pct"/>
            <w:tcBorders>
              <w:top w:val="nil"/>
              <w:left w:val="nil"/>
              <w:bottom w:val="nil"/>
              <w:right w:val="nil"/>
            </w:tcBorders>
            <w:shd w:val="clear" w:color="auto" w:fill="auto"/>
            <w:noWrap/>
            <w:vAlign w:val="center"/>
            <w:hideMark/>
          </w:tcPr>
          <w:p w14:paraId="4C18B96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13,937 </w:t>
            </w:r>
          </w:p>
        </w:tc>
        <w:tc>
          <w:tcPr>
            <w:tcW w:w="864" w:type="pct"/>
            <w:tcBorders>
              <w:top w:val="nil"/>
              <w:left w:val="nil"/>
              <w:bottom w:val="nil"/>
              <w:right w:val="nil"/>
            </w:tcBorders>
            <w:shd w:val="clear" w:color="auto" w:fill="auto"/>
            <w:noWrap/>
            <w:vAlign w:val="center"/>
            <w:hideMark/>
          </w:tcPr>
          <w:p w14:paraId="6B8E551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346/175.14 (1.98)</w:t>
            </w:r>
          </w:p>
        </w:tc>
        <w:tc>
          <w:tcPr>
            <w:tcW w:w="695" w:type="pct"/>
            <w:tcBorders>
              <w:top w:val="nil"/>
              <w:left w:val="nil"/>
              <w:bottom w:val="nil"/>
              <w:right w:val="nil"/>
            </w:tcBorders>
            <w:shd w:val="clear" w:color="auto" w:fill="auto"/>
            <w:noWrap/>
            <w:vAlign w:val="center"/>
            <w:hideMark/>
          </w:tcPr>
          <w:p w14:paraId="4E62A8D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1.55 (1.39 to 1.73)</w:t>
            </w:r>
          </w:p>
        </w:tc>
        <w:tc>
          <w:tcPr>
            <w:tcW w:w="504" w:type="pct"/>
            <w:tcBorders>
              <w:top w:val="nil"/>
              <w:left w:val="nil"/>
              <w:bottom w:val="nil"/>
              <w:right w:val="nil"/>
            </w:tcBorders>
            <w:shd w:val="clear" w:color="auto" w:fill="auto"/>
            <w:noWrap/>
            <w:vAlign w:val="center"/>
            <w:hideMark/>
          </w:tcPr>
          <w:p w14:paraId="39F54D4D"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0A224C30" w14:textId="77777777" w:rsidTr="00EB572D">
        <w:trPr>
          <w:trHeight w:val="290"/>
        </w:trPr>
        <w:tc>
          <w:tcPr>
            <w:tcW w:w="1636" w:type="pct"/>
            <w:tcBorders>
              <w:top w:val="nil"/>
              <w:left w:val="nil"/>
              <w:bottom w:val="nil"/>
              <w:right w:val="nil"/>
            </w:tcBorders>
            <w:shd w:val="clear" w:color="auto" w:fill="auto"/>
            <w:noWrap/>
            <w:hideMark/>
          </w:tcPr>
          <w:p w14:paraId="1F775162"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3F79ED1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Nearly every day</w:t>
            </w:r>
          </w:p>
        </w:tc>
        <w:tc>
          <w:tcPr>
            <w:tcW w:w="518" w:type="pct"/>
            <w:tcBorders>
              <w:top w:val="nil"/>
              <w:left w:val="nil"/>
              <w:bottom w:val="nil"/>
              <w:right w:val="nil"/>
            </w:tcBorders>
            <w:shd w:val="clear" w:color="auto" w:fill="auto"/>
            <w:noWrap/>
            <w:vAlign w:val="center"/>
            <w:hideMark/>
          </w:tcPr>
          <w:p w14:paraId="4388CEE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10,377 </w:t>
            </w:r>
          </w:p>
        </w:tc>
        <w:tc>
          <w:tcPr>
            <w:tcW w:w="864" w:type="pct"/>
            <w:tcBorders>
              <w:top w:val="nil"/>
              <w:left w:val="nil"/>
              <w:bottom w:val="nil"/>
              <w:right w:val="nil"/>
            </w:tcBorders>
            <w:shd w:val="clear" w:color="auto" w:fill="auto"/>
            <w:noWrap/>
            <w:vAlign w:val="center"/>
            <w:hideMark/>
          </w:tcPr>
          <w:p w14:paraId="7275C44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279/130.93 (2.13)</w:t>
            </w:r>
          </w:p>
        </w:tc>
        <w:tc>
          <w:tcPr>
            <w:tcW w:w="695" w:type="pct"/>
            <w:tcBorders>
              <w:top w:val="nil"/>
              <w:left w:val="nil"/>
              <w:bottom w:val="nil"/>
              <w:right w:val="nil"/>
            </w:tcBorders>
            <w:shd w:val="clear" w:color="auto" w:fill="auto"/>
            <w:noWrap/>
            <w:vAlign w:val="center"/>
            <w:hideMark/>
          </w:tcPr>
          <w:p w14:paraId="2AF72A7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1.61 (1.43 to 1.82)</w:t>
            </w:r>
          </w:p>
        </w:tc>
        <w:tc>
          <w:tcPr>
            <w:tcW w:w="504" w:type="pct"/>
            <w:tcBorders>
              <w:top w:val="nil"/>
              <w:left w:val="nil"/>
              <w:bottom w:val="nil"/>
              <w:right w:val="nil"/>
            </w:tcBorders>
            <w:shd w:val="clear" w:color="auto" w:fill="auto"/>
            <w:noWrap/>
            <w:vAlign w:val="center"/>
            <w:hideMark/>
          </w:tcPr>
          <w:p w14:paraId="6724CEE6"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0F791CCF" w14:textId="77777777" w:rsidTr="00EB572D">
        <w:trPr>
          <w:trHeight w:val="290"/>
        </w:trPr>
        <w:tc>
          <w:tcPr>
            <w:tcW w:w="1636" w:type="pct"/>
            <w:tcBorders>
              <w:top w:val="nil"/>
              <w:left w:val="nil"/>
              <w:bottom w:val="nil"/>
              <w:right w:val="nil"/>
            </w:tcBorders>
            <w:shd w:val="clear" w:color="auto" w:fill="auto"/>
            <w:noWrap/>
            <w:vAlign w:val="center"/>
            <w:hideMark/>
          </w:tcPr>
          <w:p w14:paraId="60D17FD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Frequency of tenseness</w:t>
            </w:r>
          </w:p>
        </w:tc>
        <w:tc>
          <w:tcPr>
            <w:tcW w:w="784" w:type="pct"/>
            <w:tcBorders>
              <w:top w:val="nil"/>
              <w:left w:val="nil"/>
              <w:bottom w:val="nil"/>
              <w:right w:val="nil"/>
            </w:tcBorders>
            <w:shd w:val="clear" w:color="auto" w:fill="auto"/>
            <w:noWrap/>
            <w:vAlign w:val="center"/>
            <w:hideMark/>
          </w:tcPr>
          <w:p w14:paraId="6023247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Not at all</w:t>
            </w:r>
          </w:p>
        </w:tc>
        <w:tc>
          <w:tcPr>
            <w:tcW w:w="518" w:type="pct"/>
            <w:tcBorders>
              <w:top w:val="nil"/>
              <w:left w:val="nil"/>
              <w:bottom w:val="nil"/>
              <w:right w:val="nil"/>
            </w:tcBorders>
            <w:shd w:val="clear" w:color="auto" w:fill="auto"/>
            <w:noWrap/>
            <w:vAlign w:val="center"/>
            <w:hideMark/>
          </w:tcPr>
          <w:p w14:paraId="3F3BBC2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349,639 </w:t>
            </w:r>
          </w:p>
        </w:tc>
        <w:tc>
          <w:tcPr>
            <w:tcW w:w="864" w:type="pct"/>
            <w:tcBorders>
              <w:top w:val="nil"/>
              <w:left w:val="nil"/>
              <w:bottom w:val="nil"/>
              <w:right w:val="nil"/>
            </w:tcBorders>
            <w:shd w:val="clear" w:color="auto" w:fill="auto"/>
            <w:noWrap/>
            <w:vAlign w:val="center"/>
            <w:hideMark/>
          </w:tcPr>
          <w:p w14:paraId="71AD2D5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6,696/4,429.47 (1.51)</w:t>
            </w:r>
          </w:p>
        </w:tc>
        <w:tc>
          <w:tcPr>
            <w:tcW w:w="695" w:type="pct"/>
            <w:tcBorders>
              <w:top w:val="nil"/>
              <w:left w:val="nil"/>
              <w:bottom w:val="nil"/>
              <w:right w:val="nil"/>
            </w:tcBorders>
            <w:shd w:val="clear" w:color="auto" w:fill="auto"/>
            <w:noWrap/>
            <w:vAlign w:val="center"/>
            <w:hideMark/>
          </w:tcPr>
          <w:p w14:paraId="1BB0EC9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6D707D05"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0A5A4B8E" w14:textId="77777777" w:rsidTr="00EB572D">
        <w:trPr>
          <w:trHeight w:val="290"/>
        </w:trPr>
        <w:tc>
          <w:tcPr>
            <w:tcW w:w="1636" w:type="pct"/>
            <w:tcBorders>
              <w:top w:val="nil"/>
              <w:left w:val="nil"/>
              <w:bottom w:val="nil"/>
              <w:right w:val="nil"/>
            </w:tcBorders>
            <w:shd w:val="clear" w:color="auto" w:fill="auto"/>
            <w:noWrap/>
            <w:hideMark/>
          </w:tcPr>
          <w:p w14:paraId="3452EB92"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6C24069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Several days</w:t>
            </w:r>
          </w:p>
        </w:tc>
        <w:tc>
          <w:tcPr>
            <w:tcW w:w="518" w:type="pct"/>
            <w:tcBorders>
              <w:top w:val="nil"/>
              <w:left w:val="nil"/>
              <w:bottom w:val="nil"/>
              <w:right w:val="nil"/>
            </w:tcBorders>
            <w:shd w:val="clear" w:color="auto" w:fill="auto"/>
            <w:noWrap/>
            <w:vAlign w:val="center"/>
            <w:hideMark/>
          </w:tcPr>
          <w:p w14:paraId="3D1EDFA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104,562 </w:t>
            </w:r>
          </w:p>
        </w:tc>
        <w:tc>
          <w:tcPr>
            <w:tcW w:w="864" w:type="pct"/>
            <w:tcBorders>
              <w:top w:val="nil"/>
              <w:left w:val="nil"/>
              <w:bottom w:val="nil"/>
              <w:right w:val="nil"/>
            </w:tcBorders>
            <w:shd w:val="clear" w:color="auto" w:fill="auto"/>
            <w:noWrap/>
            <w:vAlign w:val="center"/>
            <w:hideMark/>
          </w:tcPr>
          <w:p w14:paraId="6476ADB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1,942/1,326.80 (1.46)</w:t>
            </w:r>
          </w:p>
        </w:tc>
        <w:tc>
          <w:tcPr>
            <w:tcW w:w="695" w:type="pct"/>
            <w:tcBorders>
              <w:top w:val="nil"/>
              <w:left w:val="nil"/>
              <w:bottom w:val="nil"/>
              <w:right w:val="nil"/>
            </w:tcBorders>
            <w:shd w:val="clear" w:color="auto" w:fill="auto"/>
            <w:noWrap/>
            <w:vAlign w:val="center"/>
            <w:hideMark/>
          </w:tcPr>
          <w:p w14:paraId="37F2E0C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1.17 (1.11 to 1.23)</w:t>
            </w:r>
          </w:p>
        </w:tc>
        <w:tc>
          <w:tcPr>
            <w:tcW w:w="504" w:type="pct"/>
            <w:tcBorders>
              <w:top w:val="nil"/>
              <w:left w:val="nil"/>
              <w:bottom w:val="nil"/>
              <w:right w:val="nil"/>
            </w:tcBorders>
            <w:shd w:val="clear" w:color="auto" w:fill="auto"/>
            <w:noWrap/>
            <w:vAlign w:val="center"/>
            <w:hideMark/>
          </w:tcPr>
          <w:p w14:paraId="7BA52A72"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72B0DF34" w14:textId="77777777" w:rsidTr="00EB572D">
        <w:trPr>
          <w:trHeight w:val="290"/>
        </w:trPr>
        <w:tc>
          <w:tcPr>
            <w:tcW w:w="1636" w:type="pct"/>
            <w:tcBorders>
              <w:top w:val="nil"/>
              <w:left w:val="nil"/>
              <w:bottom w:val="nil"/>
              <w:right w:val="nil"/>
            </w:tcBorders>
            <w:shd w:val="clear" w:color="auto" w:fill="auto"/>
            <w:noWrap/>
            <w:hideMark/>
          </w:tcPr>
          <w:p w14:paraId="45114F0B"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4412254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More than half the days</w:t>
            </w:r>
          </w:p>
        </w:tc>
        <w:tc>
          <w:tcPr>
            <w:tcW w:w="518" w:type="pct"/>
            <w:tcBorders>
              <w:top w:val="nil"/>
              <w:left w:val="nil"/>
              <w:bottom w:val="nil"/>
              <w:right w:val="nil"/>
            </w:tcBorders>
            <w:shd w:val="clear" w:color="auto" w:fill="auto"/>
            <w:noWrap/>
            <w:vAlign w:val="center"/>
            <w:hideMark/>
          </w:tcPr>
          <w:p w14:paraId="072CC4D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13,311 </w:t>
            </w:r>
          </w:p>
        </w:tc>
        <w:tc>
          <w:tcPr>
            <w:tcW w:w="864" w:type="pct"/>
            <w:tcBorders>
              <w:top w:val="nil"/>
              <w:left w:val="nil"/>
              <w:bottom w:val="nil"/>
              <w:right w:val="nil"/>
            </w:tcBorders>
            <w:shd w:val="clear" w:color="auto" w:fill="auto"/>
            <w:noWrap/>
            <w:vAlign w:val="center"/>
            <w:hideMark/>
          </w:tcPr>
          <w:p w14:paraId="5B8796B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325/167.59 (1.94)</w:t>
            </w:r>
          </w:p>
        </w:tc>
        <w:tc>
          <w:tcPr>
            <w:tcW w:w="695" w:type="pct"/>
            <w:tcBorders>
              <w:top w:val="nil"/>
              <w:left w:val="nil"/>
              <w:bottom w:val="nil"/>
              <w:right w:val="nil"/>
            </w:tcBorders>
            <w:shd w:val="clear" w:color="auto" w:fill="auto"/>
            <w:noWrap/>
            <w:vAlign w:val="center"/>
            <w:hideMark/>
          </w:tcPr>
          <w:p w14:paraId="7BACB51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1.53 (1.37 to 1.71)</w:t>
            </w:r>
          </w:p>
        </w:tc>
        <w:tc>
          <w:tcPr>
            <w:tcW w:w="504" w:type="pct"/>
            <w:tcBorders>
              <w:top w:val="nil"/>
              <w:left w:val="nil"/>
              <w:bottom w:val="nil"/>
              <w:right w:val="nil"/>
            </w:tcBorders>
            <w:shd w:val="clear" w:color="auto" w:fill="auto"/>
            <w:noWrap/>
            <w:vAlign w:val="center"/>
            <w:hideMark/>
          </w:tcPr>
          <w:p w14:paraId="2BABA39F"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32A8C148" w14:textId="77777777" w:rsidTr="00EB572D">
        <w:trPr>
          <w:trHeight w:val="290"/>
        </w:trPr>
        <w:tc>
          <w:tcPr>
            <w:tcW w:w="1636" w:type="pct"/>
            <w:tcBorders>
              <w:top w:val="nil"/>
              <w:left w:val="nil"/>
              <w:bottom w:val="nil"/>
              <w:right w:val="nil"/>
            </w:tcBorders>
            <w:shd w:val="clear" w:color="auto" w:fill="auto"/>
            <w:noWrap/>
            <w:hideMark/>
          </w:tcPr>
          <w:p w14:paraId="066FC2EF"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0895F3D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Nearly every day</w:t>
            </w:r>
          </w:p>
        </w:tc>
        <w:tc>
          <w:tcPr>
            <w:tcW w:w="518" w:type="pct"/>
            <w:tcBorders>
              <w:top w:val="nil"/>
              <w:left w:val="nil"/>
              <w:bottom w:val="nil"/>
              <w:right w:val="nil"/>
            </w:tcBorders>
            <w:shd w:val="clear" w:color="auto" w:fill="auto"/>
            <w:noWrap/>
            <w:vAlign w:val="center"/>
            <w:hideMark/>
          </w:tcPr>
          <w:p w14:paraId="7BB733B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9,212 </w:t>
            </w:r>
          </w:p>
        </w:tc>
        <w:tc>
          <w:tcPr>
            <w:tcW w:w="864" w:type="pct"/>
            <w:tcBorders>
              <w:top w:val="nil"/>
              <w:left w:val="nil"/>
              <w:bottom w:val="nil"/>
              <w:right w:val="nil"/>
            </w:tcBorders>
            <w:shd w:val="clear" w:color="auto" w:fill="auto"/>
            <w:noWrap/>
            <w:vAlign w:val="center"/>
            <w:hideMark/>
          </w:tcPr>
          <w:p w14:paraId="3E4927A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245/116.18 (2.11)</w:t>
            </w:r>
          </w:p>
        </w:tc>
        <w:tc>
          <w:tcPr>
            <w:tcW w:w="695" w:type="pct"/>
            <w:tcBorders>
              <w:top w:val="nil"/>
              <w:left w:val="nil"/>
              <w:bottom w:val="nil"/>
              <w:right w:val="nil"/>
            </w:tcBorders>
            <w:shd w:val="clear" w:color="auto" w:fill="auto"/>
            <w:noWrap/>
            <w:vAlign w:val="center"/>
            <w:hideMark/>
          </w:tcPr>
          <w:p w14:paraId="17827EC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1.69 (1.48 to 1.92)</w:t>
            </w:r>
          </w:p>
        </w:tc>
        <w:tc>
          <w:tcPr>
            <w:tcW w:w="504" w:type="pct"/>
            <w:tcBorders>
              <w:top w:val="nil"/>
              <w:left w:val="nil"/>
              <w:bottom w:val="nil"/>
              <w:right w:val="nil"/>
            </w:tcBorders>
            <w:shd w:val="clear" w:color="auto" w:fill="auto"/>
            <w:noWrap/>
            <w:vAlign w:val="center"/>
            <w:hideMark/>
          </w:tcPr>
          <w:p w14:paraId="0446FEC7"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7B981E54" w14:textId="77777777" w:rsidTr="00EB572D">
        <w:trPr>
          <w:trHeight w:val="290"/>
        </w:trPr>
        <w:tc>
          <w:tcPr>
            <w:tcW w:w="1636" w:type="pct"/>
            <w:tcBorders>
              <w:top w:val="nil"/>
              <w:left w:val="nil"/>
              <w:bottom w:val="nil"/>
              <w:right w:val="nil"/>
            </w:tcBorders>
            <w:shd w:val="clear" w:color="auto" w:fill="auto"/>
            <w:noWrap/>
            <w:vAlign w:val="center"/>
            <w:hideMark/>
          </w:tcPr>
          <w:p w14:paraId="0F0BA85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Frequency of tiredness</w:t>
            </w:r>
          </w:p>
        </w:tc>
        <w:tc>
          <w:tcPr>
            <w:tcW w:w="784" w:type="pct"/>
            <w:tcBorders>
              <w:top w:val="nil"/>
              <w:left w:val="nil"/>
              <w:bottom w:val="nil"/>
              <w:right w:val="nil"/>
            </w:tcBorders>
            <w:shd w:val="clear" w:color="auto" w:fill="auto"/>
            <w:noWrap/>
            <w:vAlign w:val="center"/>
            <w:hideMark/>
          </w:tcPr>
          <w:p w14:paraId="4D4612D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Not at all</w:t>
            </w:r>
          </w:p>
        </w:tc>
        <w:tc>
          <w:tcPr>
            <w:tcW w:w="518" w:type="pct"/>
            <w:tcBorders>
              <w:top w:val="nil"/>
              <w:left w:val="nil"/>
              <w:bottom w:val="nil"/>
              <w:right w:val="nil"/>
            </w:tcBorders>
            <w:shd w:val="clear" w:color="auto" w:fill="auto"/>
            <w:noWrap/>
            <w:vAlign w:val="center"/>
            <w:hideMark/>
          </w:tcPr>
          <w:p w14:paraId="144E421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224,519 </w:t>
            </w:r>
          </w:p>
        </w:tc>
        <w:tc>
          <w:tcPr>
            <w:tcW w:w="864" w:type="pct"/>
            <w:tcBorders>
              <w:top w:val="nil"/>
              <w:left w:val="nil"/>
              <w:bottom w:val="nil"/>
              <w:right w:val="nil"/>
            </w:tcBorders>
            <w:shd w:val="clear" w:color="auto" w:fill="auto"/>
            <w:noWrap/>
            <w:vAlign w:val="center"/>
            <w:hideMark/>
          </w:tcPr>
          <w:p w14:paraId="194925E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4,232/2,844.94 (1.49)</w:t>
            </w:r>
          </w:p>
        </w:tc>
        <w:tc>
          <w:tcPr>
            <w:tcW w:w="695" w:type="pct"/>
            <w:tcBorders>
              <w:top w:val="nil"/>
              <w:left w:val="nil"/>
              <w:bottom w:val="nil"/>
              <w:right w:val="nil"/>
            </w:tcBorders>
            <w:shd w:val="clear" w:color="auto" w:fill="auto"/>
            <w:noWrap/>
            <w:vAlign w:val="center"/>
            <w:hideMark/>
          </w:tcPr>
          <w:p w14:paraId="263EAF7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4DDEE8DC"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3B988F06" w14:textId="77777777" w:rsidTr="00EB572D">
        <w:trPr>
          <w:trHeight w:val="290"/>
        </w:trPr>
        <w:tc>
          <w:tcPr>
            <w:tcW w:w="1636" w:type="pct"/>
            <w:tcBorders>
              <w:top w:val="nil"/>
              <w:left w:val="nil"/>
              <w:bottom w:val="nil"/>
              <w:right w:val="nil"/>
            </w:tcBorders>
            <w:shd w:val="clear" w:color="auto" w:fill="auto"/>
            <w:noWrap/>
            <w:hideMark/>
          </w:tcPr>
          <w:p w14:paraId="15D077A0"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989F96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Several days</w:t>
            </w:r>
          </w:p>
        </w:tc>
        <w:tc>
          <w:tcPr>
            <w:tcW w:w="518" w:type="pct"/>
            <w:tcBorders>
              <w:top w:val="nil"/>
              <w:left w:val="nil"/>
              <w:bottom w:val="nil"/>
              <w:right w:val="nil"/>
            </w:tcBorders>
            <w:shd w:val="clear" w:color="auto" w:fill="auto"/>
            <w:noWrap/>
            <w:vAlign w:val="center"/>
            <w:hideMark/>
          </w:tcPr>
          <w:p w14:paraId="3D3110A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195,552 </w:t>
            </w:r>
          </w:p>
        </w:tc>
        <w:tc>
          <w:tcPr>
            <w:tcW w:w="864" w:type="pct"/>
            <w:tcBorders>
              <w:top w:val="nil"/>
              <w:left w:val="nil"/>
              <w:bottom w:val="nil"/>
              <w:right w:val="nil"/>
            </w:tcBorders>
            <w:shd w:val="clear" w:color="auto" w:fill="auto"/>
            <w:noWrap/>
            <w:vAlign w:val="center"/>
            <w:hideMark/>
          </w:tcPr>
          <w:p w14:paraId="1E58877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3,623/2,478.48 (1.46)</w:t>
            </w:r>
          </w:p>
        </w:tc>
        <w:tc>
          <w:tcPr>
            <w:tcW w:w="695" w:type="pct"/>
            <w:tcBorders>
              <w:top w:val="nil"/>
              <w:left w:val="nil"/>
              <w:bottom w:val="nil"/>
              <w:right w:val="nil"/>
            </w:tcBorders>
            <w:shd w:val="clear" w:color="auto" w:fill="auto"/>
            <w:noWrap/>
            <w:vAlign w:val="center"/>
            <w:hideMark/>
          </w:tcPr>
          <w:p w14:paraId="455103C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1.13 (1.08 to 1.18)</w:t>
            </w:r>
          </w:p>
        </w:tc>
        <w:tc>
          <w:tcPr>
            <w:tcW w:w="504" w:type="pct"/>
            <w:tcBorders>
              <w:top w:val="nil"/>
              <w:left w:val="nil"/>
              <w:bottom w:val="nil"/>
              <w:right w:val="nil"/>
            </w:tcBorders>
            <w:shd w:val="clear" w:color="auto" w:fill="auto"/>
            <w:noWrap/>
            <w:vAlign w:val="center"/>
            <w:hideMark/>
          </w:tcPr>
          <w:p w14:paraId="500A70DC"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4FD48ECA" w14:textId="77777777" w:rsidTr="00EB572D">
        <w:trPr>
          <w:trHeight w:val="290"/>
        </w:trPr>
        <w:tc>
          <w:tcPr>
            <w:tcW w:w="1636" w:type="pct"/>
            <w:tcBorders>
              <w:top w:val="nil"/>
              <w:left w:val="nil"/>
              <w:bottom w:val="nil"/>
              <w:right w:val="nil"/>
            </w:tcBorders>
            <w:shd w:val="clear" w:color="auto" w:fill="auto"/>
            <w:noWrap/>
            <w:hideMark/>
          </w:tcPr>
          <w:p w14:paraId="66B3B09E"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168B9CA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More than half the days</w:t>
            </w:r>
          </w:p>
        </w:tc>
        <w:tc>
          <w:tcPr>
            <w:tcW w:w="518" w:type="pct"/>
            <w:tcBorders>
              <w:top w:val="nil"/>
              <w:left w:val="nil"/>
              <w:bottom w:val="nil"/>
              <w:right w:val="nil"/>
            </w:tcBorders>
            <w:shd w:val="clear" w:color="auto" w:fill="auto"/>
            <w:noWrap/>
            <w:vAlign w:val="center"/>
            <w:hideMark/>
          </w:tcPr>
          <w:p w14:paraId="0504904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30,351 </w:t>
            </w:r>
          </w:p>
        </w:tc>
        <w:tc>
          <w:tcPr>
            <w:tcW w:w="864" w:type="pct"/>
            <w:tcBorders>
              <w:top w:val="nil"/>
              <w:left w:val="nil"/>
              <w:bottom w:val="nil"/>
              <w:right w:val="nil"/>
            </w:tcBorders>
            <w:shd w:val="clear" w:color="auto" w:fill="auto"/>
            <w:noWrap/>
            <w:vAlign w:val="center"/>
            <w:hideMark/>
          </w:tcPr>
          <w:p w14:paraId="1B209C3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670/383.35 (1.75)</w:t>
            </w:r>
          </w:p>
        </w:tc>
        <w:tc>
          <w:tcPr>
            <w:tcW w:w="695" w:type="pct"/>
            <w:tcBorders>
              <w:top w:val="nil"/>
              <w:left w:val="nil"/>
              <w:bottom w:val="nil"/>
              <w:right w:val="nil"/>
            </w:tcBorders>
            <w:shd w:val="clear" w:color="auto" w:fill="auto"/>
            <w:noWrap/>
            <w:vAlign w:val="center"/>
            <w:hideMark/>
          </w:tcPr>
          <w:p w14:paraId="4D158CF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1.39 (1.28 to 1.51)</w:t>
            </w:r>
          </w:p>
        </w:tc>
        <w:tc>
          <w:tcPr>
            <w:tcW w:w="504" w:type="pct"/>
            <w:tcBorders>
              <w:top w:val="nil"/>
              <w:left w:val="nil"/>
              <w:bottom w:val="nil"/>
              <w:right w:val="nil"/>
            </w:tcBorders>
            <w:shd w:val="clear" w:color="auto" w:fill="auto"/>
            <w:noWrap/>
            <w:vAlign w:val="center"/>
            <w:hideMark/>
          </w:tcPr>
          <w:p w14:paraId="4ECDFFA0"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45A5969F" w14:textId="77777777" w:rsidTr="00EB572D">
        <w:trPr>
          <w:trHeight w:val="290"/>
        </w:trPr>
        <w:tc>
          <w:tcPr>
            <w:tcW w:w="1636" w:type="pct"/>
            <w:tcBorders>
              <w:top w:val="nil"/>
              <w:left w:val="nil"/>
              <w:bottom w:val="nil"/>
              <w:right w:val="nil"/>
            </w:tcBorders>
            <w:shd w:val="clear" w:color="auto" w:fill="auto"/>
            <w:noWrap/>
            <w:hideMark/>
          </w:tcPr>
          <w:p w14:paraId="2876CA47" w14:textId="77777777" w:rsidR="00974CBF" w:rsidRPr="00794DB7" w:rsidRDefault="00974CBF" w:rsidP="00794DB7">
            <w:pPr>
              <w:widowControl/>
              <w:jc w:val="left"/>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703AD90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Nearly every day</w:t>
            </w:r>
          </w:p>
        </w:tc>
        <w:tc>
          <w:tcPr>
            <w:tcW w:w="518" w:type="pct"/>
            <w:tcBorders>
              <w:top w:val="nil"/>
              <w:left w:val="nil"/>
              <w:bottom w:val="nil"/>
              <w:right w:val="nil"/>
            </w:tcBorders>
            <w:shd w:val="clear" w:color="auto" w:fill="auto"/>
            <w:noWrap/>
            <w:vAlign w:val="center"/>
            <w:hideMark/>
          </w:tcPr>
          <w:p w14:paraId="1CA526E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31,207 </w:t>
            </w:r>
          </w:p>
        </w:tc>
        <w:tc>
          <w:tcPr>
            <w:tcW w:w="864" w:type="pct"/>
            <w:tcBorders>
              <w:top w:val="nil"/>
              <w:left w:val="nil"/>
              <w:bottom w:val="nil"/>
              <w:right w:val="nil"/>
            </w:tcBorders>
            <w:shd w:val="clear" w:color="auto" w:fill="auto"/>
            <w:noWrap/>
            <w:vAlign w:val="center"/>
            <w:hideMark/>
          </w:tcPr>
          <w:p w14:paraId="06D256D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811/395.02 (2.05)</w:t>
            </w:r>
          </w:p>
        </w:tc>
        <w:tc>
          <w:tcPr>
            <w:tcW w:w="695" w:type="pct"/>
            <w:tcBorders>
              <w:top w:val="nil"/>
              <w:left w:val="nil"/>
              <w:bottom w:val="nil"/>
              <w:right w:val="nil"/>
            </w:tcBorders>
            <w:shd w:val="clear" w:color="auto" w:fill="auto"/>
            <w:noWrap/>
            <w:vAlign w:val="center"/>
            <w:hideMark/>
          </w:tcPr>
          <w:p w14:paraId="4E5A57A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1.51 (1.40 to 1.64)</w:t>
            </w:r>
          </w:p>
        </w:tc>
        <w:tc>
          <w:tcPr>
            <w:tcW w:w="504" w:type="pct"/>
            <w:tcBorders>
              <w:top w:val="nil"/>
              <w:left w:val="nil"/>
              <w:bottom w:val="nil"/>
              <w:right w:val="nil"/>
            </w:tcBorders>
            <w:shd w:val="clear" w:color="auto" w:fill="auto"/>
            <w:noWrap/>
            <w:vAlign w:val="center"/>
            <w:hideMark/>
          </w:tcPr>
          <w:p w14:paraId="7AE1DB43"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5146018B" w14:textId="77777777" w:rsidTr="00EB572D">
        <w:trPr>
          <w:trHeight w:val="290"/>
        </w:trPr>
        <w:tc>
          <w:tcPr>
            <w:tcW w:w="1636" w:type="pct"/>
            <w:tcBorders>
              <w:top w:val="nil"/>
              <w:left w:val="nil"/>
              <w:bottom w:val="nil"/>
              <w:right w:val="nil"/>
            </w:tcBorders>
            <w:shd w:val="clear" w:color="000000" w:fill="F2F2F2"/>
            <w:noWrap/>
            <w:vAlign w:val="center"/>
            <w:hideMark/>
          </w:tcPr>
          <w:p w14:paraId="7C902035" w14:textId="65238BE5" w:rsidR="00974CBF" w:rsidRPr="00794DB7" w:rsidRDefault="00974CBF" w:rsidP="00794DB7">
            <w:pPr>
              <w:widowControl/>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Social </w:t>
            </w:r>
            <w:r w:rsidR="008E4FC1">
              <w:rPr>
                <w:rFonts w:ascii="Times New Roman" w:eastAsia="等线" w:hAnsi="Times New Roman" w:cs="Times New Roman" w:hint="eastAsia"/>
                <w:b/>
                <w:bCs/>
                <w:color w:val="000000"/>
                <w:kern w:val="0"/>
                <w:sz w:val="20"/>
                <w:szCs w:val="20"/>
              </w:rPr>
              <w:t>contact</w:t>
            </w:r>
          </w:p>
        </w:tc>
        <w:tc>
          <w:tcPr>
            <w:tcW w:w="784" w:type="pct"/>
            <w:tcBorders>
              <w:top w:val="nil"/>
              <w:left w:val="nil"/>
              <w:bottom w:val="nil"/>
              <w:right w:val="nil"/>
            </w:tcBorders>
            <w:shd w:val="clear" w:color="000000" w:fill="F2F2F2"/>
            <w:noWrap/>
            <w:vAlign w:val="center"/>
            <w:hideMark/>
          </w:tcPr>
          <w:p w14:paraId="40309846"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518" w:type="pct"/>
            <w:tcBorders>
              <w:top w:val="nil"/>
              <w:left w:val="nil"/>
              <w:bottom w:val="nil"/>
              <w:right w:val="nil"/>
            </w:tcBorders>
            <w:shd w:val="clear" w:color="000000" w:fill="F2F2F2"/>
            <w:vAlign w:val="center"/>
            <w:hideMark/>
          </w:tcPr>
          <w:p w14:paraId="234E9B8F"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864" w:type="pct"/>
            <w:tcBorders>
              <w:top w:val="nil"/>
              <w:left w:val="nil"/>
              <w:bottom w:val="nil"/>
              <w:right w:val="nil"/>
            </w:tcBorders>
            <w:shd w:val="clear" w:color="000000" w:fill="F2F2F2"/>
            <w:noWrap/>
            <w:vAlign w:val="center"/>
            <w:hideMark/>
          </w:tcPr>
          <w:p w14:paraId="19B28688"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695" w:type="pct"/>
            <w:tcBorders>
              <w:top w:val="nil"/>
              <w:left w:val="nil"/>
              <w:bottom w:val="nil"/>
              <w:right w:val="nil"/>
            </w:tcBorders>
            <w:shd w:val="clear" w:color="000000" w:fill="F2F2F2"/>
            <w:noWrap/>
            <w:vAlign w:val="center"/>
            <w:hideMark/>
          </w:tcPr>
          <w:p w14:paraId="70DFD11E"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504" w:type="pct"/>
            <w:tcBorders>
              <w:top w:val="nil"/>
              <w:left w:val="nil"/>
              <w:bottom w:val="nil"/>
              <w:right w:val="nil"/>
            </w:tcBorders>
            <w:shd w:val="clear" w:color="000000" w:fill="F2F2F2"/>
            <w:noWrap/>
            <w:vAlign w:val="center"/>
            <w:hideMark/>
          </w:tcPr>
          <w:p w14:paraId="55665133" w14:textId="77777777" w:rsidR="00974CBF" w:rsidRPr="00794DB7" w:rsidRDefault="00974CBF" w:rsidP="00794DB7">
            <w:pPr>
              <w:widowControl/>
              <w:jc w:val="left"/>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r>
      <w:tr w:rsidR="00974CBF" w:rsidRPr="00794DB7" w14:paraId="1F6E6F5C" w14:textId="77777777" w:rsidTr="00EB572D">
        <w:trPr>
          <w:trHeight w:val="290"/>
        </w:trPr>
        <w:tc>
          <w:tcPr>
            <w:tcW w:w="1636" w:type="pct"/>
            <w:tcBorders>
              <w:top w:val="nil"/>
              <w:left w:val="nil"/>
              <w:bottom w:val="nil"/>
              <w:right w:val="nil"/>
            </w:tcBorders>
            <w:shd w:val="clear" w:color="auto" w:fill="auto"/>
            <w:noWrap/>
            <w:vAlign w:val="center"/>
            <w:hideMark/>
          </w:tcPr>
          <w:p w14:paraId="05B6208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Living alone</w:t>
            </w:r>
          </w:p>
        </w:tc>
        <w:tc>
          <w:tcPr>
            <w:tcW w:w="784" w:type="pct"/>
            <w:tcBorders>
              <w:top w:val="nil"/>
              <w:left w:val="nil"/>
              <w:bottom w:val="nil"/>
              <w:right w:val="nil"/>
            </w:tcBorders>
            <w:shd w:val="clear" w:color="auto" w:fill="auto"/>
            <w:noWrap/>
            <w:vAlign w:val="center"/>
            <w:hideMark/>
          </w:tcPr>
          <w:p w14:paraId="370B2F5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4323007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402,201 </w:t>
            </w:r>
          </w:p>
        </w:tc>
        <w:tc>
          <w:tcPr>
            <w:tcW w:w="864" w:type="pct"/>
            <w:tcBorders>
              <w:top w:val="nil"/>
              <w:left w:val="nil"/>
              <w:bottom w:val="nil"/>
              <w:right w:val="nil"/>
            </w:tcBorders>
            <w:shd w:val="clear" w:color="auto" w:fill="auto"/>
            <w:noWrap/>
            <w:vAlign w:val="center"/>
            <w:hideMark/>
          </w:tcPr>
          <w:p w14:paraId="30D54DA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7,233/5,097.69 (1.42)</w:t>
            </w:r>
          </w:p>
        </w:tc>
        <w:tc>
          <w:tcPr>
            <w:tcW w:w="695" w:type="pct"/>
            <w:tcBorders>
              <w:top w:val="nil"/>
              <w:left w:val="nil"/>
              <w:bottom w:val="nil"/>
              <w:right w:val="nil"/>
            </w:tcBorders>
            <w:shd w:val="clear" w:color="auto" w:fill="auto"/>
            <w:noWrap/>
            <w:vAlign w:val="center"/>
            <w:hideMark/>
          </w:tcPr>
          <w:p w14:paraId="02113F5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6AB79224"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1348B10B" w14:textId="77777777" w:rsidTr="00EB572D">
        <w:trPr>
          <w:trHeight w:val="290"/>
        </w:trPr>
        <w:tc>
          <w:tcPr>
            <w:tcW w:w="1636" w:type="pct"/>
            <w:tcBorders>
              <w:top w:val="nil"/>
              <w:left w:val="nil"/>
              <w:bottom w:val="nil"/>
              <w:right w:val="nil"/>
            </w:tcBorders>
            <w:shd w:val="clear" w:color="auto" w:fill="auto"/>
            <w:noWrap/>
            <w:hideMark/>
          </w:tcPr>
          <w:p w14:paraId="6AB2E5B3"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6C22F69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145AF4A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92,030 </w:t>
            </w:r>
          </w:p>
        </w:tc>
        <w:tc>
          <w:tcPr>
            <w:tcW w:w="864" w:type="pct"/>
            <w:tcBorders>
              <w:top w:val="nil"/>
              <w:left w:val="nil"/>
              <w:bottom w:val="nil"/>
              <w:right w:val="nil"/>
            </w:tcBorders>
            <w:shd w:val="clear" w:color="auto" w:fill="auto"/>
            <w:noWrap/>
            <w:vAlign w:val="center"/>
            <w:hideMark/>
          </w:tcPr>
          <w:p w14:paraId="0068261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2,451/1,163.27 (2.11)</w:t>
            </w:r>
          </w:p>
        </w:tc>
        <w:tc>
          <w:tcPr>
            <w:tcW w:w="695" w:type="pct"/>
            <w:tcBorders>
              <w:top w:val="nil"/>
              <w:left w:val="nil"/>
              <w:bottom w:val="nil"/>
              <w:right w:val="nil"/>
            </w:tcBorders>
            <w:shd w:val="clear" w:color="auto" w:fill="auto"/>
            <w:noWrap/>
            <w:vAlign w:val="center"/>
            <w:hideMark/>
          </w:tcPr>
          <w:p w14:paraId="368A63D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1.18 (1.13 to 1.24)</w:t>
            </w:r>
          </w:p>
        </w:tc>
        <w:tc>
          <w:tcPr>
            <w:tcW w:w="504" w:type="pct"/>
            <w:tcBorders>
              <w:top w:val="nil"/>
              <w:left w:val="nil"/>
              <w:bottom w:val="nil"/>
              <w:right w:val="nil"/>
            </w:tcBorders>
            <w:shd w:val="clear" w:color="auto" w:fill="auto"/>
            <w:noWrap/>
            <w:vAlign w:val="center"/>
            <w:hideMark/>
          </w:tcPr>
          <w:p w14:paraId="762562B5"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36CCF7DC" w14:textId="77777777" w:rsidTr="00EB572D">
        <w:trPr>
          <w:trHeight w:val="290"/>
        </w:trPr>
        <w:tc>
          <w:tcPr>
            <w:tcW w:w="1636" w:type="pct"/>
            <w:tcBorders>
              <w:top w:val="nil"/>
              <w:left w:val="nil"/>
              <w:bottom w:val="nil"/>
              <w:right w:val="nil"/>
            </w:tcBorders>
            <w:shd w:val="clear" w:color="auto" w:fill="auto"/>
            <w:noWrap/>
            <w:vAlign w:val="center"/>
            <w:hideMark/>
          </w:tcPr>
          <w:p w14:paraId="66BCAD1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 friend/family visits</w:t>
            </w:r>
          </w:p>
        </w:tc>
        <w:tc>
          <w:tcPr>
            <w:tcW w:w="784" w:type="pct"/>
            <w:tcBorders>
              <w:top w:val="nil"/>
              <w:left w:val="nil"/>
              <w:bottom w:val="nil"/>
              <w:right w:val="nil"/>
            </w:tcBorders>
            <w:shd w:val="clear" w:color="auto" w:fill="auto"/>
            <w:noWrap/>
            <w:vAlign w:val="center"/>
            <w:hideMark/>
          </w:tcPr>
          <w:p w14:paraId="6F48363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4055FD4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449,332 </w:t>
            </w:r>
          </w:p>
        </w:tc>
        <w:tc>
          <w:tcPr>
            <w:tcW w:w="864" w:type="pct"/>
            <w:tcBorders>
              <w:top w:val="nil"/>
              <w:left w:val="nil"/>
              <w:bottom w:val="nil"/>
              <w:right w:val="nil"/>
            </w:tcBorders>
            <w:shd w:val="clear" w:color="auto" w:fill="auto"/>
            <w:noWrap/>
            <w:vAlign w:val="center"/>
            <w:hideMark/>
          </w:tcPr>
          <w:p w14:paraId="3DE195E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8,711/5,685.31 (1.53)</w:t>
            </w:r>
          </w:p>
        </w:tc>
        <w:tc>
          <w:tcPr>
            <w:tcW w:w="695" w:type="pct"/>
            <w:tcBorders>
              <w:top w:val="nil"/>
              <w:left w:val="nil"/>
              <w:bottom w:val="nil"/>
              <w:right w:val="nil"/>
            </w:tcBorders>
            <w:shd w:val="clear" w:color="auto" w:fill="auto"/>
            <w:noWrap/>
            <w:vAlign w:val="center"/>
            <w:hideMark/>
          </w:tcPr>
          <w:p w14:paraId="123FCED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34EE58AF"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474C862C" w14:textId="77777777" w:rsidTr="00EB572D">
        <w:trPr>
          <w:trHeight w:val="290"/>
        </w:trPr>
        <w:tc>
          <w:tcPr>
            <w:tcW w:w="1636" w:type="pct"/>
            <w:tcBorders>
              <w:top w:val="nil"/>
              <w:left w:val="nil"/>
              <w:bottom w:val="nil"/>
              <w:right w:val="nil"/>
            </w:tcBorders>
            <w:shd w:val="clear" w:color="auto" w:fill="auto"/>
            <w:noWrap/>
            <w:hideMark/>
          </w:tcPr>
          <w:p w14:paraId="704D74EE"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668BCFA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1CA97FC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41,523 </w:t>
            </w:r>
          </w:p>
        </w:tc>
        <w:tc>
          <w:tcPr>
            <w:tcW w:w="864" w:type="pct"/>
            <w:tcBorders>
              <w:top w:val="nil"/>
              <w:left w:val="nil"/>
              <w:bottom w:val="nil"/>
              <w:right w:val="nil"/>
            </w:tcBorders>
            <w:shd w:val="clear" w:color="auto" w:fill="auto"/>
            <w:noWrap/>
            <w:vAlign w:val="center"/>
            <w:hideMark/>
          </w:tcPr>
          <w:p w14:paraId="2D96B2E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893/522.54 (1.71)</w:t>
            </w:r>
          </w:p>
        </w:tc>
        <w:tc>
          <w:tcPr>
            <w:tcW w:w="695" w:type="pct"/>
            <w:tcBorders>
              <w:top w:val="nil"/>
              <w:left w:val="nil"/>
              <w:bottom w:val="nil"/>
              <w:right w:val="nil"/>
            </w:tcBorders>
            <w:shd w:val="clear" w:color="auto" w:fill="auto"/>
            <w:noWrap/>
            <w:vAlign w:val="center"/>
            <w:hideMark/>
          </w:tcPr>
          <w:p w14:paraId="095B278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1.20 (1.12 to 1.29)</w:t>
            </w:r>
          </w:p>
        </w:tc>
        <w:tc>
          <w:tcPr>
            <w:tcW w:w="504" w:type="pct"/>
            <w:tcBorders>
              <w:top w:val="nil"/>
              <w:left w:val="nil"/>
              <w:bottom w:val="nil"/>
              <w:right w:val="nil"/>
            </w:tcBorders>
            <w:shd w:val="clear" w:color="auto" w:fill="auto"/>
            <w:noWrap/>
            <w:vAlign w:val="center"/>
            <w:hideMark/>
          </w:tcPr>
          <w:p w14:paraId="09095D4A"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23EAC57D" w14:textId="77777777" w:rsidTr="00EB572D">
        <w:trPr>
          <w:trHeight w:val="290"/>
        </w:trPr>
        <w:tc>
          <w:tcPr>
            <w:tcW w:w="1636" w:type="pct"/>
            <w:tcBorders>
              <w:top w:val="nil"/>
              <w:left w:val="nil"/>
              <w:bottom w:val="nil"/>
              <w:right w:val="nil"/>
            </w:tcBorders>
            <w:shd w:val="clear" w:color="auto" w:fill="auto"/>
            <w:noWrap/>
            <w:vAlign w:val="center"/>
            <w:hideMark/>
          </w:tcPr>
          <w:p w14:paraId="5DC418D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 leisure/social activities</w:t>
            </w:r>
          </w:p>
        </w:tc>
        <w:tc>
          <w:tcPr>
            <w:tcW w:w="784" w:type="pct"/>
            <w:tcBorders>
              <w:top w:val="nil"/>
              <w:left w:val="nil"/>
              <w:bottom w:val="nil"/>
              <w:right w:val="nil"/>
            </w:tcBorders>
            <w:shd w:val="clear" w:color="auto" w:fill="auto"/>
            <w:noWrap/>
            <w:vAlign w:val="center"/>
            <w:hideMark/>
          </w:tcPr>
          <w:p w14:paraId="46FA5F5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0E28D8B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344,925 </w:t>
            </w:r>
          </w:p>
        </w:tc>
        <w:tc>
          <w:tcPr>
            <w:tcW w:w="864" w:type="pct"/>
            <w:tcBorders>
              <w:top w:val="nil"/>
              <w:left w:val="nil"/>
              <w:bottom w:val="nil"/>
              <w:right w:val="nil"/>
            </w:tcBorders>
            <w:shd w:val="clear" w:color="auto" w:fill="auto"/>
            <w:noWrap/>
            <w:vAlign w:val="center"/>
            <w:hideMark/>
          </w:tcPr>
          <w:p w14:paraId="500E8FD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6,684/4,372.25 (1.53)</w:t>
            </w:r>
          </w:p>
        </w:tc>
        <w:tc>
          <w:tcPr>
            <w:tcW w:w="695" w:type="pct"/>
            <w:tcBorders>
              <w:top w:val="nil"/>
              <w:left w:val="nil"/>
              <w:bottom w:val="nil"/>
              <w:right w:val="nil"/>
            </w:tcBorders>
            <w:shd w:val="clear" w:color="auto" w:fill="auto"/>
            <w:noWrap/>
            <w:vAlign w:val="center"/>
            <w:hideMark/>
          </w:tcPr>
          <w:p w14:paraId="59B1F1A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1A90110C"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19F20798" w14:textId="77777777" w:rsidTr="00EB572D">
        <w:trPr>
          <w:trHeight w:val="290"/>
        </w:trPr>
        <w:tc>
          <w:tcPr>
            <w:tcW w:w="1636" w:type="pct"/>
            <w:tcBorders>
              <w:top w:val="nil"/>
              <w:left w:val="nil"/>
              <w:bottom w:val="nil"/>
              <w:right w:val="nil"/>
            </w:tcBorders>
            <w:shd w:val="clear" w:color="auto" w:fill="auto"/>
            <w:noWrap/>
            <w:hideMark/>
          </w:tcPr>
          <w:p w14:paraId="00A714DF"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24D854E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1A3EDE7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151,003 </w:t>
            </w:r>
          </w:p>
        </w:tc>
        <w:tc>
          <w:tcPr>
            <w:tcW w:w="864" w:type="pct"/>
            <w:tcBorders>
              <w:top w:val="nil"/>
              <w:left w:val="nil"/>
              <w:bottom w:val="nil"/>
              <w:right w:val="nil"/>
            </w:tcBorders>
            <w:shd w:val="clear" w:color="auto" w:fill="auto"/>
            <w:noWrap/>
            <w:vAlign w:val="center"/>
            <w:hideMark/>
          </w:tcPr>
          <w:p w14:paraId="78EA574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3,112/1,909.57 (1.63)</w:t>
            </w:r>
          </w:p>
        </w:tc>
        <w:tc>
          <w:tcPr>
            <w:tcW w:w="695" w:type="pct"/>
            <w:tcBorders>
              <w:top w:val="nil"/>
              <w:left w:val="nil"/>
              <w:bottom w:val="nil"/>
              <w:right w:val="nil"/>
            </w:tcBorders>
            <w:shd w:val="clear" w:color="auto" w:fill="auto"/>
            <w:noWrap/>
            <w:vAlign w:val="center"/>
            <w:hideMark/>
          </w:tcPr>
          <w:p w14:paraId="5124577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1.11 (1.06 to 1.16)</w:t>
            </w:r>
          </w:p>
        </w:tc>
        <w:tc>
          <w:tcPr>
            <w:tcW w:w="504" w:type="pct"/>
            <w:tcBorders>
              <w:top w:val="nil"/>
              <w:left w:val="nil"/>
              <w:bottom w:val="nil"/>
              <w:right w:val="nil"/>
            </w:tcBorders>
            <w:shd w:val="clear" w:color="auto" w:fill="auto"/>
            <w:noWrap/>
            <w:vAlign w:val="center"/>
            <w:hideMark/>
          </w:tcPr>
          <w:p w14:paraId="7A3D3A49"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435E1452" w14:textId="77777777" w:rsidTr="00EB572D">
        <w:trPr>
          <w:trHeight w:val="290"/>
        </w:trPr>
        <w:tc>
          <w:tcPr>
            <w:tcW w:w="1636" w:type="pct"/>
            <w:tcBorders>
              <w:top w:val="nil"/>
              <w:left w:val="nil"/>
              <w:bottom w:val="nil"/>
              <w:right w:val="nil"/>
            </w:tcBorders>
            <w:shd w:val="clear" w:color="auto" w:fill="auto"/>
            <w:noWrap/>
            <w:vAlign w:val="center"/>
            <w:hideMark/>
          </w:tcPr>
          <w:p w14:paraId="751A1C7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Loneliness</w:t>
            </w:r>
          </w:p>
        </w:tc>
        <w:tc>
          <w:tcPr>
            <w:tcW w:w="784" w:type="pct"/>
            <w:tcBorders>
              <w:top w:val="nil"/>
              <w:left w:val="nil"/>
              <w:bottom w:val="nil"/>
              <w:right w:val="nil"/>
            </w:tcBorders>
            <w:shd w:val="clear" w:color="auto" w:fill="auto"/>
            <w:noWrap/>
            <w:vAlign w:val="center"/>
            <w:hideMark/>
          </w:tcPr>
          <w:p w14:paraId="05C3280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2AE32E8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398,456 </w:t>
            </w:r>
          </w:p>
        </w:tc>
        <w:tc>
          <w:tcPr>
            <w:tcW w:w="864" w:type="pct"/>
            <w:tcBorders>
              <w:top w:val="nil"/>
              <w:left w:val="nil"/>
              <w:bottom w:val="nil"/>
              <w:right w:val="nil"/>
            </w:tcBorders>
            <w:shd w:val="clear" w:color="auto" w:fill="auto"/>
            <w:noWrap/>
            <w:vAlign w:val="center"/>
            <w:hideMark/>
          </w:tcPr>
          <w:p w14:paraId="687D657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7,578/5,049.46 (1.50)</w:t>
            </w:r>
          </w:p>
        </w:tc>
        <w:tc>
          <w:tcPr>
            <w:tcW w:w="695" w:type="pct"/>
            <w:tcBorders>
              <w:top w:val="nil"/>
              <w:left w:val="nil"/>
              <w:bottom w:val="nil"/>
              <w:right w:val="nil"/>
            </w:tcBorders>
            <w:shd w:val="clear" w:color="auto" w:fill="auto"/>
            <w:noWrap/>
            <w:vAlign w:val="center"/>
            <w:hideMark/>
          </w:tcPr>
          <w:p w14:paraId="2DAA26F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73A606C1"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15C25B90" w14:textId="77777777" w:rsidTr="00EB572D">
        <w:trPr>
          <w:trHeight w:val="290"/>
        </w:trPr>
        <w:tc>
          <w:tcPr>
            <w:tcW w:w="1636" w:type="pct"/>
            <w:tcBorders>
              <w:top w:val="nil"/>
              <w:left w:val="nil"/>
              <w:bottom w:val="nil"/>
              <w:right w:val="nil"/>
            </w:tcBorders>
            <w:shd w:val="clear" w:color="auto" w:fill="auto"/>
            <w:noWrap/>
            <w:hideMark/>
          </w:tcPr>
          <w:p w14:paraId="0B3E7186"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595CC1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0EC360D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90,507 </w:t>
            </w:r>
          </w:p>
        </w:tc>
        <w:tc>
          <w:tcPr>
            <w:tcW w:w="864" w:type="pct"/>
            <w:tcBorders>
              <w:top w:val="nil"/>
              <w:left w:val="nil"/>
              <w:bottom w:val="nil"/>
              <w:right w:val="nil"/>
            </w:tcBorders>
            <w:shd w:val="clear" w:color="auto" w:fill="auto"/>
            <w:noWrap/>
            <w:vAlign w:val="center"/>
            <w:hideMark/>
          </w:tcPr>
          <w:p w14:paraId="7867649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2,062/1,144.30 (1.80)</w:t>
            </w:r>
          </w:p>
        </w:tc>
        <w:tc>
          <w:tcPr>
            <w:tcW w:w="695" w:type="pct"/>
            <w:tcBorders>
              <w:top w:val="nil"/>
              <w:left w:val="nil"/>
              <w:bottom w:val="nil"/>
              <w:right w:val="nil"/>
            </w:tcBorders>
            <w:shd w:val="clear" w:color="auto" w:fill="auto"/>
            <w:noWrap/>
            <w:vAlign w:val="center"/>
            <w:hideMark/>
          </w:tcPr>
          <w:p w14:paraId="318A9CB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1.29 (1.23 to 1.36)</w:t>
            </w:r>
          </w:p>
        </w:tc>
        <w:tc>
          <w:tcPr>
            <w:tcW w:w="504" w:type="pct"/>
            <w:tcBorders>
              <w:top w:val="nil"/>
              <w:left w:val="nil"/>
              <w:bottom w:val="nil"/>
              <w:right w:val="nil"/>
            </w:tcBorders>
            <w:shd w:val="clear" w:color="auto" w:fill="auto"/>
            <w:noWrap/>
            <w:vAlign w:val="center"/>
            <w:hideMark/>
          </w:tcPr>
          <w:p w14:paraId="2DAB0A99"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6517307D" w14:textId="77777777" w:rsidTr="00EB572D">
        <w:trPr>
          <w:trHeight w:val="290"/>
        </w:trPr>
        <w:tc>
          <w:tcPr>
            <w:tcW w:w="1636" w:type="pct"/>
            <w:tcBorders>
              <w:top w:val="nil"/>
              <w:left w:val="nil"/>
              <w:bottom w:val="nil"/>
              <w:right w:val="nil"/>
            </w:tcBorders>
            <w:shd w:val="clear" w:color="auto" w:fill="auto"/>
            <w:noWrap/>
            <w:vAlign w:val="center"/>
            <w:hideMark/>
          </w:tcPr>
          <w:p w14:paraId="5C3F5DD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Not able to confide</w:t>
            </w:r>
          </w:p>
        </w:tc>
        <w:tc>
          <w:tcPr>
            <w:tcW w:w="784" w:type="pct"/>
            <w:tcBorders>
              <w:top w:val="nil"/>
              <w:left w:val="nil"/>
              <w:bottom w:val="nil"/>
              <w:right w:val="nil"/>
            </w:tcBorders>
            <w:shd w:val="clear" w:color="auto" w:fill="auto"/>
            <w:noWrap/>
            <w:vAlign w:val="center"/>
            <w:hideMark/>
          </w:tcPr>
          <w:p w14:paraId="05FF88E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No</w:t>
            </w:r>
          </w:p>
        </w:tc>
        <w:tc>
          <w:tcPr>
            <w:tcW w:w="518" w:type="pct"/>
            <w:tcBorders>
              <w:top w:val="nil"/>
              <w:left w:val="nil"/>
              <w:bottom w:val="nil"/>
              <w:right w:val="nil"/>
            </w:tcBorders>
            <w:shd w:val="clear" w:color="auto" w:fill="auto"/>
            <w:noWrap/>
            <w:vAlign w:val="center"/>
            <w:hideMark/>
          </w:tcPr>
          <w:p w14:paraId="3733B53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381,833 </w:t>
            </w:r>
          </w:p>
        </w:tc>
        <w:tc>
          <w:tcPr>
            <w:tcW w:w="864" w:type="pct"/>
            <w:tcBorders>
              <w:top w:val="nil"/>
              <w:left w:val="nil"/>
              <w:bottom w:val="nil"/>
              <w:right w:val="nil"/>
            </w:tcBorders>
            <w:shd w:val="clear" w:color="auto" w:fill="auto"/>
            <w:noWrap/>
            <w:vAlign w:val="center"/>
            <w:hideMark/>
          </w:tcPr>
          <w:p w14:paraId="55BB309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6,914/4,838.70 (1.43)</w:t>
            </w:r>
          </w:p>
        </w:tc>
        <w:tc>
          <w:tcPr>
            <w:tcW w:w="695" w:type="pct"/>
            <w:tcBorders>
              <w:top w:val="nil"/>
              <w:left w:val="nil"/>
              <w:bottom w:val="nil"/>
              <w:right w:val="nil"/>
            </w:tcBorders>
            <w:shd w:val="clear" w:color="auto" w:fill="auto"/>
            <w:noWrap/>
            <w:vAlign w:val="center"/>
            <w:hideMark/>
          </w:tcPr>
          <w:p w14:paraId="0944844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hideMark/>
          </w:tcPr>
          <w:p w14:paraId="24943738"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6AE3042E" w14:textId="77777777" w:rsidTr="00EB572D">
        <w:trPr>
          <w:trHeight w:val="290"/>
        </w:trPr>
        <w:tc>
          <w:tcPr>
            <w:tcW w:w="1636" w:type="pct"/>
            <w:tcBorders>
              <w:top w:val="nil"/>
              <w:left w:val="nil"/>
              <w:bottom w:val="nil"/>
              <w:right w:val="nil"/>
            </w:tcBorders>
            <w:shd w:val="clear" w:color="auto" w:fill="auto"/>
            <w:noWrap/>
            <w:hideMark/>
          </w:tcPr>
          <w:p w14:paraId="45AC20BF"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7712A7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Yes</w:t>
            </w:r>
          </w:p>
        </w:tc>
        <w:tc>
          <w:tcPr>
            <w:tcW w:w="518" w:type="pct"/>
            <w:tcBorders>
              <w:top w:val="nil"/>
              <w:left w:val="nil"/>
              <w:bottom w:val="nil"/>
              <w:right w:val="nil"/>
            </w:tcBorders>
            <w:shd w:val="clear" w:color="auto" w:fill="auto"/>
            <w:noWrap/>
            <w:vAlign w:val="center"/>
            <w:hideMark/>
          </w:tcPr>
          <w:p w14:paraId="4B76B9F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98,182 </w:t>
            </w:r>
          </w:p>
        </w:tc>
        <w:tc>
          <w:tcPr>
            <w:tcW w:w="864" w:type="pct"/>
            <w:tcBorders>
              <w:top w:val="nil"/>
              <w:left w:val="nil"/>
              <w:bottom w:val="nil"/>
              <w:right w:val="nil"/>
            </w:tcBorders>
            <w:shd w:val="clear" w:color="auto" w:fill="auto"/>
            <w:noWrap/>
            <w:vAlign w:val="center"/>
            <w:hideMark/>
          </w:tcPr>
          <w:p w14:paraId="24CA504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2,424/1,243.69 (1.95)</w:t>
            </w:r>
          </w:p>
        </w:tc>
        <w:tc>
          <w:tcPr>
            <w:tcW w:w="695" w:type="pct"/>
            <w:tcBorders>
              <w:top w:val="nil"/>
              <w:left w:val="nil"/>
              <w:bottom w:val="nil"/>
              <w:right w:val="nil"/>
            </w:tcBorders>
            <w:shd w:val="clear" w:color="auto" w:fill="auto"/>
            <w:noWrap/>
            <w:vAlign w:val="center"/>
            <w:hideMark/>
          </w:tcPr>
          <w:p w14:paraId="0076186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1.14 (1.09 to 1.20)</w:t>
            </w:r>
          </w:p>
        </w:tc>
        <w:tc>
          <w:tcPr>
            <w:tcW w:w="504" w:type="pct"/>
            <w:tcBorders>
              <w:top w:val="nil"/>
              <w:left w:val="nil"/>
              <w:bottom w:val="nil"/>
              <w:right w:val="nil"/>
            </w:tcBorders>
            <w:shd w:val="clear" w:color="auto" w:fill="auto"/>
            <w:noWrap/>
            <w:vAlign w:val="center"/>
            <w:hideMark/>
          </w:tcPr>
          <w:p w14:paraId="4D91BBEB" w14:textId="77777777" w:rsidR="00974CBF" w:rsidRPr="00794DB7" w:rsidRDefault="00974CBF"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06458065" w14:textId="77777777" w:rsidTr="00EB572D">
        <w:trPr>
          <w:trHeight w:val="290"/>
        </w:trPr>
        <w:tc>
          <w:tcPr>
            <w:tcW w:w="1636" w:type="pct"/>
            <w:tcBorders>
              <w:top w:val="nil"/>
              <w:left w:val="nil"/>
              <w:bottom w:val="nil"/>
              <w:right w:val="nil"/>
            </w:tcBorders>
            <w:shd w:val="clear" w:color="000000" w:fill="F2F2F2"/>
            <w:noWrap/>
            <w:vAlign w:val="center"/>
            <w:hideMark/>
          </w:tcPr>
          <w:p w14:paraId="22244DE7" w14:textId="77777777" w:rsidR="00974CBF" w:rsidRPr="00794DB7" w:rsidRDefault="00974CBF" w:rsidP="00794DB7">
            <w:pPr>
              <w:widowControl/>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Individual socioeconomic status (SES)</w:t>
            </w:r>
          </w:p>
        </w:tc>
        <w:tc>
          <w:tcPr>
            <w:tcW w:w="784" w:type="pct"/>
            <w:tcBorders>
              <w:top w:val="nil"/>
              <w:left w:val="nil"/>
              <w:bottom w:val="nil"/>
              <w:right w:val="nil"/>
            </w:tcBorders>
            <w:shd w:val="clear" w:color="000000" w:fill="F2F2F2"/>
            <w:noWrap/>
            <w:vAlign w:val="center"/>
            <w:hideMark/>
          </w:tcPr>
          <w:p w14:paraId="65CD4DB0"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518" w:type="pct"/>
            <w:tcBorders>
              <w:top w:val="nil"/>
              <w:left w:val="nil"/>
              <w:bottom w:val="nil"/>
              <w:right w:val="nil"/>
            </w:tcBorders>
            <w:shd w:val="clear" w:color="000000" w:fill="F2F2F2"/>
            <w:vAlign w:val="center"/>
            <w:hideMark/>
          </w:tcPr>
          <w:p w14:paraId="102A50AD"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864" w:type="pct"/>
            <w:tcBorders>
              <w:top w:val="nil"/>
              <w:left w:val="nil"/>
              <w:bottom w:val="nil"/>
              <w:right w:val="nil"/>
            </w:tcBorders>
            <w:shd w:val="clear" w:color="000000" w:fill="F2F2F2"/>
            <w:vAlign w:val="center"/>
            <w:hideMark/>
          </w:tcPr>
          <w:p w14:paraId="4265BA5D"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695" w:type="pct"/>
            <w:tcBorders>
              <w:top w:val="nil"/>
              <w:left w:val="nil"/>
              <w:bottom w:val="nil"/>
              <w:right w:val="nil"/>
            </w:tcBorders>
            <w:shd w:val="clear" w:color="000000" w:fill="F2F2F2"/>
            <w:vAlign w:val="center"/>
            <w:hideMark/>
          </w:tcPr>
          <w:p w14:paraId="53AB607E" w14:textId="77777777" w:rsidR="00974CBF" w:rsidRPr="00794DB7" w:rsidRDefault="00974CBF" w:rsidP="00794DB7">
            <w:pPr>
              <w:widowControl/>
              <w:rPr>
                <w:rFonts w:ascii="等线" w:eastAsia="等线" w:hAnsi="等线" w:cs="宋体" w:hint="eastAsia"/>
                <w:b/>
                <w:bCs/>
                <w:color w:val="000000"/>
                <w:kern w:val="0"/>
                <w:sz w:val="20"/>
                <w:szCs w:val="20"/>
              </w:rPr>
            </w:pPr>
            <w:r w:rsidRPr="00794DB7">
              <w:rPr>
                <w:rFonts w:ascii="等线" w:eastAsia="等线" w:hAnsi="等线" w:cs="宋体" w:hint="eastAsia"/>
                <w:b/>
                <w:bCs/>
                <w:color w:val="000000"/>
                <w:kern w:val="0"/>
                <w:sz w:val="20"/>
                <w:szCs w:val="20"/>
              </w:rPr>
              <w:t xml:space="preserve">　</w:t>
            </w:r>
          </w:p>
        </w:tc>
        <w:tc>
          <w:tcPr>
            <w:tcW w:w="504" w:type="pct"/>
            <w:tcBorders>
              <w:top w:val="nil"/>
              <w:left w:val="nil"/>
              <w:bottom w:val="nil"/>
              <w:right w:val="nil"/>
            </w:tcBorders>
            <w:shd w:val="clear" w:color="000000" w:fill="F2F2F2"/>
            <w:noWrap/>
            <w:vAlign w:val="center"/>
            <w:hideMark/>
          </w:tcPr>
          <w:p w14:paraId="70A1B263" w14:textId="77777777" w:rsidR="00974CBF" w:rsidRPr="00794DB7" w:rsidRDefault="00974CBF" w:rsidP="00794DB7">
            <w:pPr>
              <w:widowControl/>
              <w:jc w:val="left"/>
              <w:rPr>
                <w:rFonts w:ascii="等线" w:eastAsia="等线" w:hAnsi="等线" w:cs="宋体" w:hint="eastAsia"/>
                <w:color w:val="000000"/>
                <w:kern w:val="0"/>
                <w:sz w:val="20"/>
                <w:szCs w:val="20"/>
              </w:rPr>
            </w:pPr>
            <w:r w:rsidRPr="00794DB7">
              <w:rPr>
                <w:rFonts w:ascii="等线" w:eastAsia="等线" w:hAnsi="等线" w:cs="宋体" w:hint="eastAsia"/>
                <w:color w:val="000000"/>
                <w:kern w:val="0"/>
                <w:sz w:val="20"/>
                <w:szCs w:val="20"/>
              </w:rPr>
              <w:t xml:space="preserve">　</w:t>
            </w:r>
          </w:p>
        </w:tc>
      </w:tr>
      <w:tr w:rsidR="00974CBF" w:rsidRPr="00794DB7" w14:paraId="200C5CE2" w14:textId="77777777" w:rsidTr="00EB572D">
        <w:trPr>
          <w:trHeight w:val="290"/>
        </w:trPr>
        <w:tc>
          <w:tcPr>
            <w:tcW w:w="1636" w:type="pct"/>
            <w:tcBorders>
              <w:top w:val="nil"/>
              <w:left w:val="nil"/>
              <w:bottom w:val="nil"/>
              <w:right w:val="nil"/>
            </w:tcBorders>
            <w:shd w:val="clear" w:color="auto" w:fill="auto"/>
            <w:noWrap/>
            <w:vAlign w:val="center"/>
            <w:hideMark/>
          </w:tcPr>
          <w:p w14:paraId="335B630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Education years, y</w:t>
            </w:r>
          </w:p>
        </w:tc>
        <w:tc>
          <w:tcPr>
            <w:tcW w:w="784" w:type="pct"/>
            <w:tcBorders>
              <w:top w:val="nil"/>
              <w:left w:val="nil"/>
              <w:bottom w:val="nil"/>
              <w:right w:val="nil"/>
            </w:tcBorders>
            <w:shd w:val="clear" w:color="auto" w:fill="auto"/>
            <w:noWrap/>
            <w:vAlign w:val="center"/>
            <w:hideMark/>
          </w:tcPr>
          <w:p w14:paraId="53F3EB0C" w14:textId="485427A7" w:rsidR="00974CBF" w:rsidRPr="00794DB7" w:rsidRDefault="0071636E" w:rsidP="00794DB7">
            <w:pPr>
              <w:widowControl/>
              <w:rPr>
                <w:rFonts w:ascii="Times New Roman" w:eastAsia="等线" w:hAnsi="Times New Roman" w:cs="Times New Roman"/>
                <w:color w:val="000000"/>
                <w:kern w:val="0"/>
                <w:sz w:val="20"/>
                <w:szCs w:val="20"/>
              </w:rPr>
            </w:pPr>
            <w:r w:rsidRPr="0071636E">
              <w:rPr>
                <w:rFonts w:ascii="Times New Roman" w:eastAsia="等线" w:hAnsi="Times New Roman" w:cs="Times New Roman"/>
                <w:bCs/>
                <w:sz w:val="20"/>
                <w:szCs w:val="20"/>
              </w:rPr>
              <w:t>≥20 years</w:t>
            </w:r>
          </w:p>
        </w:tc>
        <w:tc>
          <w:tcPr>
            <w:tcW w:w="518" w:type="pct"/>
            <w:tcBorders>
              <w:top w:val="nil"/>
              <w:left w:val="nil"/>
              <w:bottom w:val="nil"/>
              <w:right w:val="nil"/>
            </w:tcBorders>
            <w:shd w:val="clear" w:color="auto" w:fill="auto"/>
            <w:noWrap/>
            <w:vAlign w:val="center"/>
            <w:hideMark/>
          </w:tcPr>
          <w:p w14:paraId="4F8D18D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162,225 </w:t>
            </w:r>
          </w:p>
        </w:tc>
        <w:tc>
          <w:tcPr>
            <w:tcW w:w="864" w:type="pct"/>
            <w:tcBorders>
              <w:top w:val="nil"/>
              <w:left w:val="nil"/>
              <w:bottom w:val="nil"/>
              <w:right w:val="nil"/>
            </w:tcBorders>
            <w:shd w:val="clear" w:color="auto" w:fill="auto"/>
            <w:noWrap/>
            <w:vAlign w:val="center"/>
            <w:hideMark/>
          </w:tcPr>
          <w:p w14:paraId="72FE655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2,071/2,052.78 (1.01)</w:t>
            </w:r>
          </w:p>
        </w:tc>
        <w:tc>
          <w:tcPr>
            <w:tcW w:w="695" w:type="pct"/>
            <w:tcBorders>
              <w:top w:val="nil"/>
              <w:left w:val="nil"/>
              <w:bottom w:val="nil"/>
              <w:right w:val="nil"/>
            </w:tcBorders>
            <w:shd w:val="clear" w:color="auto" w:fill="auto"/>
            <w:noWrap/>
            <w:vAlign w:val="center"/>
            <w:hideMark/>
          </w:tcPr>
          <w:p w14:paraId="2481A84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1D2142CC"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3BF443F1" w14:textId="77777777" w:rsidTr="00EB572D">
        <w:trPr>
          <w:trHeight w:val="290"/>
        </w:trPr>
        <w:tc>
          <w:tcPr>
            <w:tcW w:w="1636" w:type="pct"/>
            <w:tcBorders>
              <w:top w:val="nil"/>
              <w:left w:val="nil"/>
              <w:bottom w:val="nil"/>
              <w:right w:val="nil"/>
            </w:tcBorders>
            <w:shd w:val="clear" w:color="auto" w:fill="auto"/>
            <w:noWrap/>
            <w:vAlign w:val="center"/>
            <w:hideMark/>
          </w:tcPr>
          <w:p w14:paraId="15541C9A"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56D9F2E5" w14:textId="58C3755F" w:rsidR="00974CBF" w:rsidRPr="00794DB7" w:rsidRDefault="0071636E" w:rsidP="00794DB7">
            <w:pPr>
              <w:widowControl/>
              <w:rPr>
                <w:rFonts w:ascii="Times New Roman" w:eastAsia="等线" w:hAnsi="Times New Roman" w:cs="Times New Roman"/>
                <w:color w:val="000000"/>
                <w:kern w:val="0"/>
                <w:sz w:val="20"/>
                <w:szCs w:val="20"/>
              </w:rPr>
            </w:pPr>
            <w:r w:rsidRPr="0071636E">
              <w:rPr>
                <w:rFonts w:ascii="Times New Roman" w:eastAsia="等线" w:hAnsi="Times New Roman" w:cs="Times New Roman"/>
                <w:bCs/>
                <w:sz w:val="20"/>
                <w:szCs w:val="20"/>
              </w:rPr>
              <w:t>15-20 years</w:t>
            </w:r>
          </w:p>
        </w:tc>
        <w:tc>
          <w:tcPr>
            <w:tcW w:w="518" w:type="pct"/>
            <w:tcBorders>
              <w:top w:val="nil"/>
              <w:left w:val="nil"/>
              <w:bottom w:val="nil"/>
              <w:right w:val="nil"/>
            </w:tcBorders>
            <w:shd w:val="clear" w:color="auto" w:fill="auto"/>
            <w:noWrap/>
            <w:vAlign w:val="center"/>
            <w:hideMark/>
          </w:tcPr>
          <w:p w14:paraId="024828D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68,764 </w:t>
            </w:r>
          </w:p>
        </w:tc>
        <w:tc>
          <w:tcPr>
            <w:tcW w:w="864" w:type="pct"/>
            <w:tcBorders>
              <w:top w:val="nil"/>
              <w:left w:val="nil"/>
              <w:bottom w:val="nil"/>
              <w:right w:val="nil"/>
            </w:tcBorders>
            <w:shd w:val="clear" w:color="auto" w:fill="auto"/>
            <w:noWrap/>
            <w:vAlign w:val="center"/>
            <w:hideMark/>
          </w:tcPr>
          <w:p w14:paraId="2552837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1,235/869.11 (1.42)</w:t>
            </w:r>
          </w:p>
        </w:tc>
        <w:tc>
          <w:tcPr>
            <w:tcW w:w="695" w:type="pct"/>
            <w:tcBorders>
              <w:top w:val="nil"/>
              <w:left w:val="nil"/>
              <w:bottom w:val="nil"/>
              <w:right w:val="nil"/>
            </w:tcBorders>
            <w:shd w:val="clear" w:color="auto" w:fill="auto"/>
            <w:noWrap/>
            <w:vAlign w:val="center"/>
            <w:hideMark/>
          </w:tcPr>
          <w:p w14:paraId="69892B4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1.06 (0.98 to 1.13)</w:t>
            </w:r>
          </w:p>
        </w:tc>
        <w:tc>
          <w:tcPr>
            <w:tcW w:w="504" w:type="pct"/>
            <w:tcBorders>
              <w:top w:val="nil"/>
              <w:left w:val="nil"/>
              <w:bottom w:val="nil"/>
              <w:right w:val="nil"/>
            </w:tcBorders>
            <w:shd w:val="clear" w:color="auto" w:fill="auto"/>
            <w:noWrap/>
            <w:vAlign w:val="center"/>
            <w:hideMark/>
          </w:tcPr>
          <w:p w14:paraId="4E4EB14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0.144</w:t>
            </w:r>
          </w:p>
        </w:tc>
      </w:tr>
      <w:tr w:rsidR="00974CBF" w:rsidRPr="00794DB7" w14:paraId="542738FB" w14:textId="77777777" w:rsidTr="00EB572D">
        <w:trPr>
          <w:trHeight w:val="290"/>
        </w:trPr>
        <w:tc>
          <w:tcPr>
            <w:tcW w:w="1636" w:type="pct"/>
            <w:tcBorders>
              <w:top w:val="nil"/>
              <w:left w:val="nil"/>
              <w:bottom w:val="nil"/>
              <w:right w:val="nil"/>
            </w:tcBorders>
            <w:shd w:val="clear" w:color="auto" w:fill="auto"/>
            <w:noWrap/>
            <w:vAlign w:val="center"/>
            <w:hideMark/>
          </w:tcPr>
          <w:p w14:paraId="24DF4926" w14:textId="77777777" w:rsidR="00974CBF" w:rsidRPr="00794DB7" w:rsidRDefault="00974CBF" w:rsidP="00794DB7">
            <w:pPr>
              <w:widowControl/>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2505ED0E" w14:textId="1FDE5AEF" w:rsidR="00974CBF" w:rsidRPr="00794DB7" w:rsidRDefault="0071636E" w:rsidP="00794DB7">
            <w:pPr>
              <w:widowControl/>
              <w:rPr>
                <w:rFonts w:ascii="Times New Roman" w:eastAsia="等线" w:hAnsi="Times New Roman" w:cs="Times New Roman"/>
                <w:color w:val="000000"/>
                <w:kern w:val="0"/>
                <w:sz w:val="20"/>
                <w:szCs w:val="20"/>
              </w:rPr>
            </w:pPr>
            <w:r w:rsidRPr="0071636E">
              <w:rPr>
                <w:rFonts w:ascii="Times New Roman" w:eastAsia="等线" w:hAnsi="Times New Roman" w:cs="Times New Roman"/>
                <w:bCs/>
                <w:sz w:val="20"/>
                <w:szCs w:val="20"/>
              </w:rPr>
              <w:t>13-15 years</w:t>
            </w:r>
          </w:p>
        </w:tc>
        <w:tc>
          <w:tcPr>
            <w:tcW w:w="518" w:type="pct"/>
            <w:tcBorders>
              <w:top w:val="nil"/>
              <w:left w:val="nil"/>
              <w:bottom w:val="nil"/>
              <w:right w:val="nil"/>
            </w:tcBorders>
            <w:shd w:val="clear" w:color="auto" w:fill="auto"/>
            <w:noWrap/>
            <w:vAlign w:val="center"/>
            <w:hideMark/>
          </w:tcPr>
          <w:p w14:paraId="6F63F90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38,568 </w:t>
            </w:r>
          </w:p>
        </w:tc>
        <w:tc>
          <w:tcPr>
            <w:tcW w:w="864" w:type="pct"/>
            <w:tcBorders>
              <w:top w:val="nil"/>
              <w:left w:val="nil"/>
              <w:bottom w:val="nil"/>
              <w:right w:val="nil"/>
            </w:tcBorders>
            <w:shd w:val="clear" w:color="auto" w:fill="auto"/>
            <w:noWrap/>
            <w:vAlign w:val="center"/>
            <w:hideMark/>
          </w:tcPr>
          <w:p w14:paraId="6955F55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581/487.22 (1.19)</w:t>
            </w:r>
          </w:p>
        </w:tc>
        <w:tc>
          <w:tcPr>
            <w:tcW w:w="695" w:type="pct"/>
            <w:tcBorders>
              <w:top w:val="nil"/>
              <w:left w:val="nil"/>
              <w:bottom w:val="nil"/>
              <w:right w:val="nil"/>
            </w:tcBorders>
            <w:shd w:val="clear" w:color="auto" w:fill="auto"/>
            <w:noWrap/>
            <w:vAlign w:val="center"/>
            <w:hideMark/>
          </w:tcPr>
          <w:p w14:paraId="21B2A6A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1.23 (1.12 to 1.35)</w:t>
            </w:r>
          </w:p>
        </w:tc>
        <w:tc>
          <w:tcPr>
            <w:tcW w:w="504" w:type="pct"/>
            <w:tcBorders>
              <w:top w:val="nil"/>
              <w:left w:val="nil"/>
              <w:bottom w:val="nil"/>
              <w:right w:val="nil"/>
            </w:tcBorders>
            <w:shd w:val="clear" w:color="auto" w:fill="auto"/>
            <w:noWrap/>
            <w:vAlign w:val="center"/>
            <w:hideMark/>
          </w:tcPr>
          <w:p w14:paraId="5DB06BD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3EA88BE8" w14:textId="77777777" w:rsidTr="00EB572D">
        <w:trPr>
          <w:trHeight w:val="290"/>
        </w:trPr>
        <w:tc>
          <w:tcPr>
            <w:tcW w:w="1636" w:type="pct"/>
            <w:tcBorders>
              <w:top w:val="nil"/>
              <w:left w:val="nil"/>
              <w:bottom w:val="nil"/>
              <w:right w:val="nil"/>
            </w:tcBorders>
            <w:shd w:val="clear" w:color="auto" w:fill="auto"/>
            <w:noWrap/>
            <w:vAlign w:val="center"/>
            <w:hideMark/>
          </w:tcPr>
          <w:p w14:paraId="7FC1CF65" w14:textId="77777777" w:rsidR="00974CBF" w:rsidRPr="00794DB7" w:rsidRDefault="00974CBF" w:rsidP="00794DB7">
            <w:pPr>
              <w:widowControl/>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493E4A34" w14:textId="709CDF2A" w:rsidR="00974CBF" w:rsidRPr="00794DB7" w:rsidRDefault="0071636E" w:rsidP="00794DB7">
            <w:pPr>
              <w:widowControl/>
              <w:rPr>
                <w:rFonts w:ascii="Times New Roman" w:eastAsia="等线" w:hAnsi="Times New Roman" w:cs="Times New Roman"/>
                <w:color w:val="000000"/>
                <w:kern w:val="0"/>
                <w:sz w:val="20"/>
                <w:szCs w:val="20"/>
              </w:rPr>
            </w:pPr>
            <w:r w:rsidRPr="0071636E">
              <w:rPr>
                <w:rFonts w:ascii="Times New Roman" w:eastAsia="等线" w:hAnsi="Times New Roman" w:cs="Times New Roman"/>
                <w:bCs/>
                <w:sz w:val="20"/>
                <w:szCs w:val="20"/>
              </w:rPr>
              <w:t>10-13 years</w:t>
            </w:r>
          </w:p>
        </w:tc>
        <w:tc>
          <w:tcPr>
            <w:tcW w:w="518" w:type="pct"/>
            <w:tcBorders>
              <w:top w:val="nil"/>
              <w:left w:val="nil"/>
              <w:bottom w:val="nil"/>
              <w:right w:val="nil"/>
            </w:tcBorders>
            <w:shd w:val="clear" w:color="auto" w:fill="auto"/>
            <w:noWrap/>
            <w:vAlign w:val="center"/>
            <w:hideMark/>
          </w:tcPr>
          <w:p w14:paraId="75B1981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131,661 </w:t>
            </w:r>
          </w:p>
        </w:tc>
        <w:tc>
          <w:tcPr>
            <w:tcW w:w="864" w:type="pct"/>
            <w:tcBorders>
              <w:top w:val="nil"/>
              <w:left w:val="nil"/>
              <w:bottom w:val="nil"/>
              <w:right w:val="nil"/>
            </w:tcBorders>
            <w:shd w:val="clear" w:color="auto" w:fill="auto"/>
            <w:noWrap/>
            <w:vAlign w:val="center"/>
            <w:hideMark/>
          </w:tcPr>
          <w:p w14:paraId="3925679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2,230/1,665.53 (1.34)</w:t>
            </w:r>
          </w:p>
        </w:tc>
        <w:tc>
          <w:tcPr>
            <w:tcW w:w="695" w:type="pct"/>
            <w:tcBorders>
              <w:top w:val="nil"/>
              <w:left w:val="nil"/>
              <w:bottom w:val="nil"/>
              <w:right w:val="nil"/>
            </w:tcBorders>
            <w:shd w:val="clear" w:color="auto" w:fill="auto"/>
            <w:noWrap/>
            <w:vAlign w:val="center"/>
            <w:hideMark/>
          </w:tcPr>
          <w:p w14:paraId="6B045B7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1.16 (1.09 to 1.23)</w:t>
            </w:r>
          </w:p>
        </w:tc>
        <w:tc>
          <w:tcPr>
            <w:tcW w:w="504" w:type="pct"/>
            <w:tcBorders>
              <w:top w:val="nil"/>
              <w:left w:val="nil"/>
              <w:bottom w:val="nil"/>
              <w:right w:val="nil"/>
            </w:tcBorders>
            <w:shd w:val="clear" w:color="auto" w:fill="auto"/>
            <w:noWrap/>
            <w:vAlign w:val="center"/>
            <w:hideMark/>
          </w:tcPr>
          <w:p w14:paraId="2136640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4D6021C8" w14:textId="77777777" w:rsidTr="00EB572D">
        <w:trPr>
          <w:trHeight w:val="290"/>
        </w:trPr>
        <w:tc>
          <w:tcPr>
            <w:tcW w:w="1636" w:type="pct"/>
            <w:tcBorders>
              <w:top w:val="nil"/>
              <w:left w:val="nil"/>
              <w:bottom w:val="nil"/>
              <w:right w:val="nil"/>
            </w:tcBorders>
            <w:shd w:val="clear" w:color="auto" w:fill="auto"/>
            <w:noWrap/>
            <w:vAlign w:val="center"/>
            <w:hideMark/>
          </w:tcPr>
          <w:p w14:paraId="630C0691" w14:textId="77777777" w:rsidR="00974CBF" w:rsidRPr="00794DB7" w:rsidRDefault="00974CBF" w:rsidP="00794DB7">
            <w:pPr>
              <w:widowControl/>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5F64C6DC" w14:textId="1032B314" w:rsidR="00974CBF" w:rsidRPr="00794DB7" w:rsidRDefault="0071636E" w:rsidP="00794DB7">
            <w:pPr>
              <w:widowControl/>
              <w:rPr>
                <w:rFonts w:ascii="Times New Roman" w:eastAsia="等线" w:hAnsi="Times New Roman" w:cs="Times New Roman"/>
                <w:color w:val="000000"/>
                <w:kern w:val="0"/>
                <w:sz w:val="20"/>
                <w:szCs w:val="20"/>
              </w:rPr>
            </w:pPr>
            <w:r w:rsidRPr="0071636E">
              <w:rPr>
                <w:rFonts w:ascii="Times New Roman" w:eastAsia="等线" w:hAnsi="Times New Roman" w:cs="Times New Roman"/>
                <w:bCs/>
                <w:sz w:val="20"/>
                <w:szCs w:val="20"/>
              </w:rPr>
              <w:t>&lt;10 years</w:t>
            </w:r>
          </w:p>
        </w:tc>
        <w:tc>
          <w:tcPr>
            <w:tcW w:w="518" w:type="pct"/>
            <w:tcBorders>
              <w:top w:val="nil"/>
              <w:left w:val="nil"/>
              <w:bottom w:val="nil"/>
              <w:right w:val="nil"/>
            </w:tcBorders>
            <w:shd w:val="clear" w:color="auto" w:fill="auto"/>
            <w:noWrap/>
            <w:vAlign w:val="center"/>
            <w:hideMark/>
          </w:tcPr>
          <w:p w14:paraId="382DCC20"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85,119 </w:t>
            </w:r>
          </w:p>
        </w:tc>
        <w:tc>
          <w:tcPr>
            <w:tcW w:w="864" w:type="pct"/>
            <w:tcBorders>
              <w:top w:val="nil"/>
              <w:left w:val="nil"/>
              <w:bottom w:val="nil"/>
              <w:right w:val="nil"/>
            </w:tcBorders>
            <w:shd w:val="clear" w:color="auto" w:fill="auto"/>
            <w:noWrap/>
            <w:vAlign w:val="center"/>
            <w:hideMark/>
          </w:tcPr>
          <w:p w14:paraId="4FFCB82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3,330/1,076.58 (3.09)</w:t>
            </w:r>
          </w:p>
        </w:tc>
        <w:tc>
          <w:tcPr>
            <w:tcW w:w="695" w:type="pct"/>
            <w:tcBorders>
              <w:top w:val="nil"/>
              <w:left w:val="nil"/>
              <w:bottom w:val="nil"/>
              <w:right w:val="nil"/>
            </w:tcBorders>
            <w:shd w:val="clear" w:color="auto" w:fill="auto"/>
            <w:noWrap/>
            <w:vAlign w:val="center"/>
            <w:hideMark/>
          </w:tcPr>
          <w:p w14:paraId="2D3253F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1.39 (1.31 to 1.47)</w:t>
            </w:r>
          </w:p>
        </w:tc>
        <w:tc>
          <w:tcPr>
            <w:tcW w:w="504" w:type="pct"/>
            <w:tcBorders>
              <w:top w:val="nil"/>
              <w:left w:val="nil"/>
              <w:bottom w:val="nil"/>
              <w:right w:val="nil"/>
            </w:tcBorders>
            <w:shd w:val="clear" w:color="auto" w:fill="auto"/>
            <w:noWrap/>
            <w:vAlign w:val="center"/>
            <w:hideMark/>
          </w:tcPr>
          <w:p w14:paraId="7ECB03D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16FD2BA0" w14:textId="77777777" w:rsidTr="00EB572D">
        <w:trPr>
          <w:trHeight w:val="290"/>
        </w:trPr>
        <w:tc>
          <w:tcPr>
            <w:tcW w:w="1636" w:type="pct"/>
            <w:tcBorders>
              <w:top w:val="nil"/>
              <w:left w:val="nil"/>
              <w:bottom w:val="nil"/>
              <w:right w:val="nil"/>
            </w:tcBorders>
            <w:shd w:val="clear" w:color="auto" w:fill="auto"/>
            <w:noWrap/>
            <w:vAlign w:val="center"/>
            <w:hideMark/>
          </w:tcPr>
          <w:p w14:paraId="7BFCD01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Household income</w:t>
            </w:r>
          </w:p>
        </w:tc>
        <w:tc>
          <w:tcPr>
            <w:tcW w:w="784" w:type="pct"/>
            <w:tcBorders>
              <w:top w:val="nil"/>
              <w:left w:val="nil"/>
              <w:bottom w:val="nil"/>
              <w:right w:val="nil"/>
            </w:tcBorders>
            <w:shd w:val="clear" w:color="auto" w:fill="auto"/>
            <w:noWrap/>
            <w:vAlign w:val="center"/>
            <w:hideMark/>
          </w:tcPr>
          <w:p w14:paraId="2CC80BC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High</w:t>
            </w:r>
          </w:p>
        </w:tc>
        <w:tc>
          <w:tcPr>
            <w:tcW w:w="518" w:type="pct"/>
            <w:tcBorders>
              <w:top w:val="nil"/>
              <w:left w:val="nil"/>
              <w:bottom w:val="nil"/>
              <w:right w:val="nil"/>
            </w:tcBorders>
            <w:shd w:val="clear" w:color="auto" w:fill="auto"/>
            <w:noWrap/>
            <w:vAlign w:val="center"/>
            <w:hideMark/>
          </w:tcPr>
          <w:p w14:paraId="117889D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22,793 </w:t>
            </w:r>
          </w:p>
        </w:tc>
        <w:tc>
          <w:tcPr>
            <w:tcW w:w="864" w:type="pct"/>
            <w:tcBorders>
              <w:top w:val="nil"/>
              <w:left w:val="nil"/>
              <w:bottom w:val="nil"/>
              <w:right w:val="nil"/>
            </w:tcBorders>
            <w:shd w:val="clear" w:color="auto" w:fill="auto"/>
            <w:noWrap/>
            <w:vAlign w:val="center"/>
            <w:hideMark/>
          </w:tcPr>
          <w:p w14:paraId="584DC27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118/287.27 (0.41)</w:t>
            </w:r>
          </w:p>
        </w:tc>
        <w:tc>
          <w:tcPr>
            <w:tcW w:w="695" w:type="pct"/>
            <w:tcBorders>
              <w:top w:val="nil"/>
              <w:left w:val="nil"/>
              <w:bottom w:val="nil"/>
              <w:right w:val="nil"/>
            </w:tcBorders>
            <w:shd w:val="clear" w:color="auto" w:fill="auto"/>
            <w:noWrap/>
            <w:vAlign w:val="center"/>
            <w:hideMark/>
          </w:tcPr>
          <w:p w14:paraId="3A295D1E"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bottom w:val="nil"/>
              <w:right w:val="nil"/>
            </w:tcBorders>
            <w:shd w:val="clear" w:color="auto" w:fill="auto"/>
            <w:noWrap/>
            <w:vAlign w:val="center"/>
            <w:hideMark/>
          </w:tcPr>
          <w:p w14:paraId="5FE6093C"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6948EC78" w14:textId="77777777" w:rsidTr="00EB572D">
        <w:trPr>
          <w:trHeight w:val="290"/>
        </w:trPr>
        <w:tc>
          <w:tcPr>
            <w:tcW w:w="1636" w:type="pct"/>
            <w:tcBorders>
              <w:top w:val="nil"/>
              <w:left w:val="nil"/>
              <w:bottom w:val="nil"/>
              <w:right w:val="nil"/>
            </w:tcBorders>
            <w:shd w:val="clear" w:color="auto" w:fill="auto"/>
            <w:noWrap/>
            <w:vAlign w:val="center"/>
            <w:hideMark/>
          </w:tcPr>
          <w:p w14:paraId="097F5106" w14:textId="77777777" w:rsidR="00974CBF" w:rsidRPr="00794DB7" w:rsidRDefault="00974CBF" w:rsidP="00794DB7">
            <w:pPr>
              <w:widowControl/>
              <w:jc w:val="left"/>
              <w:rPr>
                <w:rFonts w:ascii="Times New Roman" w:eastAsia="Times New Roman" w:hAnsi="Times New Roman" w:cs="Times New Roman"/>
                <w:kern w:val="0"/>
                <w:sz w:val="20"/>
                <w:szCs w:val="20"/>
              </w:rPr>
            </w:pPr>
          </w:p>
        </w:tc>
        <w:tc>
          <w:tcPr>
            <w:tcW w:w="784" w:type="pct"/>
            <w:tcBorders>
              <w:top w:val="nil"/>
              <w:left w:val="nil"/>
              <w:bottom w:val="nil"/>
              <w:right w:val="nil"/>
            </w:tcBorders>
            <w:shd w:val="clear" w:color="auto" w:fill="auto"/>
            <w:noWrap/>
            <w:vAlign w:val="center"/>
            <w:hideMark/>
          </w:tcPr>
          <w:p w14:paraId="745419F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Moderate-high</w:t>
            </w:r>
          </w:p>
        </w:tc>
        <w:tc>
          <w:tcPr>
            <w:tcW w:w="518" w:type="pct"/>
            <w:tcBorders>
              <w:top w:val="nil"/>
              <w:left w:val="nil"/>
              <w:bottom w:val="nil"/>
              <w:right w:val="nil"/>
            </w:tcBorders>
            <w:shd w:val="clear" w:color="auto" w:fill="auto"/>
            <w:noWrap/>
            <w:vAlign w:val="center"/>
            <w:hideMark/>
          </w:tcPr>
          <w:p w14:paraId="5975CB5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85,752 </w:t>
            </w:r>
          </w:p>
        </w:tc>
        <w:tc>
          <w:tcPr>
            <w:tcW w:w="864" w:type="pct"/>
            <w:tcBorders>
              <w:top w:val="nil"/>
              <w:left w:val="nil"/>
              <w:bottom w:val="nil"/>
              <w:right w:val="nil"/>
            </w:tcBorders>
            <w:shd w:val="clear" w:color="auto" w:fill="auto"/>
            <w:noWrap/>
            <w:vAlign w:val="center"/>
            <w:hideMark/>
          </w:tcPr>
          <w:p w14:paraId="1706869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541/1,088.49 (0.50)</w:t>
            </w:r>
          </w:p>
        </w:tc>
        <w:tc>
          <w:tcPr>
            <w:tcW w:w="695" w:type="pct"/>
            <w:tcBorders>
              <w:top w:val="nil"/>
              <w:left w:val="nil"/>
              <w:bottom w:val="nil"/>
              <w:right w:val="nil"/>
            </w:tcBorders>
            <w:shd w:val="clear" w:color="auto" w:fill="auto"/>
            <w:noWrap/>
            <w:vAlign w:val="center"/>
            <w:hideMark/>
          </w:tcPr>
          <w:p w14:paraId="70657131"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1.12 (0.92 to 1.37)</w:t>
            </w:r>
          </w:p>
        </w:tc>
        <w:tc>
          <w:tcPr>
            <w:tcW w:w="504" w:type="pct"/>
            <w:tcBorders>
              <w:top w:val="nil"/>
              <w:left w:val="nil"/>
              <w:bottom w:val="nil"/>
              <w:right w:val="nil"/>
            </w:tcBorders>
            <w:shd w:val="clear" w:color="auto" w:fill="auto"/>
            <w:noWrap/>
            <w:vAlign w:val="center"/>
            <w:hideMark/>
          </w:tcPr>
          <w:p w14:paraId="7EB4630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0.271</w:t>
            </w:r>
          </w:p>
        </w:tc>
      </w:tr>
      <w:tr w:rsidR="00974CBF" w:rsidRPr="00794DB7" w14:paraId="5BC53863" w14:textId="77777777" w:rsidTr="00EB572D">
        <w:trPr>
          <w:trHeight w:val="290"/>
        </w:trPr>
        <w:tc>
          <w:tcPr>
            <w:tcW w:w="1636" w:type="pct"/>
            <w:tcBorders>
              <w:top w:val="nil"/>
              <w:left w:val="nil"/>
              <w:bottom w:val="nil"/>
              <w:right w:val="nil"/>
            </w:tcBorders>
            <w:shd w:val="clear" w:color="auto" w:fill="auto"/>
            <w:noWrap/>
            <w:vAlign w:val="center"/>
            <w:hideMark/>
          </w:tcPr>
          <w:p w14:paraId="2DA4B673" w14:textId="77777777" w:rsidR="00974CBF" w:rsidRPr="00794DB7" w:rsidRDefault="00974CBF" w:rsidP="00794DB7">
            <w:pPr>
              <w:widowControl/>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22F8211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w:t>
            </w:r>
          </w:p>
        </w:tc>
        <w:tc>
          <w:tcPr>
            <w:tcW w:w="518" w:type="pct"/>
            <w:tcBorders>
              <w:top w:val="nil"/>
              <w:left w:val="nil"/>
              <w:bottom w:val="nil"/>
              <w:right w:val="nil"/>
            </w:tcBorders>
            <w:shd w:val="clear" w:color="auto" w:fill="auto"/>
            <w:noWrap/>
            <w:vAlign w:val="center"/>
            <w:hideMark/>
          </w:tcPr>
          <w:p w14:paraId="241B060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110,015 </w:t>
            </w:r>
          </w:p>
        </w:tc>
        <w:tc>
          <w:tcPr>
            <w:tcW w:w="864" w:type="pct"/>
            <w:tcBorders>
              <w:top w:val="nil"/>
              <w:left w:val="nil"/>
              <w:bottom w:val="nil"/>
              <w:right w:val="nil"/>
            </w:tcBorders>
            <w:shd w:val="clear" w:color="auto" w:fill="auto"/>
            <w:noWrap/>
            <w:vAlign w:val="center"/>
            <w:hideMark/>
          </w:tcPr>
          <w:p w14:paraId="3BC28EE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1,190/1,397.01 (0.85)</w:t>
            </w:r>
          </w:p>
        </w:tc>
        <w:tc>
          <w:tcPr>
            <w:tcW w:w="695" w:type="pct"/>
            <w:tcBorders>
              <w:top w:val="nil"/>
              <w:left w:val="nil"/>
              <w:bottom w:val="nil"/>
              <w:right w:val="nil"/>
            </w:tcBorders>
            <w:shd w:val="clear" w:color="auto" w:fill="auto"/>
            <w:noWrap/>
            <w:vAlign w:val="center"/>
            <w:hideMark/>
          </w:tcPr>
          <w:p w14:paraId="31F24B9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1.33 (1.10 to 1.61)</w:t>
            </w:r>
          </w:p>
        </w:tc>
        <w:tc>
          <w:tcPr>
            <w:tcW w:w="504" w:type="pct"/>
            <w:tcBorders>
              <w:top w:val="nil"/>
              <w:left w:val="nil"/>
              <w:bottom w:val="nil"/>
              <w:right w:val="nil"/>
            </w:tcBorders>
            <w:shd w:val="clear" w:color="auto" w:fill="auto"/>
            <w:noWrap/>
            <w:vAlign w:val="center"/>
            <w:hideMark/>
          </w:tcPr>
          <w:p w14:paraId="374B388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0.003</w:t>
            </w:r>
          </w:p>
        </w:tc>
      </w:tr>
      <w:tr w:rsidR="00974CBF" w:rsidRPr="00794DB7" w14:paraId="640ABE5D" w14:textId="77777777" w:rsidTr="00EB572D">
        <w:trPr>
          <w:trHeight w:val="290"/>
        </w:trPr>
        <w:tc>
          <w:tcPr>
            <w:tcW w:w="1636" w:type="pct"/>
            <w:tcBorders>
              <w:top w:val="nil"/>
              <w:left w:val="nil"/>
              <w:bottom w:val="nil"/>
              <w:right w:val="nil"/>
            </w:tcBorders>
            <w:shd w:val="clear" w:color="auto" w:fill="auto"/>
            <w:noWrap/>
            <w:vAlign w:val="center"/>
            <w:hideMark/>
          </w:tcPr>
          <w:p w14:paraId="38110C86" w14:textId="77777777" w:rsidR="00974CBF" w:rsidRPr="00794DB7" w:rsidRDefault="00974CBF" w:rsidP="00794DB7">
            <w:pPr>
              <w:widowControl/>
              <w:rPr>
                <w:rFonts w:ascii="Times New Roman" w:eastAsia="等线" w:hAnsi="Times New Roman" w:cs="Times New Roman"/>
                <w:color w:val="000000"/>
                <w:kern w:val="0"/>
                <w:sz w:val="20"/>
                <w:szCs w:val="20"/>
              </w:rPr>
            </w:pPr>
          </w:p>
        </w:tc>
        <w:tc>
          <w:tcPr>
            <w:tcW w:w="784" w:type="pct"/>
            <w:tcBorders>
              <w:top w:val="nil"/>
              <w:left w:val="nil"/>
              <w:bottom w:val="nil"/>
              <w:right w:val="nil"/>
            </w:tcBorders>
            <w:shd w:val="clear" w:color="auto" w:fill="auto"/>
            <w:noWrap/>
            <w:vAlign w:val="center"/>
            <w:hideMark/>
          </w:tcPr>
          <w:p w14:paraId="011A535D"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Low-moderate</w:t>
            </w:r>
          </w:p>
        </w:tc>
        <w:tc>
          <w:tcPr>
            <w:tcW w:w="518" w:type="pct"/>
            <w:tcBorders>
              <w:top w:val="nil"/>
              <w:left w:val="nil"/>
              <w:bottom w:val="nil"/>
              <w:right w:val="nil"/>
            </w:tcBorders>
            <w:shd w:val="clear" w:color="auto" w:fill="auto"/>
            <w:noWrap/>
            <w:vAlign w:val="center"/>
            <w:hideMark/>
          </w:tcPr>
          <w:p w14:paraId="69FCD2B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107,352 </w:t>
            </w:r>
          </w:p>
        </w:tc>
        <w:tc>
          <w:tcPr>
            <w:tcW w:w="864" w:type="pct"/>
            <w:tcBorders>
              <w:top w:val="nil"/>
              <w:left w:val="nil"/>
              <w:bottom w:val="nil"/>
              <w:right w:val="nil"/>
            </w:tcBorders>
            <w:shd w:val="clear" w:color="auto" w:fill="auto"/>
            <w:noWrap/>
            <w:vAlign w:val="center"/>
            <w:hideMark/>
          </w:tcPr>
          <w:p w14:paraId="232D0F6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2,284/1,357.76 (1.68)</w:t>
            </w:r>
          </w:p>
        </w:tc>
        <w:tc>
          <w:tcPr>
            <w:tcW w:w="695" w:type="pct"/>
            <w:tcBorders>
              <w:top w:val="nil"/>
              <w:left w:val="nil"/>
              <w:bottom w:val="nil"/>
              <w:right w:val="nil"/>
            </w:tcBorders>
            <w:shd w:val="clear" w:color="auto" w:fill="auto"/>
            <w:noWrap/>
            <w:vAlign w:val="center"/>
            <w:hideMark/>
          </w:tcPr>
          <w:p w14:paraId="12B49B97"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1.66 (1.38 to 2.00)</w:t>
            </w:r>
          </w:p>
        </w:tc>
        <w:tc>
          <w:tcPr>
            <w:tcW w:w="504" w:type="pct"/>
            <w:tcBorders>
              <w:top w:val="nil"/>
              <w:left w:val="nil"/>
              <w:bottom w:val="nil"/>
              <w:right w:val="nil"/>
            </w:tcBorders>
            <w:shd w:val="clear" w:color="auto" w:fill="auto"/>
            <w:noWrap/>
            <w:vAlign w:val="center"/>
            <w:hideMark/>
          </w:tcPr>
          <w:p w14:paraId="35C1BA0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082331A1" w14:textId="77777777" w:rsidTr="00EB572D">
        <w:trPr>
          <w:trHeight w:val="290"/>
        </w:trPr>
        <w:tc>
          <w:tcPr>
            <w:tcW w:w="1636" w:type="pct"/>
            <w:tcBorders>
              <w:top w:val="nil"/>
              <w:left w:val="nil"/>
              <w:bottom w:val="nil"/>
              <w:right w:val="nil"/>
            </w:tcBorders>
            <w:shd w:val="clear" w:color="auto" w:fill="auto"/>
            <w:noWrap/>
            <w:vAlign w:val="center"/>
            <w:hideMark/>
          </w:tcPr>
          <w:p w14:paraId="0B35E07D" w14:textId="77777777" w:rsidR="00974CBF" w:rsidRPr="00794DB7" w:rsidRDefault="00974CBF" w:rsidP="00794DB7">
            <w:pPr>
              <w:widowControl/>
              <w:rPr>
                <w:rFonts w:ascii="Times New Roman" w:eastAsia="等线" w:hAnsi="Times New Roman" w:cs="Times New Roman"/>
                <w:color w:val="000000"/>
                <w:kern w:val="0"/>
                <w:sz w:val="20"/>
                <w:szCs w:val="20"/>
              </w:rPr>
            </w:pPr>
            <w:bookmarkStart w:id="17" w:name="RANGE!A62"/>
            <w:bookmarkEnd w:id="17"/>
          </w:p>
        </w:tc>
        <w:tc>
          <w:tcPr>
            <w:tcW w:w="784" w:type="pct"/>
            <w:tcBorders>
              <w:top w:val="nil"/>
              <w:left w:val="nil"/>
              <w:bottom w:val="nil"/>
              <w:right w:val="nil"/>
            </w:tcBorders>
            <w:shd w:val="clear" w:color="auto" w:fill="auto"/>
            <w:noWrap/>
            <w:vAlign w:val="center"/>
            <w:hideMark/>
          </w:tcPr>
          <w:p w14:paraId="2CF1C1B3"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Low</w:t>
            </w:r>
          </w:p>
        </w:tc>
        <w:tc>
          <w:tcPr>
            <w:tcW w:w="518" w:type="pct"/>
            <w:tcBorders>
              <w:top w:val="nil"/>
              <w:left w:val="nil"/>
              <w:bottom w:val="nil"/>
              <w:right w:val="nil"/>
            </w:tcBorders>
            <w:shd w:val="clear" w:color="auto" w:fill="auto"/>
            <w:noWrap/>
            <w:vAlign w:val="center"/>
            <w:hideMark/>
          </w:tcPr>
          <w:p w14:paraId="51A0C2E6"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96,233 </w:t>
            </w:r>
          </w:p>
        </w:tc>
        <w:tc>
          <w:tcPr>
            <w:tcW w:w="864" w:type="pct"/>
            <w:tcBorders>
              <w:top w:val="nil"/>
              <w:left w:val="nil"/>
              <w:bottom w:val="nil"/>
              <w:right w:val="nil"/>
            </w:tcBorders>
            <w:shd w:val="clear" w:color="auto" w:fill="auto"/>
            <w:noWrap/>
            <w:vAlign w:val="center"/>
            <w:hideMark/>
          </w:tcPr>
          <w:p w14:paraId="1F61C75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3,328/1,212.43 (2.74)</w:t>
            </w:r>
          </w:p>
        </w:tc>
        <w:tc>
          <w:tcPr>
            <w:tcW w:w="695" w:type="pct"/>
            <w:tcBorders>
              <w:top w:val="nil"/>
              <w:left w:val="nil"/>
              <w:bottom w:val="nil"/>
              <w:right w:val="nil"/>
            </w:tcBorders>
            <w:shd w:val="clear" w:color="auto" w:fill="auto"/>
            <w:noWrap/>
            <w:vAlign w:val="center"/>
            <w:hideMark/>
          </w:tcPr>
          <w:p w14:paraId="05297A5A"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2.05 (1.70 to 2.47)</w:t>
            </w:r>
          </w:p>
        </w:tc>
        <w:tc>
          <w:tcPr>
            <w:tcW w:w="504" w:type="pct"/>
            <w:tcBorders>
              <w:top w:val="nil"/>
              <w:left w:val="nil"/>
              <w:bottom w:val="nil"/>
              <w:right w:val="nil"/>
            </w:tcBorders>
            <w:shd w:val="clear" w:color="auto" w:fill="auto"/>
            <w:noWrap/>
            <w:vAlign w:val="center"/>
            <w:hideMark/>
          </w:tcPr>
          <w:p w14:paraId="23477A15"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r w:rsidR="00974CBF" w:rsidRPr="00794DB7" w14:paraId="41F3CFEE" w14:textId="77777777" w:rsidTr="00EB572D">
        <w:trPr>
          <w:trHeight w:val="290"/>
        </w:trPr>
        <w:tc>
          <w:tcPr>
            <w:tcW w:w="1636" w:type="pct"/>
            <w:tcBorders>
              <w:top w:val="nil"/>
              <w:left w:val="nil"/>
              <w:right w:val="nil"/>
            </w:tcBorders>
            <w:shd w:val="clear" w:color="auto" w:fill="auto"/>
            <w:noWrap/>
            <w:vAlign w:val="center"/>
            <w:hideMark/>
          </w:tcPr>
          <w:p w14:paraId="4933913B" w14:textId="77777777" w:rsidR="00974CBF" w:rsidRPr="00794DB7" w:rsidRDefault="00974CBF" w:rsidP="00794DB7">
            <w:pPr>
              <w:widowControl/>
              <w:rPr>
                <w:rFonts w:ascii="Times New Roman" w:eastAsia="等线" w:hAnsi="Times New Roman" w:cs="Times New Roman"/>
                <w:color w:val="000000"/>
                <w:kern w:val="0"/>
                <w:sz w:val="20"/>
                <w:szCs w:val="20"/>
              </w:rPr>
            </w:pPr>
            <w:bookmarkStart w:id="18" w:name="RANGE!A63"/>
            <w:r w:rsidRPr="00794DB7">
              <w:rPr>
                <w:rFonts w:ascii="Times New Roman" w:eastAsia="等线" w:hAnsi="Times New Roman" w:cs="Times New Roman"/>
                <w:color w:val="000000"/>
                <w:kern w:val="0"/>
                <w:sz w:val="20"/>
                <w:szCs w:val="20"/>
              </w:rPr>
              <w:t>Employment state</w:t>
            </w:r>
            <w:bookmarkEnd w:id="18"/>
          </w:p>
        </w:tc>
        <w:tc>
          <w:tcPr>
            <w:tcW w:w="784" w:type="pct"/>
            <w:tcBorders>
              <w:top w:val="nil"/>
              <w:left w:val="nil"/>
              <w:right w:val="nil"/>
            </w:tcBorders>
            <w:shd w:val="clear" w:color="auto" w:fill="auto"/>
            <w:noWrap/>
            <w:vAlign w:val="center"/>
            <w:hideMark/>
          </w:tcPr>
          <w:p w14:paraId="5A57508F"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Employed</w:t>
            </w:r>
          </w:p>
        </w:tc>
        <w:tc>
          <w:tcPr>
            <w:tcW w:w="518" w:type="pct"/>
            <w:tcBorders>
              <w:top w:val="nil"/>
              <w:left w:val="nil"/>
              <w:right w:val="nil"/>
            </w:tcBorders>
            <w:shd w:val="clear" w:color="auto" w:fill="auto"/>
            <w:noWrap/>
            <w:vAlign w:val="center"/>
            <w:hideMark/>
          </w:tcPr>
          <w:p w14:paraId="62BA6CC4"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439,734 </w:t>
            </w:r>
          </w:p>
        </w:tc>
        <w:tc>
          <w:tcPr>
            <w:tcW w:w="864" w:type="pct"/>
            <w:tcBorders>
              <w:top w:val="nil"/>
              <w:left w:val="nil"/>
              <w:right w:val="nil"/>
            </w:tcBorders>
            <w:shd w:val="clear" w:color="auto" w:fill="auto"/>
            <w:noWrap/>
            <w:vAlign w:val="center"/>
            <w:hideMark/>
          </w:tcPr>
          <w:p w14:paraId="24EB8DD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8,673/5,571.23 (1.56)</w:t>
            </w:r>
          </w:p>
        </w:tc>
        <w:tc>
          <w:tcPr>
            <w:tcW w:w="695" w:type="pct"/>
            <w:tcBorders>
              <w:top w:val="nil"/>
              <w:left w:val="nil"/>
              <w:right w:val="nil"/>
            </w:tcBorders>
            <w:shd w:val="clear" w:color="auto" w:fill="auto"/>
            <w:noWrap/>
            <w:vAlign w:val="center"/>
            <w:hideMark/>
          </w:tcPr>
          <w:p w14:paraId="7BAD6DD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504" w:type="pct"/>
            <w:tcBorders>
              <w:top w:val="nil"/>
              <w:left w:val="nil"/>
              <w:right w:val="nil"/>
            </w:tcBorders>
            <w:shd w:val="clear" w:color="auto" w:fill="auto"/>
            <w:noWrap/>
            <w:vAlign w:val="center"/>
            <w:hideMark/>
          </w:tcPr>
          <w:p w14:paraId="475C7B52" w14:textId="77777777" w:rsidR="00974CBF" w:rsidRPr="00794DB7" w:rsidRDefault="00974CBF" w:rsidP="00794DB7">
            <w:pPr>
              <w:widowControl/>
              <w:rPr>
                <w:rFonts w:ascii="Times New Roman" w:eastAsia="等线" w:hAnsi="Times New Roman" w:cs="Times New Roman"/>
                <w:color w:val="000000"/>
                <w:kern w:val="0"/>
                <w:sz w:val="20"/>
                <w:szCs w:val="20"/>
              </w:rPr>
            </w:pPr>
          </w:p>
        </w:tc>
      </w:tr>
      <w:tr w:rsidR="00974CBF" w:rsidRPr="00794DB7" w14:paraId="0C3BD262" w14:textId="77777777" w:rsidTr="00EB572D">
        <w:trPr>
          <w:trHeight w:val="290"/>
        </w:trPr>
        <w:tc>
          <w:tcPr>
            <w:tcW w:w="1636" w:type="pct"/>
            <w:tcBorders>
              <w:top w:val="nil"/>
              <w:left w:val="nil"/>
              <w:bottom w:val="single" w:sz="4" w:space="0" w:color="auto"/>
              <w:right w:val="nil"/>
            </w:tcBorders>
            <w:shd w:val="clear" w:color="auto" w:fill="auto"/>
            <w:noWrap/>
            <w:vAlign w:val="center"/>
            <w:hideMark/>
          </w:tcPr>
          <w:p w14:paraId="417CC0D1" w14:textId="43FA52A0" w:rsidR="00974CBF" w:rsidRPr="00794DB7" w:rsidRDefault="00974CBF" w:rsidP="00794DB7">
            <w:pPr>
              <w:widowControl/>
              <w:rPr>
                <w:rFonts w:ascii="等线" w:eastAsia="等线" w:hAnsi="等线" w:cs="宋体" w:hint="eastAsia"/>
                <w:color w:val="000000"/>
                <w:kern w:val="0"/>
                <w:sz w:val="20"/>
                <w:szCs w:val="20"/>
              </w:rPr>
            </w:pPr>
          </w:p>
        </w:tc>
        <w:tc>
          <w:tcPr>
            <w:tcW w:w="784" w:type="pct"/>
            <w:tcBorders>
              <w:top w:val="nil"/>
              <w:left w:val="nil"/>
              <w:bottom w:val="single" w:sz="4" w:space="0" w:color="auto"/>
              <w:right w:val="nil"/>
            </w:tcBorders>
            <w:shd w:val="clear" w:color="auto" w:fill="auto"/>
            <w:noWrap/>
            <w:vAlign w:val="center"/>
            <w:hideMark/>
          </w:tcPr>
          <w:p w14:paraId="69FDE638"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Unemployed</w:t>
            </w:r>
          </w:p>
        </w:tc>
        <w:tc>
          <w:tcPr>
            <w:tcW w:w="518" w:type="pct"/>
            <w:tcBorders>
              <w:top w:val="nil"/>
              <w:left w:val="nil"/>
              <w:bottom w:val="single" w:sz="4" w:space="0" w:color="auto"/>
              <w:right w:val="nil"/>
            </w:tcBorders>
            <w:shd w:val="clear" w:color="auto" w:fill="auto"/>
            <w:noWrap/>
            <w:vAlign w:val="center"/>
            <w:hideMark/>
          </w:tcPr>
          <w:p w14:paraId="4C75D972"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53,290 </w:t>
            </w:r>
          </w:p>
        </w:tc>
        <w:tc>
          <w:tcPr>
            <w:tcW w:w="864" w:type="pct"/>
            <w:tcBorders>
              <w:top w:val="nil"/>
              <w:left w:val="nil"/>
              <w:bottom w:val="single" w:sz="4" w:space="0" w:color="auto"/>
              <w:right w:val="nil"/>
            </w:tcBorders>
            <w:shd w:val="clear" w:color="auto" w:fill="auto"/>
            <w:noWrap/>
            <w:vAlign w:val="center"/>
            <w:hideMark/>
          </w:tcPr>
          <w:p w14:paraId="6023C1DB"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1,106/673.88 (1.64)</w:t>
            </w:r>
          </w:p>
        </w:tc>
        <w:tc>
          <w:tcPr>
            <w:tcW w:w="695" w:type="pct"/>
            <w:tcBorders>
              <w:top w:val="nil"/>
              <w:left w:val="nil"/>
              <w:bottom w:val="single" w:sz="4" w:space="0" w:color="auto"/>
              <w:right w:val="nil"/>
            </w:tcBorders>
            <w:shd w:val="clear" w:color="auto" w:fill="auto"/>
            <w:noWrap/>
            <w:vAlign w:val="center"/>
            <w:hideMark/>
          </w:tcPr>
          <w:p w14:paraId="56D0C76C"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1.64 (1.53 to 1.75)</w:t>
            </w:r>
          </w:p>
        </w:tc>
        <w:tc>
          <w:tcPr>
            <w:tcW w:w="504" w:type="pct"/>
            <w:tcBorders>
              <w:top w:val="nil"/>
              <w:left w:val="nil"/>
              <w:bottom w:val="single" w:sz="4" w:space="0" w:color="auto"/>
              <w:right w:val="nil"/>
            </w:tcBorders>
            <w:shd w:val="clear" w:color="auto" w:fill="auto"/>
            <w:noWrap/>
            <w:vAlign w:val="center"/>
            <w:hideMark/>
          </w:tcPr>
          <w:p w14:paraId="227F6469" w14:textId="77777777" w:rsidR="00974CBF" w:rsidRPr="00794DB7" w:rsidRDefault="00974CBF"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&lt;0.001</w:t>
            </w:r>
          </w:p>
        </w:tc>
      </w:tr>
    </w:tbl>
    <w:p w14:paraId="4EC017B1" w14:textId="77777777" w:rsidR="006B59D8" w:rsidRDefault="00EA6B13" w:rsidP="00794DB7">
      <w:pPr>
        <w:rPr>
          <w:rFonts w:ascii="Times New Roman" w:eastAsia="等线" w:hAnsi="Times New Roman" w:cs="Times New Roman"/>
          <w:bCs/>
          <w:sz w:val="20"/>
          <w:szCs w:val="20"/>
        </w:rPr>
      </w:pPr>
      <w:r w:rsidRPr="00EA6B13">
        <w:rPr>
          <w:rFonts w:ascii="Times New Roman" w:eastAsia="等线" w:hAnsi="Times New Roman" w:cs="Times New Roman"/>
          <w:b/>
          <w:bCs/>
          <w:color w:val="000000"/>
          <w:kern w:val="0"/>
          <w:sz w:val="20"/>
          <w:szCs w:val="20"/>
          <w:vertAlign w:val="superscript"/>
        </w:rPr>
        <w:t>*</w:t>
      </w:r>
      <w:r w:rsidR="00CB1F23" w:rsidRPr="00794DB7">
        <w:rPr>
          <w:rFonts w:ascii="Times New Roman" w:eastAsia="等线" w:hAnsi="Times New Roman" w:cs="Times New Roman"/>
          <w:bCs/>
          <w:sz w:val="20"/>
          <w:szCs w:val="20"/>
        </w:rPr>
        <w:t xml:space="preserve"> </w:t>
      </w:r>
      <w:r w:rsidR="00767DA9"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767DA9"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765AC7" w:rsidRPr="00794DB7">
        <w:rPr>
          <w:rFonts w:ascii="Times New Roman" w:hAnsi="Times New Roman" w:cs="Times New Roman"/>
          <w:sz w:val="20"/>
          <w:szCs w:val="20"/>
        </w:rPr>
        <w:t>body mass index, Charlson comorbidity index</w:t>
      </w:r>
      <w:r w:rsidR="00767DA9" w:rsidRPr="00794DB7">
        <w:rPr>
          <w:rFonts w:ascii="Times New Roman" w:eastAsia="等线" w:hAnsi="Times New Roman" w:cs="Times New Roman"/>
          <w:bCs/>
          <w:sz w:val="20"/>
          <w:szCs w:val="20"/>
        </w:rPr>
        <w:t xml:space="preserve">, history of hypertension and hyperlipidemia, grip strength, </w:t>
      </w:r>
      <w:r w:rsidR="00054B1D" w:rsidRPr="00794DB7">
        <w:rPr>
          <w:rFonts w:ascii="Times New Roman" w:eastAsia="等线" w:hAnsi="Times New Roman" w:cs="Times New Roman"/>
          <w:bCs/>
          <w:sz w:val="20"/>
          <w:szCs w:val="20"/>
        </w:rPr>
        <w:t xml:space="preserve">and </w:t>
      </w:r>
      <w:r w:rsidR="00767DA9" w:rsidRPr="00794DB7">
        <w:rPr>
          <w:rFonts w:ascii="Times New Roman" w:eastAsia="等线" w:hAnsi="Times New Roman" w:cs="Times New Roman"/>
          <w:bCs/>
          <w:sz w:val="20"/>
          <w:szCs w:val="20"/>
        </w:rPr>
        <w:t>hearing loss state</w:t>
      </w:r>
      <w:r w:rsidR="00081A53" w:rsidRPr="00794DB7">
        <w:rPr>
          <w:rFonts w:ascii="Times New Roman" w:eastAsia="等线" w:hAnsi="Times New Roman" w:cs="Times New Roman"/>
          <w:bCs/>
          <w:sz w:val="20"/>
          <w:szCs w:val="20"/>
        </w:rPr>
        <w:t>.</w:t>
      </w:r>
      <w:r w:rsidR="00A5043D" w:rsidRPr="00794DB7">
        <w:rPr>
          <w:rFonts w:ascii="Times New Roman" w:eastAsia="等线" w:hAnsi="Times New Roman" w:cs="Times New Roman"/>
          <w:bCs/>
          <w:sz w:val="20"/>
          <w:szCs w:val="20"/>
        </w:rPr>
        <w:t xml:space="preserve"> </w:t>
      </w:r>
    </w:p>
    <w:p w14:paraId="5A3FA713" w14:textId="2411824A" w:rsidR="00C823F0" w:rsidRPr="0028632D" w:rsidRDefault="0028632D" w:rsidP="00794DB7">
      <w:pPr>
        <w:rPr>
          <w:rFonts w:ascii="Times New Roman" w:eastAsia="等线" w:hAnsi="Times New Roman" w:cs="Times New Roman"/>
          <w:bCs/>
          <w:sz w:val="20"/>
          <w:szCs w:val="20"/>
        </w:rPr>
        <w:sectPr w:rsidR="00C823F0" w:rsidRPr="0028632D" w:rsidSect="00665194">
          <w:pgSz w:w="16838" w:h="11906" w:orient="landscape"/>
          <w:pgMar w:top="1080" w:right="1440" w:bottom="1080" w:left="1440" w:header="851" w:footer="992" w:gutter="0"/>
          <w:cols w:space="425"/>
          <w:docGrid w:type="lines" w:linePitch="312"/>
        </w:sectPr>
      </w:pPr>
      <w:r w:rsidRPr="00EB572D">
        <w:rPr>
          <w:rFonts w:ascii="Times New Roman" w:hAnsi="Times New Roman" w:cs="Times New Roman"/>
          <w:sz w:val="20"/>
          <w:szCs w:val="20"/>
        </w:rPr>
        <w:t>Abbreviations:</w:t>
      </w:r>
      <w:r>
        <w:rPr>
          <w:rFonts w:ascii="Times New Roman" w:hAnsi="Times New Roman" w:cs="Times New Roman"/>
          <w:sz w:val="20"/>
          <w:szCs w:val="20"/>
        </w:rPr>
        <w:t xml:space="preserve"> </w:t>
      </w:r>
      <w:r w:rsidRPr="00794DB7">
        <w:rPr>
          <w:rFonts w:ascii="Times New Roman" w:eastAsia="等线" w:hAnsi="Times New Roman" w:cs="Times New Roman"/>
          <w:bCs/>
          <w:sz w:val="20"/>
          <w:szCs w:val="20"/>
        </w:rPr>
        <w:t>HR, hazard ratio; CI, confidence interval; FDR, false positive rate.</w:t>
      </w:r>
    </w:p>
    <w:p w14:paraId="3142535A" w14:textId="53209714" w:rsidR="00C95AEA" w:rsidRPr="00794DB7" w:rsidRDefault="00F82730" w:rsidP="00794DB7">
      <w:pPr>
        <w:pStyle w:val="2"/>
        <w:spacing w:line="240" w:lineRule="auto"/>
        <w:ind w:left="440" w:hanging="440"/>
        <w:jc w:val="both"/>
        <w:rPr>
          <w:rFonts w:cs="Times New Roman"/>
          <w:sz w:val="20"/>
          <w:szCs w:val="20"/>
        </w:rPr>
      </w:pPr>
      <w:bookmarkStart w:id="19" w:name="_Toc178168065"/>
      <w:r w:rsidRPr="00794DB7">
        <w:rPr>
          <w:rFonts w:eastAsia="等线" w:cs="Times New Roman"/>
          <w:sz w:val="20"/>
          <w:szCs w:val="20"/>
        </w:rPr>
        <w:lastRenderedPageBreak/>
        <w:t xml:space="preserve">Supplementary </w:t>
      </w:r>
      <w:r w:rsidR="00C95AEA" w:rsidRPr="00794DB7">
        <w:rPr>
          <w:rFonts w:eastAsia="等线" w:cs="Times New Roman"/>
          <w:sz w:val="20"/>
          <w:szCs w:val="20"/>
        </w:rPr>
        <w:t xml:space="preserve">Table </w:t>
      </w:r>
      <w:r w:rsidR="007A7428" w:rsidRPr="00794DB7">
        <w:rPr>
          <w:rFonts w:eastAsia="等线" w:cs="Times New Roman"/>
          <w:sz w:val="20"/>
          <w:szCs w:val="20"/>
        </w:rPr>
        <w:t>6</w:t>
      </w:r>
      <w:r w:rsidR="00090D3B" w:rsidRPr="00794DB7">
        <w:rPr>
          <w:rFonts w:eastAsia="等线" w:cs="Times New Roman"/>
          <w:sz w:val="20"/>
          <w:szCs w:val="20"/>
        </w:rPr>
        <w:t>.</w:t>
      </w:r>
      <w:r w:rsidR="00C95AEA" w:rsidRPr="00794DB7">
        <w:rPr>
          <w:rFonts w:eastAsia="等线" w:cs="Times New Roman"/>
          <w:sz w:val="20"/>
          <w:szCs w:val="20"/>
        </w:rPr>
        <w:t xml:space="preserve"> The model fitting index with identified </w:t>
      </w:r>
      <w:r w:rsidR="003D13ED" w:rsidRPr="00794DB7">
        <w:rPr>
          <w:rFonts w:eastAsia="等线" w:cs="Times New Roman"/>
          <w:sz w:val="20"/>
          <w:szCs w:val="20"/>
        </w:rPr>
        <w:t>clusters</w:t>
      </w:r>
      <w:r w:rsidR="00E13C68" w:rsidRPr="00794DB7">
        <w:rPr>
          <w:rFonts w:eastAsia="等线" w:cs="Times New Roman"/>
          <w:sz w:val="20"/>
          <w:szCs w:val="20"/>
        </w:rPr>
        <w:t xml:space="preserve"> </w:t>
      </w:r>
      <w:r w:rsidR="00C95AEA" w:rsidRPr="00794DB7">
        <w:rPr>
          <w:rFonts w:eastAsia="等线" w:cs="Times New Roman"/>
          <w:sz w:val="20"/>
          <w:szCs w:val="20"/>
        </w:rPr>
        <w:t>using latent class analysis</w:t>
      </w:r>
      <w:r w:rsidR="00F51110" w:rsidRPr="00794DB7">
        <w:rPr>
          <w:rFonts w:eastAsia="等线" w:cs="Times New Roman"/>
          <w:sz w:val="20"/>
          <w:szCs w:val="20"/>
        </w:rPr>
        <w:t xml:space="preserve"> (LCA)</w:t>
      </w:r>
      <w:bookmarkEnd w:id="19"/>
    </w:p>
    <w:tbl>
      <w:tblPr>
        <w:tblW w:w="5000" w:type="pct"/>
        <w:tblCellMar>
          <w:left w:w="0" w:type="dxa"/>
          <w:right w:w="0" w:type="dxa"/>
        </w:tblCellMar>
        <w:tblLook w:val="0600" w:firstRow="0" w:lastRow="0" w:firstColumn="0" w:lastColumn="0" w:noHBand="1" w:noVBand="1"/>
      </w:tblPr>
      <w:tblGrid>
        <w:gridCol w:w="895"/>
        <w:gridCol w:w="852"/>
        <w:gridCol w:w="848"/>
        <w:gridCol w:w="848"/>
        <w:gridCol w:w="926"/>
        <w:gridCol w:w="1064"/>
        <w:gridCol w:w="1064"/>
        <w:gridCol w:w="871"/>
        <w:gridCol w:w="2378"/>
      </w:tblGrid>
      <w:tr w:rsidR="009E080D" w:rsidRPr="00794DB7" w14:paraId="23DA3BC7" w14:textId="77777777" w:rsidTr="009E080D">
        <w:trPr>
          <w:trHeight w:val="792"/>
        </w:trPr>
        <w:tc>
          <w:tcPr>
            <w:tcW w:w="459"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58846B1A" w14:textId="02D90738" w:rsidR="009E080D" w:rsidRPr="00794DB7" w:rsidRDefault="009E080D" w:rsidP="009E080D">
            <w:pPr>
              <w:jc w:val="left"/>
              <w:rPr>
                <w:rFonts w:ascii="Times New Roman" w:hAnsi="Times New Roman" w:cs="Times New Roman"/>
                <w:b/>
                <w:bCs/>
                <w:sz w:val="20"/>
                <w:szCs w:val="20"/>
              </w:rPr>
            </w:pPr>
            <w:bookmarkStart w:id="20" w:name="_Hlk135991594"/>
            <w:r w:rsidRPr="00794DB7">
              <w:rPr>
                <w:rFonts w:ascii="Times New Roman" w:hAnsi="Times New Roman" w:cs="Times New Roman"/>
                <w:b/>
                <w:bCs/>
                <w:sz w:val="20"/>
                <w:szCs w:val="20"/>
              </w:rPr>
              <w:t>Number of clusters</w:t>
            </w:r>
          </w:p>
        </w:tc>
        <w:tc>
          <w:tcPr>
            <w:tcW w:w="437"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6B0DA241" w14:textId="77777777"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AIC</w:t>
            </w:r>
          </w:p>
        </w:tc>
        <w:tc>
          <w:tcPr>
            <w:tcW w:w="435"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05168157" w14:textId="77777777"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BIC</w:t>
            </w:r>
          </w:p>
        </w:tc>
        <w:tc>
          <w:tcPr>
            <w:tcW w:w="435"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4B6CA578" w14:textId="77777777"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CAIC</w:t>
            </w:r>
          </w:p>
        </w:tc>
        <w:tc>
          <w:tcPr>
            <w:tcW w:w="475"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2214D5A5" w14:textId="77777777"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SABIC</w:t>
            </w:r>
          </w:p>
        </w:tc>
        <w:tc>
          <w:tcPr>
            <w:tcW w:w="546" w:type="pct"/>
            <w:tcBorders>
              <w:top w:val="single" w:sz="8" w:space="0" w:color="000000"/>
              <w:left w:val="nil"/>
              <w:bottom w:val="single" w:sz="8" w:space="0" w:color="000000"/>
              <w:right w:val="nil"/>
            </w:tcBorders>
            <w:vAlign w:val="center"/>
          </w:tcPr>
          <w:p w14:paraId="53431A64" w14:textId="0D80C960"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Maximum log-likelihood</w:t>
            </w:r>
          </w:p>
        </w:tc>
        <w:tc>
          <w:tcPr>
            <w:tcW w:w="546"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454E7BF" w14:textId="147F8C43" w:rsidR="009E080D" w:rsidRPr="00794DB7" w:rsidRDefault="009E080D" w:rsidP="009E080D">
            <w:pPr>
              <w:jc w:val="left"/>
              <w:rPr>
                <w:rFonts w:ascii="Times New Roman" w:hAnsi="Times New Roman" w:cs="Times New Roman"/>
                <w:b/>
                <w:bCs/>
                <w:sz w:val="20"/>
                <w:szCs w:val="20"/>
              </w:rPr>
            </w:pPr>
            <w:proofErr w:type="spellStart"/>
            <w:r w:rsidRPr="00794DB7">
              <w:rPr>
                <w:rFonts w:ascii="Times New Roman" w:hAnsi="Times New Roman" w:cs="Times New Roman"/>
                <w:b/>
                <w:bCs/>
                <w:sz w:val="20"/>
                <w:szCs w:val="20"/>
              </w:rPr>
              <w:t>AvePP</w:t>
            </w:r>
            <w:proofErr w:type="spellEnd"/>
          </w:p>
        </w:tc>
        <w:tc>
          <w:tcPr>
            <w:tcW w:w="447"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184B44D5" w14:textId="77777777" w:rsidR="009E080D" w:rsidRPr="00794DB7" w:rsidRDefault="009E080D" w:rsidP="009E080D">
            <w:pPr>
              <w:jc w:val="left"/>
              <w:rPr>
                <w:rFonts w:ascii="Times New Roman" w:hAnsi="Times New Roman" w:cs="Times New Roman"/>
                <w:b/>
                <w:bCs/>
                <w:sz w:val="20"/>
                <w:szCs w:val="20"/>
              </w:rPr>
            </w:pPr>
            <w:r w:rsidRPr="00794DB7">
              <w:rPr>
                <w:rFonts w:ascii="Times New Roman" w:hAnsi="Times New Roman" w:cs="Times New Roman"/>
                <w:b/>
                <w:bCs/>
                <w:sz w:val="20"/>
                <w:szCs w:val="20"/>
              </w:rPr>
              <w:t>Entropy</w:t>
            </w:r>
          </w:p>
        </w:tc>
        <w:tc>
          <w:tcPr>
            <w:tcW w:w="1221" w:type="pct"/>
            <w:tcBorders>
              <w:top w:val="single" w:sz="8" w:space="0" w:color="000000"/>
              <w:left w:val="nil"/>
              <w:bottom w:val="single" w:sz="8" w:space="0" w:color="000000"/>
              <w:right w:val="nil"/>
            </w:tcBorders>
            <w:shd w:val="clear" w:color="auto" w:fill="auto"/>
            <w:tcMar>
              <w:top w:w="10" w:type="dxa"/>
              <w:left w:w="10" w:type="dxa"/>
              <w:bottom w:w="0" w:type="dxa"/>
              <w:right w:w="10" w:type="dxa"/>
            </w:tcMar>
            <w:vAlign w:val="center"/>
            <w:hideMark/>
          </w:tcPr>
          <w:p w14:paraId="7E0BC039" w14:textId="77777777" w:rsidR="009E080D" w:rsidRPr="00794DB7" w:rsidRDefault="009E080D" w:rsidP="009E080D">
            <w:pPr>
              <w:jc w:val="left"/>
              <w:rPr>
                <w:rFonts w:ascii="Times New Roman" w:hAnsi="Times New Roman" w:cs="Times New Roman"/>
                <w:b/>
                <w:bCs/>
                <w:sz w:val="20"/>
                <w:szCs w:val="20"/>
              </w:rPr>
            </w:pPr>
            <w:bookmarkStart w:id="21" w:name="_Hlk178166785"/>
            <w:r w:rsidRPr="00794DB7">
              <w:rPr>
                <w:rFonts w:ascii="Times New Roman" w:hAnsi="Times New Roman" w:cs="Times New Roman"/>
                <w:b/>
                <w:bCs/>
                <w:sz w:val="20"/>
                <w:szCs w:val="20"/>
              </w:rPr>
              <w:t>Predicted probability of membership</w:t>
            </w:r>
            <w:bookmarkEnd w:id="21"/>
          </w:p>
        </w:tc>
      </w:tr>
      <w:bookmarkEnd w:id="20"/>
      <w:tr w:rsidR="009E080D" w:rsidRPr="00794DB7" w14:paraId="04F6C0B7" w14:textId="77777777" w:rsidTr="009E080D">
        <w:trPr>
          <w:trHeight w:val="792"/>
        </w:trPr>
        <w:tc>
          <w:tcPr>
            <w:tcW w:w="459"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0633F885" w14:textId="1B721E0C"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3</w:t>
            </w:r>
          </w:p>
        </w:tc>
        <w:tc>
          <w:tcPr>
            <w:tcW w:w="437"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2D1B4C6" w14:textId="463E8250"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7287509</w:t>
            </w:r>
          </w:p>
        </w:tc>
        <w:tc>
          <w:tcPr>
            <w:tcW w:w="435"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210DB16" w14:textId="6E57BBF7"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7289120</w:t>
            </w:r>
          </w:p>
        </w:tc>
        <w:tc>
          <w:tcPr>
            <w:tcW w:w="435"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BB19596" w14:textId="55A1CDD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7289269</w:t>
            </w:r>
          </w:p>
        </w:tc>
        <w:tc>
          <w:tcPr>
            <w:tcW w:w="475"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6C476FB" w14:textId="725EFA21"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7288647</w:t>
            </w:r>
          </w:p>
        </w:tc>
        <w:tc>
          <w:tcPr>
            <w:tcW w:w="546" w:type="pct"/>
            <w:tcBorders>
              <w:top w:val="single" w:sz="8" w:space="0" w:color="000000"/>
              <w:left w:val="nil"/>
              <w:bottom w:val="nil"/>
              <w:right w:val="nil"/>
            </w:tcBorders>
            <w:vAlign w:val="center"/>
          </w:tcPr>
          <w:p w14:paraId="67CF5488" w14:textId="20BA161C"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-3643606</w:t>
            </w:r>
          </w:p>
        </w:tc>
        <w:tc>
          <w:tcPr>
            <w:tcW w:w="546"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4A154CB5" w14:textId="0C39935B"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85.28 - 92.59</w:t>
            </w:r>
          </w:p>
        </w:tc>
        <w:tc>
          <w:tcPr>
            <w:tcW w:w="447"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2E2C8735" w14:textId="19BAAEB8"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0.753489</w:t>
            </w:r>
          </w:p>
        </w:tc>
        <w:tc>
          <w:tcPr>
            <w:tcW w:w="1221"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0DFCE35" w14:textId="05B3E90A"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0.48, 0.3, 0.22</w:t>
            </w:r>
          </w:p>
        </w:tc>
      </w:tr>
      <w:tr w:rsidR="009E080D" w:rsidRPr="00794DB7" w14:paraId="7473FD7B" w14:textId="77777777" w:rsidTr="009E080D">
        <w:trPr>
          <w:trHeight w:val="792"/>
        </w:trPr>
        <w:tc>
          <w:tcPr>
            <w:tcW w:w="459" w:type="pct"/>
            <w:tcBorders>
              <w:top w:val="nil"/>
              <w:left w:val="nil"/>
              <w:bottom w:val="nil"/>
              <w:right w:val="nil"/>
            </w:tcBorders>
            <w:shd w:val="clear" w:color="auto" w:fill="auto"/>
            <w:tcMar>
              <w:top w:w="10" w:type="dxa"/>
              <w:left w:w="10" w:type="dxa"/>
              <w:bottom w:w="0" w:type="dxa"/>
              <w:right w:w="10" w:type="dxa"/>
            </w:tcMar>
            <w:vAlign w:val="center"/>
            <w:hideMark/>
          </w:tcPr>
          <w:p w14:paraId="094BF0D2" w14:textId="14590896"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4</w:t>
            </w:r>
          </w:p>
        </w:tc>
        <w:tc>
          <w:tcPr>
            <w:tcW w:w="437" w:type="pct"/>
            <w:tcBorders>
              <w:top w:val="nil"/>
              <w:left w:val="nil"/>
              <w:bottom w:val="nil"/>
              <w:right w:val="nil"/>
            </w:tcBorders>
            <w:shd w:val="clear" w:color="auto" w:fill="auto"/>
            <w:tcMar>
              <w:top w:w="10" w:type="dxa"/>
              <w:left w:w="10" w:type="dxa"/>
              <w:bottom w:w="0" w:type="dxa"/>
              <w:right w:w="10" w:type="dxa"/>
            </w:tcMar>
            <w:vAlign w:val="center"/>
            <w:hideMark/>
          </w:tcPr>
          <w:p w14:paraId="41624E94" w14:textId="30574D3B"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7221855</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736D56A2" w14:textId="04C5BB10"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7224007</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44A18102" w14:textId="6E171F5A"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7224206</w:t>
            </w:r>
          </w:p>
        </w:tc>
        <w:tc>
          <w:tcPr>
            <w:tcW w:w="475" w:type="pct"/>
            <w:tcBorders>
              <w:top w:val="nil"/>
              <w:left w:val="nil"/>
              <w:bottom w:val="nil"/>
              <w:right w:val="nil"/>
            </w:tcBorders>
            <w:shd w:val="clear" w:color="auto" w:fill="auto"/>
            <w:tcMar>
              <w:top w:w="10" w:type="dxa"/>
              <w:left w:w="10" w:type="dxa"/>
              <w:bottom w:w="0" w:type="dxa"/>
              <w:right w:w="10" w:type="dxa"/>
            </w:tcMar>
            <w:vAlign w:val="center"/>
            <w:hideMark/>
          </w:tcPr>
          <w:p w14:paraId="02DF02D2" w14:textId="0388E02B"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7223374</w:t>
            </w:r>
          </w:p>
        </w:tc>
        <w:tc>
          <w:tcPr>
            <w:tcW w:w="546" w:type="pct"/>
            <w:tcBorders>
              <w:top w:val="nil"/>
              <w:left w:val="nil"/>
              <w:bottom w:val="nil"/>
              <w:right w:val="nil"/>
            </w:tcBorders>
            <w:vAlign w:val="center"/>
          </w:tcPr>
          <w:p w14:paraId="24306021" w14:textId="1DEEE66C"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-3610729</w:t>
            </w:r>
          </w:p>
        </w:tc>
        <w:tc>
          <w:tcPr>
            <w:tcW w:w="546" w:type="pct"/>
            <w:tcBorders>
              <w:top w:val="nil"/>
              <w:left w:val="nil"/>
              <w:bottom w:val="nil"/>
              <w:right w:val="nil"/>
            </w:tcBorders>
            <w:shd w:val="clear" w:color="auto" w:fill="auto"/>
            <w:tcMar>
              <w:top w:w="10" w:type="dxa"/>
              <w:left w:w="10" w:type="dxa"/>
              <w:bottom w:w="0" w:type="dxa"/>
              <w:right w:w="10" w:type="dxa"/>
            </w:tcMar>
            <w:vAlign w:val="center"/>
            <w:hideMark/>
          </w:tcPr>
          <w:p w14:paraId="407BE4A4" w14:textId="24827ED2"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84.4 - 90.38</w:t>
            </w:r>
          </w:p>
        </w:tc>
        <w:tc>
          <w:tcPr>
            <w:tcW w:w="447" w:type="pct"/>
            <w:tcBorders>
              <w:top w:val="nil"/>
              <w:left w:val="nil"/>
              <w:bottom w:val="nil"/>
              <w:right w:val="nil"/>
            </w:tcBorders>
            <w:shd w:val="clear" w:color="auto" w:fill="auto"/>
            <w:tcMar>
              <w:top w:w="10" w:type="dxa"/>
              <w:left w:w="10" w:type="dxa"/>
              <w:bottom w:w="0" w:type="dxa"/>
              <w:right w:w="10" w:type="dxa"/>
            </w:tcMar>
            <w:vAlign w:val="center"/>
            <w:hideMark/>
          </w:tcPr>
          <w:p w14:paraId="6BFF43D1" w14:textId="1F8436F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0.772979</w:t>
            </w:r>
          </w:p>
        </w:tc>
        <w:tc>
          <w:tcPr>
            <w:tcW w:w="1221" w:type="pct"/>
            <w:tcBorders>
              <w:top w:val="nil"/>
              <w:left w:val="nil"/>
              <w:bottom w:val="nil"/>
              <w:right w:val="nil"/>
            </w:tcBorders>
            <w:shd w:val="clear" w:color="auto" w:fill="auto"/>
            <w:tcMar>
              <w:top w:w="10" w:type="dxa"/>
              <w:left w:w="10" w:type="dxa"/>
              <w:bottom w:w="0" w:type="dxa"/>
              <w:right w:w="10" w:type="dxa"/>
            </w:tcMar>
            <w:vAlign w:val="center"/>
            <w:hideMark/>
          </w:tcPr>
          <w:p w14:paraId="469F9DC2" w14:textId="28DD2ED7"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0.05, 0.21, 0.28, 0.45</w:t>
            </w:r>
          </w:p>
        </w:tc>
      </w:tr>
      <w:tr w:rsidR="009E080D" w:rsidRPr="00794DB7" w14:paraId="03D6680B" w14:textId="77777777" w:rsidTr="009E080D">
        <w:trPr>
          <w:trHeight w:val="792"/>
        </w:trPr>
        <w:tc>
          <w:tcPr>
            <w:tcW w:w="459" w:type="pct"/>
            <w:tcBorders>
              <w:top w:val="nil"/>
              <w:left w:val="nil"/>
              <w:bottom w:val="nil"/>
              <w:right w:val="nil"/>
            </w:tcBorders>
            <w:shd w:val="clear" w:color="auto" w:fill="auto"/>
            <w:tcMar>
              <w:top w:w="10" w:type="dxa"/>
              <w:left w:w="10" w:type="dxa"/>
              <w:bottom w:w="0" w:type="dxa"/>
              <w:right w:w="10" w:type="dxa"/>
            </w:tcMar>
            <w:vAlign w:val="center"/>
            <w:hideMark/>
          </w:tcPr>
          <w:p w14:paraId="20D04801" w14:textId="03DFC3C3"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5</w:t>
            </w:r>
          </w:p>
        </w:tc>
        <w:tc>
          <w:tcPr>
            <w:tcW w:w="437" w:type="pct"/>
            <w:tcBorders>
              <w:top w:val="nil"/>
              <w:left w:val="nil"/>
              <w:bottom w:val="nil"/>
              <w:right w:val="nil"/>
            </w:tcBorders>
            <w:shd w:val="clear" w:color="auto" w:fill="auto"/>
            <w:tcMar>
              <w:top w:w="10" w:type="dxa"/>
              <w:left w:w="10" w:type="dxa"/>
              <w:bottom w:w="0" w:type="dxa"/>
              <w:right w:w="10" w:type="dxa"/>
            </w:tcMar>
            <w:vAlign w:val="center"/>
            <w:hideMark/>
          </w:tcPr>
          <w:p w14:paraId="71670CA0" w14:textId="5B7F1A10"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7197593</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195C5428" w14:textId="46E47B62"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7200285</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06154A17" w14:textId="26074B7A"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7200534</w:t>
            </w:r>
          </w:p>
        </w:tc>
        <w:tc>
          <w:tcPr>
            <w:tcW w:w="475" w:type="pct"/>
            <w:tcBorders>
              <w:top w:val="nil"/>
              <w:left w:val="nil"/>
              <w:bottom w:val="nil"/>
              <w:right w:val="nil"/>
            </w:tcBorders>
            <w:shd w:val="clear" w:color="auto" w:fill="auto"/>
            <w:tcMar>
              <w:top w:w="10" w:type="dxa"/>
              <w:left w:w="10" w:type="dxa"/>
              <w:bottom w:w="0" w:type="dxa"/>
              <w:right w:w="10" w:type="dxa"/>
            </w:tcMar>
            <w:vAlign w:val="center"/>
            <w:hideMark/>
          </w:tcPr>
          <w:p w14:paraId="79C819BC" w14:textId="45063068"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7199494</w:t>
            </w:r>
          </w:p>
        </w:tc>
        <w:tc>
          <w:tcPr>
            <w:tcW w:w="546" w:type="pct"/>
            <w:tcBorders>
              <w:top w:val="nil"/>
              <w:left w:val="nil"/>
              <w:bottom w:val="nil"/>
              <w:right w:val="nil"/>
            </w:tcBorders>
            <w:vAlign w:val="center"/>
          </w:tcPr>
          <w:p w14:paraId="529E5859" w14:textId="710A8430"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-3598547</w:t>
            </w:r>
          </w:p>
        </w:tc>
        <w:tc>
          <w:tcPr>
            <w:tcW w:w="546" w:type="pct"/>
            <w:tcBorders>
              <w:top w:val="nil"/>
              <w:left w:val="nil"/>
              <w:bottom w:val="nil"/>
              <w:right w:val="nil"/>
            </w:tcBorders>
            <w:shd w:val="clear" w:color="auto" w:fill="auto"/>
            <w:tcMar>
              <w:top w:w="10" w:type="dxa"/>
              <w:left w:w="10" w:type="dxa"/>
              <w:bottom w:w="0" w:type="dxa"/>
              <w:right w:w="10" w:type="dxa"/>
            </w:tcMar>
            <w:vAlign w:val="center"/>
            <w:hideMark/>
          </w:tcPr>
          <w:p w14:paraId="0C904925" w14:textId="11B5BCF5"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80.07 - 89.95</w:t>
            </w:r>
          </w:p>
        </w:tc>
        <w:tc>
          <w:tcPr>
            <w:tcW w:w="447" w:type="pct"/>
            <w:tcBorders>
              <w:top w:val="nil"/>
              <w:left w:val="nil"/>
              <w:bottom w:val="nil"/>
              <w:right w:val="nil"/>
            </w:tcBorders>
            <w:shd w:val="clear" w:color="auto" w:fill="auto"/>
            <w:tcMar>
              <w:top w:w="10" w:type="dxa"/>
              <w:left w:w="10" w:type="dxa"/>
              <w:bottom w:w="0" w:type="dxa"/>
              <w:right w:w="10" w:type="dxa"/>
            </w:tcMar>
            <w:vAlign w:val="center"/>
            <w:hideMark/>
          </w:tcPr>
          <w:p w14:paraId="1652D00F" w14:textId="68CA0518"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0.766469</w:t>
            </w:r>
          </w:p>
        </w:tc>
        <w:tc>
          <w:tcPr>
            <w:tcW w:w="1221" w:type="pct"/>
            <w:tcBorders>
              <w:top w:val="nil"/>
              <w:left w:val="nil"/>
              <w:bottom w:val="nil"/>
              <w:right w:val="nil"/>
            </w:tcBorders>
            <w:shd w:val="clear" w:color="auto" w:fill="auto"/>
            <w:tcMar>
              <w:top w:w="10" w:type="dxa"/>
              <w:left w:w="10" w:type="dxa"/>
              <w:bottom w:w="0" w:type="dxa"/>
              <w:right w:w="10" w:type="dxa"/>
            </w:tcMar>
            <w:vAlign w:val="center"/>
            <w:hideMark/>
          </w:tcPr>
          <w:p w14:paraId="0358E1AD" w14:textId="003BD751"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0.16, 0.09, 0.04, 0.42, 0.29</w:t>
            </w:r>
          </w:p>
        </w:tc>
      </w:tr>
      <w:tr w:rsidR="009E080D" w:rsidRPr="00794DB7" w14:paraId="10655123" w14:textId="77777777" w:rsidTr="009E080D">
        <w:trPr>
          <w:trHeight w:val="792"/>
        </w:trPr>
        <w:tc>
          <w:tcPr>
            <w:tcW w:w="459" w:type="pct"/>
            <w:tcBorders>
              <w:top w:val="nil"/>
              <w:left w:val="nil"/>
              <w:bottom w:val="nil"/>
              <w:right w:val="nil"/>
            </w:tcBorders>
            <w:shd w:val="clear" w:color="auto" w:fill="auto"/>
            <w:tcMar>
              <w:top w:w="10" w:type="dxa"/>
              <w:left w:w="10" w:type="dxa"/>
              <w:bottom w:w="0" w:type="dxa"/>
              <w:right w:w="10" w:type="dxa"/>
            </w:tcMar>
            <w:vAlign w:val="center"/>
            <w:hideMark/>
          </w:tcPr>
          <w:p w14:paraId="53622F53" w14:textId="35BA0BAA"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6</w:t>
            </w:r>
          </w:p>
        </w:tc>
        <w:tc>
          <w:tcPr>
            <w:tcW w:w="437" w:type="pct"/>
            <w:tcBorders>
              <w:top w:val="nil"/>
              <w:left w:val="nil"/>
              <w:bottom w:val="nil"/>
              <w:right w:val="nil"/>
            </w:tcBorders>
            <w:shd w:val="clear" w:color="auto" w:fill="auto"/>
            <w:tcMar>
              <w:top w:w="10" w:type="dxa"/>
              <w:left w:w="10" w:type="dxa"/>
              <w:bottom w:w="0" w:type="dxa"/>
              <w:right w:w="10" w:type="dxa"/>
            </w:tcMar>
            <w:vAlign w:val="center"/>
            <w:hideMark/>
          </w:tcPr>
          <w:p w14:paraId="78BE5CB7" w14:textId="66151A98"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7180967</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39F7E26D" w14:textId="634CED4A"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7184200</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75B63281" w14:textId="180496EC"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7184499</w:t>
            </w:r>
          </w:p>
        </w:tc>
        <w:tc>
          <w:tcPr>
            <w:tcW w:w="475" w:type="pct"/>
            <w:tcBorders>
              <w:top w:val="nil"/>
              <w:left w:val="nil"/>
              <w:bottom w:val="nil"/>
              <w:right w:val="nil"/>
            </w:tcBorders>
            <w:shd w:val="clear" w:color="auto" w:fill="auto"/>
            <w:tcMar>
              <w:top w:w="10" w:type="dxa"/>
              <w:left w:w="10" w:type="dxa"/>
              <w:bottom w:w="0" w:type="dxa"/>
              <w:right w:w="10" w:type="dxa"/>
            </w:tcMar>
            <w:vAlign w:val="center"/>
            <w:hideMark/>
          </w:tcPr>
          <w:p w14:paraId="69BC86EE" w14:textId="47E16B59"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7183249</w:t>
            </w:r>
          </w:p>
        </w:tc>
        <w:tc>
          <w:tcPr>
            <w:tcW w:w="546" w:type="pct"/>
            <w:tcBorders>
              <w:top w:val="nil"/>
              <w:left w:val="nil"/>
              <w:bottom w:val="nil"/>
              <w:right w:val="nil"/>
            </w:tcBorders>
            <w:vAlign w:val="center"/>
          </w:tcPr>
          <w:p w14:paraId="42C00024" w14:textId="3B7E262A"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-3590184</w:t>
            </w:r>
          </w:p>
        </w:tc>
        <w:tc>
          <w:tcPr>
            <w:tcW w:w="546" w:type="pct"/>
            <w:tcBorders>
              <w:top w:val="nil"/>
              <w:left w:val="nil"/>
              <w:bottom w:val="nil"/>
              <w:right w:val="nil"/>
            </w:tcBorders>
            <w:shd w:val="clear" w:color="auto" w:fill="auto"/>
            <w:tcMar>
              <w:top w:w="10" w:type="dxa"/>
              <w:left w:w="10" w:type="dxa"/>
              <w:bottom w:w="0" w:type="dxa"/>
              <w:right w:w="10" w:type="dxa"/>
            </w:tcMar>
            <w:vAlign w:val="center"/>
            <w:hideMark/>
          </w:tcPr>
          <w:p w14:paraId="00915346" w14:textId="29A75A38"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71.9 - 89.65</w:t>
            </w:r>
          </w:p>
        </w:tc>
        <w:tc>
          <w:tcPr>
            <w:tcW w:w="447" w:type="pct"/>
            <w:tcBorders>
              <w:top w:val="nil"/>
              <w:left w:val="nil"/>
              <w:bottom w:val="nil"/>
              <w:right w:val="nil"/>
            </w:tcBorders>
            <w:shd w:val="clear" w:color="auto" w:fill="auto"/>
            <w:tcMar>
              <w:top w:w="10" w:type="dxa"/>
              <w:left w:w="10" w:type="dxa"/>
              <w:bottom w:w="0" w:type="dxa"/>
              <w:right w:w="10" w:type="dxa"/>
            </w:tcMar>
            <w:vAlign w:val="center"/>
            <w:hideMark/>
          </w:tcPr>
          <w:p w14:paraId="62344CBD" w14:textId="094B6B2E"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0.735975</w:t>
            </w:r>
          </w:p>
        </w:tc>
        <w:tc>
          <w:tcPr>
            <w:tcW w:w="1221" w:type="pct"/>
            <w:tcBorders>
              <w:top w:val="nil"/>
              <w:left w:val="nil"/>
              <w:bottom w:val="nil"/>
              <w:right w:val="nil"/>
            </w:tcBorders>
            <w:shd w:val="clear" w:color="auto" w:fill="auto"/>
            <w:tcMar>
              <w:top w:w="10" w:type="dxa"/>
              <w:left w:w="10" w:type="dxa"/>
              <w:bottom w:w="0" w:type="dxa"/>
              <w:right w:w="10" w:type="dxa"/>
            </w:tcMar>
            <w:vAlign w:val="center"/>
            <w:hideMark/>
          </w:tcPr>
          <w:p w14:paraId="04F043CA" w14:textId="624063B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0.16, 0.15, 0.19, 0.08, 0.37, 0.04</w:t>
            </w:r>
          </w:p>
        </w:tc>
      </w:tr>
      <w:tr w:rsidR="009E080D" w:rsidRPr="00794DB7" w14:paraId="0A07C92E" w14:textId="77777777" w:rsidTr="009E080D">
        <w:trPr>
          <w:trHeight w:val="792"/>
        </w:trPr>
        <w:tc>
          <w:tcPr>
            <w:tcW w:w="459" w:type="pct"/>
            <w:tcBorders>
              <w:top w:val="nil"/>
              <w:left w:val="nil"/>
              <w:bottom w:val="nil"/>
              <w:right w:val="nil"/>
            </w:tcBorders>
            <w:shd w:val="clear" w:color="auto" w:fill="auto"/>
            <w:tcMar>
              <w:top w:w="10" w:type="dxa"/>
              <w:left w:w="10" w:type="dxa"/>
              <w:bottom w:w="0" w:type="dxa"/>
              <w:right w:w="10" w:type="dxa"/>
            </w:tcMar>
            <w:vAlign w:val="center"/>
            <w:hideMark/>
          </w:tcPr>
          <w:p w14:paraId="19E65A66" w14:textId="017603DF"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7</w:t>
            </w:r>
          </w:p>
        </w:tc>
        <w:tc>
          <w:tcPr>
            <w:tcW w:w="437" w:type="pct"/>
            <w:tcBorders>
              <w:top w:val="nil"/>
              <w:left w:val="nil"/>
              <w:bottom w:val="nil"/>
              <w:right w:val="nil"/>
            </w:tcBorders>
            <w:shd w:val="clear" w:color="auto" w:fill="auto"/>
            <w:tcMar>
              <w:top w:w="10" w:type="dxa"/>
              <w:left w:w="10" w:type="dxa"/>
              <w:bottom w:w="0" w:type="dxa"/>
              <w:right w:w="10" w:type="dxa"/>
            </w:tcMar>
            <w:vAlign w:val="center"/>
            <w:hideMark/>
          </w:tcPr>
          <w:p w14:paraId="3526B4C0" w14:textId="22E818A7"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7169871</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28F0FE59" w14:textId="3EFEDCF4"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7173644</w:t>
            </w:r>
          </w:p>
        </w:tc>
        <w:tc>
          <w:tcPr>
            <w:tcW w:w="435" w:type="pct"/>
            <w:tcBorders>
              <w:top w:val="nil"/>
              <w:left w:val="nil"/>
              <w:bottom w:val="nil"/>
              <w:right w:val="nil"/>
            </w:tcBorders>
            <w:shd w:val="clear" w:color="auto" w:fill="auto"/>
            <w:tcMar>
              <w:top w:w="10" w:type="dxa"/>
              <w:left w:w="10" w:type="dxa"/>
              <w:bottom w:w="0" w:type="dxa"/>
              <w:right w:w="10" w:type="dxa"/>
            </w:tcMar>
            <w:vAlign w:val="center"/>
            <w:hideMark/>
          </w:tcPr>
          <w:p w14:paraId="405A5295" w14:textId="1427806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7173993</w:t>
            </w:r>
          </w:p>
        </w:tc>
        <w:tc>
          <w:tcPr>
            <w:tcW w:w="475" w:type="pct"/>
            <w:tcBorders>
              <w:top w:val="nil"/>
              <w:left w:val="nil"/>
              <w:bottom w:val="nil"/>
              <w:right w:val="nil"/>
            </w:tcBorders>
            <w:shd w:val="clear" w:color="auto" w:fill="auto"/>
            <w:tcMar>
              <w:top w:w="10" w:type="dxa"/>
              <w:left w:w="10" w:type="dxa"/>
              <w:bottom w:w="0" w:type="dxa"/>
              <w:right w:w="10" w:type="dxa"/>
            </w:tcMar>
            <w:vAlign w:val="center"/>
            <w:hideMark/>
          </w:tcPr>
          <w:p w14:paraId="641EE516" w14:textId="448600C2"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7172535</w:t>
            </w:r>
          </w:p>
        </w:tc>
        <w:tc>
          <w:tcPr>
            <w:tcW w:w="546" w:type="pct"/>
            <w:tcBorders>
              <w:top w:val="nil"/>
              <w:left w:val="nil"/>
              <w:bottom w:val="nil"/>
              <w:right w:val="nil"/>
            </w:tcBorders>
            <w:vAlign w:val="center"/>
          </w:tcPr>
          <w:p w14:paraId="4EE14DC0" w14:textId="718AF57E"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-3584586</w:t>
            </w:r>
          </w:p>
        </w:tc>
        <w:tc>
          <w:tcPr>
            <w:tcW w:w="546" w:type="pct"/>
            <w:tcBorders>
              <w:top w:val="nil"/>
              <w:left w:val="nil"/>
              <w:bottom w:val="nil"/>
              <w:right w:val="nil"/>
            </w:tcBorders>
            <w:shd w:val="clear" w:color="auto" w:fill="auto"/>
            <w:tcMar>
              <w:top w:w="10" w:type="dxa"/>
              <w:left w:w="10" w:type="dxa"/>
              <w:bottom w:w="0" w:type="dxa"/>
              <w:right w:w="10" w:type="dxa"/>
            </w:tcMar>
            <w:vAlign w:val="center"/>
            <w:hideMark/>
          </w:tcPr>
          <w:p w14:paraId="1047575C" w14:textId="7E41EA7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71.14 - 87.87</w:t>
            </w:r>
          </w:p>
        </w:tc>
        <w:tc>
          <w:tcPr>
            <w:tcW w:w="447" w:type="pct"/>
            <w:tcBorders>
              <w:top w:val="nil"/>
              <w:left w:val="nil"/>
              <w:bottom w:val="nil"/>
              <w:right w:val="nil"/>
            </w:tcBorders>
            <w:shd w:val="clear" w:color="auto" w:fill="auto"/>
            <w:tcMar>
              <w:top w:w="10" w:type="dxa"/>
              <w:left w:w="10" w:type="dxa"/>
              <w:bottom w:w="0" w:type="dxa"/>
              <w:right w:w="10" w:type="dxa"/>
            </w:tcMar>
            <w:vAlign w:val="center"/>
            <w:hideMark/>
          </w:tcPr>
          <w:p w14:paraId="1BEF1A26" w14:textId="38476BC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0.749334</w:t>
            </w:r>
          </w:p>
        </w:tc>
        <w:tc>
          <w:tcPr>
            <w:tcW w:w="1221" w:type="pct"/>
            <w:tcBorders>
              <w:top w:val="nil"/>
              <w:left w:val="nil"/>
              <w:bottom w:val="nil"/>
              <w:right w:val="nil"/>
            </w:tcBorders>
            <w:shd w:val="clear" w:color="auto" w:fill="auto"/>
            <w:tcMar>
              <w:top w:w="10" w:type="dxa"/>
              <w:left w:w="10" w:type="dxa"/>
              <w:bottom w:w="0" w:type="dxa"/>
              <w:right w:w="10" w:type="dxa"/>
            </w:tcMar>
            <w:vAlign w:val="center"/>
            <w:hideMark/>
          </w:tcPr>
          <w:p w14:paraId="080D872F" w14:textId="172FD6A0"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0.19, 0.15, 0.37, 0.08, 0.16, 0.03, 0.02</w:t>
            </w:r>
          </w:p>
        </w:tc>
      </w:tr>
      <w:tr w:rsidR="009E080D" w:rsidRPr="00794DB7" w14:paraId="007BBDCA" w14:textId="77777777" w:rsidTr="009E080D">
        <w:trPr>
          <w:trHeight w:val="792"/>
        </w:trPr>
        <w:tc>
          <w:tcPr>
            <w:tcW w:w="459"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7BD988A" w14:textId="5D21077A" w:rsidR="009E080D" w:rsidRPr="00794DB7" w:rsidRDefault="009E080D" w:rsidP="009E080D">
            <w:pPr>
              <w:rPr>
                <w:rFonts w:ascii="Times New Roman" w:hAnsi="Times New Roman" w:cs="Times New Roman"/>
                <w:sz w:val="20"/>
                <w:szCs w:val="20"/>
              </w:rPr>
            </w:pPr>
            <w:r w:rsidRPr="00794DB7">
              <w:rPr>
                <w:rFonts w:ascii="Times New Roman" w:eastAsia="等线" w:hAnsi="Times New Roman" w:cs="Times New Roman"/>
                <w:color w:val="000000"/>
                <w:sz w:val="20"/>
                <w:szCs w:val="20"/>
              </w:rPr>
              <w:t>8</w:t>
            </w:r>
          </w:p>
        </w:tc>
        <w:tc>
          <w:tcPr>
            <w:tcW w:w="437"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F91D420" w14:textId="1C385C03"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7158982</w:t>
            </w:r>
          </w:p>
        </w:tc>
        <w:tc>
          <w:tcPr>
            <w:tcW w:w="435"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4883C257" w14:textId="4C350547"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7163296</w:t>
            </w:r>
          </w:p>
        </w:tc>
        <w:tc>
          <w:tcPr>
            <w:tcW w:w="435"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1C3610C" w14:textId="2373BB33"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7163695</w:t>
            </w:r>
          </w:p>
        </w:tc>
        <w:tc>
          <w:tcPr>
            <w:tcW w:w="475"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F6EA9E1" w14:textId="4564A0E5"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7162027</w:t>
            </w:r>
          </w:p>
        </w:tc>
        <w:tc>
          <w:tcPr>
            <w:tcW w:w="546" w:type="pct"/>
            <w:tcBorders>
              <w:top w:val="nil"/>
              <w:left w:val="nil"/>
              <w:bottom w:val="single" w:sz="8" w:space="0" w:color="000000"/>
              <w:right w:val="nil"/>
            </w:tcBorders>
            <w:vAlign w:val="center"/>
          </w:tcPr>
          <w:p w14:paraId="5E1C3037" w14:textId="7AF8D39D"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-3579092</w:t>
            </w:r>
          </w:p>
        </w:tc>
        <w:tc>
          <w:tcPr>
            <w:tcW w:w="546"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1377F024" w14:textId="0B2F95F6"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72.65 - 87.99</w:t>
            </w:r>
          </w:p>
        </w:tc>
        <w:tc>
          <w:tcPr>
            <w:tcW w:w="447"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B443F8F" w14:textId="40326C3B"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0.729162</w:t>
            </w:r>
          </w:p>
        </w:tc>
        <w:tc>
          <w:tcPr>
            <w:tcW w:w="1221"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EF2B7A3" w14:textId="64BC75AC" w:rsidR="009E080D" w:rsidRPr="00794DB7" w:rsidRDefault="009E080D" w:rsidP="009E080D">
            <w:pPr>
              <w:rPr>
                <w:rFonts w:ascii="Times New Roman" w:eastAsia="等线" w:hAnsi="Times New Roman" w:cs="Times New Roman"/>
                <w:color w:val="000000"/>
                <w:sz w:val="20"/>
                <w:szCs w:val="20"/>
              </w:rPr>
            </w:pPr>
            <w:r w:rsidRPr="00794DB7">
              <w:rPr>
                <w:rFonts w:ascii="Times New Roman" w:eastAsia="等线" w:hAnsi="Times New Roman" w:cs="Times New Roman" w:hint="eastAsia"/>
                <w:color w:val="000000"/>
                <w:sz w:val="20"/>
                <w:szCs w:val="20"/>
              </w:rPr>
              <w:t>0.08, 0.29, 0.12, 0.23, 0.03, 0.08, 0.16, 0.02</w:t>
            </w:r>
          </w:p>
        </w:tc>
      </w:tr>
    </w:tbl>
    <w:p w14:paraId="468E18E8" w14:textId="77777777" w:rsidR="00D86F43" w:rsidRDefault="00D86F43" w:rsidP="00794DB7">
      <w:pPr>
        <w:rPr>
          <w:rFonts w:ascii="Times New Roman" w:hAnsi="Times New Roman" w:cs="Times New Roman"/>
          <w:sz w:val="20"/>
          <w:szCs w:val="20"/>
        </w:rPr>
      </w:pPr>
      <w:r w:rsidRPr="00D86F43">
        <w:rPr>
          <w:rFonts w:ascii="Times New Roman" w:hAnsi="Times New Roman" w:cs="Times New Roman" w:hint="eastAsia"/>
          <w:sz w:val="20"/>
          <w:szCs w:val="20"/>
        </w:rPr>
        <w:t>We compared a series of LCA models, varying the number of clusters from 3 to 8, and observed that the model with seven clusters demonstrated acceptable prediction performance (smaller values of AIC and BIC, values of Ave PP and Entropy were greater than 0.7). Moreover, compared to other models, the seven-cluster model showed reasonable predicted probabilities of membership for each cluster, and the distribution of participants' characteristics across different clusters offered good interpretability. Consequently, we concluded that the seven-cluster model optimally balanced model fit and interpretability in this study.</w:t>
      </w:r>
    </w:p>
    <w:p w14:paraId="76FFFE24" w14:textId="2CAEBCCF" w:rsidR="00D01AF5" w:rsidRPr="00214A08" w:rsidRDefault="006B59D8" w:rsidP="00794DB7">
      <w:pPr>
        <w:rPr>
          <w:rFonts w:ascii="Times New Roman" w:hAnsi="Times New Roman" w:cs="Times New Roman"/>
          <w:sz w:val="20"/>
          <w:szCs w:val="20"/>
        </w:rPr>
        <w:sectPr w:rsidR="00D01AF5" w:rsidRPr="00214A08" w:rsidSect="00665194">
          <w:pgSz w:w="11906" w:h="16838"/>
          <w:pgMar w:top="1440" w:right="1080" w:bottom="1440" w:left="1080" w:header="851" w:footer="992" w:gutter="0"/>
          <w:cols w:space="425"/>
          <w:docGrid w:type="lines" w:linePitch="312"/>
        </w:sectPr>
      </w:pPr>
      <w:r w:rsidRPr="00214A08">
        <w:rPr>
          <w:rFonts w:ascii="Times New Roman" w:hAnsi="Times New Roman" w:cs="Times New Roman"/>
          <w:sz w:val="20"/>
          <w:szCs w:val="20"/>
        </w:rPr>
        <w:t>Abbreviations: AIC, Akaike Information Criterion; BIC, Bayesian Information Criterion; CAIC, Consistent AIC; SABIC, Sample-Size Adjusted BIC; Ave PP, average posterior probability.</w:t>
      </w:r>
    </w:p>
    <w:p w14:paraId="3F887B27" w14:textId="6A15328D" w:rsidR="00B5159C" w:rsidRPr="00794DB7" w:rsidRDefault="00B5159C" w:rsidP="00D01AF5">
      <w:pPr>
        <w:pStyle w:val="2"/>
        <w:spacing w:line="240" w:lineRule="auto"/>
        <w:jc w:val="both"/>
        <w:rPr>
          <w:rFonts w:cs="Times New Roman"/>
          <w:sz w:val="20"/>
          <w:szCs w:val="20"/>
        </w:rPr>
      </w:pPr>
      <w:bookmarkStart w:id="22" w:name="_Toc178168066"/>
      <w:r w:rsidRPr="00794DB7">
        <w:rPr>
          <w:rFonts w:eastAsia="等线" w:cs="Times New Roman"/>
          <w:sz w:val="20"/>
          <w:szCs w:val="20"/>
        </w:rPr>
        <w:lastRenderedPageBreak/>
        <w:t xml:space="preserve">Supplementary Table </w:t>
      </w:r>
      <w:r>
        <w:rPr>
          <w:rFonts w:eastAsia="等线" w:cs="Times New Roman"/>
          <w:sz w:val="20"/>
          <w:szCs w:val="20"/>
        </w:rPr>
        <w:t>7</w:t>
      </w:r>
      <w:r w:rsidRPr="00794DB7">
        <w:rPr>
          <w:rFonts w:eastAsia="等线" w:cs="Times New Roman"/>
          <w:sz w:val="20"/>
          <w:szCs w:val="20"/>
        </w:rPr>
        <w:t>. The model fitting index with identified clusters using latent class analysis (LCA)</w:t>
      </w:r>
      <w:r w:rsidR="00D01AF5">
        <w:rPr>
          <w:rFonts w:eastAsia="等线" w:cs="Times New Roman"/>
          <w:sz w:val="20"/>
          <w:szCs w:val="20"/>
        </w:rPr>
        <w:t xml:space="preserve"> in two validation datasets</w:t>
      </w:r>
      <w:bookmarkEnd w:id="22"/>
    </w:p>
    <w:tbl>
      <w:tblPr>
        <w:tblW w:w="5000" w:type="pct"/>
        <w:tblLook w:val="04A0" w:firstRow="1" w:lastRow="0" w:firstColumn="1" w:lastColumn="0" w:noHBand="0" w:noVBand="1"/>
      </w:tblPr>
      <w:tblGrid>
        <w:gridCol w:w="965"/>
        <w:gridCol w:w="963"/>
        <w:gridCol w:w="963"/>
        <w:gridCol w:w="963"/>
        <w:gridCol w:w="963"/>
        <w:gridCol w:w="1105"/>
        <w:gridCol w:w="834"/>
        <w:gridCol w:w="1166"/>
        <w:gridCol w:w="1824"/>
      </w:tblGrid>
      <w:tr w:rsidR="00C85B8A" w:rsidRPr="00D01AF5" w14:paraId="5CE574CE" w14:textId="77777777" w:rsidTr="00C85B8A">
        <w:trPr>
          <w:trHeight w:val="790"/>
        </w:trPr>
        <w:tc>
          <w:tcPr>
            <w:tcW w:w="519" w:type="pct"/>
            <w:tcBorders>
              <w:top w:val="single" w:sz="8" w:space="0" w:color="000000"/>
              <w:left w:val="nil"/>
              <w:bottom w:val="single" w:sz="8" w:space="0" w:color="000000"/>
              <w:right w:val="nil"/>
            </w:tcBorders>
            <w:shd w:val="clear" w:color="auto" w:fill="auto"/>
            <w:vAlign w:val="center"/>
            <w:hideMark/>
          </w:tcPr>
          <w:p w14:paraId="1FED989C"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Number of clusters</w:t>
            </w:r>
          </w:p>
        </w:tc>
        <w:tc>
          <w:tcPr>
            <w:tcW w:w="518" w:type="pct"/>
            <w:tcBorders>
              <w:top w:val="single" w:sz="8" w:space="0" w:color="000000"/>
              <w:left w:val="nil"/>
              <w:bottom w:val="single" w:sz="8" w:space="0" w:color="000000"/>
              <w:right w:val="nil"/>
            </w:tcBorders>
            <w:shd w:val="clear" w:color="auto" w:fill="auto"/>
            <w:vAlign w:val="center"/>
            <w:hideMark/>
          </w:tcPr>
          <w:p w14:paraId="790456DD"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AIC</w:t>
            </w:r>
          </w:p>
        </w:tc>
        <w:tc>
          <w:tcPr>
            <w:tcW w:w="518" w:type="pct"/>
            <w:tcBorders>
              <w:top w:val="single" w:sz="8" w:space="0" w:color="000000"/>
              <w:left w:val="nil"/>
              <w:bottom w:val="single" w:sz="8" w:space="0" w:color="000000"/>
              <w:right w:val="nil"/>
            </w:tcBorders>
            <w:shd w:val="clear" w:color="auto" w:fill="auto"/>
            <w:vAlign w:val="center"/>
            <w:hideMark/>
          </w:tcPr>
          <w:p w14:paraId="368543FD"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BIC</w:t>
            </w:r>
          </w:p>
        </w:tc>
        <w:tc>
          <w:tcPr>
            <w:tcW w:w="518" w:type="pct"/>
            <w:tcBorders>
              <w:top w:val="single" w:sz="8" w:space="0" w:color="000000"/>
              <w:left w:val="nil"/>
              <w:bottom w:val="single" w:sz="8" w:space="0" w:color="000000"/>
              <w:right w:val="nil"/>
            </w:tcBorders>
            <w:shd w:val="clear" w:color="auto" w:fill="auto"/>
            <w:vAlign w:val="center"/>
            <w:hideMark/>
          </w:tcPr>
          <w:p w14:paraId="318E035F"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CAIC</w:t>
            </w:r>
          </w:p>
        </w:tc>
        <w:tc>
          <w:tcPr>
            <w:tcW w:w="518" w:type="pct"/>
            <w:tcBorders>
              <w:top w:val="single" w:sz="8" w:space="0" w:color="000000"/>
              <w:left w:val="nil"/>
              <w:bottom w:val="single" w:sz="8" w:space="0" w:color="000000"/>
              <w:right w:val="nil"/>
            </w:tcBorders>
            <w:shd w:val="clear" w:color="auto" w:fill="auto"/>
            <w:vAlign w:val="center"/>
            <w:hideMark/>
          </w:tcPr>
          <w:p w14:paraId="302431C6"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SABIC</w:t>
            </w:r>
          </w:p>
        </w:tc>
        <w:tc>
          <w:tcPr>
            <w:tcW w:w="452" w:type="pct"/>
            <w:tcBorders>
              <w:top w:val="single" w:sz="8" w:space="0" w:color="000000"/>
              <w:left w:val="nil"/>
              <w:bottom w:val="single" w:sz="8" w:space="0" w:color="000000"/>
              <w:right w:val="nil"/>
            </w:tcBorders>
            <w:vAlign w:val="center"/>
          </w:tcPr>
          <w:p w14:paraId="207EDE19" w14:textId="2B25E9FF"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Maximum log-likelihood</w:t>
            </w:r>
          </w:p>
        </w:tc>
        <w:tc>
          <w:tcPr>
            <w:tcW w:w="452" w:type="pct"/>
            <w:tcBorders>
              <w:top w:val="single" w:sz="8" w:space="0" w:color="000000"/>
              <w:left w:val="nil"/>
              <w:bottom w:val="single" w:sz="8" w:space="0" w:color="000000"/>
              <w:right w:val="nil"/>
            </w:tcBorders>
            <w:shd w:val="clear" w:color="auto" w:fill="auto"/>
            <w:vAlign w:val="center"/>
            <w:hideMark/>
          </w:tcPr>
          <w:p w14:paraId="77963FBC" w14:textId="1901432B" w:rsidR="00C85B8A" w:rsidRPr="00D01AF5" w:rsidRDefault="00C85B8A" w:rsidP="00C85B8A">
            <w:pPr>
              <w:widowControl/>
              <w:jc w:val="left"/>
              <w:rPr>
                <w:rFonts w:ascii="Times New Roman" w:eastAsia="等线" w:hAnsi="Times New Roman" w:cs="Times New Roman"/>
                <w:b/>
                <w:bCs/>
                <w:color w:val="000000"/>
                <w:kern w:val="0"/>
                <w:sz w:val="20"/>
                <w:szCs w:val="20"/>
              </w:rPr>
            </w:pPr>
            <w:proofErr w:type="spellStart"/>
            <w:r w:rsidRPr="00D01AF5">
              <w:rPr>
                <w:rFonts w:ascii="Times New Roman" w:eastAsia="等线" w:hAnsi="Times New Roman" w:cs="Times New Roman"/>
                <w:b/>
                <w:bCs/>
                <w:color w:val="000000"/>
                <w:kern w:val="0"/>
                <w:sz w:val="20"/>
                <w:szCs w:val="20"/>
              </w:rPr>
              <w:t>AvePP</w:t>
            </w:r>
            <w:proofErr w:type="spellEnd"/>
          </w:p>
        </w:tc>
        <w:tc>
          <w:tcPr>
            <w:tcW w:w="545" w:type="pct"/>
            <w:tcBorders>
              <w:top w:val="single" w:sz="8" w:space="0" w:color="000000"/>
              <w:left w:val="nil"/>
              <w:bottom w:val="single" w:sz="8" w:space="0" w:color="000000"/>
              <w:right w:val="nil"/>
            </w:tcBorders>
            <w:shd w:val="clear" w:color="auto" w:fill="auto"/>
            <w:vAlign w:val="center"/>
            <w:hideMark/>
          </w:tcPr>
          <w:p w14:paraId="5A180216"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Entropy</w:t>
            </w:r>
          </w:p>
        </w:tc>
        <w:tc>
          <w:tcPr>
            <w:tcW w:w="960" w:type="pct"/>
            <w:tcBorders>
              <w:top w:val="single" w:sz="8" w:space="0" w:color="000000"/>
              <w:left w:val="nil"/>
              <w:bottom w:val="single" w:sz="8" w:space="0" w:color="000000"/>
              <w:right w:val="nil"/>
            </w:tcBorders>
            <w:shd w:val="clear" w:color="auto" w:fill="auto"/>
            <w:vAlign w:val="center"/>
            <w:hideMark/>
          </w:tcPr>
          <w:p w14:paraId="4B6E2DF2" w14:textId="77777777" w:rsidR="00C85B8A" w:rsidRPr="00D01AF5" w:rsidRDefault="00C85B8A" w:rsidP="00C85B8A">
            <w:pPr>
              <w:widowControl/>
              <w:jc w:val="left"/>
              <w:rPr>
                <w:rFonts w:ascii="Times New Roman" w:eastAsia="等线" w:hAnsi="Times New Roman" w:cs="Times New Roman"/>
                <w:b/>
                <w:bCs/>
                <w:color w:val="000000"/>
                <w:kern w:val="0"/>
                <w:sz w:val="20"/>
                <w:szCs w:val="20"/>
              </w:rPr>
            </w:pPr>
            <w:r w:rsidRPr="00D01AF5">
              <w:rPr>
                <w:rFonts w:ascii="Times New Roman" w:eastAsia="等线" w:hAnsi="Times New Roman" w:cs="Times New Roman"/>
                <w:b/>
                <w:bCs/>
                <w:color w:val="000000"/>
                <w:kern w:val="0"/>
                <w:sz w:val="20"/>
                <w:szCs w:val="20"/>
              </w:rPr>
              <w:t>Predicted probability of membership</w:t>
            </w:r>
          </w:p>
        </w:tc>
      </w:tr>
      <w:tr w:rsidR="00C85B8A" w:rsidRPr="00D01AF5" w14:paraId="04F066B0" w14:textId="77777777" w:rsidTr="00C85B8A">
        <w:trPr>
          <w:trHeight w:val="280"/>
        </w:trPr>
        <w:tc>
          <w:tcPr>
            <w:tcW w:w="5000" w:type="pct"/>
            <w:gridSpan w:val="9"/>
            <w:tcBorders>
              <w:top w:val="nil"/>
              <w:left w:val="nil"/>
              <w:bottom w:val="nil"/>
              <w:right w:val="nil"/>
            </w:tcBorders>
            <w:shd w:val="clear" w:color="auto" w:fill="auto"/>
            <w:vAlign w:val="center"/>
          </w:tcPr>
          <w:p w14:paraId="0961B884" w14:textId="5A7F26B6"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Validation dataset 1</w:t>
            </w:r>
            <w:r>
              <w:rPr>
                <w:rFonts w:ascii="Times New Roman" w:eastAsia="等线" w:hAnsi="Times New Roman" w:cs="Times New Roman"/>
                <w:color w:val="000000"/>
                <w:kern w:val="0"/>
                <w:sz w:val="20"/>
                <w:szCs w:val="20"/>
              </w:rPr>
              <w:t xml:space="preserve"> (n=183,721)</w:t>
            </w:r>
          </w:p>
        </w:tc>
      </w:tr>
      <w:tr w:rsidR="00C85B8A" w:rsidRPr="00D01AF5" w14:paraId="73C3FA99" w14:textId="77777777" w:rsidTr="00C85B8A">
        <w:trPr>
          <w:trHeight w:val="280"/>
        </w:trPr>
        <w:tc>
          <w:tcPr>
            <w:tcW w:w="519" w:type="pct"/>
            <w:tcBorders>
              <w:top w:val="nil"/>
              <w:left w:val="nil"/>
              <w:bottom w:val="nil"/>
              <w:right w:val="nil"/>
            </w:tcBorders>
            <w:shd w:val="clear" w:color="auto" w:fill="auto"/>
            <w:vAlign w:val="center"/>
            <w:hideMark/>
          </w:tcPr>
          <w:p w14:paraId="02C2301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3</w:t>
            </w:r>
          </w:p>
        </w:tc>
        <w:tc>
          <w:tcPr>
            <w:tcW w:w="518" w:type="pct"/>
            <w:tcBorders>
              <w:top w:val="nil"/>
              <w:left w:val="nil"/>
              <w:bottom w:val="nil"/>
              <w:right w:val="nil"/>
            </w:tcBorders>
            <w:shd w:val="clear" w:color="auto" w:fill="auto"/>
            <w:vAlign w:val="center"/>
            <w:hideMark/>
          </w:tcPr>
          <w:p w14:paraId="6EBC09AB"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3651957 </w:t>
            </w:r>
          </w:p>
        </w:tc>
        <w:tc>
          <w:tcPr>
            <w:tcW w:w="518" w:type="pct"/>
            <w:tcBorders>
              <w:top w:val="nil"/>
              <w:left w:val="nil"/>
              <w:bottom w:val="nil"/>
              <w:right w:val="nil"/>
            </w:tcBorders>
            <w:shd w:val="clear" w:color="auto" w:fill="auto"/>
            <w:vAlign w:val="center"/>
            <w:hideMark/>
          </w:tcPr>
          <w:p w14:paraId="3ECBD61E"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3653465 </w:t>
            </w:r>
          </w:p>
        </w:tc>
        <w:tc>
          <w:tcPr>
            <w:tcW w:w="518" w:type="pct"/>
            <w:tcBorders>
              <w:top w:val="nil"/>
              <w:left w:val="nil"/>
              <w:bottom w:val="nil"/>
              <w:right w:val="nil"/>
            </w:tcBorders>
            <w:shd w:val="clear" w:color="auto" w:fill="auto"/>
            <w:vAlign w:val="center"/>
            <w:hideMark/>
          </w:tcPr>
          <w:p w14:paraId="2CE2042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3653614 </w:t>
            </w:r>
          </w:p>
        </w:tc>
        <w:tc>
          <w:tcPr>
            <w:tcW w:w="518" w:type="pct"/>
            <w:tcBorders>
              <w:top w:val="nil"/>
              <w:left w:val="nil"/>
              <w:bottom w:val="nil"/>
              <w:right w:val="nil"/>
            </w:tcBorders>
            <w:shd w:val="clear" w:color="auto" w:fill="auto"/>
            <w:vAlign w:val="center"/>
            <w:hideMark/>
          </w:tcPr>
          <w:p w14:paraId="75C64267"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3652991 </w:t>
            </w:r>
          </w:p>
        </w:tc>
        <w:tc>
          <w:tcPr>
            <w:tcW w:w="452" w:type="pct"/>
            <w:tcBorders>
              <w:top w:val="nil"/>
              <w:left w:val="nil"/>
              <w:bottom w:val="nil"/>
              <w:right w:val="nil"/>
            </w:tcBorders>
            <w:vAlign w:val="center"/>
          </w:tcPr>
          <w:p w14:paraId="0B1BF356" w14:textId="688EB1A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-1825829 </w:t>
            </w:r>
          </w:p>
        </w:tc>
        <w:tc>
          <w:tcPr>
            <w:tcW w:w="452" w:type="pct"/>
            <w:tcBorders>
              <w:top w:val="nil"/>
              <w:left w:val="nil"/>
              <w:bottom w:val="nil"/>
              <w:right w:val="nil"/>
            </w:tcBorders>
            <w:shd w:val="clear" w:color="auto" w:fill="auto"/>
            <w:vAlign w:val="center"/>
            <w:hideMark/>
          </w:tcPr>
          <w:p w14:paraId="51EE5B62" w14:textId="7C6F39D1"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84.94 - 92.65</w:t>
            </w:r>
          </w:p>
        </w:tc>
        <w:tc>
          <w:tcPr>
            <w:tcW w:w="545" w:type="pct"/>
            <w:tcBorders>
              <w:top w:val="nil"/>
              <w:left w:val="nil"/>
              <w:bottom w:val="nil"/>
              <w:right w:val="nil"/>
            </w:tcBorders>
            <w:shd w:val="clear" w:color="auto" w:fill="auto"/>
            <w:vAlign w:val="center"/>
            <w:hideMark/>
          </w:tcPr>
          <w:p w14:paraId="4034A31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0.75455023</w:t>
            </w:r>
          </w:p>
        </w:tc>
        <w:tc>
          <w:tcPr>
            <w:tcW w:w="960" w:type="pct"/>
            <w:tcBorders>
              <w:top w:val="nil"/>
              <w:left w:val="nil"/>
              <w:bottom w:val="nil"/>
              <w:right w:val="nil"/>
            </w:tcBorders>
            <w:shd w:val="clear" w:color="auto" w:fill="auto"/>
            <w:vAlign w:val="center"/>
            <w:hideMark/>
          </w:tcPr>
          <w:p w14:paraId="3009671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0.3, 0.48, 0.22</w:t>
            </w:r>
          </w:p>
        </w:tc>
      </w:tr>
      <w:tr w:rsidR="00C85B8A" w:rsidRPr="00D01AF5" w14:paraId="426C8D8E" w14:textId="77777777" w:rsidTr="00C85B8A">
        <w:trPr>
          <w:trHeight w:val="280"/>
        </w:trPr>
        <w:tc>
          <w:tcPr>
            <w:tcW w:w="519" w:type="pct"/>
            <w:tcBorders>
              <w:top w:val="nil"/>
              <w:left w:val="nil"/>
              <w:bottom w:val="nil"/>
              <w:right w:val="nil"/>
            </w:tcBorders>
            <w:shd w:val="clear" w:color="auto" w:fill="auto"/>
            <w:vAlign w:val="center"/>
            <w:hideMark/>
          </w:tcPr>
          <w:p w14:paraId="4071B059"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4</w:t>
            </w:r>
          </w:p>
        </w:tc>
        <w:tc>
          <w:tcPr>
            <w:tcW w:w="518" w:type="pct"/>
            <w:tcBorders>
              <w:top w:val="nil"/>
              <w:left w:val="nil"/>
              <w:bottom w:val="nil"/>
              <w:right w:val="nil"/>
            </w:tcBorders>
            <w:shd w:val="clear" w:color="auto" w:fill="auto"/>
            <w:vAlign w:val="center"/>
            <w:hideMark/>
          </w:tcPr>
          <w:p w14:paraId="64872E6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3618899 </w:t>
            </w:r>
          </w:p>
        </w:tc>
        <w:tc>
          <w:tcPr>
            <w:tcW w:w="518" w:type="pct"/>
            <w:tcBorders>
              <w:top w:val="nil"/>
              <w:left w:val="nil"/>
              <w:bottom w:val="nil"/>
              <w:right w:val="nil"/>
            </w:tcBorders>
            <w:shd w:val="clear" w:color="auto" w:fill="auto"/>
            <w:vAlign w:val="center"/>
            <w:hideMark/>
          </w:tcPr>
          <w:p w14:paraId="310C311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3620913 </w:t>
            </w:r>
          </w:p>
        </w:tc>
        <w:tc>
          <w:tcPr>
            <w:tcW w:w="518" w:type="pct"/>
            <w:tcBorders>
              <w:top w:val="nil"/>
              <w:left w:val="nil"/>
              <w:bottom w:val="nil"/>
              <w:right w:val="nil"/>
            </w:tcBorders>
            <w:shd w:val="clear" w:color="auto" w:fill="auto"/>
            <w:vAlign w:val="center"/>
            <w:hideMark/>
          </w:tcPr>
          <w:p w14:paraId="3BC3E2A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3621112 </w:t>
            </w:r>
          </w:p>
        </w:tc>
        <w:tc>
          <w:tcPr>
            <w:tcW w:w="518" w:type="pct"/>
            <w:tcBorders>
              <w:top w:val="nil"/>
              <w:left w:val="nil"/>
              <w:bottom w:val="nil"/>
              <w:right w:val="nil"/>
            </w:tcBorders>
            <w:shd w:val="clear" w:color="auto" w:fill="auto"/>
            <w:vAlign w:val="center"/>
            <w:hideMark/>
          </w:tcPr>
          <w:p w14:paraId="64DAC2F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3620280 </w:t>
            </w:r>
          </w:p>
        </w:tc>
        <w:tc>
          <w:tcPr>
            <w:tcW w:w="452" w:type="pct"/>
            <w:tcBorders>
              <w:top w:val="nil"/>
              <w:left w:val="nil"/>
              <w:bottom w:val="nil"/>
              <w:right w:val="nil"/>
            </w:tcBorders>
            <w:vAlign w:val="center"/>
          </w:tcPr>
          <w:p w14:paraId="6A7D9194" w14:textId="45424196"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-1809250 </w:t>
            </w:r>
          </w:p>
        </w:tc>
        <w:tc>
          <w:tcPr>
            <w:tcW w:w="452" w:type="pct"/>
            <w:tcBorders>
              <w:top w:val="nil"/>
              <w:left w:val="nil"/>
              <w:bottom w:val="nil"/>
              <w:right w:val="nil"/>
            </w:tcBorders>
            <w:shd w:val="clear" w:color="auto" w:fill="auto"/>
            <w:vAlign w:val="center"/>
            <w:hideMark/>
          </w:tcPr>
          <w:p w14:paraId="37771EBB" w14:textId="670DBFBB"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84.13 - 90.4</w:t>
            </w:r>
          </w:p>
        </w:tc>
        <w:tc>
          <w:tcPr>
            <w:tcW w:w="545" w:type="pct"/>
            <w:tcBorders>
              <w:top w:val="nil"/>
              <w:left w:val="nil"/>
              <w:bottom w:val="nil"/>
              <w:right w:val="nil"/>
            </w:tcBorders>
            <w:shd w:val="clear" w:color="auto" w:fill="auto"/>
            <w:vAlign w:val="center"/>
            <w:hideMark/>
          </w:tcPr>
          <w:p w14:paraId="6FE2B5F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0.77242429</w:t>
            </w:r>
          </w:p>
        </w:tc>
        <w:tc>
          <w:tcPr>
            <w:tcW w:w="960" w:type="pct"/>
            <w:tcBorders>
              <w:top w:val="nil"/>
              <w:left w:val="nil"/>
              <w:bottom w:val="nil"/>
              <w:right w:val="nil"/>
            </w:tcBorders>
            <w:shd w:val="clear" w:color="auto" w:fill="auto"/>
            <w:vAlign w:val="center"/>
            <w:hideMark/>
          </w:tcPr>
          <w:p w14:paraId="2395BC7B"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0.21, 0.05, 0.28, 0.45</w:t>
            </w:r>
          </w:p>
        </w:tc>
      </w:tr>
      <w:tr w:rsidR="00C85B8A" w:rsidRPr="00D01AF5" w14:paraId="78DC9809" w14:textId="77777777" w:rsidTr="00C85B8A">
        <w:trPr>
          <w:trHeight w:val="280"/>
        </w:trPr>
        <w:tc>
          <w:tcPr>
            <w:tcW w:w="519" w:type="pct"/>
            <w:tcBorders>
              <w:top w:val="nil"/>
              <w:left w:val="nil"/>
              <w:bottom w:val="nil"/>
              <w:right w:val="nil"/>
            </w:tcBorders>
            <w:shd w:val="clear" w:color="auto" w:fill="auto"/>
            <w:vAlign w:val="center"/>
            <w:hideMark/>
          </w:tcPr>
          <w:p w14:paraId="597F5661"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5</w:t>
            </w:r>
          </w:p>
        </w:tc>
        <w:tc>
          <w:tcPr>
            <w:tcW w:w="518" w:type="pct"/>
            <w:tcBorders>
              <w:top w:val="nil"/>
              <w:left w:val="nil"/>
              <w:bottom w:val="nil"/>
              <w:right w:val="nil"/>
            </w:tcBorders>
            <w:shd w:val="clear" w:color="auto" w:fill="auto"/>
            <w:vAlign w:val="center"/>
            <w:hideMark/>
          </w:tcPr>
          <w:p w14:paraId="0521A04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3606797 </w:t>
            </w:r>
          </w:p>
        </w:tc>
        <w:tc>
          <w:tcPr>
            <w:tcW w:w="518" w:type="pct"/>
            <w:tcBorders>
              <w:top w:val="nil"/>
              <w:left w:val="nil"/>
              <w:bottom w:val="nil"/>
              <w:right w:val="nil"/>
            </w:tcBorders>
            <w:shd w:val="clear" w:color="auto" w:fill="auto"/>
            <w:vAlign w:val="center"/>
            <w:hideMark/>
          </w:tcPr>
          <w:p w14:paraId="760DAF5B"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3609317 </w:t>
            </w:r>
          </w:p>
        </w:tc>
        <w:tc>
          <w:tcPr>
            <w:tcW w:w="518" w:type="pct"/>
            <w:tcBorders>
              <w:top w:val="nil"/>
              <w:left w:val="nil"/>
              <w:bottom w:val="nil"/>
              <w:right w:val="nil"/>
            </w:tcBorders>
            <w:shd w:val="clear" w:color="auto" w:fill="auto"/>
            <w:vAlign w:val="center"/>
            <w:hideMark/>
          </w:tcPr>
          <w:p w14:paraId="060D3CC9"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3609566 </w:t>
            </w:r>
          </w:p>
        </w:tc>
        <w:tc>
          <w:tcPr>
            <w:tcW w:w="518" w:type="pct"/>
            <w:tcBorders>
              <w:top w:val="nil"/>
              <w:left w:val="nil"/>
              <w:bottom w:val="nil"/>
              <w:right w:val="nil"/>
            </w:tcBorders>
            <w:shd w:val="clear" w:color="auto" w:fill="auto"/>
            <w:vAlign w:val="center"/>
            <w:hideMark/>
          </w:tcPr>
          <w:p w14:paraId="44E18EE9"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3608526 </w:t>
            </w:r>
          </w:p>
        </w:tc>
        <w:tc>
          <w:tcPr>
            <w:tcW w:w="452" w:type="pct"/>
            <w:tcBorders>
              <w:top w:val="nil"/>
              <w:left w:val="nil"/>
              <w:bottom w:val="nil"/>
              <w:right w:val="nil"/>
            </w:tcBorders>
            <w:vAlign w:val="center"/>
          </w:tcPr>
          <w:p w14:paraId="2E0EFBFE" w14:textId="19DB033E"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-1803150 </w:t>
            </w:r>
          </w:p>
        </w:tc>
        <w:tc>
          <w:tcPr>
            <w:tcW w:w="452" w:type="pct"/>
            <w:tcBorders>
              <w:top w:val="nil"/>
              <w:left w:val="nil"/>
              <w:bottom w:val="nil"/>
              <w:right w:val="nil"/>
            </w:tcBorders>
            <w:shd w:val="clear" w:color="auto" w:fill="auto"/>
            <w:vAlign w:val="center"/>
            <w:hideMark/>
          </w:tcPr>
          <w:p w14:paraId="1C345AB6" w14:textId="1EFEE8A9"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80.07 - 89.92</w:t>
            </w:r>
          </w:p>
        </w:tc>
        <w:tc>
          <w:tcPr>
            <w:tcW w:w="545" w:type="pct"/>
            <w:tcBorders>
              <w:top w:val="nil"/>
              <w:left w:val="nil"/>
              <w:bottom w:val="nil"/>
              <w:right w:val="nil"/>
            </w:tcBorders>
            <w:shd w:val="clear" w:color="auto" w:fill="auto"/>
            <w:vAlign w:val="center"/>
            <w:hideMark/>
          </w:tcPr>
          <w:p w14:paraId="1F88B85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0.76608112</w:t>
            </w:r>
          </w:p>
        </w:tc>
        <w:tc>
          <w:tcPr>
            <w:tcW w:w="960" w:type="pct"/>
            <w:tcBorders>
              <w:top w:val="nil"/>
              <w:left w:val="nil"/>
              <w:bottom w:val="nil"/>
              <w:right w:val="nil"/>
            </w:tcBorders>
            <w:shd w:val="clear" w:color="auto" w:fill="auto"/>
            <w:vAlign w:val="center"/>
            <w:hideMark/>
          </w:tcPr>
          <w:p w14:paraId="37FCD0A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0.16, 0.04, 0.42, 0.29, 0.09</w:t>
            </w:r>
          </w:p>
        </w:tc>
      </w:tr>
      <w:tr w:rsidR="00C85B8A" w:rsidRPr="00D01AF5" w14:paraId="12574937" w14:textId="77777777" w:rsidTr="00C85B8A">
        <w:trPr>
          <w:trHeight w:val="280"/>
        </w:trPr>
        <w:tc>
          <w:tcPr>
            <w:tcW w:w="519" w:type="pct"/>
            <w:tcBorders>
              <w:top w:val="nil"/>
              <w:left w:val="nil"/>
              <w:bottom w:val="nil"/>
              <w:right w:val="nil"/>
            </w:tcBorders>
            <w:shd w:val="clear" w:color="auto" w:fill="auto"/>
            <w:vAlign w:val="center"/>
            <w:hideMark/>
          </w:tcPr>
          <w:p w14:paraId="41C1928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6</w:t>
            </w:r>
          </w:p>
        </w:tc>
        <w:tc>
          <w:tcPr>
            <w:tcW w:w="518" w:type="pct"/>
            <w:tcBorders>
              <w:top w:val="nil"/>
              <w:left w:val="nil"/>
              <w:bottom w:val="nil"/>
              <w:right w:val="nil"/>
            </w:tcBorders>
            <w:shd w:val="clear" w:color="auto" w:fill="auto"/>
            <w:vAlign w:val="center"/>
            <w:hideMark/>
          </w:tcPr>
          <w:p w14:paraId="3A1EDEE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3598650 </w:t>
            </w:r>
          </w:p>
        </w:tc>
        <w:tc>
          <w:tcPr>
            <w:tcW w:w="518" w:type="pct"/>
            <w:tcBorders>
              <w:top w:val="nil"/>
              <w:left w:val="nil"/>
              <w:bottom w:val="nil"/>
              <w:right w:val="nil"/>
            </w:tcBorders>
            <w:shd w:val="clear" w:color="auto" w:fill="auto"/>
            <w:vAlign w:val="center"/>
            <w:hideMark/>
          </w:tcPr>
          <w:p w14:paraId="4D59C43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3601677 </w:t>
            </w:r>
          </w:p>
        </w:tc>
        <w:tc>
          <w:tcPr>
            <w:tcW w:w="518" w:type="pct"/>
            <w:tcBorders>
              <w:top w:val="nil"/>
              <w:left w:val="nil"/>
              <w:bottom w:val="nil"/>
              <w:right w:val="nil"/>
            </w:tcBorders>
            <w:shd w:val="clear" w:color="auto" w:fill="auto"/>
            <w:vAlign w:val="center"/>
            <w:hideMark/>
          </w:tcPr>
          <w:p w14:paraId="07C967B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3601976 </w:t>
            </w:r>
          </w:p>
        </w:tc>
        <w:tc>
          <w:tcPr>
            <w:tcW w:w="518" w:type="pct"/>
            <w:tcBorders>
              <w:top w:val="nil"/>
              <w:left w:val="nil"/>
              <w:bottom w:val="nil"/>
              <w:right w:val="nil"/>
            </w:tcBorders>
            <w:shd w:val="clear" w:color="auto" w:fill="auto"/>
            <w:vAlign w:val="center"/>
            <w:hideMark/>
          </w:tcPr>
          <w:p w14:paraId="549BD8D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3600726 </w:t>
            </w:r>
          </w:p>
        </w:tc>
        <w:tc>
          <w:tcPr>
            <w:tcW w:w="452" w:type="pct"/>
            <w:tcBorders>
              <w:top w:val="nil"/>
              <w:left w:val="nil"/>
              <w:bottom w:val="nil"/>
              <w:right w:val="nil"/>
            </w:tcBorders>
            <w:vAlign w:val="center"/>
          </w:tcPr>
          <w:p w14:paraId="083ECC25" w14:textId="02181CA5"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-1799026 </w:t>
            </w:r>
          </w:p>
        </w:tc>
        <w:tc>
          <w:tcPr>
            <w:tcW w:w="452" w:type="pct"/>
            <w:tcBorders>
              <w:top w:val="nil"/>
              <w:left w:val="nil"/>
              <w:bottom w:val="nil"/>
              <w:right w:val="nil"/>
            </w:tcBorders>
            <w:shd w:val="clear" w:color="auto" w:fill="auto"/>
            <w:vAlign w:val="center"/>
            <w:hideMark/>
          </w:tcPr>
          <w:p w14:paraId="79DAFE15" w14:textId="3C45F312"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71.64 - 89.53</w:t>
            </w:r>
          </w:p>
        </w:tc>
        <w:tc>
          <w:tcPr>
            <w:tcW w:w="545" w:type="pct"/>
            <w:tcBorders>
              <w:top w:val="nil"/>
              <w:left w:val="nil"/>
              <w:bottom w:val="nil"/>
              <w:right w:val="nil"/>
            </w:tcBorders>
            <w:shd w:val="clear" w:color="auto" w:fill="auto"/>
            <w:vAlign w:val="center"/>
            <w:hideMark/>
          </w:tcPr>
          <w:p w14:paraId="61525221"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0.73424987</w:t>
            </w:r>
          </w:p>
        </w:tc>
        <w:tc>
          <w:tcPr>
            <w:tcW w:w="960" w:type="pct"/>
            <w:tcBorders>
              <w:top w:val="nil"/>
              <w:left w:val="nil"/>
              <w:bottom w:val="nil"/>
              <w:right w:val="nil"/>
            </w:tcBorders>
            <w:shd w:val="clear" w:color="auto" w:fill="auto"/>
            <w:vAlign w:val="center"/>
            <w:hideMark/>
          </w:tcPr>
          <w:p w14:paraId="75BA979D"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0.16, 0.19, 0.08, 0.15, 0.37, 0.04</w:t>
            </w:r>
          </w:p>
        </w:tc>
      </w:tr>
      <w:tr w:rsidR="00C85B8A" w:rsidRPr="00D01AF5" w14:paraId="539CAF18" w14:textId="77777777" w:rsidTr="00C85B8A">
        <w:trPr>
          <w:trHeight w:val="280"/>
        </w:trPr>
        <w:tc>
          <w:tcPr>
            <w:tcW w:w="519" w:type="pct"/>
            <w:tcBorders>
              <w:top w:val="nil"/>
              <w:left w:val="nil"/>
              <w:bottom w:val="nil"/>
              <w:right w:val="nil"/>
            </w:tcBorders>
            <w:shd w:val="clear" w:color="auto" w:fill="auto"/>
            <w:vAlign w:val="center"/>
            <w:hideMark/>
          </w:tcPr>
          <w:p w14:paraId="39A07B1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w:t>
            </w:r>
          </w:p>
        </w:tc>
        <w:tc>
          <w:tcPr>
            <w:tcW w:w="518" w:type="pct"/>
            <w:tcBorders>
              <w:top w:val="nil"/>
              <w:left w:val="nil"/>
              <w:bottom w:val="nil"/>
              <w:right w:val="nil"/>
            </w:tcBorders>
            <w:shd w:val="clear" w:color="auto" w:fill="auto"/>
            <w:vAlign w:val="center"/>
            <w:hideMark/>
          </w:tcPr>
          <w:p w14:paraId="5C9F702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3593041 </w:t>
            </w:r>
          </w:p>
        </w:tc>
        <w:tc>
          <w:tcPr>
            <w:tcW w:w="518" w:type="pct"/>
            <w:tcBorders>
              <w:top w:val="nil"/>
              <w:left w:val="nil"/>
              <w:bottom w:val="nil"/>
              <w:right w:val="nil"/>
            </w:tcBorders>
            <w:shd w:val="clear" w:color="auto" w:fill="auto"/>
            <w:vAlign w:val="center"/>
            <w:hideMark/>
          </w:tcPr>
          <w:p w14:paraId="6B9E94F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3596573 </w:t>
            </w:r>
          </w:p>
        </w:tc>
        <w:tc>
          <w:tcPr>
            <w:tcW w:w="518" w:type="pct"/>
            <w:tcBorders>
              <w:top w:val="nil"/>
              <w:left w:val="nil"/>
              <w:bottom w:val="nil"/>
              <w:right w:val="nil"/>
            </w:tcBorders>
            <w:shd w:val="clear" w:color="auto" w:fill="auto"/>
            <w:vAlign w:val="center"/>
            <w:hideMark/>
          </w:tcPr>
          <w:p w14:paraId="3DC5607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3596922 </w:t>
            </w:r>
          </w:p>
        </w:tc>
        <w:tc>
          <w:tcPr>
            <w:tcW w:w="518" w:type="pct"/>
            <w:tcBorders>
              <w:top w:val="nil"/>
              <w:left w:val="nil"/>
              <w:bottom w:val="nil"/>
              <w:right w:val="nil"/>
            </w:tcBorders>
            <w:shd w:val="clear" w:color="auto" w:fill="auto"/>
            <w:vAlign w:val="center"/>
            <w:hideMark/>
          </w:tcPr>
          <w:p w14:paraId="5812403E"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3595464 </w:t>
            </w:r>
          </w:p>
        </w:tc>
        <w:tc>
          <w:tcPr>
            <w:tcW w:w="452" w:type="pct"/>
            <w:tcBorders>
              <w:top w:val="nil"/>
              <w:left w:val="nil"/>
              <w:bottom w:val="nil"/>
              <w:right w:val="nil"/>
            </w:tcBorders>
            <w:vAlign w:val="center"/>
          </w:tcPr>
          <w:p w14:paraId="2E620CE4" w14:textId="720FA57A"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-1796171 </w:t>
            </w:r>
          </w:p>
        </w:tc>
        <w:tc>
          <w:tcPr>
            <w:tcW w:w="452" w:type="pct"/>
            <w:tcBorders>
              <w:top w:val="nil"/>
              <w:left w:val="nil"/>
              <w:bottom w:val="nil"/>
              <w:right w:val="nil"/>
            </w:tcBorders>
            <w:shd w:val="clear" w:color="auto" w:fill="auto"/>
            <w:vAlign w:val="center"/>
            <w:hideMark/>
          </w:tcPr>
          <w:p w14:paraId="4F377F43" w14:textId="04A50D5A"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72.42 - 89.39</w:t>
            </w:r>
          </w:p>
        </w:tc>
        <w:tc>
          <w:tcPr>
            <w:tcW w:w="545" w:type="pct"/>
            <w:tcBorders>
              <w:top w:val="nil"/>
              <w:left w:val="nil"/>
              <w:bottom w:val="nil"/>
              <w:right w:val="nil"/>
            </w:tcBorders>
            <w:shd w:val="clear" w:color="auto" w:fill="auto"/>
            <w:vAlign w:val="center"/>
            <w:hideMark/>
          </w:tcPr>
          <w:p w14:paraId="1F1A070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0.71253317</w:t>
            </w:r>
          </w:p>
        </w:tc>
        <w:tc>
          <w:tcPr>
            <w:tcW w:w="960" w:type="pct"/>
            <w:tcBorders>
              <w:top w:val="nil"/>
              <w:left w:val="nil"/>
              <w:bottom w:val="nil"/>
              <w:right w:val="nil"/>
            </w:tcBorders>
            <w:shd w:val="clear" w:color="auto" w:fill="auto"/>
            <w:vAlign w:val="center"/>
            <w:hideMark/>
          </w:tcPr>
          <w:p w14:paraId="5D56523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0.18, 0.08, 0.21, 0.07, 0.29, 0.12, 0.04</w:t>
            </w:r>
          </w:p>
        </w:tc>
      </w:tr>
      <w:tr w:rsidR="00C85B8A" w:rsidRPr="00D01AF5" w14:paraId="088248B5" w14:textId="77777777" w:rsidTr="00C85B8A">
        <w:trPr>
          <w:trHeight w:val="280"/>
        </w:trPr>
        <w:tc>
          <w:tcPr>
            <w:tcW w:w="519" w:type="pct"/>
            <w:tcBorders>
              <w:top w:val="nil"/>
              <w:left w:val="nil"/>
              <w:bottom w:val="nil"/>
              <w:right w:val="nil"/>
            </w:tcBorders>
            <w:shd w:val="clear" w:color="auto" w:fill="auto"/>
            <w:vAlign w:val="center"/>
            <w:hideMark/>
          </w:tcPr>
          <w:p w14:paraId="3CF5FE84"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w:t>
            </w:r>
          </w:p>
        </w:tc>
        <w:tc>
          <w:tcPr>
            <w:tcW w:w="518" w:type="pct"/>
            <w:tcBorders>
              <w:top w:val="nil"/>
              <w:left w:val="nil"/>
              <w:bottom w:val="nil"/>
              <w:right w:val="nil"/>
            </w:tcBorders>
            <w:shd w:val="clear" w:color="auto" w:fill="auto"/>
            <w:vAlign w:val="center"/>
            <w:hideMark/>
          </w:tcPr>
          <w:p w14:paraId="4431DCC7"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3587556 </w:t>
            </w:r>
          </w:p>
        </w:tc>
        <w:tc>
          <w:tcPr>
            <w:tcW w:w="518" w:type="pct"/>
            <w:tcBorders>
              <w:top w:val="nil"/>
              <w:left w:val="nil"/>
              <w:bottom w:val="nil"/>
              <w:right w:val="nil"/>
            </w:tcBorders>
            <w:shd w:val="clear" w:color="auto" w:fill="auto"/>
            <w:vAlign w:val="center"/>
            <w:hideMark/>
          </w:tcPr>
          <w:p w14:paraId="47EF9B6E"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3591594 </w:t>
            </w:r>
          </w:p>
        </w:tc>
        <w:tc>
          <w:tcPr>
            <w:tcW w:w="518" w:type="pct"/>
            <w:tcBorders>
              <w:top w:val="nil"/>
              <w:left w:val="nil"/>
              <w:bottom w:val="nil"/>
              <w:right w:val="nil"/>
            </w:tcBorders>
            <w:shd w:val="clear" w:color="auto" w:fill="auto"/>
            <w:vAlign w:val="center"/>
            <w:hideMark/>
          </w:tcPr>
          <w:p w14:paraId="4E2A9C5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3591993 </w:t>
            </w:r>
          </w:p>
        </w:tc>
        <w:tc>
          <w:tcPr>
            <w:tcW w:w="518" w:type="pct"/>
            <w:tcBorders>
              <w:top w:val="nil"/>
              <w:left w:val="nil"/>
              <w:bottom w:val="nil"/>
              <w:right w:val="nil"/>
            </w:tcBorders>
            <w:shd w:val="clear" w:color="auto" w:fill="auto"/>
            <w:vAlign w:val="center"/>
            <w:hideMark/>
          </w:tcPr>
          <w:p w14:paraId="53BC4CC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3590326 </w:t>
            </w:r>
          </w:p>
        </w:tc>
        <w:tc>
          <w:tcPr>
            <w:tcW w:w="452" w:type="pct"/>
            <w:tcBorders>
              <w:top w:val="nil"/>
              <w:left w:val="nil"/>
              <w:bottom w:val="nil"/>
              <w:right w:val="nil"/>
            </w:tcBorders>
            <w:vAlign w:val="center"/>
          </w:tcPr>
          <w:p w14:paraId="36965E36" w14:textId="5D4C3AB9"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-1793379 </w:t>
            </w:r>
          </w:p>
        </w:tc>
        <w:tc>
          <w:tcPr>
            <w:tcW w:w="452" w:type="pct"/>
            <w:tcBorders>
              <w:top w:val="nil"/>
              <w:left w:val="nil"/>
              <w:bottom w:val="nil"/>
              <w:right w:val="nil"/>
            </w:tcBorders>
            <w:shd w:val="clear" w:color="auto" w:fill="auto"/>
            <w:vAlign w:val="center"/>
            <w:hideMark/>
          </w:tcPr>
          <w:p w14:paraId="79D98D2F" w14:textId="095FF4BD"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72.35 - 87.98</w:t>
            </w:r>
          </w:p>
        </w:tc>
        <w:tc>
          <w:tcPr>
            <w:tcW w:w="545" w:type="pct"/>
            <w:tcBorders>
              <w:top w:val="nil"/>
              <w:left w:val="nil"/>
              <w:bottom w:val="nil"/>
              <w:right w:val="nil"/>
            </w:tcBorders>
            <w:shd w:val="clear" w:color="auto" w:fill="auto"/>
            <w:vAlign w:val="center"/>
            <w:hideMark/>
          </w:tcPr>
          <w:p w14:paraId="2A0A34B1"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0.71751072</w:t>
            </w:r>
          </w:p>
        </w:tc>
        <w:tc>
          <w:tcPr>
            <w:tcW w:w="960" w:type="pct"/>
            <w:tcBorders>
              <w:top w:val="nil"/>
              <w:left w:val="nil"/>
              <w:bottom w:val="nil"/>
              <w:right w:val="nil"/>
            </w:tcBorders>
            <w:shd w:val="clear" w:color="auto" w:fill="auto"/>
            <w:vAlign w:val="center"/>
            <w:hideMark/>
          </w:tcPr>
          <w:p w14:paraId="27126A3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0.18, 0.21, 0.02, 0.02, 0.08, 0.13, 0.07, 0.29</w:t>
            </w:r>
          </w:p>
        </w:tc>
      </w:tr>
      <w:tr w:rsidR="00C85B8A" w:rsidRPr="00D01AF5" w14:paraId="67BA43AC" w14:textId="77777777" w:rsidTr="00C85B8A">
        <w:trPr>
          <w:trHeight w:val="280"/>
        </w:trPr>
        <w:tc>
          <w:tcPr>
            <w:tcW w:w="5000" w:type="pct"/>
            <w:gridSpan w:val="9"/>
            <w:tcBorders>
              <w:top w:val="nil"/>
              <w:left w:val="nil"/>
              <w:bottom w:val="nil"/>
              <w:right w:val="nil"/>
            </w:tcBorders>
            <w:shd w:val="clear" w:color="auto" w:fill="auto"/>
            <w:vAlign w:val="center"/>
          </w:tcPr>
          <w:p w14:paraId="1C3CE8C3" w14:textId="3AA1CA1F"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Validation dataset 2</w:t>
            </w:r>
            <w:r>
              <w:rPr>
                <w:rFonts w:ascii="Times New Roman" w:eastAsia="等线" w:hAnsi="Times New Roman" w:cs="Times New Roman"/>
                <w:color w:val="000000"/>
                <w:kern w:val="0"/>
                <w:sz w:val="20"/>
                <w:szCs w:val="20"/>
              </w:rPr>
              <w:t xml:space="preserve"> (n=182,772)</w:t>
            </w:r>
          </w:p>
        </w:tc>
      </w:tr>
      <w:tr w:rsidR="00C85B8A" w:rsidRPr="00D01AF5" w14:paraId="05D46AE0" w14:textId="77777777" w:rsidTr="00C85B8A">
        <w:trPr>
          <w:trHeight w:val="280"/>
        </w:trPr>
        <w:tc>
          <w:tcPr>
            <w:tcW w:w="519" w:type="pct"/>
            <w:tcBorders>
              <w:top w:val="nil"/>
              <w:left w:val="nil"/>
              <w:bottom w:val="nil"/>
              <w:right w:val="nil"/>
            </w:tcBorders>
            <w:shd w:val="clear" w:color="auto" w:fill="auto"/>
            <w:vAlign w:val="center"/>
            <w:hideMark/>
          </w:tcPr>
          <w:p w14:paraId="72BA85F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3</w:t>
            </w:r>
          </w:p>
        </w:tc>
        <w:tc>
          <w:tcPr>
            <w:tcW w:w="518" w:type="pct"/>
            <w:tcBorders>
              <w:top w:val="nil"/>
              <w:left w:val="nil"/>
              <w:bottom w:val="nil"/>
              <w:right w:val="nil"/>
            </w:tcBorders>
            <w:shd w:val="clear" w:color="auto" w:fill="auto"/>
            <w:vAlign w:val="center"/>
            <w:hideMark/>
          </w:tcPr>
          <w:p w14:paraId="78B1F087"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3635766 </w:t>
            </w:r>
          </w:p>
        </w:tc>
        <w:tc>
          <w:tcPr>
            <w:tcW w:w="518" w:type="pct"/>
            <w:tcBorders>
              <w:top w:val="nil"/>
              <w:left w:val="nil"/>
              <w:bottom w:val="nil"/>
              <w:right w:val="nil"/>
            </w:tcBorders>
            <w:shd w:val="clear" w:color="auto" w:fill="auto"/>
            <w:vAlign w:val="center"/>
            <w:hideMark/>
          </w:tcPr>
          <w:p w14:paraId="5D6553DE"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3637274 </w:t>
            </w:r>
          </w:p>
        </w:tc>
        <w:tc>
          <w:tcPr>
            <w:tcW w:w="518" w:type="pct"/>
            <w:tcBorders>
              <w:top w:val="nil"/>
              <w:left w:val="nil"/>
              <w:bottom w:val="nil"/>
              <w:right w:val="nil"/>
            </w:tcBorders>
            <w:shd w:val="clear" w:color="auto" w:fill="auto"/>
            <w:vAlign w:val="center"/>
            <w:hideMark/>
          </w:tcPr>
          <w:p w14:paraId="134F49F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3637423 </w:t>
            </w:r>
          </w:p>
        </w:tc>
        <w:tc>
          <w:tcPr>
            <w:tcW w:w="518" w:type="pct"/>
            <w:tcBorders>
              <w:top w:val="nil"/>
              <w:left w:val="nil"/>
              <w:bottom w:val="nil"/>
              <w:right w:val="nil"/>
            </w:tcBorders>
            <w:shd w:val="clear" w:color="auto" w:fill="auto"/>
            <w:vAlign w:val="center"/>
            <w:hideMark/>
          </w:tcPr>
          <w:p w14:paraId="63D6165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3636800 </w:t>
            </w:r>
          </w:p>
        </w:tc>
        <w:tc>
          <w:tcPr>
            <w:tcW w:w="452" w:type="pct"/>
            <w:tcBorders>
              <w:top w:val="nil"/>
              <w:left w:val="nil"/>
              <w:bottom w:val="nil"/>
              <w:right w:val="nil"/>
            </w:tcBorders>
            <w:vAlign w:val="center"/>
          </w:tcPr>
          <w:p w14:paraId="2BF5ECBB" w14:textId="5075B049"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-1817734 </w:t>
            </w:r>
          </w:p>
        </w:tc>
        <w:tc>
          <w:tcPr>
            <w:tcW w:w="452" w:type="pct"/>
            <w:tcBorders>
              <w:top w:val="nil"/>
              <w:left w:val="nil"/>
              <w:bottom w:val="nil"/>
              <w:right w:val="nil"/>
            </w:tcBorders>
            <w:shd w:val="clear" w:color="auto" w:fill="auto"/>
            <w:vAlign w:val="center"/>
            <w:hideMark/>
          </w:tcPr>
          <w:p w14:paraId="27233676" w14:textId="1ECADA23"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85.33 - 92.53</w:t>
            </w:r>
          </w:p>
        </w:tc>
        <w:tc>
          <w:tcPr>
            <w:tcW w:w="545" w:type="pct"/>
            <w:tcBorders>
              <w:top w:val="nil"/>
              <w:left w:val="nil"/>
              <w:bottom w:val="nil"/>
              <w:right w:val="nil"/>
            </w:tcBorders>
            <w:shd w:val="clear" w:color="auto" w:fill="auto"/>
            <w:vAlign w:val="center"/>
            <w:hideMark/>
          </w:tcPr>
          <w:p w14:paraId="0CED0B3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0.75298438</w:t>
            </w:r>
          </w:p>
        </w:tc>
        <w:tc>
          <w:tcPr>
            <w:tcW w:w="960" w:type="pct"/>
            <w:tcBorders>
              <w:top w:val="nil"/>
              <w:left w:val="nil"/>
              <w:bottom w:val="nil"/>
              <w:right w:val="nil"/>
            </w:tcBorders>
            <w:shd w:val="clear" w:color="auto" w:fill="auto"/>
            <w:vAlign w:val="center"/>
            <w:hideMark/>
          </w:tcPr>
          <w:p w14:paraId="64B4C41D"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0.22, 0.31, 0.47</w:t>
            </w:r>
          </w:p>
        </w:tc>
      </w:tr>
      <w:tr w:rsidR="00C85B8A" w:rsidRPr="00D01AF5" w14:paraId="76F74494" w14:textId="77777777" w:rsidTr="00C85B8A">
        <w:trPr>
          <w:trHeight w:val="280"/>
        </w:trPr>
        <w:tc>
          <w:tcPr>
            <w:tcW w:w="519" w:type="pct"/>
            <w:tcBorders>
              <w:top w:val="nil"/>
              <w:left w:val="nil"/>
              <w:bottom w:val="nil"/>
              <w:right w:val="nil"/>
            </w:tcBorders>
            <w:shd w:val="clear" w:color="auto" w:fill="auto"/>
            <w:vAlign w:val="center"/>
            <w:hideMark/>
          </w:tcPr>
          <w:p w14:paraId="4114BAC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4</w:t>
            </w:r>
          </w:p>
        </w:tc>
        <w:tc>
          <w:tcPr>
            <w:tcW w:w="518" w:type="pct"/>
            <w:tcBorders>
              <w:top w:val="nil"/>
              <w:left w:val="nil"/>
              <w:bottom w:val="nil"/>
              <w:right w:val="nil"/>
            </w:tcBorders>
            <w:shd w:val="clear" w:color="auto" w:fill="auto"/>
            <w:vAlign w:val="center"/>
            <w:hideMark/>
          </w:tcPr>
          <w:p w14:paraId="534E9FB0"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3603247 </w:t>
            </w:r>
          </w:p>
        </w:tc>
        <w:tc>
          <w:tcPr>
            <w:tcW w:w="518" w:type="pct"/>
            <w:tcBorders>
              <w:top w:val="nil"/>
              <w:left w:val="nil"/>
              <w:bottom w:val="nil"/>
              <w:right w:val="nil"/>
            </w:tcBorders>
            <w:shd w:val="clear" w:color="auto" w:fill="auto"/>
            <w:vAlign w:val="center"/>
            <w:hideMark/>
          </w:tcPr>
          <w:p w14:paraId="0A5107A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3605260 </w:t>
            </w:r>
          </w:p>
        </w:tc>
        <w:tc>
          <w:tcPr>
            <w:tcW w:w="518" w:type="pct"/>
            <w:tcBorders>
              <w:top w:val="nil"/>
              <w:left w:val="nil"/>
              <w:bottom w:val="nil"/>
              <w:right w:val="nil"/>
            </w:tcBorders>
            <w:shd w:val="clear" w:color="auto" w:fill="auto"/>
            <w:vAlign w:val="center"/>
            <w:hideMark/>
          </w:tcPr>
          <w:p w14:paraId="619EFD3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3605459 </w:t>
            </w:r>
          </w:p>
        </w:tc>
        <w:tc>
          <w:tcPr>
            <w:tcW w:w="518" w:type="pct"/>
            <w:tcBorders>
              <w:top w:val="nil"/>
              <w:left w:val="nil"/>
              <w:bottom w:val="nil"/>
              <w:right w:val="nil"/>
            </w:tcBorders>
            <w:shd w:val="clear" w:color="auto" w:fill="auto"/>
            <w:vAlign w:val="center"/>
            <w:hideMark/>
          </w:tcPr>
          <w:p w14:paraId="2B64EA4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3604627 </w:t>
            </w:r>
          </w:p>
        </w:tc>
        <w:tc>
          <w:tcPr>
            <w:tcW w:w="452" w:type="pct"/>
            <w:tcBorders>
              <w:top w:val="nil"/>
              <w:left w:val="nil"/>
              <w:bottom w:val="nil"/>
              <w:right w:val="nil"/>
            </w:tcBorders>
            <w:vAlign w:val="center"/>
          </w:tcPr>
          <w:p w14:paraId="2E874E19" w14:textId="4DF8BBA2"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-1801424 </w:t>
            </w:r>
          </w:p>
        </w:tc>
        <w:tc>
          <w:tcPr>
            <w:tcW w:w="452" w:type="pct"/>
            <w:tcBorders>
              <w:top w:val="nil"/>
              <w:left w:val="nil"/>
              <w:bottom w:val="nil"/>
              <w:right w:val="nil"/>
            </w:tcBorders>
            <w:shd w:val="clear" w:color="auto" w:fill="auto"/>
            <w:vAlign w:val="center"/>
            <w:hideMark/>
          </w:tcPr>
          <w:p w14:paraId="597C10E3" w14:textId="35D822A1"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84.73 - 90.42</w:t>
            </w:r>
          </w:p>
        </w:tc>
        <w:tc>
          <w:tcPr>
            <w:tcW w:w="545" w:type="pct"/>
            <w:tcBorders>
              <w:top w:val="nil"/>
              <w:left w:val="nil"/>
              <w:bottom w:val="nil"/>
              <w:right w:val="nil"/>
            </w:tcBorders>
            <w:shd w:val="clear" w:color="auto" w:fill="auto"/>
            <w:vAlign w:val="center"/>
            <w:hideMark/>
          </w:tcPr>
          <w:p w14:paraId="07A0BAA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0.7731376</w:t>
            </w:r>
          </w:p>
        </w:tc>
        <w:tc>
          <w:tcPr>
            <w:tcW w:w="960" w:type="pct"/>
            <w:tcBorders>
              <w:top w:val="nil"/>
              <w:left w:val="nil"/>
              <w:bottom w:val="nil"/>
              <w:right w:val="nil"/>
            </w:tcBorders>
            <w:shd w:val="clear" w:color="auto" w:fill="auto"/>
            <w:vAlign w:val="center"/>
            <w:hideMark/>
          </w:tcPr>
          <w:p w14:paraId="19413E14"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0.45, 0.05, 0.21, 0.29</w:t>
            </w:r>
          </w:p>
        </w:tc>
      </w:tr>
      <w:tr w:rsidR="00C85B8A" w:rsidRPr="00D01AF5" w14:paraId="7C025C33" w14:textId="77777777" w:rsidTr="00C85B8A">
        <w:trPr>
          <w:trHeight w:val="280"/>
        </w:trPr>
        <w:tc>
          <w:tcPr>
            <w:tcW w:w="519" w:type="pct"/>
            <w:tcBorders>
              <w:top w:val="nil"/>
              <w:left w:val="nil"/>
              <w:bottom w:val="nil"/>
              <w:right w:val="nil"/>
            </w:tcBorders>
            <w:shd w:val="clear" w:color="auto" w:fill="auto"/>
            <w:vAlign w:val="center"/>
            <w:hideMark/>
          </w:tcPr>
          <w:p w14:paraId="070ECE44"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5</w:t>
            </w:r>
          </w:p>
        </w:tc>
        <w:tc>
          <w:tcPr>
            <w:tcW w:w="518" w:type="pct"/>
            <w:tcBorders>
              <w:top w:val="nil"/>
              <w:left w:val="nil"/>
              <w:bottom w:val="nil"/>
              <w:right w:val="nil"/>
            </w:tcBorders>
            <w:shd w:val="clear" w:color="auto" w:fill="auto"/>
            <w:vAlign w:val="center"/>
            <w:hideMark/>
          </w:tcPr>
          <w:p w14:paraId="5E0BBAC7"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3591156 </w:t>
            </w:r>
          </w:p>
        </w:tc>
        <w:tc>
          <w:tcPr>
            <w:tcW w:w="518" w:type="pct"/>
            <w:tcBorders>
              <w:top w:val="nil"/>
              <w:left w:val="nil"/>
              <w:bottom w:val="nil"/>
              <w:right w:val="nil"/>
            </w:tcBorders>
            <w:shd w:val="clear" w:color="auto" w:fill="auto"/>
            <w:vAlign w:val="center"/>
            <w:hideMark/>
          </w:tcPr>
          <w:p w14:paraId="0309475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3593675 </w:t>
            </w:r>
          </w:p>
        </w:tc>
        <w:tc>
          <w:tcPr>
            <w:tcW w:w="518" w:type="pct"/>
            <w:tcBorders>
              <w:top w:val="nil"/>
              <w:left w:val="nil"/>
              <w:bottom w:val="nil"/>
              <w:right w:val="nil"/>
            </w:tcBorders>
            <w:shd w:val="clear" w:color="auto" w:fill="auto"/>
            <w:vAlign w:val="center"/>
            <w:hideMark/>
          </w:tcPr>
          <w:p w14:paraId="1603001F"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3593924 </w:t>
            </w:r>
          </w:p>
        </w:tc>
        <w:tc>
          <w:tcPr>
            <w:tcW w:w="518" w:type="pct"/>
            <w:tcBorders>
              <w:top w:val="nil"/>
              <w:left w:val="nil"/>
              <w:bottom w:val="nil"/>
              <w:right w:val="nil"/>
            </w:tcBorders>
            <w:shd w:val="clear" w:color="auto" w:fill="auto"/>
            <w:vAlign w:val="center"/>
            <w:hideMark/>
          </w:tcPr>
          <w:p w14:paraId="0C285020"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3592884 </w:t>
            </w:r>
          </w:p>
        </w:tc>
        <w:tc>
          <w:tcPr>
            <w:tcW w:w="452" w:type="pct"/>
            <w:tcBorders>
              <w:top w:val="nil"/>
              <w:left w:val="nil"/>
              <w:bottom w:val="nil"/>
              <w:right w:val="nil"/>
            </w:tcBorders>
            <w:vAlign w:val="center"/>
          </w:tcPr>
          <w:p w14:paraId="0482D1F4" w14:textId="5A430AE5"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-1795329 </w:t>
            </w:r>
          </w:p>
        </w:tc>
        <w:tc>
          <w:tcPr>
            <w:tcW w:w="452" w:type="pct"/>
            <w:tcBorders>
              <w:top w:val="nil"/>
              <w:left w:val="nil"/>
              <w:bottom w:val="nil"/>
              <w:right w:val="nil"/>
            </w:tcBorders>
            <w:shd w:val="clear" w:color="auto" w:fill="auto"/>
            <w:vAlign w:val="center"/>
            <w:hideMark/>
          </w:tcPr>
          <w:p w14:paraId="0196A236" w14:textId="2B14C4D1"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80.31 - 90.15</w:t>
            </w:r>
          </w:p>
        </w:tc>
        <w:tc>
          <w:tcPr>
            <w:tcW w:w="545" w:type="pct"/>
            <w:tcBorders>
              <w:top w:val="nil"/>
              <w:left w:val="nil"/>
              <w:bottom w:val="nil"/>
              <w:right w:val="nil"/>
            </w:tcBorders>
            <w:shd w:val="clear" w:color="auto" w:fill="auto"/>
            <w:vAlign w:val="center"/>
            <w:hideMark/>
          </w:tcPr>
          <w:p w14:paraId="0AD9A92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0.76658546</w:t>
            </w:r>
          </w:p>
        </w:tc>
        <w:tc>
          <w:tcPr>
            <w:tcW w:w="960" w:type="pct"/>
            <w:tcBorders>
              <w:top w:val="nil"/>
              <w:left w:val="nil"/>
              <w:bottom w:val="nil"/>
              <w:right w:val="nil"/>
            </w:tcBorders>
            <w:shd w:val="clear" w:color="auto" w:fill="auto"/>
            <w:vAlign w:val="center"/>
            <w:hideMark/>
          </w:tcPr>
          <w:p w14:paraId="715C4650"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0.3, 0.42, 0.16, 0.09, 0.04</w:t>
            </w:r>
          </w:p>
        </w:tc>
      </w:tr>
      <w:tr w:rsidR="00C85B8A" w:rsidRPr="00D01AF5" w14:paraId="6E81781F" w14:textId="77777777" w:rsidTr="00C85B8A">
        <w:trPr>
          <w:trHeight w:val="280"/>
        </w:trPr>
        <w:tc>
          <w:tcPr>
            <w:tcW w:w="519" w:type="pct"/>
            <w:tcBorders>
              <w:top w:val="nil"/>
              <w:left w:val="nil"/>
              <w:bottom w:val="nil"/>
              <w:right w:val="nil"/>
            </w:tcBorders>
            <w:shd w:val="clear" w:color="auto" w:fill="auto"/>
            <w:vAlign w:val="center"/>
            <w:hideMark/>
          </w:tcPr>
          <w:p w14:paraId="01981B8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6</w:t>
            </w:r>
          </w:p>
        </w:tc>
        <w:tc>
          <w:tcPr>
            <w:tcW w:w="518" w:type="pct"/>
            <w:tcBorders>
              <w:top w:val="nil"/>
              <w:left w:val="nil"/>
              <w:bottom w:val="nil"/>
              <w:right w:val="nil"/>
            </w:tcBorders>
            <w:shd w:val="clear" w:color="auto" w:fill="auto"/>
            <w:vAlign w:val="center"/>
            <w:hideMark/>
          </w:tcPr>
          <w:p w14:paraId="4364950F"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3582734 </w:t>
            </w:r>
          </w:p>
        </w:tc>
        <w:tc>
          <w:tcPr>
            <w:tcW w:w="518" w:type="pct"/>
            <w:tcBorders>
              <w:top w:val="nil"/>
              <w:left w:val="nil"/>
              <w:bottom w:val="nil"/>
              <w:right w:val="nil"/>
            </w:tcBorders>
            <w:shd w:val="clear" w:color="auto" w:fill="auto"/>
            <w:vAlign w:val="center"/>
            <w:hideMark/>
          </w:tcPr>
          <w:p w14:paraId="04B72ED4"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3585759 </w:t>
            </w:r>
          </w:p>
        </w:tc>
        <w:tc>
          <w:tcPr>
            <w:tcW w:w="518" w:type="pct"/>
            <w:tcBorders>
              <w:top w:val="nil"/>
              <w:left w:val="nil"/>
              <w:bottom w:val="nil"/>
              <w:right w:val="nil"/>
            </w:tcBorders>
            <w:shd w:val="clear" w:color="auto" w:fill="auto"/>
            <w:vAlign w:val="center"/>
            <w:hideMark/>
          </w:tcPr>
          <w:p w14:paraId="028C39CF"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3586058 </w:t>
            </w:r>
          </w:p>
        </w:tc>
        <w:tc>
          <w:tcPr>
            <w:tcW w:w="518" w:type="pct"/>
            <w:tcBorders>
              <w:top w:val="nil"/>
              <w:left w:val="nil"/>
              <w:bottom w:val="nil"/>
              <w:right w:val="nil"/>
            </w:tcBorders>
            <w:shd w:val="clear" w:color="auto" w:fill="auto"/>
            <w:vAlign w:val="center"/>
            <w:hideMark/>
          </w:tcPr>
          <w:p w14:paraId="589275EA"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3584809 </w:t>
            </w:r>
          </w:p>
        </w:tc>
        <w:tc>
          <w:tcPr>
            <w:tcW w:w="452" w:type="pct"/>
            <w:tcBorders>
              <w:top w:val="nil"/>
              <w:left w:val="nil"/>
              <w:bottom w:val="nil"/>
              <w:right w:val="nil"/>
            </w:tcBorders>
            <w:vAlign w:val="center"/>
          </w:tcPr>
          <w:p w14:paraId="5C6AE28A" w14:textId="5905D340"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-1791068 </w:t>
            </w:r>
          </w:p>
        </w:tc>
        <w:tc>
          <w:tcPr>
            <w:tcW w:w="452" w:type="pct"/>
            <w:tcBorders>
              <w:top w:val="nil"/>
              <w:left w:val="nil"/>
              <w:bottom w:val="nil"/>
              <w:right w:val="nil"/>
            </w:tcBorders>
            <w:shd w:val="clear" w:color="auto" w:fill="auto"/>
            <w:vAlign w:val="center"/>
            <w:hideMark/>
          </w:tcPr>
          <w:p w14:paraId="05C2894D" w14:textId="6BD35CCC"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71.72 - 89.79</w:t>
            </w:r>
          </w:p>
        </w:tc>
        <w:tc>
          <w:tcPr>
            <w:tcW w:w="545" w:type="pct"/>
            <w:tcBorders>
              <w:top w:val="nil"/>
              <w:left w:val="nil"/>
              <w:bottom w:val="nil"/>
              <w:right w:val="nil"/>
            </w:tcBorders>
            <w:shd w:val="clear" w:color="auto" w:fill="auto"/>
            <w:vAlign w:val="center"/>
            <w:hideMark/>
          </w:tcPr>
          <w:p w14:paraId="1319F9AF"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0.73778803</w:t>
            </w:r>
          </w:p>
        </w:tc>
        <w:tc>
          <w:tcPr>
            <w:tcW w:w="960" w:type="pct"/>
            <w:tcBorders>
              <w:top w:val="nil"/>
              <w:left w:val="nil"/>
              <w:bottom w:val="nil"/>
              <w:right w:val="nil"/>
            </w:tcBorders>
            <w:shd w:val="clear" w:color="auto" w:fill="auto"/>
            <w:vAlign w:val="center"/>
            <w:hideMark/>
          </w:tcPr>
          <w:p w14:paraId="35ADFAF6"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0.04, 0.15, 0.16, 0.08, 0.19, 0.37</w:t>
            </w:r>
          </w:p>
        </w:tc>
      </w:tr>
      <w:tr w:rsidR="00C85B8A" w:rsidRPr="00D01AF5" w14:paraId="0FE9240E" w14:textId="77777777" w:rsidTr="00C85B8A">
        <w:trPr>
          <w:trHeight w:val="280"/>
        </w:trPr>
        <w:tc>
          <w:tcPr>
            <w:tcW w:w="519" w:type="pct"/>
            <w:tcBorders>
              <w:top w:val="nil"/>
              <w:left w:val="nil"/>
              <w:bottom w:val="nil"/>
              <w:right w:val="nil"/>
            </w:tcBorders>
            <w:shd w:val="clear" w:color="auto" w:fill="auto"/>
            <w:vAlign w:val="center"/>
            <w:hideMark/>
          </w:tcPr>
          <w:p w14:paraId="77EA2569"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w:t>
            </w:r>
          </w:p>
        </w:tc>
        <w:tc>
          <w:tcPr>
            <w:tcW w:w="518" w:type="pct"/>
            <w:tcBorders>
              <w:top w:val="nil"/>
              <w:left w:val="nil"/>
              <w:bottom w:val="nil"/>
              <w:right w:val="nil"/>
            </w:tcBorders>
            <w:shd w:val="clear" w:color="auto" w:fill="auto"/>
            <w:vAlign w:val="center"/>
            <w:hideMark/>
          </w:tcPr>
          <w:p w14:paraId="6CAA1990"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3577216 </w:t>
            </w:r>
          </w:p>
        </w:tc>
        <w:tc>
          <w:tcPr>
            <w:tcW w:w="518" w:type="pct"/>
            <w:tcBorders>
              <w:top w:val="nil"/>
              <w:left w:val="nil"/>
              <w:bottom w:val="nil"/>
              <w:right w:val="nil"/>
            </w:tcBorders>
            <w:shd w:val="clear" w:color="auto" w:fill="auto"/>
            <w:vAlign w:val="center"/>
            <w:hideMark/>
          </w:tcPr>
          <w:p w14:paraId="54A3A338"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3580746 </w:t>
            </w:r>
          </w:p>
        </w:tc>
        <w:tc>
          <w:tcPr>
            <w:tcW w:w="518" w:type="pct"/>
            <w:tcBorders>
              <w:top w:val="nil"/>
              <w:left w:val="nil"/>
              <w:bottom w:val="nil"/>
              <w:right w:val="nil"/>
            </w:tcBorders>
            <w:shd w:val="clear" w:color="auto" w:fill="auto"/>
            <w:vAlign w:val="center"/>
            <w:hideMark/>
          </w:tcPr>
          <w:p w14:paraId="24B98991"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3581095 </w:t>
            </w:r>
          </w:p>
        </w:tc>
        <w:tc>
          <w:tcPr>
            <w:tcW w:w="518" w:type="pct"/>
            <w:tcBorders>
              <w:top w:val="nil"/>
              <w:left w:val="nil"/>
              <w:bottom w:val="nil"/>
              <w:right w:val="nil"/>
            </w:tcBorders>
            <w:shd w:val="clear" w:color="auto" w:fill="auto"/>
            <w:vAlign w:val="center"/>
            <w:hideMark/>
          </w:tcPr>
          <w:p w14:paraId="7CDF3A91"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3579637 </w:t>
            </w:r>
          </w:p>
        </w:tc>
        <w:tc>
          <w:tcPr>
            <w:tcW w:w="452" w:type="pct"/>
            <w:tcBorders>
              <w:top w:val="nil"/>
              <w:left w:val="nil"/>
              <w:bottom w:val="nil"/>
              <w:right w:val="nil"/>
            </w:tcBorders>
            <w:vAlign w:val="center"/>
          </w:tcPr>
          <w:p w14:paraId="0A461B91" w14:textId="4F8612D8"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-1788259 </w:t>
            </w:r>
          </w:p>
        </w:tc>
        <w:tc>
          <w:tcPr>
            <w:tcW w:w="452" w:type="pct"/>
            <w:tcBorders>
              <w:top w:val="nil"/>
              <w:left w:val="nil"/>
              <w:bottom w:val="nil"/>
              <w:right w:val="nil"/>
            </w:tcBorders>
            <w:shd w:val="clear" w:color="auto" w:fill="auto"/>
            <w:vAlign w:val="center"/>
            <w:hideMark/>
          </w:tcPr>
          <w:p w14:paraId="1AD6C40A" w14:textId="46059C70"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73.61 - 89.98</w:t>
            </w:r>
          </w:p>
        </w:tc>
        <w:tc>
          <w:tcPr>
            <w:tcW w:w="545" w:type="pct"/>
            <w:tcBorders>
              <w:top w:val="nil"/>
              <w:left w:val="nil"/>
              <w:bottom w:val="nil"/>
              <w:right w:val="nil"/>
            </w:tcBorders>
            <w:shd w:val="clear" w:color="auto" w:fill="auto"/>
            <w:vAlign w:val="center"/>
            <w:hideMark/>
          </w:tcPr>
          <w:p w14:paraId="3C2B74BF"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0.7213946</w:t>
            </w:r>
          </w:p>
        </w:tc>
        <w:tc>
          <w:tcPr>
            <w:tcW w:w="960" w:type="pct"/>
            <w:tcBorders>
              <w:top w:val="nil"/>
              <w:left w:val="nil"/>
              <w:bottom w:val="nil"/>
              <w:right w:val="nil"/>
            </w:tcBorders>
            <w:shd w:val="clear" w:color="auto" w:fill="auto"/>
            <w:vAlign w:val="center"/>
            <w:hideMark/>
          </w:tcPr>
          <w:p w14:paraId="7EFB75F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0.23, 0.08, 0.29, 0.12, 0.04, 0.08, 0.16</w:t>
            </w:r>
          </w:p>
        </w:tc>
      </w:tr>
      <w:tr w:rsidR="00C85B8A" w:rsidRPr="00D01AF5" w14:paraId="330013B9" w14:textId="77777777" w:rsidTr="00C85B8A">
        <w:trPr>
          <w:trHeight w:val="280"/>
        </w:trPr>
        <w:tc>
          <w:tcPr>
            <w:tcW w:w="519" w:type="pct"/>
            <w:tcBorders>
              <w:top w:val="nil"/>
              <w:left w:val="nil"/>
              <w:bottom w:val="single" w:sz="4" w:space="0" w:color="auto"/>
              <w:right w:val="nil"/>
            </w:tcBorders>
            <w:shd w:val="clear" w:color="auto" w:fill="auto"/>
            <w:vAlign w:val="center"/>
            <w:hideMark/>
          </w:tcPr>
          <w:p w14:paraId="7E18DDD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8</w:t>
            </w:r>
          </w:p>
        </w:tc>
        <w:tc>
          <w:tcPr>
            <w:tcW w:w="518" w:type="pct"/>
            <w:tcBorders>
              <w:top w:val="nil"/>
              <w:left w:val="nil"/>
              <w:bottom w:val="single" w:sz="4" w:space="0" w:color="auto"/>
              <w:right w:val="nil"/>
            </w:tcBorders>
            <w:shd w:val="clear" w:color="auto" w:fill="auto"/>
            <w:vAlign w:val="center"/>
            <w:hideMark/>
          </w:tcPr>
          <w:p w14:paraId="1B044AA5"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3571837 </w:t>
            </w:r>
          </w:p>
        </w:tc>
        <w:tc>
          <w:tcPr>
            <w:tcW w:w="518" w:type="pct"/>
            <w:tcBorders>
              <w:top w:val="nil"/>
              <w:left w:val="nil"/>
              <w:bottom w:val="single" w:sz="4" w:space="0" w:color="auto"/>
              <w:right w:val="nil"/>
            </w:tcBorders>
            <w:shd w:val="clear" w:color="auto" w:fill="auto"/>
            <w:vAlign w:val="center"/>
            <w:hideMark/>
          </w:tcPr>
          <w:p w14:paraId="0EB04A07"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3575873 </w:t>
            </w:r>
          </w:p>
        </w:tc>
        <w:tc>
          <w:tcPr>
            <w:tcW w:w="518" w:type="pct"/>
            <w:tcBorders>
              <w:top w:val="nil"/>
              <w:left w:val="nil"/>
              <w:bottom w:val="single" w:sz="4" w:space="0" w:color="auto"/>
              <w:right w:val="nil"/>
            </w:tcBorders>
            <w:shd w:val="clear" w:color="auto" w:fill="auto"/>
            <w:vAlign w:val="center"/>
            <w:hideMark/>
          </w:tcPr>
          <w:p w14:paraId="1C1496DB"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3576272 </w:t>
            </w:r>
          </w:p>
        </w:tc>
        <w:tc>
          <w:tcPr>
            <w:tcW w:w="518" w:type="pct"/>
            <w:tcBorders>
              <w:top w:val="nil"/>
              <w:left w:val="nil"/>
              <w:bottom w:val="single" w:sz="4" w:space="0" w:color="auto"/>
              <w:right w:val="nil"/>
            </w:tcBorders>
            <w:shd w:val="clear" w:color="auto" w:fill="auto"/>
            <w:vAlign w:val="center"/>
            <w:hideMark/>
          </w:tcPr>
          <w:p w14:paraId="5CEC1EC2"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3574605 </w:t>
            </w:r>
          </w:p>
        </w:tc>
        <w:tc>
          <w:tcPr>
            <w:tcW w:w="452" w:type="pct"/>
            <w:tcBorders>
              <w:top w:val="nil"/>
              <w:left w:val="nil"/>
              <w:bottom w:val="single" w:sz="4" w:space="0" w:color="auto"/>
              <w:right w:val="nil"/>
            </w:tcBorders>
            <w:vAlign w:val="center"/>
          </w:tcPr>
          <w:p w14:paraId="0D75153A" w14:textId="658DC514"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 xml:space="preserve">-1785519 </w:t>
            </w:r>
          </w:p>
        </w:tc>
        <w:tc>
          <w:tcPr>
            <w:tcW w:w="452" w:type="pct"/>
            <w:tcBorders>
              <w:top w:val="nil"/>
              <w:left w:val="nil"/>
              <w:bottom w:val="single" w:sz="4" w:space="0" w:color="auto"/>
              <w:right w:val="nil"/>
            </w:tcBorders>
            <w:shd w:val="clear" w:color="auto" w:fill="auto"/>
            <w:vAlign w:val="center"/>
            <w:hideMark/>
          </w:tcPr>
          <w:p w14:paraId="6964D217" w14:textId="5D5384E9"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73.67 - 88.2</w:t>
            </w:r>
          </w:p>
        </w:tc>
        <w:tc>
          <w:tcPr>
            <w:tcW w:w="545" w:type="pct"/>
            <w:tcBorders>
              <w:top w:val="nil"/>
              <w:left w:val="nil"/>
              <w:bottom w:val="single" w:sz="4" w:space="0" w:color="auto"/>
              <w:right w:val="nil"/>
            </w:tcBorders>
            <w:shd w:val="clear" w:color="auto" w:fill="auto"/>
            <w:vAlign w:val="center"/>
            <w:hideMark/>
          </w:tcPr>
          <w:p w14:paraId="5BDC9F7C"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0.73343202</w:t>
            </w:r>
          </w:p>
        </w:tc>
        <w:tc>
          <w:tcPr>
            <w:tcW w:w="960" w:type="pct"/>
            <w:tcBorders>
              <w:top w:val="nil"/>
              <w:left w:val="nil"/>
              <w:bottom w:val="single" w:sz="4" w:space="0" w:color="auto"/>
              <w:right w:val="nil"/>
            </w:tcBorders>
            <w:shd w:val="clear" w:color="auto" w:fill="auto"/>
            <w:vAlign w:val="center"/>
            <w:hideMark/>
          </w:tcPr>
          <w:p w14:paraId="4452AE93" w14:textId="77777777" w:rsidR="00C85B8A" w:rsidRPr="00D01AF5" w:rsidRDefault="00C85B8A" w:rsidP="00C85B8A">
            <w:pPr>
              <w:widowControl/>
              <w:rPr>
                <w:rFonts w:ascii="Times New Roman" w:eastAsia="等线" w:hAnsi="Times New Roman" w:cs="Times New Roman"/>
                <w:color w:val="000000"/>
                <w:kern w:val="0"/>
                <w:sz w:val="20"/>
                <w:szCs w:val="20"/>
              </w:rPr>
            </w:pPr>
            <w:r w:rsidRPr="00D01AF5">
              <w:rPr>
                <w:rFonts w:ascii="Times New Roman" w:eastAsia="等线" w:hAnsi="Times New Roman" w:cs="Times New Roman"/>
                <w:color w:val="000000"/>
                <w:kern w:val="0"/>
                <w:sz w:val="20"/>
                <w:szCs w:val="20"/>
              </w:rPr>
              <w:t>0.08, 0.23, 0.03, 0.12, 0.08, 0.02, 0.29, 0.16</w:t>
            </w:r>
          </w:p>
        </w:tc>
      </w:tr>
    </w:tbl>
    <w:p w14:paraId="40581DBE" w14:textId="09059283" w:rsidR="00FA3040" w:rsidRDefault="001E16C0" w:rsidP="00794DB7">
      <w:pPr>
        <w:rPr>
          <w:rFonts w:ascii="Times New Roman" w:hAnsi="Times New Roman" w:cs="Times New Roman"/>
          <w:sz w:val="20"/>
          <w:szCs w:val="20"/>
        </w:rPr>
      </w:pPr>
      <w:r>
        <w:rPr>
          <w:rFonts w:ascii="Times New Roman" w:hAnsi="Times New Roman" w:cs="Times New Roman"/>
          <w:sz w:val="20"/>
          <w:szCs w:val="20"/>
        </w:rPr>
        <w:t>In two datasets, w</w:t>
      </w:r>
      <w:r w:rsidR="000C6AC6" w:rsidRPr="00794DB7">
        <w:rPr>
          <w:rFonts w:ascii="Times New Roman" w:hAnsi="Times New Roman" w:cs="Times New Roman"/>
          <w:sz w:val="20"/>
          <w:szCs w:val="20"/>
        </w:rPr>
        <w:t>e compared a series of LCA models with the number of clusters varied from 3 to 8, and considered performance and interpretability of LCA model is optimal when number of clusters was seven.</w:t>
      </w:r>
    </w:p>
    <w:p w14:paraId="2CDE85E7" w14:textId="003B198C" w:rsidR="001A2BE2" w:rsidRPr="006B59D8" w:rsidRDefault="006B59D8" w:rsidP="00794DB7">
      <w:pPr>
        <w:rPr>
          <w:rFonts w:ascii="Times New Roman" w:eastAsia="等线" w:hAnsi="Times New Roman" w:cs="Times New Roman"/>
          <w:bCs/>
          <w:sz w:val="20"/>
          <w:szCs w:val="20"/>
        </w:rPr>
        <w:sectPr w:rsidR="001A2BE2" w:rsidRPr="006B59D8" w:rsidSect="00665194">
          <w:pgSz w:w="11906" w:h="16838"/>
          <w:pgMar w:top="1440" w:right="1080" w:bottom="1440" w:left="1080" w:header="851" w:footer="992" w:gutter="0"/>
          <w:cols w:space="425"/>
          <w:docGrid w:type="lines" w:linePitch="312"/>
        </w:sectPr>
      </w:pPr>
      <w:r w:rsidRPr="00EB572D">
        <w:rPr>
          <w:rFonts w:ascii="Times New Roman" w:hAnsi="Times New Roman" w:cs="Times New Roman"/>
          <w:sz w:val="20"/>
          <w:szCs w:val="20"/>
        </w:rPr>
        <w:t>Abbreviations:</w:t>
      </w:r>
      <w:r>
        <w:rPr>
          <w:rFonts w:ascii="Times New Roman" w:hAnsi="Times New Roman" w:cs="Times New Roman"/>
          <w:sz w:val="20"/>
          <w:szCs w:val="20"/>
        </w:rPr>
        <w:t xml:space="preserve"> </w:t>
      </w:r>
      <w:r w:rsidRPr="00794DB7">
        <w:rPr>
          <w:rFonts w:ascii="Times New Roman" w:hAnsi="Times New Roman" w:cs="Times New Roman"/>
          <w:sz w:val="20"/>
          <w:szCs w:val="20"/>
        </w:rPr>
        <w:t>AIC, Akaike Information Criterion; BIC, Bayesian Information Criterion; CAIC, Consistent AIC; SABIC, Sample-Size Adjusted BIC; Ave PP, average posterior probability.</w:t>
      </w:r>
    </w:p>
    <w:p w14:paraId="38FDBECE" w14:textId="27775342" w:rsidR="0089610B" w:rsidRPr="00794DB7" w:rsidRDefault="0089610B" w:rsidP="00794DB7">
      <w:pPr>
        <w:pStyle w:val="2"/>
        <w:spacing w:line="240" w:lineRule="auto"/>
        <w:ind w:left="440" w:hanging="440"/>
        <w:jc w:val="both"/>
        <w:rPr>
          <w:rFonts w:eastAsia="等线" w:cs="Times New Roman"/>
          <w:sz w:val="20"/>
          <w:szCs w:val="20"/>
        </w:rPr>
      </w:pPr>
      <w:bookmarkStart w:id="23" w:name="_Toc178168067"/>
      <w:r w:rsidRPr="00794DB7">
        <w:rPr>
          <w:rFonts w:eastAsia="等线" w:cs="Times New Roman"/>
          <w:sz w:val="20"/>
          <w:szCs w:val="20"/>
        </w:rPr>
        <w:lastRenderedPageBreak/>
        <w:t xml:space="preserve">Supplementary Table </w:t>
      </w:r>
      <w:r w:rsidR="00B5159C">
        <w:rPr>
          <w:rFonts w:eastAsia="等线" w:cs="Times New Roman"/>
          <w:sz w:val="20"/>
          <w:szCs w:val="20"/>
        </w:rPr>
        <w:t>8</w:t>
      </w:r>
      <w:r w:rsidR="00090D3B" w:rsidRPr="00794DB7">
        <w:rPr>
          <w:rFonts w:eastAsia="等线" w:cs="Times New Roman"/>
          <w:sz w:val="20"/>
          <w:szCs w:val="20"/>
        </w:rPr>
        <w:t>.</w:t>
      </w:r>
      <w:r w:rsidRPr="00794DB7">
        <w:rPr>
          <w:rFonts w:eastAsia="等线" w:cs="Times New Roman"/>
          <w:sz w:val="20"/>
          <w:szCs w:val="20"/>
        </w:rPr>
        <w:t xml:space="preserve"> Associations between psychosocial patterns and dementia of subtypes</w:t>
      </w:r>
      <w:bookmarkEnd w:id="23"/>
    </w:p>
    <w:tbl>
      <w:tblPr>
        <w:tblW w:w="5000" w:type="pct"/>
        <w:tblLook w:val="04A0" w:firstRow="1" w:lastRow="0" w:firstColumn="1" w:lastColumn="0" w:noHBand="0" w:noVBand="1"/>
      </w:tblPr>
      <w:tblGrid>
        <w:gridCol w:w="1226"/>
        <w:gridCol w:w="1176"/>
        <w:gridCol w:w="954"/>
        <w:gridCol w:w="1176"/>
        <w:gridCol w:w="954"/>
        <w:gridCol w:w="1176"/>
        <w:gridCol w:w="954"/>
        <w:gridCol w:w="1176"/>
        <w:gridCol w:w="954"/>
      </w:tblGrid>
      <w:tr w:rsidR="002635B2" w:rsidRPr="00794DB7" w14:paraId="67ED8538" w14:textId="77777777" w:rsidTr="00896B3A">
        <w:trPr>
          <w:trHeight w:val="280"/>
        </w:trPr>
        <w:tc>
          <w:tcPr>
            <w:tcW w:w="629" w:type="pct"/>
            <w:vMerge w:val="restart"/>
            <w:tcBorders>
              <w:top w:val="single" w:sz="4" w:space="0" w:color="auto"/>
              <w:left w:val="nil"/>
              <w:bottom w:val="single" w:sz="4" w:space="0" w:color="000000"/>
              <w:right w:val="nil"/>
            </w:tcBorders>
            <w:shd w:val="clear" w:color="auto" w:fill="auto"/>
            <w:vAlign w:val="center"/>
            <w:hideMark/>
          </w:tcPr>
          <w:p w14:paraId="6B995D78"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Patterns</w:t>
            </w:r>
          </w:p>
        </w:tc>
        <w:tc>
          <w:tcPr>
            <w:tcW w:w="1093" w:type="pct"/>
            <w:gridSpan w:val="2"/>
            <w:tcBorders>
              <w:top w:val="single" w:sz="4" w:space="0" w:color="auto"/>
              <w:left w:val="nil"/>
              <w:bottom w:val="single" w:sz="4" w:space="0" w:color="auto"/>
              <w:right w:val="nil"/>
            </w:tcBorders>
            <w:shd w:val="clear" w:color="auto" w:fill="auto"/>
            <w:vAlign w:val="center"/>
            <w:hideMark/>
          </w:tcPr>
          <w:p w14:paraId="75A3C41E" w14:textId="71292E52" w:rsidR="002635B2" w:rsidRPr="00794DB7" w:rsidRDefault="00FC224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Alzheimer’s disease</w:t>
            </w:r>
          </w:p>
        </w:tc>
        <w:tc>
          <w:tcPr>
            <w:tcW w:w="1093" w:type="pct"/>
            <w:gridSpan w:val="2"/>
            <w:tcBorders>
              <w:top w:val="single" w:sz="4" w:space="0" w:color="auto"/>
              <w:left w:val="nil"/>
              <w:bottom w:val="single" w:sz="4" w:space="0" w:color="auto"/>
              <w:right w:val="nil"/>
            </w:tcBorders>
            <w:shd w:val="clear" w:color="auto" w:fill="auto"/>
            <w:vAlign w:val="center"/>
            <w:hideMark/>
          </w:tcPr>
          <w:p w14:paraId="26A7B919" w14:textId="21F4FCF4" w:rsidR="002635B2" w:rsidRPr="00794DB7" w:rsidRDefault="00FC224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Vascular dementia</w:t>
            </w:r>
          </w:p>
        </w:tc>
        <w:tc>
          <w:tcPr>
            <w:tcW w:w="1093" w:type="pct"/>
            <w:gridSpan w:val="2"/>
            <w:tcBorders>
              <w:top w:val="single" w:sz="4" w:space="0" w:color="auto"/>
              <w:left w:val="nil"/>
              <w:bottom w:val="single" w:sz="4" w:space="0" w:color="auto"/>
              <w:right w:val="nil"/>
            </w:tcBorders>
            <w:shd w:val="clear" w:color="auto" w:fill="auto"/>
            <w:vAlign w:val="center"/>
            <w:hideMark/>
          </w:tcPr>
          <w:p w14:paraId="0B74B3D9"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proofErr w:type="gramStart"/>
            <w:r w:rsidRPr="00794DB7">
              <w:rPr>
                <w:rFonts w:ascii="Times New Roman" w:eastAsia="等线" w:hAnsi="Times New Roman" w:cs="Times New Roman"/>
                <w:b/>
                <w:bCs/>
                <w:color w:val="000000"/>
                <w:kern w:val="0"/>
                <w:sz w:val="20"/>
                <w:szCs w:val="20"/>
              </w:rPr>
              <w:t>Other</w:t>
            </w:r>
            <w:proofErr w:type="gramEnd"/>
            <w:r w:rsidRPr="00794DB7">
              <w:rPr>
                <w:rFonts w:ascii="Times New Roman" w:eastAsia="等线" w:hAnsi="Times New Roman" w:cs="Times New Roman"/>
                <w:b/>
                <w:bCs/>
                <w:color w:val="000000"/>
                <w:kern w:val="0"/>
                <w:sz w:val="20"/>
                <w:szCs w:val="20"/>
              </w:rPr>
              <w:t xml:space="preserve"> dementia</w:t>
            </w:r>
          </w:p>
        </w:tc>
        <w:tc>
          <w:tcPr>
            <w:tcW w:w="1093" w:type="pct"/>
            <w:gridSpan w:val="2"/>
            <w:tcBorders>
              <w:top w:val="single" w:sz="4" w:space="0" w:color="auto"/>
              <w:left w:val="nil"/>
              <w:bottom w:val="single" w:sz="4" w:space="0" w:color="auto"/>
              <w:right w:val="nil"/>
            </w:tcBorders>
            <w:shd w:val="clear" w:color="auto" w:fill="auto"/>
            <w:vAlign w:val="center"/>
            <w:hideMark/>
          </w:tcPr>
          <w:p w14:paraId="1724556A"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Unspecified dementia</w:t>
            </w:r>
          </w:p>
        </w:tc>
      </w:tr>
      <w:tr w:rsidR="002635B2" w:rsidRPr="00794DB7" w14:paraId="46B65B5D" w14:textId="77777777" w:rsidTr="00CB1F23">
        <w:trPr>
          <w:trHeight w:val="840"/>
        </w:trPr>
        <w:tc>
          <w:tcPr>
            <w:tcW w:w="629" w:type="pct"/>
            <w:vMerge/>
            <w:tcBorders>
              <w:top w:val="single" w:sz="4" w:space="0" w:color="auto"/>
              <w:left w:val="nil"/>
              <w:bottom w:val="single" w:sz="4" w:space="0" w:color="000000"/>
              <w:right w:val="nil"/>
            </w:tcBorders>
            <w:vAlign w:val="center"/>
            <w:hideMark/>
          </w:tcPr>
          <w:p w14:paraId="1E1C9AA6"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p>
        </w:tc>
        <w:tc>
          <w:tcPr>
            <w:tcW w:w="603" w:type="pct"/>
            <w:tcBorders>
              <w:top w:val="nil"/>
              <w:left w:val="nil"/>
              <w:bottom w:val="single" w:sz="4" w:space="0" w:color="auto"/>
              <w:right w:val="nil"/>
            </w:tcBorders>
            <w:shd w:val="clear" w:color="auto" w:fill="auto"/>
            <w:vAlign w:val="center"/>
            <w:hideMark/>
          </w:tcPr>
          <w:p w14:paraId="4A659BF5"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489" w:type="pct"/>
            <w:tcBorders>
              <w:top w:val="nil"/>
              <w:left w:val="nil"/>
              <w:bottom w:val="single" w:sz="4" w:space="0" w:color="auto"/>
              <w:right w:val="nil"/>
            </w:tcBorders>
            <w:shd w:val="clear" w:color="auto" w:fill="auto"/>
            <w:vAlign w:val="center"/>
            <w:hideMark/>
          </w:tcPr>
          <w:p w14:paraId="371CF50C" w14:textId="71805186"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302EEF">
              <w:rPr>
                <w:rFonts w:ascii="Times New Roman" w:eastAsia="等线" w:hAnsi="Times New Roman" w:cs="Times New Roman"/>
                <w:b/>
                <w:bCs/>
                <w:color w:val="000000"/>
                <w:kern w:val="0"/>
                <w:sz w:val="20"/>
                <w:szCs w:val="20"/>
                <w:vertAlign w:val="superscript"/>
              </w:rPr>
              <w:t>*</w:t>
            </w:r>
          </w:p>
        </w:tc>
        <w:tc>
          <w:tcPr>
            <w:tcW w:w="603" w:type="pct"/>
            <w:tcBorders>
              <w:top w:val="nil"/>
              <w:left w:val="nil"/>
              <w:bottom w:val="single" w:sz="4" w:space="0" w:color="auto"/>
              <w:right w:val="nil"/>
            </w:tcBorders>
            <w:shd w:val="clear" w:color="auto" w:fill="auto"/>
            <w:vAlign w:val="center"/>
            <w:hideMark/>
          </w:tcPr>
          <w:p w14:paraId="6CF1AE8A"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489" w:type="pct"/>
            <w:tcBorders>
              <w:top w:val="nil"/>
              <w:left w:val="nil"/>
              <w:bottom w:val="single" w:sz="4" w:space="0" w:color="auto"/>
              <w:right w:val="nil"/>
            </w:tcBorders>
            <w:shd w:val="clear" w:color="auto" w:fill="auto"/>
            <w:vAlign w:val="center"/>
            <w:hideMark/>
          </w:tcPr>
          <w:p w14:paraId="0EC1D487" w14:textId="4E7E9ECD"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302EEF">
              <w:rPr>
                <w:rFonts w:ascii="Times New Roman" w:eastAsia="等线" w:hAnsi="Times New Roman" w:cs="Times New Roman"/>
                <w:b/>
                <w:bCs/>
                <w:color w:val="000000"/>
                <w:kern w:val="0"/>
                <w:sz w:val="20"/>
                <w:szCs w:val="20"/>
                <w:vertAlign w:val="superscript"/>
              </w:rPr>
              <w:t>*</w:t>
            </w:r>
          </w:p>
        </w:tc>
        <w:tc>
          <w:tcPr>
            <w:tcW w:w="603" w:type="pct"/>
            <w:tcBorders>
              <w:top w:val="nil"/>
              <w:left w:val="nil"/>
              <w:bottom w:val="single" w:sz="4" w:space="0" w:color="auto"/>
              <w:right w:val="nil"/>
            </w:tcBorders>
            <w:shd w:val="clear" w:color="auto" w:fill="auto"/>
            <w:vAlign w:val="center"/>
            <w:hideMark/>
          </w:tcPr>
          <w:p w14:paraId="3D030434"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489" w:type="pct"/>
            <w:tcBorders>
              <w:top w:val="nil"/>
              <w:left w:val="nil"/>
              <w:bottom w:val="single" w:sz="4" w:space="0" w:color="auto"/>
              <w:right w:val="nil"/>
            </w:tcBorders>
            <w:shd w:val="clear" w:color="auto" w:fill="auto"/>
            <w:vAlign w:val="center"/>
            <w:hideMark/>
          </w:tcPr>
          <w:p w14:paraId="37C50B78" w14:textId="42083B5A"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HR (95% CI)</w:t>
            </w:r>
            <w:r w:rsidRPr="00CB1F23">
              <w:rPr>
                <w:rFonts w:ascii="Times New Roman" w:eastAsia="等线" w:hAnsi="Times New Roman" w:cs="Times New Roman"/>
                <w:b/>
                <w:bCs/>
                <w:color w:val="000000"/>
                <w:kern w:val="0"/>
                <w:sz w:val="20"/>
                <w:szCs w:val="20"/>
                <w:vertAlign w:val="superscript"/>
              </w:rPr>
              <w:t xml:space="preserve"> </w:t>
            </w:r>
            <w:r w:rsidR="00302EEF">
              <w:rPr>
                <w:rFonts w:ascii="Times New Roman" w:eastAsia="等线" w:hAnsi="Times New Roman" w:cs="Times New Roman"/>
                <w:b/>
                <w:bCs/>
                <w:color w:val="000000"/>
                <w:kern w:val="0"/>
                <w:sz w:val="20"/>
                <w:szCs w:val="20"/>
                <w:vertAlign w:val="superscript"/>
              </w:rPr>
              <w:t>*</w:t>
            </w:r>
          </w:p>
        </w:tc>
        <w:tc>
          <w:tcPr>
            <w:tcW w:w="603" w:type="pct"/>
            <w:tcBorders>
              <w:top w:val="nil"/>
              <w:left w:val="nil"/>
              <w:bottom w:val="single" w:sz="4" w:space="0" w:color="auto"/>
              <w:right w:val="nil"/>
            </w:tcBorders>
            <w:shd w:val="clear" w:color="auto" w:fill="auto"/>
            <w:vAlign w:val="center"/>
            <w:hideMark/>
          </w:tcPr>
          <w:p w14:paraId="1D55C680" w14:textId="77777777"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489" w:type="pct"/>
            <w:tcBorders>
              <w:top w:val="nil"/>
              <w:left w:val="nil"/>
              <w:bottom w:val="single" w:sz="4" w:space="0" w:color="auto"/>
              <w:right w:val="nil"/>
            </w:tcBorders>
            <w:shd w:val="clear" w:color="auto" w:fill="auto"/>
            <w:vAlign w:val="center"/>
            <w:hideMark/>
          </w:tcPr>
          <w:p w14:paraId="7EACD00C" w14:textId="2419F67E" w:rsidR="002635B2" w:rsidRPr="00794DB7" w:rsidRDefault="002635B2"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302EEF">
              <w:rPr>
                <w:rFonts w:ascii="Times New Roman" w:eastAsia="等线" w:hAnsi="Times New Roman" w:cs="Times New Roman"/>
                <w:b/>
                <w:bCs/>
                <w:color w:val="000000"/>
                <w:kern w:val="0"/>
                <w:sz w:val="20"/>
                <w:szCs w:val="20"/>
                <w:vertAlign w:val="superscript"/>
              </w:rPr>
              <w:t>*</w:t>
            </w:r>
          </w:p>
        </w:tc>
      </w:tr>
      <w:tr w:rsidR="002635B2" w:rsidRPr="00794DB7" w14:paraId="50ED3CD6" w14:textId="77777777" w:rsidTr="00CB1F23">
        <w:trPr>
          <w:trHeight w:val="280"/>
        </w:trPr>
        <w:tc>
          <w:tcPr>
            <w:tcW w:w="629" w:type="pct"/>
            <w:tcBorders>
              <w:top w:val="nil"/>
              <w:left w:val="nil"/>
              <w:bottom w:val="nil"/>
              <w:right w:val="nil"/>
            </w:tcBorders>
            <w:shd w:val="clear" w:color="auto" w:fill="auto"/>
            <w:vAlign w:val="center"/>
            <w:hideMark/>
          </w:tcPr>
          <w:p w14:paraId="5CDBD421"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Good state</w:t>
            </w:r>
          </w:p>
        </w:tc>
        <w:tc>
          <w:tcPr>
            <w:tcW w:w="603" w:type="pct"/>
            <w:tcBorders>
              <w:top w:val="nil"/>
              <w:left w:val="nil"/>
              <w:bottom w:val="nil"/>
              <w:right w:val="nil"/>
            </w:tcBorders>
            <w:shd w:val="clear" w:color="auto" w:fill="auto"/>
            <w:vAlign w:val="center"/>
            <w:hideMark/>
          </w:tcPr>
          <w:p w14:paraId="7865CB8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422/1,725.69 (0.24)</w:t>
            </w:r>
          </w:p>
        </w:tc>
        <w:tc>
          <w:tcPr>
            <w:tcW w:w="489" w:type="pct"/>
            <w:tcBorders>
              <w:top w:val="nil"/>
              <w:left w:val="nil"/>
              <w:bottom w:val="nil"/>
              <w:right w:val="nil"/>
            </w:tcBorders>
            <w:shd w:val="clear" w:color="auto" w:fill="auto"/>
            <w:vAlign w:val="center"/>
            <w:hideMark/>
          </w:tcPr>
          <w:p w14:paraId="743EF10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603" w:type="pct"/>
            <w:tcBorders>
              <w:top w:val="nil"/>
              <w:left w:val="nil"/>
              <w:bottom w:val="nil"/>
              <w:right w:val="nil"/>
            </w:tcBorders>
            <w:shd w:val="clear" w:color="auto" w:fill="auto"/>
            <w:vAlign w:val="center"/>
            <w:hideMark/>
          </w:tcPr>
          <w:p w14:paraId="2DB2AAA3"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168/1,725.69 (0.10)</w:t>
            </w:r>
          </w:p>
        </w:tc>
        <w:tc>
          <w:tcPr>
            <w:tcW w:w="489" w:type="pct"/>
            <w:tcBorders>
              <w:top w:val="nil"/>
              <w:left w:val="nil"/>
              <w:bottom w:val="nil"/>
              <w:right w:val="nil"/>
            </w:tcBorders>
            <w:shd w:val="clear" w:color="auto" w:fill="auto"/>
            <w:vAlign w:val="center"/>
            <w:hideMark/>
          </w:tcPr>
          <w:p w14:paraId="3A48EF21"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603" w:type="pct"/>
            <w:tcBorders>
              <w:top w:val="nil"/>
              <w:left w:val="nil"/>
              <w:bottom w:val="nil"/>
              <w:right w:val="nil"/>
            </w:tcBorders>
            <w:shd w:val="clear" w:color="auto" w:fill="auto"/>
            <w:vAlign w:val="center"/>
            <w:hideMark/>
          </w:tcPr>
          <w:p w14:paraId="1B0A9C8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282/1,725.69 (0.16)</w:t>
            </w:r>
          </w:p>
        </w:tc>
        <w:tc>
          <w:tcPr>
            <w:tcW w:w="489" w:type="pct"/>
            <w:tcBorders>
              <w:top w:val="nil"/>
              <w:left w:val="nil"/>
              <w:bottom w:val="nil"/>
              <w:right w:val="nil"/>
            </w:tcBorders>
            <w:shd w:val="clear" w:color="auto" w:fill="auto"/>
            <w:vAlign w:val="center"/>
            <w:hideMark/>
          </w:tcPr>
          <w:p w14:paraId="0122E0B3"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603" w:type="pct"/>
            <w:tcBorders>
              <w:top w:val="nil"/>
              <w:left w:val="nil"/>
              <w:bottom w:val="nil"/>
              <w:right w:val="nil"/>
            </w:tcBorders>
            <w:shd w:val="clear" w:color="auto" w:fill="auto"/>
            <w:vAlign w:val="center"/>
            <w:hideMark/>
          </w:tcPr>
          <w:p w14:paraId="3212F2B8"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410/1,725.69 (0.24)</w:t>
            </w:r>
          </w:p>
        </w:tc>
        <w:tc>
          <w:tcPr>
            <w:tcW w:w="489" w:type="pct"/>
            <w:tcBorders>
              <w:top w:val="nil"/>
              <w:left w:val="nil"/>
              <w:bottom w:val="nil"/>
              <w:right w:val="nil"/>
            </w:tcBorders>
            <w:shd w:val="clear" w:color="auto" w:fill="auto"/>
            <w:vAlign w:val="center"/>
            <w:hideMark/>
          </w:tcPr>
          <w:p w14:paraId="1BF63F75"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r>
      <w:tr w:rsidR="002635B2" w:rsidRPr="00794DB7" w14:paraId="74382A85" w14:textId="77777777" w:rsidTr="00CB1F23">
        <w:trPr>
          <w:trHeight w:val="280"/>
        </w:trPr>
        <w:tc>
          <w:tcPr>
            <w:tcW w:w="629" w:type="pct"/>
            <w:tcBorders>
              <w:top w:val="nil"/>
              <w:left w:val="nil"/>
              <w:bottom w:val="nil"/>
              <w:right w:val="nil"/>
            </w:tcBorders>
            <w:shd w:val="clear" w:color="auto" w:fill="auto"/>
            <w:vAlign w:val="center"/>
            <w:hideMark/>
          </w:tcPr>
          <w:p w14:paraId="3843D15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Fair state</w:t>
            </w:r>
          </w:p>
        </w:tc>
        <w:tc>
          <w:tcPr>
            <w:tcW w:w="603" w:type="pct"/>
            <w:tcBorders>
              <w:top w:val="nil"/>
              <w:left w:val="nil"/>
              <w:bottom w:val="nil"/>
              <w:right w:val="nil"/>
            </w:tcBorders>
            <w:shd w:val="clear" w:color="auto" w:fill="auto"/>
            <w:vAlign w:val="center"/>
            <w:hideMark/>
          </w:tcPr>
          <w:p w14:paraId="1CC2046B"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159/719.97 (0.22)</w:t>
            </w:r>
          </w:p>
        </w:tc>
        <w:tc>
          <w:tcPr>
            <w:tcW w:w="489" w:type="pct"/>
            <w:tcBorders>
              <w:top w:val="nil"/>
              <w:left w:val="nil"/>
              <w:bottom w:val="nil"/>
              <w:right w:val="nil"/>
            </w:tcBorders>
            <w:shd w:val="clear" w:color="auto" w:fill="auto"/>
            <w:vAlign w:val="center"/>
            <w:hideMark/>
          </w:tcPr>
          <w:p w14:paraId="5A30373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1.19 (0.99 to 1.43)</w:t>
            </w:r>
          </w:p>
        </w:tc>
        <w:tc>
          <w:tcPr>
            <w:tcW w:w="603" w:type="pct"/>
            <w:tcBorders>
              <w:top w:val="nil"/>
              <w:left w:val="nil"/>
              <w:bottom w:val="nil"/>
              <w:right w:val="nil"/>
            </w:tcBorders>
            <w:shd w:val="clear" w:color="auto" w:fill="auto"/>
            <w:vAlign w:val="center"/>
            <w:hideMark/>
          </w:tcPr>
          <w:p w14:paraId="06C40C1C"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75/719.97 (0.10)</w:t>
            </w:r>
          </w:p>
        </w:tc>
        <w:tc>
          <w:tcPr>
            <w:tcW w:w="489" w:type="pct"/>
            <w:tcBorders>
              <w:top w:val="nil"/>
              <w:left w:val="nil"/>
              <w:bottom w:val="nil"/>
              <w:right w:val="nil"/>
            </w:tcBorders>
            <w:shd w:val="clear" w:color="auto" w:fill="auto"/>
            <w:vAlign w:val="center"/>
            <w:hideMark/>
          </w:tcPr>
          <w:p w14:paraId="2A1145B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1.30 (0.99 to 1.71)</w:t>
            </w:r>
          </w:p>
        </w:tc>
        <w:tc>
          <w:tcPr>
            <w:tcW w:w="603" w:type="pct"/>
            <w:tcBorders>
              <w:top w:val="nil"/>
              <w:left w:val="nil"/>
              <w:bottom w:val="nil"/>
              <w:right w:val="nil"/>
            </w:tcBorders>
            <w:shd w:val="clear" w:color="auto" w:fill="auto"/>
            <w:vAlign w:val="center"/>
            <w:hideMark/>
          </w:tcPr>
          <w:p w14:paraId="73AB87F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134/719.97 (0.19)</w:t>
            </w:r>
          </w:p>
        </w:tc>
        <w:tc>
          <w:tcPr>
            <w:tcW w:w="489" w:type="pct"/>
            <w:tcBorders>
              <w:top w:val="nil"/>
              <w:left w:val="nil"/>
              <w:bottom w:val="nil"/>
              <w:right w:val="nil"/>
            </w:tcBorders>
            <w:shd w:val="clear" w:color="auto" w:fill="auto"/>
            <w:vAlign w:val="center"/>
            <w:hideMark/>
          </w:tcPr>
          <w:p w14:paraId="168CFC4F"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1.45 (1.18 to 1.79)</w:t>
            </w:r>
          </w:p>
        </w:tc>
        <w:tc>
          <w:tcPr>
            <w:tcW w:w="603" w:type="pct"/>
            <w:tcBorders>
              <w:top w:val="nil"/>
              <w:left w:val="nil"/>
              <w:bottom w:val="nil"/>
              <w:right w:val="nil"/>
            </w:tcBorders>
            <w:shd w:val="clear" w:color="auto" w:fill="auto"/>
            <w:vAlign w:val="center"/>
            <w:hideMark/>
          </w:tcPr>
          <w:p w14:paraId="39B81ED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180/719.97 (0.25)</w:t>
            </w:r>
          </w:p>
        </w:tc>
        <w:tc>
          <w:tcPr>
            <w:tcW w:w="489" w:type="pct"/>
            <w:tcBorders>
              <w:top w:val="nil"/>
              <w:left w:val="nil"/>
              <w:bottom w:val="nil"/>
              <w:right w:val="nil"/>
            </w:tcBorders>
            <w:shd w:val="clear" w:color="auto" w:fill="auto"/>
            <w:vAlign w:val="center"/>
            <w:hideMark/>
          </w:tcPr>
          <w:p w14:paraId="6784FF04"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1.26 (1.06 to 1.51)</w:t>
            </w:r>
          </w:p>
        </w:tc>
      </w:tr>
      <w:tr w:rsidR="002635B2" w:rsidRPr="00794DB7" w14:paraId="767D8041" w14:textId="77777777" w:rsidTr="00CB1F23">
        <w:trPr>
          <w:trHeight w:val="280"/>
        </w:trPr>
        <w:tc>
          <w:tcPr>
            <w:tcW w:w="629" w:type="pct"/>
            <w:tcBorders>
              <w:top w:val="nil"/>
              <w:left w:val="nil"/>
              <w:bottom w:val="nil"/>
              <w:right w:val="nil"/>
            </w:tcBorders>
            <w:shd w:val="clear" w:color="auto" w:fill="auto"/>
            <w:vAlign w:val="center"/>
            <w:hideMark/>
          </w:tcPr>
          <w:p w14:paraId="29C42A00"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Short education years</w:t>
            </w:r>
          </w:p>
        </w:tc>
        <w:tc>
          <w:tcPr>
            <w:tcW w:w="603" w:type="pct"/>
            <w:tcBorders>
              <w:top w:val="nil"/>
              <w:left w:val="nil"/>
              <w:bottom w:val="nil"/>
              <w:right w:val="nil"/>
            </w:tcBorders>
            <w:shd w:val="clear" w:color="auto" w:fill="auto"/>
            <w:vAlign w:val="center"/>
            <w:hideMark/>
          </w:tcPr>
          <w:p w14:paraId="658C1B3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701/1,035.77 (0.68)</w:t>
            </w:r>
          </w:p>
        </w:tc>
        <w:tc>
          <w:tcPr>
            <w:tcW w:w="489" w:type="pct"/>
            <w:tcBorders>
              <w:top w:val="nil"/>
              <w:left w:val="nil"/>
              <w:bottom w:val="nil"/>
              <w:right w:val="nil"/>
            </w:tcBorders>
            <w:shd w:val="clear" w:color="auto" w:fill="auto"/>
            <w:vAlign w:val="center"/>
            <w:hideMark/>
          </w:tcPr>
          <w:p w14:paraId="4AFDD9D0"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1.48 (1.31 to 1.67)</w:t>
            </w:r>
          </w:p>
        </w:tc>
        <w:tc>
          <w:tcPr>
            <w:tcW w:w="603" w:type="pct"/>
            <w:tcBorders>
              <w:top w:val="nil"/>
              <w:left w:val="nil"/>
              <w:bottom w:val="nil"/>
              <w:right w:val="nil"/>
            </w:tcBorders>
            <w:shd w:val="clear" w:color="auto" w:fill="auto"/>
            <w:vAlign w:val="center"/>
            <w:hideMark/>
          </w:tcPr>
          <w:p w14:paraId="0799D490"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297/1,035.77 (0.29)</w:t>
            </w:r>
          </w:p>
        </w:tc>
        <w:tc>
          <w:tcPr>
            <w:tcW w:w="489" w:type="pct"/>
            <w:tcBorders>
              <w:top w:val="nil"/>
              <w:left w:val="nil"/>
              <w:bottom w:val="nil"/>
              <w:right w:val="nil"/>
            </w:tcBorders>
            <w:shd w:val="clear" w:color="auto" w:fill="auto"/>
            <w:vAlign w:val="center"/>
            <w:hideMark/>
          </w:tcPr>
          <w:p w14:paraId="337C3D2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1.38 (1.13 to 1.67)</w:t>
            </w:r>
          </w:p>
        </w:tc>
        <w:tc>
          <w:tcPr>
            <w:tcW w:w="603" w:type="pct"/>
            <w:tcBorders>
              <w:top w:val="nil"/>
              <w:left w:val="nil"/>
              <w:bottom w:val="nil"/>
              <w:right w:val="nil"/>
            </w:tcBorders>
            <w:shd w:val="clear" w:color="auto" w:fill="auto"/>
            <w:vAlign w:val="center"/>
            <w:hideMark/>
          </w:tcPr>
          <w:p w14:paraId="4043CF46"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323/1,035.77 (0.31)</w:t>
            </w:r>
          </w:p>
        </w:tc>
        <w:tc>
          <w:tcPr>
            <w:tcW w:w="489" w:type="pct"/>
            <w:tcBorders>
              <w:top w:val="nil"/>
              <w:left w:val="nil"/>
              <w:bottom w:val="nil"/>
              <w:right w:val="nil"/>
            </w:tcBorders>
            <w:shd w:val="clear" w:color="auto" w:fill="auto"/>
            <w:vAlign w:val="center"/>
            <w:hideMark/>
          </w:tcPr>
          <w:p w14:paraId="047387C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1.16 (0.98 to 1.36)</w:t>
            </w:r>
          </w:p>
        </w:tc>
        <w:tc>
          <w:tcPr>
            <w:tcW w:w="603" w:type="pct"/>
            <w:tcBorders>
              <w:top w:val="nil"/>
              <w:left w:val="nil"/>
              <w:bottom w:val="nil"/>
              <w:right w:val="nil"/>
            </w:tcBorders>
            <w:shd w:val="clear" w:color="auto" w:fill="auto"/>
            <w:vAlign w:val="center"/>
            <w:hideMark/>
          </w:tcPr>
          <w:p w14:paraId="5F2D6F01"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559/1,035.77 (0.54)</w:t>
            </w:r>
          </w:p>
        </w:tc>
        <w:tc>
          <w:tcPr>
            <w:tcW w:w="489" w:type="pct"/>
            <w:tcBorders>
              <w:top w:val="nil"/>
              <w:left w:val="nil"/>
              <w:bottom w:val="nil"/>
              <w:right w:val="nil"/>
            </w:tcBorders>
            <w:shd w:val="clear" w:color="auto" w:fill="auto"/>
            <w:vAlign w:val="center"/>
            <w:hideMark/>
          </w:tcPr>
          <w:p w14:paraId="6D0867A8"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1.24 (1.09 to 1.41)</w:t>
            </w:r>
          </w:p>
        </w:tc>
      </w:tr>
      <w:tr w:rsidR="002635B2" w:rsidRPr="00794DB7" w14:paraId="766F1C70" w14:textId="77777777" w:rsidTr="00CB1F23">
        <w:trPr>
          <w:trHeight w:val="280"/>
        </w:trPr>
        <w:tc>
          <w:tcPr>
            <w:tcW w:w="629" w:type="pct"/>
            <w:tcBorders>
              <w:top w:val="nil"/>
              <w:left w:val="nil"/>
              <w:bottom w:val="nil"/>
              <w:right w:val="nil"/>
            </w:tcBorders>
            <w:shd w:val="clear" w:color="auto" w:fill="auto"/>
            <w:vAlign w:val="center"/>
            <w:hideMark/>
          </w:tcPr>
          <w:p w14:paraId="47AE30E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Living alone</w:t>
            </w:r>
          </w:p>
        </w:tc>
        <w:tc>
          <w:tcPr>
            <w:tcW w:w="603" w:type="pct"/>
            <w:tcBorders>
              <w:top w:val="nil"/>
              <w:left w:val="nil"/>
              <w:bottom w:val="nil"/>
              <w:right w:val="nil"/>
            </w:tcBorders>
            <w:shd w:val="clear" w:color="auto" w:fill="auto"/>
            <w:vAlign w:val="center"/>
            <w:hideMark/>
          </w:tcPr>
          <w:p w14:paraId="0097E2EC"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412/605.87 (0.68)</w:t>
            </w:r>
          </w:p>
        </w:tc>
        <w:tc>
          <w:tcPr>
            <w:tcW w:w="489" w:type="pct"/>
            <w:tcBorders>
              <w:top w:val="nil"/>
              <w:left w:val="nil"/>
              <w:bottom w:val="nil"/>
              <w:right w:val="nil"/>
            </w:tcBorders>
            <w:shd w:val="clear" w:color="auto" w:fill="auto"/>
            <w:vAlign w:val="center"/>
            <w:hideMark/>
          </w:tcPr>
          <w:p w14:paraId="5DE91DA6"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1.51 (1.32 to 1.74)</w:t>
            </w:r>
          </w:p>
        </w:tc>
        <w:tc>
          <w:tcPr>
            <w:tcW w:w="603" w:type="pct"/>
            <w:tcBorders>
              <w:top w:val="nil"/>
              <w:left w:val="nil"/>
              <w:bottom w:val="nil"/>
              <w:right w:val="nil"/>
            </w:tcBorders>
            <w:shd w:val="clear" w:color="auto" w:fill="auto"/>
            <w:vAlign w:val="center"/>
            <w:hideMark/>
          </w:tcPr>
          <w:p w14:paraId="53233FB3"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189/605.87 (0.31)</w:t>
            </w:r>
          </w:p>
        </w:tc>
        <w:tc>
          <w:tcPr>
            <w:tcW w:w="489" w:type="pct"/>
            <w:tcBorders>
              <w:top w:val="nil"/>
              <w:left w:val="nil"/>
              <w:bottom w:val="nil"/>
              <w:right w:val="nil"/>
            </w:tcBorders>
            <w:shd w:val="clear" w:color="auto" w:fill="auto"/>
            <w:vAlign w:val="center"/>
            <w:hideMark/>
          </w:tcPr>
          <w:p w14:paraId="0A4F8588"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1.56 (1.26 to 1.93)</w:t>
            </w:r>
          </w:p>
        </w:tc>
        <w:tc>
          <w:tcPr>
            <w:tcW w:w="603" w:type="pct"/>
            <w:tcBorders>
              <w:top w:val="nil"/>
              <w:left w:val="nil"/>
              <w:bottom w:val="nil"/>
              <w:right w:val="nil"/>
            </w:tcBorders>
            <w:shd w:val="clear" w:color="auto" w:fill="auto"/>
            <w:vAlign w:val="center"/>
            <w:hideMark/>
          </w:tcPr>
          <w:p w14:paraId="27C25B2B"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246/605.87 (0.41)</w:t>
            </w:r>
          </w:p>
        </w:tc>
        <w:tc>
          <w:tcPr>
            <w:tcW w:w="489" w:type="pct"/>
            <w:tcBorders>
              <w:top w:val="nil"/>
              <w:left w:val="nil"/>
              <w:bottom w:val="nil"/>
              <w:right w:val="nil"/>
            </w:tcBorders>
            <w:shd w:val="clear" w:color="auto" w:fill="auto"/>
            <w:vAlign w:val="center"/>
            <w:hideMark/>
          </w:tcPr>
          <w:p w14:paraId="66305344"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1.62 (1.36 to 1.93)</w:t>
            </w:r>
          </w:p>
        </w:tc>
        <w:tc>
          <w:tcPr>
            <w:tcW w:w="603" w:type="pct"/>
            <w:tcBorders>
              <w:top w:val="nil"/>
              <w:left w:val="nil"/>
              <w:bottom w:val="nil"/>
              <w:right w:val="nil"/>
            </w:tcBorders>
            <w:shd w:val="clear" w:color="auto" w:fill="auto"/>
            <w:vAlign w:val="center"/>
            <w:hideMark/>
          </w:tcPr>
          <w:p w14:paraId="66F73EF4"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428/605.87 (0.71)</w:t>
            </w:r>
          </w:p>
        </w:tc>
        <w:tc>
          <w:tcPr>
            <w:tcW w:w="489" w:type="pct"/>
            <w:tcBorders>
              <w:top w:val="nil"/>
              <w:left w:val="nil"/>
              <w:bottom w:val="nil"/>
              <w:right w:val="nil"/>
            </w:tcBorders>
            <w:shd w:val="clear" w:color="auto" w:fill="auto"/>
            <w:vAlign w:val="center"/>
            <w:hideMark/>
          </w:tcPr>
          <w:p w14:paraId="3636FC05"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1.62 (1.41 to 1.87)</w:t>
            </w:r>
          </w:p>
        </w:tc>
      </w:tr>
      <w:tr w:rsidR="002635B2" w:rsidRPr="00794DB7" w14:paraId="276956C9" w14:textId="77777777" w:rsidTr="00CB1F23">
        <w:trPr>
          <w:trHeight w:val="280"/>
        </w:trPr>
        <w:tc>
          <w:tcPr>
            <w:tcW w:w="629" w:type="pct"/>
            <w:tcBorders>
              <w:top w:val="nil"/>
              <w:left w:val="nil"/>
              <w:bottom w:val="nil"/>
              <w:right w:val="nil"/>
            </w:tcBorders>
            <w:shd w:val="clear" w:color="auto" w:fill="auto"/>
            <w:vAlign w:val="center"/>
            <w:hideMark/>
          </w:tcPr>
          <w:p w14:paraId="1FA2DF9D" w14:textId="6E2A0073"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Mildly poor </w:t>
            </w:r>
            <w:r w:rsidR="001611E5" w:rsidRPr="00794DB7">
              <w:rPr>
                <w:rFonts w:ascii="Times New Roman" w:eastAsia="等线" w:hAnsi="Times New Roman" w:cs="Times New Roman"/>
                <w:color w:val="000000"/>
                <w:kern w:val="0"/>
                <w:sz w:val="20"/>
                <w:szCs w:val="20"/>
              </w:rPr>
              <w:t xml:space="preserve">psychological </w:t>
            </w:r>
            <w:r w:rsidRPr="00794DB7">
              <w:rPr>
                <w:rFonts w:ascii="Times New Roman" w:eastAsia="等线" w:hAnsi="Times New Roman" w:cs="Times New Roman"/>
                <w:color w:val="000000"/>
                <w:kern w:val="0"/>
                <w:sz w:val="20"/>
                <w:szCs w:val="20"/>
              </w:rPr>
              <w:t>state</w:t>
            </w:r>
          </w:p>
        </w:tc>
        <w:tc>
          <w:tcPr>
            <w:tcW w:w="603" w:type="pct"/>
            <w:tcBorders>
              <w:top w:val="nil"/>
              <w:left w:val="nil"/>
              <w:bottom w:val="nil"/>
              <w:right w:val="nil"/>
            </w:tcBorders>
            <w:shd w:val="clear" w:color="auto" w:fill="auto"/>
            <w:vAlign w:val="center"/>
            <w:hideMark/>
          </w:tcPr>
          <w:p w14:paraId="4669454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237/358.94 (0.66)</w:t>
            </w:r>
          </w:p>
        </w:tc>
        <w:tc>
          <w:tcPr>
            <w:tcW w:w="489" w:type="pct"/>
            <w:tcBorders>
              <w:top w:val="nil"/>
              <w:left w:val="nil"/>
              <w:bottom w:val="nil"/>
              <w:right w:val="nil"/>
            </w:tcBorders>
            <w:shd w:val="clear" w:color="auto" w:fill="auto"/>
            <w:vAlign w:val="center"/>
            <w:hideMark/>
          </w:tcPr>
          <w:p w14:paraId="4F948ED0"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1.94 (1.65 to 2.29)</w:t>
            </w:r>
          </w:p>
        </w:tc>
        <w:tc>
          <w:tcPr>
            <w:tcW w:w="603" w:type="pct"/>
            <w:tcBorders>
              <w:top w:val="nil"/>
              <w:left w:val="nil"/>
              <w:bottom w:val="nil"/>
              <w:right w:val="nil"/>
            </w:tcBorders>
            <w:shd w:val="clear" w:color="auto" w:fill="auto"/>
            <w:vAlign w:val="center"/>
            <w:hideMark/>
          </w:tcPr>
          <w:p w14:paraId="1137945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146/358.94 (0.41)</w:t>
            </w:r>
          </w:p>
        </w:tc>
        <w:tc>
          <w:tcPr>
            <w:tcW w:w="489" w:type="pct"/>
            <w:tcBorders>
              <w:top w:val="nil"/>
              <w:left w:val="nil"/>
              <w:bottom w:val="nil"/>
              <w:right w:val="nil"/>
            </w:tcBorders>
            <w:shd w:val="clear" w:color="auto" w:fill="auto"/>
            <w:vAlign w:val="center"/>
            <w:hideMark/>
          </w:tcPr>
          <w:p w14:paraId="1C435C40"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2.27 (1.80 to 2.86)</w:t>
            </w:r>
          </w:p>
        </w:tc>
        <w:tc>
          <w:tcPr>
            <w:tcW w:w="603" w:type="pct"/>
            <w:tcBorders>
              <w:top w:val="nil"/>
              <w:left w:val="nil"/>
              <w:bottom w:val="nil"/>
              <w:right w:val="nil"/>
            </w:tcBorders>
            <w:shd w:val="clear" w:color="auto" w:fill="auto"/>
            <w:vAlign w:val="center"/>
            <w:hideMark/>
          </w:tcPr>
          <w:p w14:paraId="5F36BA05"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144/358.94 (0.40)</w:t>
            </w:r>
          </w:p>
        </w:tc>
        <w:tc>
          <w:tcPr>
            <w:tcW w:w="489" w:type="pct"/>
            <w:tcBorders>
              <w:top w:val="nil"/>
              <w:left w:val="nil"/>
              <w:bottom w:val="nil"/>
              <w:right w:val="nil"/>
            </w:tcBorders>
            <w:shd w:val="clear" w:color="auto" w:fill="auto"/>
            <w:vAlign w:val="center"/>
            <w:hideMark/>
          </w:tcPr>
          <w:p w14:paraId="518B498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1.97 (1.60 to 2.43)</w:t>
            </w:r>
          </w:p>
        </w:tc>
        <w:tc>
          <w:tcPr>
            <w:tcW w:w="603" w:type="pct"/>
            <w:tcBorders>
              <w:top w:val="nil"/>
              <w:left w:val="nil"/>
              <w:bottom w:val="nil"/>
              <w:right w:val="nil"/>
            </w:tcBorders>
            <w:shd w:val="clear" w:color="auto" w:fill="auto"/>
            <w:vAlign w:val="center"/>
            <w:hideMark/>
          </w:tcPr>
          <w:p w14:paraId="67918A1A"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228/358.94 (0.64)</w:t>
            </w:r>
          </w:p>
        </w:tc>
        <w:tc>
          <w:tcPr>
            <w:tcW w:w="489" w:type="pct"/>
            <w:tcBorders>
              <w:top w:val="nil"/>
              <w:left w:val="nil"/>
              <w:bottom w:val="nil"/>
              <w:right w:val="nil"/>
            </w:tcBorders>
            <w:shd w:val="clear" w:color="auto" w:fill="auto"/>
            <w:vAlign w:val="center"/>
            <w:hideMark/>
          </w:tcPr>
          <w:p w14:paraId="556BE627"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1.72 (1.45 to 2.04)</w:t>
            </w:r>
          </w:p>
        </w:tc>
      </w:tr>
      <w:tr w:rsidR="002635B2" w:rsidRPr="00794DB7" w14:paraId="6ABA23AC" w14:textId="77777777" w:rsidTr="00CB1F23">
        <w:trPr>
          <w:trHeight w:val="280"/>
        </w:trPr>
        <w:tc>
          <w:tcPr>
            <w:tcW w:w="629" w:type="pct"/>
            <w:tcBorders>
              <w:top w:val="nil"/>
              <w:left w:val="nil"/>
              <w:bottom w:val="nil"/>
              <w:right w:val="nil"/>
            </w:tcBorders>
            <w:shd w:val="clear" w:color="auto" w:fill="auto"/>
            <w:vAlign w:val="center"/>
            <w:hideMark/>
          </w:tcPr>
          <w:p w14:paraId="0F333716" w14:textId="2B73B31F"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 xml:space="preserve">Moderately poor </w:t>
            </w:r>
            <w:r w:rsidR="001611E5" w:rsidRPr="00794DB7">
              <w:rPr>
                <w:rFonts w:ascii="Times New Roman" w:eastAsia="等线" w:hAnsi="Times New Roman" w:cs="Times New Roman"/>
                <w:color w:val="000000"/>
                <w:kern w:val="0"/>
                <w:sz w:val="20"/>
                <w:szCs w:val="20"/>
              </w:rPr>
              <w:t xml:space="preserve">psychological </w:t>
            </w:r>
            <w:r w:rsidRPr="00794DB7">
              <w:rPr>
                <w:rFonts w:ascii="Times New Roman" w:eastAsia="等线" w:hAnsi="Times New Roman" w:cs="Times New Roman"/>
                <w:color w:val="000000"/>
                <w:kern w:val="0"/>
                <w:sz w:val="20"/>
                <w:szCs w:val="20"/>
              </w:rPr>
              <w:t>state</w:t>
            </w:r>
          </w:p>
        </w:tc>
        <w:tc>
          <w:tcPr>
            <w:tcW w:w="603" w:type="pct"/>
            <w:tcBorders>
              <w:top w:val="nil"/>
              <w:left w:val="nil"/>
              <w:bottom w:val="nil"/>
              <w:right w:val="nil"/>
            </w:tcBorders>
            <w:shd w:val="clear" w:color="auto" w:fill="auto"/>
            <w:vAlign w:val="center"/>
            <w:hideMark/>
          </w:tcPr>
          <w:p w14:paraId="3AD50735"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61/109.24 (0.56)</w:t>
            </w:r>
          </w:p>
        </w:tc>
        <w:tc>
          <w:tcPr>
            <w:tcW w:w="489" w:type="pct"/>
            <w:tcBorders>
              <w:top w:val="nil"/>
              <w:left w:val="nil"/>
              <w:bottom w:val="nil"/>
              <w:right w:val="nil"/>
            </w:tcBorders>
            <w:shd w:val="clear" w:color="auto" w:fill="auto"/>
            <w:vAlign w:val="center"/>
            <w:hideMark/>
          </w:tcPr>
          <w:p w14:paraId="19824948"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2.41 (1.83 to 3.16)</w:t>
            </w:r>
          </w:p>
        </w:tc>
        <w:tc>
          <w:tcPr>
            <w:tcW w:w="603" w:type="pct"/>
            <w:tcBorders>
              <w:top w:val="nil"/>
              <w:left w:val="nil"/>
              <w:bottom w:val="nil"/>
              <w:right w:val="nil"/>
            </w:tcBorders>
            <w:shd w:val="clear" w:color="auto" w:fill="auto"/>
            <w:vAlign w:val="center"/>
            <w:hideMark/>
          </w:tcPr>
          <w:p w14:paraId="36421E8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36/109.24 (0.33)</w:t>
            </w:r>
          </w:p>
        </w:tc>
        <w:tc>
          <w:tcPr>
            <w:tcW w:w="489" w:type="pct"/>
            <w:tcBorders>
              <w:top w:val="nil"/>
              <w:left w:val="nil"/>
              <w:bottom w:val="nil"/>
              <w:right w:val="nil"/>
            </w:tcBorders>
            <w:shd w:val="clear" w:color="auto" w:fill="auto"/>
            <w:vAlign w:val="center"/>
            <w:hideMark/>
          </w:tcPr>
          <w:p w14:paraId="2199226B"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2.62 (1.82 to 3.79)</w:t>
            </w:r>
          </w:p>
        </w:tc>
        <w:tc>
          <w:tcPr>
            <w:tcW w:w="603" w:type="pct"/>
            <w:tcBorders>
              <w:top w:val="nil"/>
              <w:left w:val="nil"/>
              <w:bottom w:val="nil"/>
              <w:right w:val="nil"/>
            </w:tcBorders>
            <w:shd w:val="clear" w:color="auto" w:fill="auto"/>
            <w:vAlign w:val="center"/>
            <w:hideMark/>
          </w:tcPr>
          <w:p w14:paraId="0ACA1766"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27/109.24 (0.25)</w:t>
            </w:r>
          </w:p>
        </w:tc>
        <w:tc>
          <w:tcPr>
            <w:tcW w:w="489" w:type="pct"/>
            <w:tcBorders>
              <w:top w:val="nil"/>
              <w:left w:val="nil"/>
              <w:bottom w:val="nil"/>
              <w:right w:val="nil"/>
            </w:tcBorders>
            <w:shd w:val="clear" w:color="auto" w:fill="auto"/>
            <w:vAlign w:val="center"/>
            <w:hideMark/>
          </w:tcPr>
          <w:p w14:paraId="05F0643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1.59 (1.07 to 2.38)</w:t>
            </w:r>
          </w:p>
        </w:tc>
        <w:tc>
          <w:tcPr>
            <w:tcW w:w="603" w:type="pct"/>
            <w:tcBorders>
              <w:top w:val="nil"/>
              <w:left w:val="nil"/>
              <w:bottom w:val="nil"/>
              <w:right w:val="nil"/>
            </w:tcBorders>
            <w:shd w:val="clear" w:color="auto" w:fill="auto"/>
            <w:vAlign w:val="center"/>
            <w:hideMark/>
          </w:tcPr>
          <w:p w14:paraId="72409838"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51/109.24 (0.47)</w:t>
            </w:r>
          </w:p>
        </w:tc>
        <w:tc>
          <w:tcPr>
            <w:tcW w:w="489" w:type="pct"/>
            <w:tcBorders>
              <w:top w:val="nil"/>
              <w:left w:val="nil"/>
              <w:bottom w:val="nil"/>
              <w:right w:val="nil"/>
            </w:tcBorders>
            <w:shd w:val="clear" w:color="auto" w:fill="auto"/>
            <w:vAlign w:val="center"/>
            <w:hideMark/>
          </w:tcPr>
          <w:p w14:paraId="331C962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1.68 (1.25 to 2.25)</w:t>
            </w:r>
          </w:p>
        </w:tc>
      </w:tr>
      <w:tr w:rsidR="002635B2" w:rsidRPr="00794DB7" w14:paraId="0F09F473" w14:textId="77777777" w:rsidTr="00CB1F23">
        <w:trPr>
          <w:trHeight w:val="280"/>
        </w:trPr>
        <w:tc>
          <w:tcPr>
            <w:tcW w:w="629" w:type="pct"/>
            <w:tcBorders>
              <w:top w:val="nil"/>
              <w:left w:val="nil"/>
              <w:bottom w:val="single" w:sz="4" w:space="0" w:color="auto"/>
              <w:right w:val="nil"/>
            </w:tcBorders>
            <w:shd w:val="clear" w:color="auto" w:fill="auto"/>
            <w:vAlign w:val="center"/>
            <w:hideMark/>
          </w:tcPr>
          <w:p w14:paraId="01F769D6" w14:textId="385C232C"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Extremely poor</w:t>
            </w:r>
            <w:r w:rsidR="001611E5" w:rsidRPr="00794DB7">
              <w:rPr>
                <w:rFonts w:ascii="Times New Roman" w:eastAsia="等线" w:hAnsi="Times New Roman" w:cs="Times New Roman"/>
                <w:color w:val="000000"/>
                <w:kern w:val="0"/>
                <w:sz w:val="20"/>
                <w:szCs w:val="20"/>
              </w:rPr>
              <w:t xml:space="preserve"> psychological</w:t>
            </w:r>
            <w:r w:rsidRPr="00794DB7">
              <w:rPr>
                <w:rFonts w:ascii="Times New Roman" w:eastAsia="等线" w:hAnsi="Times New Roman" w:cs="Times New Roman"/>
                <w:color w:val="000000"/>
                <w:kern w:val="0"/>
                <w:sz w:val="20"/>
                <w:szCs w:val="20"/>
              </w:rPr>
              <w:t xml:space="preserve"> state</w:t>
            </w:r>
          </w:p>
        </w:tc>
        <w:tc>
          <w:tcPr>
            <w:tcW w:w="603" w:type="pct"/>
            <w:tcBorders>
              <w:top w:val="nil"/>
              <w:left w:val="nil"/>
              <w:bottom w:val="single" w:sz="4" w:space="0" w:color="auto"/>
              <w:right w:val="nil"/>
            </w:tcBorders>
            <w:shd w:val="clear" w:color="auto" w:fill="auto"/>
            <w:vAlign w:val="center"/>
            <w:hideMark/>
          </w:tcPr>
          <w:p w14:paraId="0BA3DCE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32/85.99 (0.37)</w:t>
            </w:r>
          </w:p>
        </w:tc>
        <w:tc>
          <w:tcPr>
            <w:tcW w:w="489" w:type="pct"/>
            <w:tcBorders>
              <w:top w:val="nil"/>
              <w:left w:val="nil"/>
              <w:bottom w:val="single" w:sz="4" w:space="0" w:color="auto"/>
              <w:right w:val="nil"/>
            </w:tcBorders>
            <w:shd w:val="clear" w:color="auto" w:fill="auto"/>
            <w:vAlign w:val="center"/>
            <w:hideMark/>
          </w:tcPr>
          <w:p w14:paraId="285D8F0A"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1.85 (1.29 to 2.67)</w:t>
            </w:r>
          </w:p>
        </w:tc>
        <w:tc>
          <w:tcPr>
            <w:tcW w:w="603" w:type="pct"/>
            <w:tcBorders>
              <w:top w:val="nil"/>
              <w:left w:val="nil"/>
              <w:bottom w:val="single" w:sz="4" w:space="0" w:color="auto"/>
              <w:right w:val="nil"/>
            </w:tcBorders>
            <w:shd w:val="clear" w:color="auto" w:fill="auto"/>
            <w:vAlign w:val="center"/>
            <w:hideMark/>
          </w:tcPr>
          <w:p w14:paraId="2845414D"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28/85.99 (0.33)</w:t>
            </w:r>
          </w:p>
        </w:tc>
        <w:tc>
          <w:tcPr>
            <w:tcW w:w="489" w:type="pct"/>
            <w:tcBorders>
              <w:top w:val="nil"/>
              <w:left w:val="nil"/>
              <w:bottom w:val="single" w:sz="4" w:space="0" w:color="auto"/>
              <w:right w:val="nil"/>
            </w:tcBorders>
            <w:shd w:val="clear" w:color="auto" w:fill="auto"/>
            <w:vAlign w:val="center"/>
            <w:hideMark/>
          </w:tcPr>
          <w:p w14:paraId="03E6E6EE"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2.64 (1.74 to 3.98)</w:t>
            </w:r>
          </w:p>
        </w:tc>
        <w:tc>
          <w:tcPr>
            <w:tcW w:w="603" w:type="pct"/>
            <w:tcBorders>
              <w:top w:val="nil"/>
              <w:left w:val="nil"/>
              <w:bottom w:val="single" w:sz="4" w:space="0" w:color="auto"/>
              <w:right w:val="nil"/>
            </w:tcBorders>
            <w:shd w:val="clear" w:color="auto" w:fill="auto"/>
            <w:vAlign w:val="center"/>
            <w:hideMark/>
          </w:tcPr>
          <w:p w14:paraId="4C35D9EA"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32/85.99 (0.37)</w:t>
            </w:r>
          </w:p>
        </w:tc>
        <w:tc>
          <w:tcPr>
            <w:tcW w:w="489" w:type="pct"/>
            <w:tcBorders>
              <w:top w:val="nil"/>
              <w:left w:val="nil"/>
              <w:bottom w:val="single" w:sz="4" w:space="0" w:color="auto"/>
              <w:right w:val="nil"/>
            </w:tcBorders>
            <w:shd w:val="clear" w:color="auto" w:fill="auto"/>
            <w:vAlign w:val="center"/>
            <w:hideMark/>
          </w:tcPr>
          <w:p w14:paraId="48F5D6F6"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2.60 (1.78 to 3.78)</w:t>
            </w:r>
          </w:p>
        </w:tc>
        <w:tc>
          <w:tcPr>
            <w:tcW w:w="603" w:type="pct"/>
            <w:tcBorders>
              <w:top w:val="nil"/>
              <w:left w:val="nil"/>
              <w:bottom w:val="single" w:sz="4" w:space="0" w:color="auto"/>
              <w:right w:val="nil"/>
            </w:tcBorders>
            <w:shd w:val="clear" w:color="auto" w:fill="auto"/>
            <w:vAlign w:val="center"/>
            <w:hideMark/>
          </w:tcPr>
          <w:p w14:paraId="1A448192"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75/85.99 (0.87)</w:t>
            </w:r>
          </w:p>
        </w:tc>
        <w:tc>
          <w:tcPr>
            <w:tcW w:w="489" w:type="pct"/>
            <w:tcBorders>
              <w:top w:val="nil"/>
              <w:left w:val="nil"/>
              <w:bottom w:val="single" w:sz="4" w:space="0" w:color="auto"/>
              <w:right w:val="nil"/>
            </w:tcBorders>
            <w:shd w:val="clear" w:color="auto" w:fill="auto"/>
            <w:vAlign w:val="center"/>
            <w:hideMark/>
          </w:tcPr>
          <w:p w14:paraId="512B8E96" w14:textId="77777777" w:rsidR="002635B2" w:rsidRPr="00794DB7" w:rsidRDefault="002635B2"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3.20 (2.48 to 4.14)</w:t>
            </w:r>
          </w:p>
        </w:tc>
      </w:tr>
    </w:tbl>
    <w:p w14:paraId="75974376" w14:textId="370BDD9D" w:rsidR="002635B2" w:rsidRDefault="00302EEF" w:rsidP="00794DB7">
      <w:pPr>
        <w:rPr>
          <w:rFonts w:ascii="Times New Roman" w:eastAsia="等线" w:hAnsi="Times New Roman" w:cs="Times New Roman"/>
          <w:bCs/>
          <w:sz w:val="20"/>
          <w:szCs w:val="20"/>
        </w:rPr>
      </w:pPr>
      <w:r>
        <w:rPr>
          <w:rFonts w:ascii="Times New Roman" w:eastAsia="等线" w:hAnsi="Times New Roman" w:cs="Times New Roman"/>
          <w:bCs/>
          <w:sz w:val="20"/>
          <w:szCs w:val="20"/>
          <w:vertAlign w:val="superscript"/>
        </w:rPr>
        <w:t>*</w:t>
      </w:r>
      <w:r w:rsidR="00CB1F23">
        <w:rPr>
          <w:rFonts w:ascii="Times New Roman" w:eastAsia="等线" w:hAnsi="Times New Roman" w:cs="Times New Roman"/>
          <w:bCs/>
          <w:sz w:val="20"/>
          <w:szCs w:val="20"/>
          <w:vertAlign w:val="superscript"/>
        </w:rPr>
        <w:t xml:space="preserve"> </w:t>
      </w:r>
      <w:r w:rsidR="002635B2"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2635B2"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2635B2" w:rsidRPr="00794DB7">
        <w:rPr>
          <w:rFonts w:ascii="Times New Roman" w:hAnsi="Times New Roman" w:cs="Times New Roman"/>
          <w:sz w:val="20"/>
          <w:szCs w:val="20"/>
        </w:rPr>
        <w:t>body mass index, Charlson comorbidity index</w:t>
      </w:r>
      <w:r w:rsidR="002635B2" w:rsidRPr="00794DB7">
        <w:rPr>
          <w:rFonts w:ascii="Times New Roman" w:eastAsia="等线" w:hAnsi="Times New Roman" w:cs="Times New Roman"/>
          <w:bCs/>
          <w:sz w:val="20"/>
          <w:szCs w:val="20"/>
        </w:rPr>
        <w:t>, history of hypertension and hyperlipidemia, grip strength, and hearing loss state.</w:t>
      </w:r>
    </w:p>
    <w:p w14:paraId="3DB704D3" w14:textId="7ED3DD14" w:rsidR="00FC2242" w:rsidRPr="006B59D8" w:rsidRDefault="006B59D8" w:rsidP="00794DB7">
      <w:pPr>
        <w:rPr>
          <w:rFonts w:ascii="Times New Roman" w:eastAsia="等线" w:hAnsi="Times New Roman" w:cs="Times New Roman"/>
          <w:bCs/>
          <w:sz w:val="20"/>
          <w:szCs w:val="20"/>
        </w:rPr>
        <w:sectPr w:rsidR="00FC2242" w:rsidRPr="006B59D8" w:rsidSect="00665194">
          <w:pgSz w:w="11906" w:h="16838"/>
          <w:pgMar w:top="1440" w:right="1080" w:bottom="1440" w:left="1080" w:header="851" w:footer="992" w:gutter="0"/>
          <w:cols w:space="425"/>
          <w:docGrid w:type="lines" w:linePitch="312"/>
        </w:sectPr>
      </w:pPr>
      <w:r w:rsidRPr="00EB572D">
        <w:rPr>
          <w:rFonts w:ascii="Times New Roman" w:hAnsi="Times New Roman" w:cs="Times New Roman"/>
          <w:sz w:val="20"/>
          <w:szCs w:val="20"/>
        </w:rPr>
        <w:t>Abbreviations:</w:t>
      </w:r>
      <w:r>
        <w:rPr>
          <w:rFonts w:ascii="Times New Roman" w:hAnsi="Times New Roman" w:cs="Times New Roman"/>
          <w:sz w:val="20"/>
          <w:szCs w:val="20"/>
        </w:rPr>
        <w:t xml:space="preserve"> </w:t>
      </w:r>
      <w:r w:rsidRPr="00794DB7">
        <w:rPr>
          <w:rFonts w:ascii="Times New Roman" w:eastAsia="等线" w:hAnsi="Times New Roman" w:cs="Times New Roman"/>
          <w:bCs/>
          <w:sz w:val="20"/>
          <w:szCs w:val="20"/>
        </w:rPr>
        <w:t>HR, hazard ratio; CI, confidence interval.</w:t>
      </w:r>
    </w:p>
    <w:p w14:paraId="3A05A1EE" w14:textId="5251D02B" w:rsidR="00CB130F" w:rsidRPr="00794DB7" w:rsidRDefault="00F82730" w:rsidP="00794DB7">
      <w:pPr>
        <w:pStyle w:val="2"/>
        <w:spacing w:line="240" w:lineRule="auto"/>
        <w:ind w:left="440" w:hanging="440"/>
        <w:jc w:val="both"/>
        <w:rPr>
          <w:rFonts w:eastAsia="等线" w:cs="Times New Roman"/>
          <w:sz w:val="20"/>
          <w:szCs w:val="20"/>
        </w:rPr>
      </w:pPr>
      <w:bookmarkStart w:id="24" w:name="_Toc178168068"/>
      <w:r w:rsidRPr="00794DB7">
        <w:rPr>
          <w:rFonts w:eastAsia="等线" w:cs="Times New Roman"/>
          <w:sz w:val="20"/>
          <w:szCs w:val="20"/>
        </w:rPr>
        <w:lastRenderedPageBreak/>
        <w:t xml:space="preserve">Supplementary </w:t>
      </w:r>
      <w:r w:rsidR="00CB130F" w:rsidRPr="00794DB7">
        <w:rPr>
          <w:rFonts w:eastAsia="等线" w:cs="Times New Roman"/>
          <w:sz w:val="20"/>
          <w:szCs w:val="20"/>
        </w:rPr>
        <w:t xml:space="preserve">Table </w:t>
      </w:r>
      <w:r w:rsidR="00B5159C">
        <w:rPr>
          <w:rFonts w:eastAsia="等线" w:cs="Times New Roman"/>
          <w:sz w:val="20"/>
          <w:szCs w:val="20"/>
        </w:rPr>
        <w:t>9</w:t>
      </w:r>
      <w:r w:rsidR="00090D3B" w:rsidRPr="00794DB7">
        <w:rPr>
          <w:rFonts w:eastAsia="等线" w:cs="Times New Roman"/>
          <w:sz w:val="20"/>
          <w:szCs w:val="20"/>
        </w:rPr>
        <w:t>.</w:t>
      </w:r>
      <w:r w:rsidR="00CB130F" w:rsidRPr="00794DB7">
        <w:rPr>
          <w:rFonts w:eastAsia="等线" w:cs="Times New Roman"/>
          <w:sz w:val="20"/>
          <w:szCs w:val="20"/>
        </w:rPr>
        <w:t xml:space="preserve"> Associations between psychosocial</w:t>
      </w:r>
      <w:r w:rsidR="00E13C68" w:rsidRPr="00794DB7">
        <w:rPr>
          <w:rFonts w:eastAsia="等线" w:cs="Times New Roman"/>
          <w:sz w:val="20"/>
          <w:szCs w:val="20"/>
        </w:rPr>
        <w:t xml:space="preserve"> patterns</w:t>
      </w:r>
      <w:r w:rsidR="00CB130F" w:rsidRPr="00794DB7">
        <w:rPr>
          <w:rFonts w:eastAsia="等线" w:cs="Times New Roman"/>
          <w:sz w:val="20"/>
          <w:szCs w:val="20"/>
        </w:rPr>
        <w:t xml:space="preserve"> and dementia</w:t>
      </w:r>
      <w:r w:rsidR="008C157B" w:rsidRPr="00794DB7">
        <w:rPr>
          <w:rFonts w:eastAsia="等线" w:cs="Times New Roman"/>
          <w:sz w:val="20"/>
          <w:szCs w:val="20"/>
        </w:rPr>
        <w:t xml:space="preserve"> of any type</w:t>
      </w:r>
      <w:r w:rsidR="00CB130F" w:rsidRPr="00794DB7">
        <w:rPr>
          <w:rFonts w:eastAsia="等线" w:cs="Times New Roman"/>
          <w:sz w:val="20"/>
          <w:szCs w:val="20"/>
        </w:rPr>
        <w:t xml:space="preserve">, by age at </w:t>
      </w:r>
      <w:r w:rsidR="00F85FE1" w:rsidRPr="00794DB7">
        <w:rPr>
          <w:rFonts w:eastAsia="等线" w:cs="Times New Roman"/>
          <w:sz w:val="20"/>
          <w:szCs w:val="20"/>
        </w:rPr>
        <w:t>recruitment</w:t>
      </w:r>
      <w:bookmarkEnd w:id="24"/>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4"/>
        <w:gridCol w:w="1873"/>
        <w:gridCol w:w="1955"/>
        <w:gridCol w:w="2091"/>
      </w:tblGrid>
      <w:tr w:rsidR="009C2FF3" w:rsidRPr="00794DB7" w14:paraId="10E3EDBF" w14:textId="77777777" w:rsidTr="005E35D2">
        <w:trPr>
          <w:trHeight w:val="420"/>
        </w:trPr>
        <w:tc>
          <w:tcPr>
            <w:tcW w:w="1843" w:type="dxa"/>
            <w:vMerge w:val="restart"/>
            <w:tcBorders>
              <w:top w:val="single" w:sz="4" w:space="0" w:color="auto"/>
              <w:bottom w:val="nil"/>
            </w:tcBorders>
            <w:vAlign w:val="center"/>
            <w:hideMark/>
          </w:tcPr>
          <w:p w14:paraId="4AF0D417" w14:textId="378A123E" w:rsidR="009C2FF3" w:rsidRPr="00794DB7" w:rsidRDefault="00E13C68"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Patterns</w:t>
            </w:r>
          </w:p>
        </w:tc>
        <w:tc>
          <w:tcPr>
            <w:tcW w:w="3857" w:type="dxa"/>
            <w:gridSpan w:val="2"/>
            <w:tcBorders>
              <w:top w:val="single" w:sz="4" w:space="0" w:color="auto"/>
              <w:bottom w:val="single" w:sz="4" w:space="0" w:color="auto"/>
            </w:tcBorders>
            <w:vAlign w:val="center"/>
            <w:hideMark/>
          </w:tcPr>
          <w:p w14:paraId="2B2A3C9B" w14:textId="36F38990" w:rsidR="009C2FF3" w:rsidRPr="00794DB7" w:rsidRDefault="009C2FF3"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65 years</w:t>
            </w:r>
          </w:p>
        </w:tc>
        <w:tc>
          <w:tcPr>
            <w:tcW w:w="0" w:type="auto"/>
            <w:gridSpan w:val="2"/>
            <w:tcBorders>
              <w:top w:val="single" w:sz="4" w:space="0" w:color="auto"/>
              <w:bottom w:val="single" w:sz="4" w:space="0" w:color="auto"/>
            </w:tcBorders>
            <w:vAlign w:val="center"/>
            <w:hideMark/>
          </w:tcPr>
          <w:p w14:paraId="2498B1A6" w14:textId="4ACDA3FA" w:rsidR="009C2FF3" w:rsidRPr="00794DB7" w:rsidRDefault="009C2FF3"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&gt;65 years</w:t>
            </w:r>
          </w:p>
        </w:tc>
      </w:tr>
      <w:tr w:rsidR="00FB2719" w:rsidRPr="00794DB7" w14:paraId="3BEAC064" w14:textId="77777777" w:rsidTr="005E35D2">
        <w:trPr>
          <w:trHeight w:val="630"/>
        </w:trPr>
        <w:tc>
          <w:tcPr>
            <w:tcW w:w="1843" w:type="dxa"/>
            <w:vMerge/>
            <w:tcBorders>
              <w:top w:val="nil"/>
              <w:bottom w:val="single" w:sz="4" w:space="0" w:color="auto"/>
            </w:tcBorders>
            <w:vAlign w:val="center"/>
            <w:hideMark/>
          </w:tcPr>
          <w:p w14:paraId="132473F5" w14:textId="77777777" w:rsidR="00F14A84" w:rsidRPr="00794DB7" w:rsidRDefault="00F14A84" w:rsidP="00D94DA3">
            <w:pPr>
              <w:jc w:val="left"/>
              <w:rPr>
                <w:rFonts w:ascii="Times New Roman" w:eastAsia="等线" w:hAnsi="Times New Roman" w:cs="Times New Roman"/>
                <w:b/>
                <w:sz w:val="20"/>
                <w:szCs w:val="20"/>
              </w:rPr>
            </w:pPr>
          </w:p>
        </w:tc>
        <w:tc>
          <w:tcPr>
            <w:tcW w:w="1984" w:type="dxa"/>
            <w:tcBorders>
              <w:top w:val="single" w:sz="4" w:space="0" w:color="auto"/>
              <w:bottom w:val="single" w:sz="4" w:space="0" w:color="auto"/>
            </w:tcBorders>
            <w:vAlign w:val="center"/>
            <w:hideMark/>
          </w:tcPr>
          <w:p w14:paraId="788140FD" w14:textId="6A728D54" w:rsidR="00F14A84" w:rsidRPr="00794DB7" w:rsidRDefault="00F14A84"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w:t>
            </w:r>
            <w:r w:rsidR="008760B9" w:rsidRPr="00794DB7">
              <w:rPr>
                <w:rFonts w:ascii="Times New Roman" w:eastAsia="等线" w:hAnsi="Times New Roman" w:cs="Times New Roman"/>
                <w:b/>
                <w:sz w:val="20"/>
                <w:szCs w:val="20"/>
              </w:rPr>
              <w:t>1000 person-years (IR)</w:t>
            </w:r>
          </w:p>
        </w:tc>
        <w:tc>
          <w:tcPr>
            <w:tcW w:w="1873" w:type="dxa"/>
            <w:tcBorders>
              <w:top w:val="single" w:sz="4" w:space="0" w:color="auto"/>
              <w:bottom w:val="single" w:sz="4" w:space="0" w:color="auto"/>
            </w:tcBorders>
            <w:vAlign w:val="center"/>
            <w:hideMark/>
          </w:tcPr>
          <w:p w14:paraId="11A71297" w14:textId="7D1DBDBB" w:rsidR="00F14A84" w:rsidRPr="00794DB7" w:rsidRDefault="007512B1"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c>
          <w:tcPr>
            <w:tcW w:w="1955" w:type="dxa"/>
            <w:tcBorders>
              <w:top w:val="single" w:sz="4" w:space="0" w:color="auto"/>
              <w:bottom w:val="single" w:sz="4" w:space="0" w:color="auto"/>
            </w:tcBorders>
            <w:vAlign w:val="center"/>
            <w:hideMark/>
          </w:tcPr>
          <w:p w14:paraId="5180D4E4" w14:textId="01C70492" w:rsidR="00F14A84" w:rsidRPr="00794DB7" w:rsidRDefault="00F14A84"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w:t>
            </w:r>
            <w:r w:rsidR="008760B9" w:rsidRPr="00794DB7">
              <w:rPr>
                <w:rFonts w:ascii="Times New Roman" w:eastAsia="等线" w:hAnsi="Times New Roman" w:cs="Times New Roman"/>
                <w:b/>
                <w:sz w:val="20"/>
                <w:szCs w:val="20"/>
              </w:rPr>
              <w:t>/1000 person-years (IR)</w:t>
            </w:r>
          </w:p>
        </w:tc>
        <w:tc>
          <w:tcPr>
            <w:tcW w:w="2091" w:type="dxa"/>
            <w:tcBorders>
              <w:top w:val="single" w:sz="4" w:space="0" w:color="auto"/>
              <w:bottom w:val="single" w:sz="4" w:space="0" w:color="auto"/>
            </w:tcBorders>
            <w:vAlign w:val="center"/>
            <w:hideMark/>
          </w:tcPr>
          <w:p w14:paraId="567404D8" w14:textId="456070A2" w:rsidR="00F14A84" w:rsidRPr="00794DB7" w:rsidRDefault="007512B1"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r>
      <w:tr w:rsidR="00E60490" w:rsidRPr="00794DB7" w14:paraId="0482355C" w14:textId="77777777" w:rsidTr="0070187B">
        <w:trPr>
          <w:trHeight w:val="420"/>
        </w:trPr>
        <w:tc>
          <w:tcPr>
            <w:tcW w:w="1843" w:type="dxa"/>
            <w:tcBorders>
              <w:top w:val="single" w:sz="4" w:space="0" w:color="auto"/>
            </w:tcBorders>
            <w:vAlign w:val="center"/>
            <w:hideMark/>
          </w:tcPr>
          <w:p w14:paraId="37E381B6" w14:textId="063F2E6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Good state</w:t>
            </w:r>
          </w:p>
        </w:tc>
        <w:tc>
          <w:tcPr>
            <w:tcW w:w="1984" w:type="dxa"/>
            <w:tcBorders>
              <w:top w:val="single" w:sz="4" w:space="0" w:color="auto"/>
            </w:tcBorders>
            <w:vAlign w:val="center"/>
            <w:hideMark/>
          </w:tcPr>
          <w:p w14:paraId="2DF4049A" w14:textId="220B9B6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650/1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521.09 (0.43)</w:t>
            </w:r>
          </w:p>
        </w:tc>
        <w:tc>
          <w:tcPr>
            <w:tcW w:w="1873" w:type="dxa"/>
            <w:tcBorders>
              <w:top w:val="single" w:sz="4" w:space="0" w:color="auto"/>
            </w:tcBorders>
            <w:hideMark/>
          </w:tcPr>
          <w:p w14:paraId="0561477D" w14:textId="62A9149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c>
          <w:tcPr>
            <w:tcW w:w="1955" w:type="dxa"/>
            <w:tcBorders>
              <w:top w:val="single" w:sz="4" w:space="0" w:color="auto"/>
            </w:tcBorders>
            <w:vAlign w:val="center"/>
            <w:hideMark/>
          </w:tcPr>
          <w:p w14:paraId="00003B17" w14:textId="5D479A5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632/204.63 (3.09)</w:t>
            </w:r>
          </w:p>
        </w:tc>
        <w:tc>
          <w:tcPr>
            <w:tcW w:w="2091" w:type="dxa"/>
            <w:tcBorders>
              <w:top w:val="single" w:sz="4" w:space="0" w:color="auto"/>
            </w:tcBorders>
            <w:hideMark/>
          </w:tcPr>
          <w:p w14:paraId="23E78912" w14:textId="08965C6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r>
      <w:tr w:rsidR="00E60490" w:rsidRPr="00794DB7" w14:paraId="4B4027BC" w14:textId="77777777" w:rsidTr="0070187B">
        <w:trPr>
          <w:trHeight w:val="420"/>
        </w:trPr>
        <w:tc>
          <w:tcPr>
            <w:tcW w:w="1843" w:type="dxa"/>
            <w:vAlign w:val="center"/>
            <w:hideMark/>
          </w:tcPr>
          <w:p w14:paraId="1245C611" w14:textId="702CB15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Fair state</w:t>
            </w:r>
          </w:p>
        </w:tc>
        <w:tc>
          <w:tcPr>
            <w:tcW w:w="1984" w:type="dxa"/>
            <w:vAlign w:val="center"/>
            <w:hideMark/>
          </w:tcPr>
          <w:p w14:paraId="19CC4422" w14:textId="58C42A4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323/663.72 (0.49)</w:t>
            </w:r>
          </w:p>
        </w:tc>
        <w:tc>
          <w:tcPr>
            <w:tcW w:w="1873" w:type="dxa"/>
            <w:vAlign w:val="center"/>
            <w:hideMark/>
          </w:tcPr>
          <w:p w14:paraId="4C5E8A8B" w14:textId="4ED85F5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1.31 (1.14 to 1.49)</w:t>
            </w:r>
          </w:p>
        </w:tc>
        <w:tc>
          <w:tcPr>
            <w:tcW w:w="1955" w:type="dxa"/>
            <w:vAlign w:val="center"/>
            <w:hideMark/>
          </w:tcPr>
          <w:p w14:paraId="61F5C731" w14:textId="0B69A7F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225/56.25 (4</w:t>
            </w:r>
            <w:r w:rsidRPr="00794DB7">
              <w:rPr>
                <w:rFonts w:ascii="Times New Roman" w:eastAsia="等线" w:hAnsi="Times New Roman" w:cs="Times New Roman"/>
                <w:bCs/>
                <w:sz w:val="20"/>
                <w:szCs w:val="20"/>
              </w:rPr>
              <w:t>.00</w:t>
            </w:r>
            <w:r w:rsidRPr="00794DB7">
              <w:rPr>
                <w:rFonts w:ascii="Times New Roman" w:eastAsia="等线" w:hAnsi="Times New Roman" w:cs="Times New Roman" w:hint="eastAsia"/>
                <w:bCs/>
                <w:sz w:val="20"/>
                <w:szCs w:val="20"/>
              </w:rPr>
              <w:t>)</w:t>
            </w:r>
          </w:p>
        </w:tc>
        <w:tc>
          <w:tcPr>
            <w:tcW w:w="2091" w:type="dxa"/>
            <w:vAlign w:val="center"/>
            <w:hideMark/>
          </w:tcPr>
          <w:p w14:paraId="2CE794B1" w14:textId="387771D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1.26 (1.09 to 1.47)</w:t>
            </w:r>
          </w:p>
        </w:tc>
      </w:tr>
      <w:tr w:rsidR="00E60490" w:rsidRPr="00794DB7" w14:paraId="30583E62" w14:textId="77777777" w:rsidTr="0070187B">
        <w:trPr>
          <w:trHeight w:val="420"/>
        </w:trPr>
        <w:tc>
          <w:tcPr>
            <w:tcW w:w="1843" w:type="dxa"/>
            <w:vAlign w:val="center"/>
            <w:hideMark/>
          </w:tcPr>
          <w:p w14:paraId="7741448A" w14:textId="6F34521E"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Short education years</w:t>
            </w:r>
          </w:p>
        </w:tc>
        <w:tc>
          <w:tcPr>
            <w:tcW w:w="1984" w:type="dxa"/>
            <w:vAlign w:val="center"/>
            <w:hideMark/>
          </w:tcPr>
          <w:p w14:paraId="1DEF5BE5" w14:textId="0CC4EF8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674/746.55 (0.9</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c>
          <w:tcPr>
            <w:tcW w:w="1873" w:type="dxa"/>
            <w:vAlign w:val="center"/>
            <w:hideMark/>
          </w:tcPr>
          <w:p w14:paraId="02A51A1D" w14:textId="467E3C5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1.36 (1.22 to 1.52)</w:t>
            </w:r>
          </w:p>
        </w:tc>
        <w:tc>
          <w:tcPr>
            <w:tcW w:w="1955" w:type="dxa"/>
            <w:vAlign w:val="center"/>
            <w:hideMark/>
          </w:tcPr>
          <w:p w14:paraId="12E78DAD" w14:textId="3256AB8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206/289.23 (4.17)</w:t>
            </w:r>
          </w:p>
        </w:tc>
        <w:tc>
          <w:tcPr>
            <w:tcW w:w="2091" w:type="dxa"/>
            <w:vAlign w:val="center"/>
            <w:hideMark/>
          </w:tcPr>
          <w:p w14:paraId="5832CFBC" w14:textId="6F5E720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1.27 (1.15 to 1.4</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r>
      <w:tr w:rsidR="00E60490" w:rsidRPr="00794DB7" w14:paraId="4DB8977A" w14:textId="77777777" w:rsidTr="0070187B">
        <w:trPr>
          <w:trHeight w:val="420"/>
        </w:trPr>
        <w:tc>
          <w:tcPr>
            <w:tcW w:w="1843" w:type="dxa"/>
            <w:vAlign w:val="center"/>
            <w:hideMark/>
          </w:tcPr>
          <w:p w14:paraId="445DFC55" w14:textId="2526DBC0"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Living alone</w:t>
            </w:r>
          </w:p>
        </w:tc>
        <w:tc>
          <w:tcPr>
            <w:tcW w:w="1984" w:type="dxa"/>
            <w:vAlign w:val="center"/>
            <w:hideMark/>
          </w:tcPr>
          <w:p w14:paraId="64A634B3" w14:textId="7A25738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484/440.34 (1.1</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c>
          <w:tcPr>
            <w:tcW w:w="1873" w:type="dxa"/>
            <w:vAlign w:val="center"/>
            <w:hideMark/>
          </w:tcPr>
          <w:p w14:paraId="57409F7A" w14:textId="396497B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1.67 (1.48 to 1.89)</w:t>
            </w:r>
          </w:p>
        </w:tc>
        <w:tc>
          <w:tcPr>
            <w:tcW w:w="1955" w:type="dxa"/>
            <w:vAlign w:val="center"/>
            <w:hideMark/>
          </w:tcPr>
          <w:p w14:paraId="6532ED1A" w14:textId="6F2BE78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791/165.53 (4.78)</w:t>
            </w:r>
          </w:p>
        </w:tc>
        <w:tc>
          <w:tcPr>
            <w:tcW w:w="2091" w:type="dxa"/>
            <w:vAlign w:val="center"/>
            <w:hideMark/>
          </w:tcPr>
          <w:p w14:paraId="6DBED9DB" w14:textId="101E20D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1.47 (1.32 to 1.64)</w:t>
            </w:r>
          </w:p>
        </w:tc>
      </w:tr>
      <w:tr w:rsidR="00E60490" w:rsidRPr="00794DB7" w14:paraId="0585F031" w14:textId="77777777" w:rsidTr="0070187B">
        <w:trPr>
          <w:trHeight w:val="420"/>
        </w:trPr>
        <w:tc>
          <w:tcPr>
            <w:tcW w:w="1843" w:type="dxa"/>
            <w:vAlign w:val="center"/>
            <w:hideMark/>
          </w:tcPr>
          <w:p w14:paraId="3D97F2F8" w14:textId="637DF186"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Mildly poor psychological state</w:t>
            </w:r>
          </w:p>
        </w:tc>
        <w:tc>
          <w:tcPr>
            <w:tcW w:w="1984" w:type="dxa"/>
            <w:vAlign w:val="center"/>
            <w:hideMark/>
          </w:tcPr>
          <w:p w14:paraId="0950F129" w14:textId="7DACB00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367/295.63 (1.24)</w:t>
            </w:r>
          </w:p>
        </w:tc>
        <w:tc>
          <w:tcPr>
            <w:tcW w:w="1873" w:type="dxa"/>
            <w:vAlign w:val="center"/>
            <w:hideMark/>
          </w:tcPr>
          <w:p w14:paraId="014055F0" w14:textId="0A58E42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2.02 (1.77 to 2.31)</w:t>
            </w:r>
          </w:p>
        </w:tc>
        <w:tc>
          <w:tcPr>
            <w:tcW w:w="1955" w:type="dxa"/>
            <w:vAlign w:val="center"/>
            <w:hideMark/>
          </w:tcPr>
          <w:p w14:paraId="1C2D99D4" w14:textId="1460D84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388/63.31 (6.13)</w:t>
            </w:r>
          </w:p>
        </w:tc>
        <w:tc>
          <w:tcPr>
            <w:tcW w:w="2091" w:type="dxa"/>
            <w:vAlign w:val="center"/>
            <w:hideMark/>
          </w:tcPr>
          <w:p w14:paraId="1C7311FE" w14:textId="462268F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1.79 (1.57 to 2.04)</w:t>
            </w:r>
          </w:p>
        </w:tc>
      </w:tr>
      <w:tr w:rsidR="00E60490" w:rsidRPr="00794DB7" w14:paraId="43CE11F0" w14:textId="77777777" w:rsidTr="0070187B">
        <w:trPr>
          <w:trHeight w:val="420"/>
        </w:trPr>
        <w:tc>
          <w:tcPr>
            <w:tcW w:w="1843" w:type="dxa"/>
            <w:vAlign w:val="center"/>
            <w:hideMark/>
          </w:tcPr>
          <w:p w14:paraId="7E5C3863" w14:textId="4176CC46"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Moderately poor psychological state</w:t>
            </w:r>
          </w:p>
        </w:tc>
        <w:tc>
          <w:tcPr>
            <w:tcW w:w="1984" w:type="dxa"/>
            <w:vAlign w:val="center"/>
            <w:hideMark/>
          </w:tcPr>
          <w:p w14:paraId="32EC3972" w14:textId="7B986AE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102/97.85 (1.04)</w:t>
            </w:r>
          </w:p>
        </w:tc>
        <w:tc>
          <w:tcPr>
            <w:tcW w:w="1873" w:type="dxa"/>
            <w:vAlign w:val="center"/>
            <w:hideMark/>
          </w:tcPr>
          <w:p w14:paraId="2B6495DE" w14:textId="154A07B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2.2</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(1.78 to 2.72)</w:t>
            </w:r>
          </w:p>
        </w:tc>
        <w:tc>
          <w:tcPr>
            <w:tcW w:w="1955" w:type="dxa"/>
            <w:vAlign w:val="center"/>
            <w:hideMark/>
          </w:tcPr>
          <w:p w14:paraId="4CD63C1D" w14:textId="15EB59F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73/11.39 (6.41)</w:t>
            </w:r>
          </w:p>
        </w:tc>
        <w:tc>
          <w:tcPr>
            <w:tcW w:w="2091" w:type="dxa"/>
            <w:vAlign w:val="center"/>
            <w:hideMark/>
          </w:tcPr>
          <w:p w14:paraId="51CD15E7" w14:textId="09DE5A9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1.78 (1.39 to 2.28)</w:t>
            </w:r>
          </w:p>
        </w:tc>
      </w:tr>
      <w:tr w:rsidR="00E60490" w:rsidRPr="00794DB7" w14:paraId="737AD385" w14:textId="77777777" w:rsidTr="0070187B">
        <w:trPr>
          <w:trHeight w:val="420"/>
        </w:trPr>
        <w:tc>
          <w:tcPr>
            <w:tcW w:w="1843" w:type="dxa"/>
            <w:vAlign w:val="center"/>
            <w:hideMark/>
          </w:tcPr>
          <w:p w14:paraId="539307EB" w14:textId="36D70154"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Extremely poor psychological state</w:t>
            </w:r>
          </w:p>
        </w:tc>
        <w:tc>
          <w:tcPr>
            <w:tcW w:w="1984" w:type="dxa"/>
            <w:vAlign w:val="center"/>
            <w:hideMark/>
          </w:tcPr>
          <w:p w14:paraId="4AA39325" w14:textId="4060E57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112/79.47 (1.41)</w:t>
            </w:r>
          </w:p>
        </w:tc>
        <w:tc>
          <w:tcPr>
            <w:tcW w:w="1873" w:type="dxa"/>
            <w:vAlign w:val="center"/>
            <w:hideMark/>
          </w:tcPr>
          <w:p w14:paraId="0050C4F1" w14:textId="33D716E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2.79 (2.27 to 3.44)</w:t>
            </w:r>
          </w:p>
        </w:tc>
        <w:tc>
          <w:tcPr>
            <w:tcW w:w="1955" w:type="dxa"/>
            <w:vAlign w:val="center"/>
            <w:hideMark/>
          </w:tcPr>
          <w:p w14:paraId="35A00481" w14:textId="43F5B56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55/6.52 (8.44)</w:t>
            </w:r>
          </w:p>
        </w:tc>
        <w:tc>
          <w:tcPr>
            <w:tcW w:w="2091" w:type="dxa"/>
            <w:vAlign w:val="center"/>
            <w:hideMark/>
          </w:tcPr>
          <w:p w14:paraId="56D9901F" w14:textId="4D9FC71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2.22 (1.68 to 2.94)</w:t>
            </w:r>
          </w:p>
        </w:tc>
      </w:tr>
    </w:tbl>
    <w:p w14:paraId="3149951D" w14:textId="14303867" w:rsidR="00054B1D" w:rsidRDefault="00B25C8D" w:rsidP="00794DB7">
      <w:pPr>
        <w:rPr>
          <w:rFonts w:ascii="Times New Roman" w:eastAsia="等线" w:hAnsi="Times New Roman" w:cs="Times New Roman"/>
          <w:bCs/>
          <w:sz w:val="20"/>
          <w:szCs w:val="20"/>
        </w:rPr>
      </w:pPr>
      <w:r>
        <w:rPr>
          <w:rFonts w:ascii="Times New Roman" w:eastAsia="等线" w:hAnsi="Times New Roman" w:cs="Times New Roman"/>
          <w:b/>
          <w:bCs/>
          <w:color w:val="000000"/>
          <w:kern w:val="0"/>
          <w:sz w:val="20"/>
          <w:szCs w:val="20"/>
          <w:vertAlign w:val="superscript"/>
        </w:rPr>
        <w:t>*</w:t>
      </w:r>
      <w:r w:rsidR="00CB1F23" w:rsidRPr="00794DB7">
        <w:rPr>
          <w:rFonts w:ascii="Times New Roman" w:eastAsia="等线" w:hAnsi="Times New Roman" w:cs="Times New Roman"/>
          <w:bCs/>
          <w:sz w:val="20"/>
          <w:szCs w:val="20"/>
        </w:rPr>
        <w:t xml:space="preserve"> </w:t>
      </w:r>
      <w:r w:rsidR="00054B1D"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054B1D"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765AC7" w:rsidRPr="00794DB7">
        <w:rPr>
          <w:rFonts w:ascii="Times New Roman" w:hAnsi="Times New Roman" w:cs="Times New Roman"/>
          <w:sz w:val="20"/>
          <w:szCs w:val="20"/>
        </w:rPr>
        <w:t>body mass index, Charlson comorbidity index</w:t>
      </w:r>
      <w:r w:rsidR="00765AC7" w:rsidRPr="00794DB7">
        <w:rPr>
          <w:rFonts w:ascii="Times New Roman" w:eastAsia="等线" w:hAnsi="Times New Roman" w:cs="Times New Roman"/>
          <w:bCs/>
          <w:sz w:val="20"/>
          <w:szCs w:val="20"/>
        </w:rPr>
        <w:t xml:space="preserve">, </w:t>
      </w:r>
      <w:r w:rsidR="00054B1D" w:rsidRPr="00794DB7">
        <w:rPr>
          <w:rFonts w:ascii="Times New Roman" w:eastAsia="等线" w:hAnsi="Times New Roman" w:cs="Times New Roman"/>
          <w:bCs/>
          <w:sz w:val="20"/>
          <w:szCs w:val="20"/>
        </w:rPr>
        <w:t>history of hypertension and hyperlipidemia, grip strength, and hearing loss state.</w:t>
      </w:r>
    </w:p>
    <w:p w14:paraId="3FBC0F47" w14:textId="3FE3476B" w:rsidR="00B57016" w:rsidRPr="00794DB7" w:rsidRDefault="00227A6A" w:rsidP="00794DB7">
      <w:pPr>
        <w:rPr>
          <w:rFonts w:ascii="Times New Roman" w:hAnsi="Times New Roman" w:cs="Times New Roman"/>
          <w:sz w:val="20"/>
          <w:szCs w:val="20"/>
        </w:rPr>
        <w:sectPr w:rsidR="00B57016" w:rsidRPr="00794DB7" w:rsidSect="00665194">
          <w:pgSz w:w="11906" w:h="16838"/>
          <w:pgMar w:top="1440" w:right="1080" w:bottom="1440" w:left="1080" w:header="851" w:footer="992" w:gutter="0"/>
          <w:cols w:space="425"/>
          <w:docGrid w:type="lines" w:linePitch="312"/>
        </w:sectPr>
      </w:pPr>
      <w:r w:rsidRPr="00794DB7">
        <w:rPr>
          <w:rFonts w:ascii="Times New Roman" w:eastAsia="等线" w:hAnsi="Times New Roman" w:cs="Times New Roman"/>
          <w:bCs/>
          <w:sz w:val="20"/>
          <w:szCs w:val="20"/>
        </w:rPr>
        <w:t xml:space="preserve">Abbreviations: </w:t>
      </w:r>
      <w:r w:rsidR="006B59D8" w:rsidRPr="00794DB7">
        <w:rPr>
          <w:rFonts w:ascii="Times New Roman" w:eastAsia="等线" w:hAnsi="Times New Roman" w:cs="Times New Roman"/>
          <w:bCs/>
          <w:sz w:val="20"/>
          <w:szCs w:val="20"/>
        </w:rPr>
        <w:t>HR, hazard ratio; CI, confidence interval.</w:t>
      </w:r>
    </w:p>
    <w:p w14:paraId="6CA20323" w14:textId="47F05C38" w:rsidR="00CB130F" w:rsidRPr="00794DB7" w:rsidRDefault="00F82730" w:rsidP="00794DB7">
      <w:pPr>
        <w:pStyle w:val="2"/>
        <w:spacing w:line="240" w:lineRule="auto"/>
        <w:ind w:left="440" w:hanging="440"/>
        <w:jc w:val="both"/>
        <w:rPr>
          <w:rFonts w:eastAsia="等线" w:cs="Times New Roman"/>
          <w:sz w:val="20"/>
          <w:szCs w:val="20"/>
        </w:rPr>
      </w:pPr>
      <w:bookmarkStart w:id="25" w:name="_Toc178168069"/>
      <w:r w:rsidRPr="00794DB7">
        <w:rPr>
          <w:rFonts w:eastAsia="等线" w:cs="Times New Roman"/>
          <w:sz w:val="20"/>
          <w:szCs w:val="20"/>
        </w:rPr>
        <w:lastRenderedPageBreak/>
        <w:t xml:space="preserve">Supplementary </w:t>
      </w:r>
      <w:r w:rsidR="00CB130F" w:rsidRPr="00794DB7">
        <w:rPr>
          <w:rFonts w:eastAsia="等线" w:cs="Times New Roman"/>
          <w:sz w:val="20"/>
          <w:szCs w:val="20"/>
        </w:rPr>
        <w:t xml:space="preserve">Table </w:t>
      </w:r>
      <w:r w:rsidR="00B5159C">
        <w:rPr>
          <w:rFonts w:eastAsia="等线" w:cs="Times New Roman"/>
          <w:sz w:val="20"/>
          <w:szCs w:val="20"/>
        </w:rPr>
        <w:t>10</w:t>
      </w:r>
      <w:r w:rsidR="00090D3B" w:rsidRPr="00794DB7">
        <w:rPr>
          <w:rFonts w:eastAsia="等线" w:cs="Times New Roman"/>
          <w:sz w:val="20"/>
          <w:szCs w:val="20"/>
        </w:rPr>
        <w:t>.</w:t>
      </w:r>
      <w:r w:rsidR="00CB130F" w:rsidRPr="00794DB7">
        <w:rPr>
          <w:rFonts w:eastAsia="等线" w:cs="Times New Roman"/>
          <w:sz w:val="20"/>
          <w:szCs w:val="20"/>
        </w:rPr>
        <w:t xml:space="preserve"> Associations between psychosocial </w:t>
      </w:r>
      <w:r w:rsidR="005407F2" w:rsidRPr="00794DB7">
        <w:rPr>
          <w:rFonts w:eastAsia="等线" w:cs="Times New Roman"/>
          <w:sz w:val="20"/>
          <w:szCs w:val="20"/>
        </w:rPr>
        <w:t xml:space="preserve">patterns </w:t>
      </w:r>
      <w:r w:rsidR="00CB130F" w:rsidRPr="00794DB7">
        <w:rPr>
          <w:rFonts w:eastAsia="等线" w:cs="Times New Roman"/>
          <w:sz w:val="20"/>
          <w:szCs w:val="20"/>
        </w:rPr>
        <w:t>and dementia</w:t>
      </w:r>
      <w:r w:rsidR="008C157B" w:rsidRPr="00794DB7">
        <w:rPr>
          <w:rFonts w:eastAsia="等线" w:cs="Times New Roman"/>
          <w:sz w:val="20"/>
          <w:szCs w:val="20"/>
        </w:rPr>
        <w:t xml:space="preserve"> of any type</w:t>
      </w:r>
      <w:r w:rsidR="00CB130F" w:rsidRPr="00794DB7">
        <w:rPr>
          <w:rFonts w:eastAsia="等线" w:cs="Times New Roman"/>
          <w:sz w:val="20"/>
          <w:szCs w:val="20"/>
        </w:rPr>
        <w:t xml:space="preserve">, by </w:t>
      </w:r>
      <w:r w:rsidR="00A76FD9" w:rsidRPr="00794DB7">
        <w:rPr>
          <w:rFonts w:eastAsia="等线" w:cs="Times New Roman"/>
          <w:sz w:val="20"/>
          <w:szCs w:val="20"/>
        </w:rPr>
        <w:t>gender</w:t>
      </w:r>
      <w:bookmarkEnd w:id="25"/>
    </w:p>
    <w:tbl>
      <w:tblPr>
        <w:tblStyle w:val="a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844"/>
        <w:gridCol w:w="1842"/>
        <w:gridCol w:w="1842"/>
        <w:gridCol w:w="2091"/>
      </w:tblGrid>
      <w:tr w:rsidR="007F512D" w:rsidRPr="00794DB7" w14:paraId="15F767B0" w14:textId="77777777" w:rsidTr="005E35D2">
        <w:trPr>
          <w:trHeight w:val="284"/>
        </w:trPr>
        <w:tc>
          <w:tcPr>
            <w:tcW w:w="1091" w:type="pct"/>
            <w:vMerge w:val="restart"/>
            <w:tcBorders>
              <w:top w:val="single" w:sz="4" w:space="0" w:color="auto"/>
              <w:bottom w:val="nil"/>
            </w:tcBorders>
            <w:vAlign w:val="center"/>
            <w:hideMark/>
          </w:tcPr>
          <w:p w14:paraId="3CCA5962" w14:textId="6B6294D0" w:rsidR="007F512D" w:rsidRPr="00794DB7" w:rsidRDefault="00E13C68"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Patterns</w:t>
            </w:r>
          </w:p>
        </w:tc>
        <w:tc>
          <w:tcPr>
            <w:tcW w:w="1891" w:type="pct"/>
            <w:gridSpan w:val="2"/>
            <w:tcBorders>
              <w:top w:val="single" w:sz="4" w:space="0" w:color="auto"/>
              <w:bottom w:val="single" w:sz="4" w:space="0" w:color="auto"/>
            </w:tcBorders>
            <w:vAlign w:val="center"/>
            <w:hideMark/>
          </w:tcPr>
          <w:p w14:paraId="0EE713CA" w14:textId="1F43B4F1" w:rsidR="007F512D" w:rsidRPr="00794DB7" w:rsidRDefault="007F512D"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Female</w:t>
            </w:r>
          </w:p>
        </w:tc>
        <w:tc>
          <w:tcPr>
            <w:tcW w:w="2018" w:type="pct"/>
            <w:gridSpan w:val="2"/>
            <w:tcBorders>
              <w:top w:val="single" w:sz="4" w:space="0" w:color="auto"/>
              <w:bottom w:val="single" w:sz="4" w:space="0" w:color="auto"/>
            </w:tcBorders>
            <w:vAlign w:val="center"/>
            <w:hideMark/>
          </w:tcPr>
          <w:p w14:paraId="53203754" w14:textId="64E527C5" w:rsidR="007F512D" w:rsidRPr="00794DB7" w:rsidRDefault="007F512D"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Male</w:t>
            </w:r>
          </w:p>
        </w:tc>
      </w:tr>
      <w:tr w:rsidR="00106E27" w:rsidRPr="00794DB7" w14:paraId="1384ACA4" w14:textId="77777777" w:rsidTr="005E35D2">
        <w:trPr>
          <w:trHeight w:val="580"/>
        </w:trPr>
        <w:tc>
          <w:tcPr>
            <w:tcW w:w="1091" w:type="pct"/>
            <w:vMerge/>
            <w:tcBorders>
              <w:top w:val="nil"/>
              <w:bottom w:val="single" w:sz="4" w:space="0" w:color="auto"/>
            </w:tcBorders>
            <w:vAlign w:val="center"/>
            <w:hideMark/>
          </w:tcPr>
          <w:p w14:paraId="4F517A11" w14:textId="77777777" w:rsidR="00106E27" w:rsidRPr="00794DB7" w:rsidRDefault="00106E27" w:rsidP="00D94DA3">
            <w:pPr>
              <w:jc w:val="left"/>
              <w:rPr>
                <w:rFonts w:ascii="Times New Roman" w:eastAsia="等线" w:hAnsi="Times New Roman" w:cs="Times New Roman"/>
                <w:b/>
                <w:sz w:val="20"/>
                <w:szCs w:val="20"/>
              </w:rPr>
            </w:pPr>
          </w:p>
        </w:tc>
        <w:tc>
          <w:tcPr>
            <w:tcW w:w="946" w:type="pct"/>
            <w:tcBorders>
              <w:top w:val="single" w:sz="4" w:space="0" w:color="auto"/>
              <w:bottom w:val="single" w:sz="4" w:space="0" w:color="auto"/>
            </w:tcBorders>
            <w:vAlign w:val="center"/>
            <w:hideMark/>
          </w:tcPr>
          <w:p w14:paraId="03C4C1AF" w14:textId="77777777" w:rsidR="00106E27" w:rsidRPr="00794DB7" w:rsidRDefault="00106E27"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cases/1000 person-years (IR)</w:t>
            </w:r>
          </w:p>
        </w:tc>
        <w:tc>
          <w:tcPr>
            <w:tcW w:w="945" w:type="pct"/>
            <w:tcBorders>
              <w:top w:val="single" w:sz="4" w:space="0" w:color="auto"/>
              <w:bottom w:val="single" w:sz="4" w:space="0" w:color="auto"/>
            </w:tcBorders>
            <w:vAlign w:val="center"/>
            <w:hideMark/>
          </w:tcPr>
          <w:p w14:paraId="2E471271" w14:textId="382D4C8E" w:rsidR="00106E27" w:rsidRPr="00794DB7" w:rsidRDefault="00106E27"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HR (95% CI)</w:t>
            </w:r>
            <w:r w:rsidR="007512B1" w:rsidRPr="00794DB7">
              <w:rPr>
                <w:rFonts w:ascii="Times New Roman" w:eastAsia="等线" w:hAnsi="Times New Roman" w:cs="Times New Roman"/>
                <w:b/>
                <w:sz w:val="20"/>
                <w:szCs w:val="20"/>
              </w:rPr>
              <w:t xml:space="preserve"> </w:t>
            </w:r>
            <w:r w:rsidR="00B25C8D">
              <w:rPr>
                <w:rFonts w:ascii="Times New Roman" w:eastAsia="等线" w:hAnsi="Times New Roman" w:cs="Times New Roman"/>
                <w:b/>
                <w:bCs/>
                <w:color w:val="000000"/>
                <w:kern w:val="0"/>
                <w:sz w:val="20"/>
                <w:szCs w:val="20"/>
                <w:vertAlign w:val="superscript"/>
              </w:rPr>
              <w:t>*</w:t>
            </w:r>
          </w:p>
        </w:tc>
        <w:tc>
          <w:tcPr>
            <w:tcW w:w="945" w:type="pct"/>
            <w:tcBorders>
              <w:top w:val="single" w:sz="4" w:space="0" w:color="auto"/>
              <w:bottom w:val="single" w:sz="4" w:space="0" w:color="auto"/>
            </w:tcBorders>
            <w:vAlign w:val="center"/>
            <w:hideMark/>
          </w:tcPr>
          <w:p w14:paraId="779B57E8" w14:textId="77777777" w:rsidR="00106E27" w:rsidRPr="00794DB7" w:rsidRDefault="00106E27"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cases/1000 person-years (IR)</w:t>
            </w:r>
          </w:p>
        </w:tc>
        <w:tc>
          <w:tcPr>
            <w:tcW w:w="1073" w:type="pct"/>
            <w:tcBorders>
              <w:top w:val="single" w:sz="4" w:space="0" w:color="auto"/>
              <w:bottom w:val="single" w:sz="4" w:space="0" w:color="auto"/>
            </w:tcBorders>
            <w:vAlign w:val="center"/>
            <w:hideMark/>
          </w:tcPr>
          <w:p w14:paraId="1D885DD6" w14:textId="4952020B" w:rsidR="00106E27" w:rsidRPr="00794DB7" w:rsidRDefault="007512B1"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r>
      <w:tr w:rsidR="00E60490" w:rsidRPr="00794DB7" w14:paraId="7D532A6C" w14:textId="77777777" w:rsidTr="00F75BFA">
        <w:trPr>
          <w:trHeight w:val="467"/>
        </w:trPr>
        <w:tc>
          <w:tcPr>
            <w:tcW w:w="1091" w:type="pct"/>
            <w:tcBorders>
              <w:top w:val="single" w:sz="4" w:space="0" w:color="auto"/>
            </w:tcBorders>
            <w:vAlign w:val="center"/>
            <w:hideMark/>
          </w:tcPr>
          <w:p w14:paraId="63DFD782" w14:textId="69CB0F8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Good state</w:t>
            </w:r>
          </w:p>
        </w:tc>
        <w:tc>
          <w:tcPr>
            <w:tcW w:w="946" w:type="pct"/>
            <w:tcBorders>
              <w:top w:val="single" w:sz="4" w:space="0" w:color="auto"/>
            </w:tcBorders>
            <w:vAlign w:val="center"/>
            <w:hideMark/>
          </w:tcPr>
          <w:p w14:paraId="1D5B7E74" w14:textId="6CEEBBC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446/841.64 (0.53)</w:t>
            </w:r>
          </w:p>
        </w:tc>
        <w:tc>
          <w:tcPr>
            <w:tcW w:w="945" w:type="pct"/>
            <w:tcBorders>
              <w:top w:val="single" w:sz="4" w:space="0" w:color="auto"/>
            </w:tcBorders>
            <w:noWrap/>
            <w:hideMark/>
          </w:tcPr>
          <w:p w14:paraId="5A0EF504"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c>
          <w:tcPr>
            <w:tcW w:w="945" w:type="pct"/>
            <w:tcBorders>
              <w:top w:val="single" w:sz="4" w:space="0" w:color="auto"/>
            </w:tcBorders>
            <w:vAlign w:val="center"/>
            <w:hideMark/>
          </w:tcPr>
          <w:p w14:paraId="0ADA823B" w14:textId="617AD32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836/884.08 (0.95)</w:t>
            </w:r>
          </w:p>
        </w:tc>
        <w:tc>
          <w:tcPr>
            <w:tcW w:w="1073" w:type="pct"/>
            <w:tcBorders>
              <w:top w:val="single" w:sz="4" w:space="0" w:color="auto"/>
            </w:tcBorders>
            <w:noWrap/>
            <w:hideMark/>
          </w:tcPr>
          <w:p w14:paraId="7BC2DADC"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r>
      <w:tr w:rsidR="00E60490" w:rsidRPr="00794DB7" w14:paraId="1C785036" w14:textId="77777777" w:rsidTr="00F75BFA">
        <w:trPr>
          <w:trHeight w:val="428"/>
        </w:trPr>
        <w:tc>
          <w:tcPr>
            <w:tcW w:w="1091" w:type="pct"/>
            <w:vAlign w:val="center"/>
            <w:hideMark/>
          </w:tcPr>
          <w:p w14:paraId="7A8F5EDA" w14:textId="05A4F4B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Fair state</w:t>
            </w:r>
          </w:p>
        </w:tc>
        <w:tc>
          <w:tcPr>
            <w:tcW w:w="946" w:type="pct"/>
            <w:vAlign w:val="center"/>
            <w:hideMark/>
          </w:tcPr>
          <w:p w14:paraId="6936C781" w14:textId="0082113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246/395.57 (0.62)</w:t>
            </w:r>
          </w:p>
        </w:tc>
        <w:tc>
          <w:tcPr>
            <w:tcW w:w="945" w:type="pct"/>
            <w:vAlign w:val="center"/>
            <w:hideMark/>
          </w:tcPr>
          <w:p w14:paraId="759098DF" w14:textId="5A9DDEE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1.36 (1.17 to 1.59)</w:t>
            </w:r>
          </w:p>
        </w:tc>
        <w:tc>
          <w:tcPr>
            <w:tcW w:w="945" w:type="pct"/>
            <w:vAlign w:val="center"/>
            <w:hideMark/>
          </w:tcPr>
          <w:p w14:paraId="47458A43" w14:textId="7BD6A07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302/324.4</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(0.93)</w:t>
            </w:r>
          </w:p>
        </w:tc>
        <w:tc>
          <w:tcPr>
            <w:tcW w:w="1073" w:type="pct"/>
            <w:vAlign w:val="center"/>
            <w:hideMark/>
          </w:tcPr>
          <w:p w14:paraId="51D611DE" w14:textId="3EE18A2A"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1.24 (1.08 to 1.41)</w:t>
            </w:r>
          </w:p>
        </w:tc>
      </w:tr>
      <w:tr w:rsidR="00E60490" w:rsidRPr="00794DB7" w14:paraId="4EF4412F" w14:textId="77777777" w:rsidTr="00F75BFA">
        <w:trPr>
          <w:trHeight w:val="406"/>
        </w:trPr>
        <w:tc>
          <w:tcPr>
            <w:tcW w:w="1091" w:type="pct"/>
            <w:vAlign w:val="center"/>
            <w:hideMark/>
          </w:tcPr>
          <w:p w14:paraId="4EA9E3EF" w14:textId="30AD182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Short education years</w:t>
            </w:r>
          </w:p>
        </w:tc>
        <w:tc>
          <w:tcPr>
            <w:tcW w:w="946" w:type="pct"/>
            <w:vAlign w:val="center"/>
            <w:hideMark/>
          </w:tcPr>
          <w:p w14:paraId="669A2A21" w14:textId="4EE3ADC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740/514.94 (1.44)</w:t>
            </w:r>
          </w:p>
        </w:tc>
        <w:tc>
          <w:tcPr>
            <w:tcW w:w="945" w:type="pct"/>
            <w:vAlign w:val="center"/>
            <w:hideMark/>
          </w:tcPr>
          <w:p w14:paraId="434F19D1" w14:textId="5961CA6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1.32 (1.17 to 1.49)</w:t>
            </w:r>
          </w:p>
        </w:tc>
        <w:tc>
          <w:tcPr>
            <w:tcW w:w="945" w:type="pct"/>
            <w:vAlign w:val="center"/>
            <w:hideMark/>
          </w:tcPr>
          <w:p w14:paraId="4C9E3AFF" w14:textId="6CB6FA5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140/520.84 (2.19)</w:t>
            </w:r>
          </w:p>
        </w:tc>
        <w:tc>
          <w:tcPr>
            <w:tcW w:w="1073" w:type="pct"/>
            <w:vAlign w:val="center"/>
            <w:hideMark/>
          </w:tcPr>
          <w:p w14:paraId="6D4A1AD5" w14:textId="1D94BD1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1.34 (1.22 to 1.47)</w:t>
            </w:r>
          </w:p>
        </w:tc>
      </w:tr>
      <w:tr w:rsidR="00E60490" w:rsidRPr="00794DB7" w14:paraId="1069C143" w14:textId="77777777" w:rsidTr="00F75BFA">
        <w:trPr>
          <w:trHeight w:val="439"/>
        </w:trPr>
        <w:tc>
          <w:tcPr>
            <w:tcW w:w="1091" w:type="pct"/>
            <w:vAlign w:val="center"/>
            <w:hideMark/>
          </w:tcPr>
          <w:p w14:paraId="0B757FD2" w14:textId="42FDA32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Living alone</w:t>
            </w:r>
          </w:p>
        </w:tc>
        <w:tc>
          <w:tcPr>
            <w:tcW w:w="946" w:type="pct"/>
            <w:vAlign w:val="center"/>
            <w:hideMark/>
          </w:tcPr>
          <w:p w14:paraId="35B5434D" w14:textId="60B8D11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673/358.04 (1.88)</w:t>
            </w:r>
          </w:p>
        </w:tc>
        <w:tc>
          <w:tcPr>
            <w:tcW w:w="945" w:type="pct"/>
            <w:vAlign w:val="center"/>
            <w:hideMark/>
          </w:tcPr>
          <w:p w14:paraId="05E3BAAA" w14:textId="1665929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1.54 (1.36 to 1.74)</w:t>
            </w:r>
          </w:p>
        </w:tc>
        <w:tc>
          <w:tcPr>
            <w:tcW w:w="945" w:type="pct"/>
            <w:vAlign w:val="center"/>
            <w:hideMark/>
          </w:tcPr>
          <w:p w14:paraId="0C7CCF7F" w14:textId="6AA8571A"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602/247.83 (2.43)</w:t>
            </w:r>
          </w:p>
        </w:tc>
        <w:tc>
          <w:tcPr>
            <w:tcW w:w="1073" w:type="pct"/>
            <w:vAlign w:val="center"/>
            <w:hideMark/>
          </w:tcPr>
          <w:p w14:paraId="2B30F668" w14:textId="5AE41A6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1.6</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(1.44 to 1.79)</w:t>
            </w:r>
          </w:p>
        </w:tc>
      </w:tr>
      <w:tr w:rsidR="00E60490" w:rsidRPr="00794DB7" w14:paraId="70747349" w14:textId="77777777" w:rsidTr="00F75BFA">
        <w:trPr>
          <w:trHeight w:val="417"/>
        </w:trPr>
        <w:tc>
          <w:tcPr>
            <w:tcW w:w="1091" w:type="pct"/>
            <w:vAlign w:val="center"/>
            <w:hideMark/>
          </w:tcPr>
          <w:p w14:paraId="4427D3C6" w14:textId="250C3323"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Mildly poor psychological state</w:t>
            </w:r>
          </w:p>
        </w:tc>
        <w:tc>
          <w:tcPr>
            <w:tcW w:w="946" w:type="pct"/>
            <w:vAlign w:val="center"/>
            <w:hideMark/>
          </w:tcPr>
          <w:p w14:paraId="46F421C1" w14:textId="2C01D83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386/215.87 (1.79)</w:t>
            </w:r>
          </w:p>
        </w:tc>
        <w:tc>
          <w:tcPr>
            <w:tcW w:w="945" w:type="pct"/>
            <w:vAlign w:val="center"/>
            <w:hideMark/>
          </w:tcPr>
          <w:p w14:paraId="1EBFC640" w14:textId="159FE8C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1.88 (1.63 to 2.17)</w:t>
            </w:r>
          </w:p>
        </w:tc>
        <w:tc>
          <w:tcPr>
            <w:tcW w:w="945" w:type="pct"/>
            <w:vAlign w:val="center"/>
            <w:hideMark/>
          </w:tcPr>
          <w:p w14:paraId="3E25569F" w14:textId="5F134FFB"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369/143.07 (2.58)</w:t>
            </w:r>
          </w:p>
        </w:tc>
        <w:tc>
          <w:tcPr>
            <w:tcW w:w="1073" w:type="pct"/>
            <w:vAlign w:val="center"/>
            <w:hideMark/>
          </w:tcPr>
          <w:p w14:paraId="3978F5A4" w14:textId="2C6E750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1.97 (1.74 to 2.24)</w:t>
            </w:r>
          </w:p>
        </w:tc>
      </w:tr>
      <w:tr w:rsidR="00E60490" w:rsidRPr="00794DB7" w14:paraId="2965621B" w14:textId="77777777" w:rsidTr="00F75BFA">
        <w:trPr>
          <w:trHeight w:val="423"/>
        </w:trPr>
        <w:tc>
          <w:tcPr>
            <w:tcW w:w="1091" w:type="pct"/>
            <w:vAlign w:val="center"/>
            <w:hideMark/>
          </w:tcPr>
          <w:p w14:paraId="3E77A823" w14:textId="445AA973"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Moderately poor psychological state</w:t>
            </w:r>
          </w:p>
        </w:tc>
        <w:tc>
          <w:tcPr>
            <w:tcW w:w="946" w:type="pct"/>
            <w:vAlign w:val="center"/>
            <w:hideMark/>
          </w:tcPr>
          <w:p w14:paraId="0F7A20DB" w14:textId="427E6B2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82/62.37 (1.31)</w:t>
            </w:r>
          </w:p>
        </w:tc>
        <w:tc>
          <w:tcPr>
            <w:tcW w:w="945" w:type="pct"/>
            <w:vAlign w:val="center"/>
            <w:hideMark/>
          </w:tcPr>
          <w:p w14:paraId="5B4B38BD" w14:textId="488BD3B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1.98 (1.56 to 2.51)</w:t>
            </w:r>
          </w:p>
        </w:tc>
        <w:tc>
          <w:tcPr>
            <w:tcW w:w="945" w:type="pct"/>
            <w:vAlign w:val="center"/>
            <w:hideMark/>
          </w:tcPr>
          <w:p w14:paraId="6FCC99ED" w14:textId="5204BFC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93/46.88 (1.98)</w:t>
            </w:r>
          </w:p>
        </w:tc>
        <w:tc>
          <w:tcPr>
            <w:tcW w:w="1073" w:type="pct"/>
            <w:vAlign w:val="center"/>
            <w:hideMark/>
          </w:tcPr>
          <w:p w14:paraId="173A0F30" w14:textId="3B8ED37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2.07 (1.66 to 2.57)</w:t>
            </w:r>
          </w:p>
        </w:tc>
      </w:tr>
      <w:tr w:rsidR="00E60490" w:rsidRPr="00794DB7" w14:paraId="15BEE179" w14:textId="77777777" w:rsidTr="00F75BFA">
        <w:trPr>
          <w:trHeight w:val="430"/>
        </w:trPr>
        <w:tc>
          <w:tcPr>
            <w:tcW w:w="1091" w:type="pct"/>
            <w:vAlign w:val="center"/>
            <w:hideMark/>
          </w:tcPr>
          <w:p w14:paraId="31716C18" w14:textId="1CD354B2"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Extremely poor psychological state</w:t>
            </w:r>
          </w:p>
        </w:tc>
        <w:tc>
          <w:tcPr>
            <w:tcW w:w="946" w:type="pct"/>
            <w:vAlign w:val="center"/>
            <w:hideMark/>
          </w:tcPr>
          <w:p w14:paraId="674C96BA" w14:textId="0152A72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74/49.3</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(1.5</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c>
          <w:tcPr>
            <w:tcW w:w="945" w:type="pct"/>
            <w:vAlign w:val="center"/>
            <w:hideMark/>
          </w:tcPr>
          <w:p w14:paraId="003F5EC0" w14:textId="78AC88F5"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2.46 (1.91 to 3.17)</w:t>
            </w:r>
          </w:p>
        </w:tc>
        <w:tc>
          <w:tcPr>
            <w:tcW w:w="945" w:type="pct"/>
            <w:vAlign w:val="center"/>
            <w:hideMark/>
          </w:tcPr>
          <w:p w14:paraId="1A22A4EC" w14:textId="58EE6B6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93/36.69 (2.53)</w:t>
            </w:r>
          </w:p>
        </w:tc>
        <w:tc>
          <w:tcPr>
            <w:tcW w:w="1073" w:type="pct"/>
            <w:vAlign w:val="center"/>
            <w:hideMark/>
          </w:tcPr>
          <w:p w14:paraId="3E1DBBEA" w14:textId="04B1F77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2.76 (2.21 to 3.44)</w:t>
            </w:r>
          </w:p>
        </w:tc>
      </w:tr>
    </w:tbl>
    <w:p w14:paraId="28048766" w14:textId="77777777" w:rsidR="003606BE" w:rsidRDefault="00B25C8D" w:rsidP="00794DB7">
      <w:pPr>
        <w:rPr>
          <w:rFonts w:ascii="Times New Roman" w:eastAsia="等线" w:hAnsi="Times New Roman" w:cs="Times New Roman"/>
          <w:bCs/>
          <w:sz w:val="20"/>
          <w:szCs w:val="20"/>
        </w:rPr>
      </w:pPr>
      <w:r>
        <w:rPr>
          <w:rFonts w:ascii="Times New Roman" w:eastAsia="等线" w:hAnsi="Times New Roman" w:cs="Times New Roman"/>
          <w:b/>
          <w:bCs/>
          <w:color w:val="000000"/>
          <w:kern w:val="0"/>
          <w:sz w:val="20"/>
          <w:szCs w:val="20"/>
          <w:vertAlign w:val="superscript"/>
        </w:rPr>
        <w:t>*</w:t>
      </w:r>
      <w:r w:rsidR="00D94DA3" w:rsidRPr="00794DB7">
        <w:rPr>
          <w:rFonts w:ascii="Times New Roman" w:eastAsia="等线" w:hAnsi="Times New Roman" w:cs="Times New Roman"/>
          <w:bCs/>
          <w:sz w:val="20"/>
          <w:szCs w:val="20"/>
        </w:rPr>
        <w:t xml:space="preserve"> </w:t>
      </w:r>
      <w:r w:rsidR="00765AC7"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765AC7"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765AC7" w:rsidRPr="00794DB7">
        <w:rPr>
          <w:rFonts w:ascii="Times New Roman" w:hAnsi="Times New Roman" w:cs="Times New Roman"/>
          <w:sz w:val="20"/>
          <w:szCs w:val="20"/>
        </w:rPr>
        <w:t>body mass index, Charlson comorbidity index</w:t>
      </w:r>
      <w:r w:rsidR="00765AC7" w:rsidRPr="00794DB7">
        <w:rPr>
          <w:rFonts w:ascii="Times New Roman" w:eastAsia="等线" w:hAnsi="Times New Roman" w:cs="Times New Roman"/>
          <w:bCs/>
          <w:sz w:val="20"/>
          <w:szCs w:val="20"/>
        </w:rPr>
        <w:t>, history of hypertension and hyperlipidemia, grip strength, and hearing loss state.</w:t>
      </w:r>
    </w:p>
    <w:p w14:paraId="57874768" w14:textId="6C8EA5F1" w:rsidR="006B59D8" w:rsidRPr="006B59D8" w:rsidRDefault="00227A6A" w:rsidP="00794DB7">
      <w:pPr>
        <w:rPr>
          <w:rFonts w:ascii="Times New Roman" w:eastAsia="等线" w:hAnsi="Times New Roman" w:cs="Times New Roman"/>
          <w:bCs/>
          <w:sz w:val="20"/>
          <w:szCs w:val="20"/>
        </w:rPr>
        <w:sectPr w:rsidR="006B59D8" w:rsidRPr="006B59D8" w:rsidSect="00665194">
          <w:pgSz w:w="11906" w:h="16838"/>
          <w:pgMar w:top="1440" w:right="1080" w:bottom="1440" w:left="1080" w:header="851" w:footer="992" w:gutter="0"/>
          <w:cols w:space="425"/>
          <w:docGrid w:type="lines" w:linePitch="312"/>
        </w:sectPr>
      </w:pPr>
      <w:r w:rsidRPr="00794DB7">
        <w:rPr>
          <w:rFonts w:ascii="Times New Roman" w:eastAsia="等线" w:hAnsi="Times New Roman" w:cs="Times New Roman"/>
          <w:bCs/>
          <w:sz w:val="20"/>
          <w:szCs w:val="20"/>
        </w:rPr>
        <w:t xml:space="preserve">Abbreviations: </w:t>
      </w:r>
      <w:r w:rsidR="006B59D8" w:rsidRPr="00794DB7">
        <w:rPr>
          <w:rFonts w:ascii="Times New Roman" w:eastAsia="等线" w:hAnsi="Times New Roman" w:cs="Times New Roman"/>
          <w:bCs/>
          <w:sz w:val="20"/>
          <w:szCs w:val="20"/>
        </w:rPr>
        <w:t>HR, hazard ratio; CI, confidence interval.</w:t>
      </w:r>
    </w:p>
    <w:p w14:paraId="7BCB4867" w14:textId="2ADA934F" w:rsidR="003606BE" w:rsidRPr="00794DB7" w:rsidRDefault="003606BE" w:rsidP="00794DB7">
      <w:pPr>
        <w:pStyle w:val="2"/>
        <w:spacing w:line="240" w:lineRule="auto"/>
        <w:rPr>
          <w:rFonts w:cs="Times New Roman"/>
          <w:sz w:val="20"/>
          <w:szCs w:val="20"/>
        </w:rPr>
      </w:pPr>
      <w:bookmarkStart w:id="26" w:name="_Toc135911832"/>
      <w:bookmarkStart w:id="27" w:name="_Toc137212184"/>
      <w:bookmarkStart w:id="28" w:name="_Toc178168070"/>
      <w:r w:rsidRPr="00794DB7">
        <w:rPr>
          <w:rFonts w:cs="Times New Roman"/>
          <w:sz w:val="20"/>
          <w:szCs w:val="20"/>
        </w:rPr>
        <w:lastRenderedPageBreak/>
        <w:t xml:space="preserve">Supplementary Table </w:t>
      </w:r>
      <w:r w:rsidR="0089610B" w:rsidRPr="00794DB7">
        <w:rPr>
          <w:rFonts w:cs="Times New Roman"/>
          <w:sz w:val="20"/>
          <w:szCs w:val="20"/>
        </w:rPr>
        <w:t>1</w:t>
      </w:r>
      <w:r w:rsidR="00B5159C">
        <w:rPr>
          <w:rFonts w:cs="Times New Roman"/>
          <w:sz w:val="20"/>
          <w:szCs w:val="20"/>
        </w:rPr>
        <w:t>1</w:t>
      </w:r>
      <w:r w:rsidR="00090D3B" w:rsidRPr="00794DB7">
        <w:rPr>
          <w:rFonts w:cs="Times New Roman"/>
          <w:sz w:val="20"/>
          <w:szCs w:val="20"/>
        </w:rPr>
        <w:t>.</w:t>
      </w:r>
      <w:r w:rsidRPr="00794DB7">
        <w:rPr>
          <w:rFonts w:cs="Times New Roman"/>
          <w:sz w:val="20"/>
          <w:szCs w:val="20"/>
        </w:rPr>
        <w:t xml:space="preserve"> Associations between psychosocial patterns and dementia </w:t>
      </w:r>
      <w:r w:rsidRPr="00794DB7">
        <w:rPr>
          <w:rFonts w:eastAsia="等线" w:cs="Times New Roman"/>
          <w:sz w:val="20"/>
          <w:szCs w:val="20"/>
        </w:rPr>
        <w:t>of any type</w:t>
      </w:r>
      <w:r w:rsidRPr="00794DB7">
        <w:rPr>
          <w:rFonts w:cs="Times New Roman"/>
          <w:sz w:val="20"/>
          <w:szCs w:val="20"/>
        </w:rPr>
        <w:t>, by cognitive performance level at baseline</w:t>
      </w:r>
      <w:bookmarkEnd w:id="26"/>
      <w:bookmarkEnd w:id="27"/>
      <w:bookmarkEnd w:id="28"/>
    </w:p>
    <w:tbl>
      <w:tblPr>
        <w:tblStyle w:val="a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1922"/>
        <w:gridCol w:w="1924"/>
        <w:gridCol w:w="1918"/>
        <w:gridCol w:w="2058"/>
      </w:tblGrid>
      <w:tr w:rsidR="003606BE" w:rsidRPr="00794DB7" w14:paraId="215CC32F" w14:textId="77777777" w:rsidTr="00D94DA3">
        <w:trPr>
          <w:trHeight w:val="419"/>
        </w:trPr>
        <w:tc>
          <w:tcPr>
            <w:tcW w:w="987" w:type="pct"/>
            <w:vMerge w:val="restart"/>
            <w:tcBorders>
              <w:top w:val="nil"/>
              <w:bottom w:val="nil"/>
            </w:tcBorders>
            <w:vAlign w:val="center"/>
          </w:tcPr>
          <w:p w14:paraId="40A59FA3" w14:textId="77777777" w:rsidR="003606BE" w:rsidRPr="00794DB7" w:rsidRDefault="003606BE" w:rsidP="00D94DA3">
            <w:pPr>
              <w:rPr>
                <w:rFonts w:ascii="Times New Roman" w:eastAsia="等线" w:hAnsi="Times New Roman" w:cs="Times New Roman"/>
                <w:b/>
                <w:sz w:val="20"/>
                <w:szCs w:val="20"/>
              </w:rPr>
            </w:pPr>
            <w:r w:rsidRPr="00794DB7">
              <w:rPr>
                <w:rFonts w:ascii="Times New Roman" w:eastAsia="等线" w:hAnsi="Times New Roman" w:cs="Times New Roman"/>
                <w:b/>
                <w:sz w:val="20"/>
                <w:szCs w:val="20"/>
              </w:rPr>
              <w:t>Patterns</w:t>
            </w:r>
          </w:p>
        </w:tc>
        <w:tc>
          <w:tcPr>
            <w:tcW w:w="1973" w:type="pct"/>
            <w:gridSpan w:val="2"/>
            <w:tcBorders>
              <w:top w:val="single" w:sz="4" w:space="0" w:color="auto"/>
              <w:bottom w:val="single" w:sz="4" w:space="0" w:color="auto"/>
            </w:tcBorders>
          </w:tcPr>
          <w:p w14:paraId="2CEA12BF" w14:textId="77777777"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High (reaction time &lt; 1</w:t>
            </w:r>
            <w:r w:rsidRPr="00794DB7">
              <w:rPr>
                <w:rFonts w:ascii="Times New Roman" w:eastAsia="等线" w:hAnsi="Times New Roman" w:cs="Times New Roman"/>
                <w:b/>
                <w:sz w:val="20"/>
                <w:szCs w:val="20"/>
                <w:vertAlign w:val="superscript"/>
              </w:rPr>
              <w:t xml:space="preserve">st </w:t>
            </w:r>
            <w:r w:rsidRPr="00794DB7">
              <w:rPr>
                <w:rFonts w:ascii="Times New Roman" w:eastAsia="等线" w:hAnsi="Times New Roman" w:cs="Times New Roman"/>
                <w:b/>
                <w:sz w:val="20"/>
                <w:szCs w:val="20"/>
              </w:rPr>
              <w:t>tertile)</w:t>
            </w:r>
          </w:p>
        </w:tc>
        <w:tc>
          <w:tcPr>
            <w:tcW w:w="2040" w:type="pct"/>
            <w:gridSpan w:val="2"/>
            <w:tcBorders>
              <w:top w:val="single" w:sz="4" w:space="0" w:color="auto"/>
              <w:bottom w:val="single" w:sz="4" w:space="0" w:color="auto"/>
            </w:tcBorders>
          </w:tcPr>
          <w:p w14:paraId="2ADDFDC2" w14:textId="77777777"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Low (reaction time &gt; 2</w:t>
            </w:r>
            <w:r w:rsidRPr="00794DB7">
              <w:rPr>
                <w:rFonts w:ascii="Times New Roman" w:eastAsia="等线" w:hAnsi="Times New Roman" w:cs="Times New Roman"/>
                <w:b/>
                <w:sz w:val="20"/>
                <w:szCs w:val="20"/>
                <w:vertAlign w:val="superscript"/>
              </w:rPr>
              <w:t>nd</w:t>
            </w:r>
            <w:r w:rsidRPr="00794DB7">
              <w:rPr>
                <w:rFonts w:ascii="Times New Roman" w:eastAsia="等线" w:hAnsi="Times New Roman" w:cs="Times New Roman"/>
                <w:b/>
                <w:sz w:val="20"/>
                <w:szCs w:val="20"/>
              </w:rPr>
              <w:t xml:space="preserve"> tertile)</w:t>
            </w:r>
          </w:p>
        </w:tc>
      </w:tr>
      <w:tr w:rsidR="003606BE" w:rsidRPr="00794DB7" w14:paraId="63F96EFB" w14:textId="77777777" w:rsidTr="00B15E57">
        <w:trPr>
          <w:trHeight w:val="560"/>
        </w:trPr>
        <w:tc>
          <w:tcPr>
            <w:tcW w:w="987" w:type="pct"/>
            <w:vMerge/>
            <w:tcBorders>
              <w:top w:val="nil"/>
              <w:bottom w:val="single" w:sz="4" w:space="0" w:color="auto"/>
            </w:tcBorders>
            <w:vAlign w:val="center"/>
          </w:tcPr>
          <w:p w14:paraId="7EB8B564" w14:textId="77777777" w:rsidR="003606BE" w:rsidRPr="00794DB7" w:rsidRDefault="003606BE" w:rsidP="00D94DA3">
            <w:pPr>
              <w:jc w:val="left"/>
              <w:rPr>
                <w:rFonts w:ascii="Times New Roman" w:eastAsia="等线" w:hAnsi="Times New Roman" w:cs="Times New Roman"/>
                <w:b/>
                <w:sz w:val="20"/>
                <w:szCs w:val="20"/>
              </w:rPr>
            </w:pPr>
          </w:p>
        </w:tc>
        <w:tc>
          <w:tcPr>
            <w:tcW w:w="986" w:type="pct"/>
            <w:tcBorders>
              <w:top w:val="single" w:sz="4" w:space="0" w:color="auto"/>
              <w:bottom w:val="single" w:sz="4" w:space="0" w:color="auto"/>
            </w:tcBorders>
          </w:tcPr>
          <w:p w14:paraId="0F13BCEF" w14:textId="77777777"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cases/1000 person-years (IR)</w:t>
            </w:r>
          </w:p>
        </w:tc>
        <w:tc>
          <w:tcPr>
            <w:tcW w:w="987" w:type="pct"/>
            <w:tcBorders>
              <w:top w:val="single" w:sz="4" w:space="0" w:color="auto"/>
              <w:bottom w:val="single" w:sz="4" w:space="0" w:color="auto"/>
            </w:tcBorders>
            <w:noWrap/>
          </w:tcPr>
          <w:p w14:paraId="0343DD31" w14:textId="53B41E9F"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c>
          <w:tcPr>
            <w:tcW w:w="984" w:type="pct"/>
            <w:tcBorders>
              <w:top w:val="single" w:sz="4" w:space="0" w:color="auto"/>
              <w:bottom w:val="single" w:sz="4" w:space="0" w:color="auto"/>
            </w:tcBorders>
          </w:tcPr>
          <w:p w14:paraId="5D895566" w14:textId="77777777"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Numbers of cases/1000 person-years (IR)</w:t>
            </w:r>
          </w:p>
        </w:tc>
        <w:tc>
          <w:tcPr>
            <w:tcW w:w="1056" w:type="pct"/>
            <w:tcBorders>
              <w:top w:val="single" w:sz="4" w:space="0" w:color="auto"/>
              <w:bottom w:val="single" w:sz="4" w:space="0" w:color="auto"/>
            </w:tcBorders>
            <w:noWrap/>
          </w:tcPr>
          <w:p w14:paraId="789E1786" w14:textId="00E6A7E5" w:rsidR="003606BE" w:rsidRPr="00794DB7" w:rsidRDefault="003606BE" w:rsidP="00D94DA3">
            <w:pPr>
              <w:jc w:val="left"/>
              <w:rPr>
                <w:rFonts w:ascii="Times New Roman" w:eastAsia="等线" w:hAnsi="Times New Roman" w:cs="Times New Roman"/>
                <w:b/>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r>
      <w:tr w:rsidR="00E60490" w:rsidRPr="00794DB7" w14:paraId="5C8676D9" w14:textId="77777777" w:rsidTr="00C91775">
        <w:trPr>
          <w:trHeight w:val="287"/>
        </w:trPr>
        <w:tc>
          <w:tcPr>
            <w:tcW w:w="987" w:type="pct"/>
            <w:tcBorders>
              <w:top w:val="single" w:sz="4" w:space="0" w:color="auto"/>
            </w:tcBorders>
            <w:vAlign w:val="center"/>
            <w:hideMark/>
          </w:tcPr>
          <w:p w14:paraId="73238466" w14:textId="7FF91484"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Good state</w:t>
            </w:r>
          </w:p>
        </w:tc>
        <w:tc>
          <w:tcPr>
            <w:tcW w:w="986" w:type="pct"/>
            <w:tcBorders>
              <w:top w:val="single" w:sz="4" w:space="0" w:color="auto"/>
            </w:tcBorders>
            <w:vAlign w:val="center"/>
            <w:hideMark/>
          </w:tcPr>
          <w:p w14:paraId="349B2881" w14:textId="2E4C7C0A"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327/709.84 (0.46)</w:t>
            </w:r>
          </w:p>
        </w:tc>
        <w:tc>
          <w:tcPr>
            <w:tcW w:w="987" w:type="pct"/>
            <w:tcBorders>
              <w:top w:val="single" w:sz="4" w:space="0" w:color="auto"/>
            </w:tcBorders>
            <w:noWrap/>
            <w:hideMark/>
          </w:tcPr>
          <w:p w14:paraId="3F6DA29F"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c>
          <w:tcPr>
            <w:tcW w:w="984" w:type="pct"/>
            <w:tcBorders>
              <w:top w:val="single" w:sz="4" w:space="0" w:color="auto"/>
            </w:tcBorders>
            <w:vAlign w:val="center"/>
            <w:hideMark/>
          </w:tcPr>
          <w:p w14:paraId="6C048BB8" w14:textId="167EB6A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500/430.46 (1.16)</w:t>
            </w:r>
          </w:p>
        </w:tc>
        <w:tc>
          <w:tcPr>
            <w:tcW w:w="1056" w:type="pct"/>
            <w:tcBorders>
              <w:top w:val="single" w:sz="4" w:space="0" w:color="auto"/>
            </w:tcBorders>
            <w:noWrap/>
            <w:hideMark/>
          </w:tcPr>
          <w:p w14:paraId="05710982"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r>
      <w:tr w:rsidR="00E60490" w:rsidRPr="00794DB7" w14:paraId="30E21B50" w14:textId="77777777" w:rsidTr="00C91775">
        <w:trPr>
          <w:trHeight w:val="291"/>
        </w:trPr>
        <w:tc>
          <w:tcPr>
            <w:tcW w:w="987" w:type="pct"/>
            <w:vAlign w:val="center"/>
            <w:hideMark/>
          </w:tcPr>
          <w:p w14:paraId="2D8A4CA2" w14:textId="1E7EA69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Fair state</w:t>
            </w:r>
          </w:p>
        </w:tc>
        <w:tc>
          <w:tcPr>
            <w:tcW w:w="986" w:type="pct"/>
            <w:vAlign w:val="center"/>
            <w:hideMark/>
          </w:tcPr>
          <w:p w14:paraId="2DAAA89C" w14:textId="6350453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124/297.63 (0.42)</w:t>
            </w:r>
          </w:p>
        </w:tc>
        <w:tc>
          <w:tcPr>
            <w:tcW w:w="987" w:type="pct"/>
            <w:vAlign w:val="center"/>
            <w:hideMark/>
          </w:tcPr>
          <w:p w14:paraId="071346A3" w14:textId="7A72E59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1.19 (0.97 to 1.47)</w:t>
            </w:r>
          </w:p>
        </w:tc>
        <w:tc>
          <w:tcPr>
            <w:tcW w:w="984" w:type="pct"/>
            <w:vAlign w:val="center"/>
            <w:hideMark/>
          </w:tcPr>
          <w:p w14:paraId="09898627" w14:textId="312CE55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233/177.79 (1.31)</w:t>
            </w:r>
          </w:p>
        </w:tc>
        <w:tc>
          <w:tcPr>
            <w:tcW w:w="1056" w:type="pct"/>
            <w:vAlign w:val="center"/>
            <w:hideMark/>
          </w:tcPr>
          <w:p w14:paraId="7BEC3CB6" w14:textId="2AF34C8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1.33 (1.14 to 1.55)</w:t>
            </w:r>
          </w:p>
        </w:tc>
      </w:tr>
      <w:tr w:rsidR="00E60490" w:rsidRPr="00794DB7" w14:paraId="7E1C6819" w14:textId="77777777" w:rsidTr="00C91775">
        <w:trPr>
          <w:trHeight w:val="280"/>
        </w:trPr>
        <w:tc>
          <w:tcPr>
            <w:tcW w:w="987" w:type="pct"/>
            <w:vAlign w:val="center"/>
            <w:hideMark/>
          </w:tcPr>
          <w:p w14:paraId="6D3E9604" w14:textId="03F1EB33"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Short education years</w:t>
            </w:r>
          </w:p>
        </w:tc>
        <w:tc>
          <w:tcPr>
            <w:tcW w:w="986" w:type="pct"/>
            <w:vAlign w:val="center"/>
            <w:hideMark/>
          </w:tcPr>
          <w:p w14:paraId="150DFC03" w14:textId="514CCBD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338/302.06 (1.12)</w:t>
            </w:r>
          </w:p>
        </w:tc>
        <w:tc>
          <w:tcPr>
            <w:tcW w:w="987" w:type="pct"/>
            <w:vAlign w:val="center"/>
            <w:hideMark/>
          </w:tcPr>
          <w:p w14:paraId="5489A993" w14:textId="6A2BB37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1.28 (1.09 to 1.49)</w:t>
            </w:r>
          </w:p>
        </w:tc>
        <w:tc>
          <w:tcPr>
            <w:tcW w:w="984" w:type="pct"/>
            <w:vAlign w:val="center"/>
            <w:hideMark/>
          </w:tcPr>
          <w:p w14:paraId="403B45DE" w14:textId="3C4D5CF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921/376.58 (2.45)</w:t>
            </w:r>
          </w:p>
        </w:tc>
        <w:tc>
          <w:tcPr>
            <w:tcW w:w="1056" w:type="pct"/>
            <w:vAlign w:val="center"/>
            <w:hideMark/>
          </w:tcPr>
          <w:p w14:paraId="3CF42AD8" w14:textId="07EF95F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1.32 (1.18 to 1.47)</w:t>
            </w:r>
          </w:p>
        </w:tc>
      </w:tr>
      <w:tr w:rsidR="00E60490" w:rsidRPr="00794DB7" w14:paraId="2D844F73" w14:textId="77777777" w:rsidTr="00C91775">
        <w:trPr>
          <w:trHeight w:val="280"/>
        </w:trPr>
        <w:tc>
          <w:tcPr>
            <w:tcW w:w="987" w:type="pct"/>
            <w:vAlign w:val="center"/>
            <w:hideMark/>
          </w:tcPr>
          <w:p w14:paraId="22D279CD" w14:textId="7CACCD28"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Living alone</w:t>
            </w:r>
          </w:p>
        </w:tc>
        <w:tc>
          <w:tcPr>
            <w:tcW w:w="986" w:type="pct"/>
            <w:vAlign w:val="center"/>
            <w:hideMark/>
          </w:tcPr>
          <w:p w14:paraId="7F97648B" w14:textId="4E25E59A"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199/164.34 (1.21)</w:t>
            </w:r>
          </w:p>
        </w:tc>
        <w:tc>
          <w:tcPr>
            <w:tcW w:w="987" w:type="pct"/>
            <w:vAlign w:val="center"/>
            <w:hideMark/>
          </w:tcPr>
          <w:p w14:paraId="6DF915BD" w14:textId="26BB571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1.44 (1.2</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to 1.73)</w:t>
            </w:r>
          </w:p>
        </w:tc>
        <w:tc>
          <w:tcPr>
            <w:tcW w:w="984" w:type="pct"/>
            <w:vAlign w:val="center"/>
            <w:hideMark/>
          </w:tcPr>
          <w:p w14:paraId="07C3ED92" w14:textId="2271852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654/234.13 (2.79)</w:t>
            </w:r>
          </w:p>
        </w:tc>
        <w:tc>
          <w:tcPr>
            <w:tcW w:w="1056" w:type="pct"/>
            <w:vAlign w:val="center"/>
            <w:hideMark/>
          </w:tcPr>
          <w:p w14:paraId="027DC1E6" w14:textId="52C5251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1.56 (1.38 to 1.75)</w:t>
            </w:r>
          </w:p>
        </w:tc>
      </w:tr>
      <w:tr w:rsidR="00E60490" w:rsidRPr="00794DB7" w14:paraId="70552699" w14:textId="77777777" w:rsidTr="00C91775">
        <w:trPr>
          <w:trHeight w:val="348"/>
        </w:trPr>
        <w:tc>
          <w:tcPr>
            <w:tcW w:w="987" w:type="pct"/>
            <w:vAlign w:val="center"/>
            <w:hideMark/>
          </w:tcPr>
          <w:p w14:paraId="47E8BFC7" w14:textId="2AFD4DBD"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Mildly poor psychological state</w:t>
            </w:r>
          </w:p>
        </w:tc>
        <w:tc>
          <w:tcPr>
            <w:tcW w:w="986" w:type="pct"/>
            <w:vAlign w:val="center"/>
            <w:hideMark/>
          </w:tcPr>
          <w:p w14:paraId="47120D55" w14:textId="29FB3F6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123/100.</w:t>
            </w:r>
            <w:r w:rsidRPr="00794DB7">
              <w:rPr>
                <w:rFonts w:ascii="Times New Roman" w:eastAsia="等线" w:hAnsi="Times New Roman" w:cs="Times New Roman"/>
                <w:bCs/>
                <w:sz w:val="20"/>
                <w:szCs w:val="20"/>
              </w:rPr>
              <w:t>00</w:t>
            </w:r>
            <w:r w:rsidRPr="00794DB7">
              <w:rPr>
                <w:rFonts w:ascii="Times New Roman" w:eastAsia="等线" w:hAnsi="Times New Roman" w:cs="Times New Roman" w:hint="eastAsia"/>
                <w:bCs/>
                <w:sz w:val="20"/>
                <w:szCs w:val="20"/>
              </w:rPr>
              <w:t xml:space="preserve"> (1.23)</w:t>
            </w:r>
          </w:p>
        </w:tc>
        <w:tc>
          <w:tcPr>
            <w:tcW w:w="987" w:type="pct"/>
            <w:vAlign w:val="center"/>
            <w:hideMark/>
          </w:tcPr>
          <w:p w14:paraId="1A966021" w14:textId="7C08C19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1.9</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(1.53 to 2.36)</w:t>
            </w:r>
          </w:p>
        </w:tc>
        <w:tc>
          <w:tcPr>
            <w:tcW w:w="984" w:type="pct"/>
            <w:vAlign w:val="center"/>
            <w:hideMark/>
          </w:tcPr>
          <w:p w14:paraId="15F29B32" w14:textId="76F73BC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377/136.3</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(2.77)</w:t>
            </w:r>
          </w:p>
        </w:tc>
        <w:tc>
          <w:tcPr>
            <w:tcW w:w="1056" w:type="pct"/>
            <w:vAlign w:val="center"/>
            <w:hideMark/>
          </w:tcPr>
          <w:p w14:paraId="17389267" w14:textId="600F21A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1.79 (1.55 to 2.05)</w:t>
            </w:r>
          </w:p>
        </w:tc>
      </w:tr>
      <w:tr w:rsidR="00E60490" w:rsidRPr="00794DB7" w14:paraId="520A1C5F" w14:textId="77777777" w:rsidTr="00C91775">
        <w:trPr>
          <w:trHeight w:val="391"/>
        </w:trPr>
        <w:tc>
          <w:tcPr>
            <w:tcW w:w="987" w:type="pct"/>
            <w:vAlign w:val="center"/>
            <w:hideMark/>
          </w:tcPr>
          <w:p w14:paraId="0DB6A9BB" w14:textId="47A5BBB8"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Moderately poor psychological state</w:t>
            </w:r>
          </w:p>
        </w:tc>
        <w:tc>
          <w:tcPr>
            <w:tcW w:w="986" w:type="pct"/>
            <w:vAlign w:val="center"/>
            <w:hideMark/>
          </w:tcPr>
          <w:p w14:paraId="339A1F03" w14:textId="37E8710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35/36.08 (0.97)</w:t>
            </w:r>
          </w:p>
        </w:tc>
        <w:tc>
          <w:tcPr>
            <w:tcW w:w="987" w:type="pct"/>
            <w:vAlign w:val="center"/>
            <w:hideMark/>
          </w:tcPr>
          <w:p w14:paraId="3AA472C8" w14:textId="40FFEEC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2.26 (1.58 to 3.22)</w:t>
            </w:r>
          </w:p>
        </w:tc>
        <w:tc>
          <w:tcPr>
            <w:tcW w:w="984" w:type="pct"/>
            <w:vAlign w:val="center"/>
            <w:hideMark/>
          </w:tcPr>
          <w:p w14:paraId="51D44171" w14:textId="2393CF0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86/37.86 (2.27)</w:t>
            </w:r>
          </w:p>
        </w:tc>
        <w:tc>
          <w:tcPr>
            <w:tcW w:w="1056" w:type="pct"/>
            <w:vAlign w:val="center"/>
            <w:hideMark/>
          </w:tcPr>
          <w:p w14:paraId="56DF5D46" w14:textId="515FE7D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1.83 (1.45 to 2.31)</w:t>
            </w:r>
          </w:p>
        </w:tc>
      </w:tr>
      <w:tr w:rsidR="00E60490" w:rsidRPr="00794DB7" w14:paraId="28AA4E08" w14:textId="77777777" w:rsidTr="00C91775">
        <w:trPr>
          <w:trHeight w:val="298"/>
        </w:trPr>
        <w:tc>
          <w:tcPr>
            <w:tcW w:w="987" w:type="pct"/>
            <w:vAlign w:val="center"/>
            <w:hideMark/>
          </w:tcPr>
          <w:p w14:paraId="68EF4F76" w14:textId="1BF2E464" w:rsidR="00E60490" w:rsidRPr="00794DB7" w:rsidRDefault="00E60490" w:rsidP="00794DB7">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Extremely poor psychological state</w:t>
            </w:r>
          </w:p>
        </w:tc>
        <w:tc>
          <w:tcPr>
            <w:tcW w:w="986" w:type="pct"/>
            <w:vAlign w:val="center"/>
            <w:hideMark/>
          </w:tcPr>
          <w:p w14:paraId="3FC851BC" w14:textId="522246C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20/26.46 (0.76)</w:t>
            </w:r>
          </w:p>
        </w:tc>
        <w:tc>
          <w:tcPr>
            <w:tcW w:w="987" w:type="pct"/>
            <w:vAlign w:val="center"/>
            <w:hideMark/>
          </w:tcPr>
          <w:p w14:paraId="02F47A68" w14:textId="4DE18F6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1.81 (1.14 to 2.87)</w:t>
            </w:r>
          </w:p>
        </w:tc>
        <w:tc>
          <w:tcPr>
            <w:tcW w:w="984" w:type="pct"/>
            <w:vAlign w:val="center"/>
            <w:hideMark/>
          </w:tcPr>
          <w:p w14:paraId="7808AAD7" w14:textId="0517721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90/31.69 (2.84)</w:t>
            </w:r>
          </w:p>
        </w:tc>
        <w:tc>
          <w:tcPr>
            <w:tcW w:w="1056" w:type="pct"/>
            <w:vAlign w:val="center"/>
            <w:hideMark/>
          </w:tcPr>
          <w:p w14:paraId="7F8EE9BF" w14:textId="5136A75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2.47 (1.96 to 3.12)</w:t>
            </w:r>
          </w:p>
        </w:tc>
      </w:tr>
    </w:tbl>
    <w:p w14:paraId="2B21A007" w14:textId="77777777" w:rsidR="003606BE" w:rsidRDefault="00B25C8D" w:rsidP="00794DB7">
      <w:pPr>
        <w:rPr>
          <w:rFonts w:ascii="Times New Roman" w:eastAsia="等线" w:hAnsi="Times New Roman" w:cs="Times New Roman"/>
          <w:bCs/>
          <w:sz w:val="20"/>
          <w:szCs w:val="20"/>
        </w:rPr>
      </w:pPr>
      <w:r>
        <w:rPr>
          <w:rFonts w:ascii="Times New Roman" w:eastAsia="等线" w:hAnsi="Times New Roman" w:cs="Times New Roman"/>
          <w:b/>
          <w:bCs/>
          <w:color w:val="000000"/>
          <w:kern w:val="0"/>
          <w:sz w:val="20"/>
          <w:szCs w:val="20"/>
          <w:vertAlign w:val="superscript"/>
        </w:rPr>
        <w:t>*</w:t>
      </w:r>
      <w:r w:rsidR="00D94DA3" w:rsidRPr="00794DB7">
        <w:rPr>
          <w:rFonts w:ascii="Times New Roman" w:eastAsia="等线" w:hAnsi="Times New Roman" w:cs="Times New Roman"/>
          <w:bCs/>
          <w:sz w:val="20"/>
          <w:szCs w:val="20"/>
        </w:rPr>
        <w:t xml:space="preserve"> </w:t>
      </w:r>
      <w:r w:rsidR="003606BE"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3606BE"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3606BE" w:rsidRPr="00794DB7">
        <w:rPr>
          <w:rFonts w:ascii="Times New Roman" w:hAnsi="Times New Roman" w:cs="Times New Roman"/>
          <w:sz w:val="20"/>
          <w:szCs w:val="20"/>
        </w:rPr>
        <w:t>body mass index, Charlson comorbidity index</w:t>
      </w:r>
      <w:r w:rsidR="003606BE" w:rsidRPr="00794DB7">
        <w:rPr>
          <w:rFonts w:ascii="Times New Roman" w:eastAsia="等线" w:hAnsi="Times New Roman" w:cs="Times New Roman"/>
          <w:bCs/>
          <w:sz w:val="20"/>
          <w:szCs w:val="20"/>
        </w:rPr>
        <w:t>, history of hypertension and hyperlipidemia, grip strength, and hearing loss state.</w:t>
      </w:r>
    </w:p>
    <w:p w14:paraId="5E7BE086" w14:textId="008795E8" w:rsidR="006B59D8" w:rsidRPr="006B59D8" w:rsidRDefault="00227A6A" w:rsidP="00794DB7">
      <w:pPr>
        <w:rPr>
          <w:rFonts w:ascii="Times New Roman" w:eastAsia="等线" w:hAnsi="Times New Roman" w:cs="Times New Roman"/>
          <w:bCs/>
          <w:sz w:val="20"/>
          <w:szCs w:val="20"/>
        </w:rPr>
        <w:sectPr w:rsidR="006B59D8" w:rsidRPr="006B59D8" w:rsidSect="00665194">
          <w:pgSz w:w="11906" w:h="16838"/>
          <w:pgMar w:top="1440" w:right="1080" w:bottom="1440" w:left="1080" w:header="851" w:footer="992" w:gutter="0"/>
          <w:cols w:space="425"/>
          <w:docGrid w:type="lines" w:linePitch="312"/>
        </w:sectPr>
      </w:pPr>
      <w:r w:rsidRPr="00794DB7">
        <w:rPr>
          <w:rFonts w:ascii="Times New Roman" w:eastAsia="等线" w:hAnsi="Times New Roman" w:cs="Times New Roman"/>
          <w:bCs/>
          <w:sz w:val="20"/>
          <w:szCs w:val="20"/>
        </w:rPr>
        <w:t xml:space="preserve">Abbreviations: </w:t>
      </w:r>
      <w:r w:rsidR="006B59D8" w:rsidRPr="00794DB7">
        <w:rPr>
          <w:rFonts w:ascii="Times New Roman" w:eastAsia="等线" w:hAnsi="Times New Roman" w:cs="Times New Roman"/>
          <w:bCs/>
          <w:sz w:val="20"/>
          <w:szCs w:val="20"/>
        </w:rPr>
        <w:t>HR, hazard ratio; CI, confidence interval.</w:t>
      </w:r>
    </w:p>
    <w:p w14:paraId="51616DFD" w14:textId="4EC55626" w:rsidR="003606BE" w:rsidRPr="00794DB7" w:rsidRDefault="003606BE" w:rsidP="00794DB7">
      <w:pPr>
        <w:pStyle w:val="2"/>
        <w:spacing w:line="240" w:lineRule="auto"/>
        <w:ind w:left="440" w:hanging="440"/>
        <w:jc w:val="both"/>
        <w:rPr>
          <w:rFonts w:cs="Times New Roman"/>
          <w:sz w:val="20"/>
          <w:szCs w:val="20"/>
        </w:rPr>
      </w:pPr>
      <w:bookmarkStart w:id="29" w:name="_Toc178168071"/>
      <w:r w:rsidRPr="00794DB7">
        <w:rPr>
          <w:rFonts w:eastAsia="等线" w:cs="Times New Roman"/>
          <w:sz w:val="20"/>
          <w:szCs w:val="20"/>
        </w:rPr>
        <w:lastRenderedPageBreak/>
        <w:t xml:space="preserve">Supplementary </w:t>
      </w:r>
      <w:r w:rsidRPr="00794DB7">
        <w:rPr>
          <w:rFonts w:cs="Times New Roman"/>
          <w:sz w:val="20"/>
          <w:szCs w:val="20"/>
        </w:rPr>
        <w:t>Table 1</w:t>
      </w:r>
      <w:r w:rsidR="00B5159C">
        <w:rPr>
          <w:rFonts w:cs="Times New Roman"/>
          <w:sz w:val="20"/>
          <w:szCs w:val="20"/>
        </w:rPr>
        <w:t>2</w:t>
      </w:r>
      <w:r w:rsidR="00090D3B" w:rsidRPr="00794DB7">
        <w:rPr>
          <w:rFonts w:cs="Times New Roman"/>
          <w:sz w:val="20"/>
          <w:szCs w:val="20"/>
        </w:rPr>
        <w:t>.</w:t>
      </w:r>
      <w:r w:rsidRPr="00794DB7">
        <w:rPr>
          <w:rFonts w:cs="Times New Roman"/>
          <w:sz w:val="20"/>
          <w:szCs w:val="20"/>
        </w:rPr>
        <w:t xml:space="preserve"> Associations between </w:t>
      </w:r>
      <w:r w:rsidRPr="00794DB7">
        <w:rPr>
          <w:rFonts w:eastAsia="等线" w:cs="Times New Roman"/>
          <w:sz w:val="20"/>
          <w:szCs w:val="20"/>
        </w:rPr>
        <w:t xml:space="preserve">psychosocial patterns </w:t>
      </w:r>
      <w:r w:rsidRPr="00794DB7">
        <w:rPr>
          <w:rFonts w:cs="Times New Roman"/>
          <w:sz w:val="20"/>
          <w:szCs w:val="20"/>
        </w:rPr>
        <w:t xml:space="preserve">and dementia </w:t>
      </w:r>
      <w:r w:rsidRPr="00794DB7">
        <w:rPr>
          <w:rFonts w:eastAsia="等线" w:cs="Times New Roman"/>
          <w:sz w:val="20"/>
          <w:szCs w:val="20"/>
        </w:rPr>
        <w:t>of any type</w:t>
      </w:r>
      <w:r w:rsidRPr="00794DB7">
        <w:rPr>
          <w:rFonts w:cs="Times New Roman"/>
          <w:sz w:val="20"/>
          <w:szCs w:val="20"/>
        </w:rPr>
        <w:t>, with the application of a 5- or 10-years lag time</w:t>
      </w:r>
      <w:bookmarkEnd w:id="29"/>
    </w:p>
    <w:tbl>
      <w:tblPr>
        <w:tblW w:w="5000" w:type="pct"/>
        <w:tblCellMar>
          <w:left w:w="0" w:type="dxa"/>
          <w:right w:w="0" w:type="dxa"/>
        </w:tblCellMar>
        <w:tblLook w:val="0600" w:firstRow="0" w:lastRow="0" w:firstColumn="0" w:lastColumn="0" w:noHBand="1" w:noVBand="1"/>
      </w:tblPr>
      <w:tblGrid>
        <w:gridCol w:w="1978"/>
        <w:gridCol w:w="1850"/>
        <w:gridCol w:w="1842"/>
        <w:gridCol w:w="1957"/>
        <w:gridCol w:w="2119"/>
      </w:tblGrid>
      <w:tr w:rsidR="003606BE" w:rsidRPr="00794DB7" w14:paraId="225E4343" w14:textId="77777777" w:rsidTr="005E35D2">
        <w:trPr>
          <w:trHeight w:val="489"/>
        </w:trPr>
        <w:tc>
          <w:tcPr>
            <w:tcW w:w="1015" w:type="pct"/>
            <w:vMerge w:val="restart"/>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21C55FAC" w14:textId="77777777" w:rsidR="003606BE" w:rsidRPr="00794DB7" w:rsidRDefault="003606BE" w:rsidP="00D94DA3">
            <w:pPr>
              <w:jc w:val="left"/>
              <w:rPr>
                <w:rFonts w:ascii="Times New Roman" w:hAnsi="Times New Roman" w:cs="Times New Roman"/>
                <w:b/>
                <w:bCs/>
                <w:sz w:val="20"/>
                <w:szCs w:val="20"/>
              </w:rPr>
            </w:pPr>
            <w:r w:rsidRPr="00794DB7">
              <w:rPr>
                <w:rFonts w:ascii="Times New Roman" w:eastAsia="等线" w:hAnsi="Times New Roman" w:cs="Times New Roman"/>
                <w:b/>
                <w:sz w:val="20"/>
                <w:szCs w:val="20"/>
              </w:rPr>
              <w:t>Patterns</w:t>
            </w:r>
          </w:p>
        </w:tc>
        <w:tc>
          <w:tcPr>
            <w:tcW w:w="1894" w:type="pct"/>
            <w:gridSpan w:val="2"/>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2BF41E61" w14:textId="77777777" w:rsidR="003606BE" w:rsidRPr="00794DB7" w:rsidRDefault="003606BE" w:rsidP="00D94DA3">
            <w:pPr>
              <w:jc w:val="left"/>
              <w:rPr>
                <w:rFonts w:ascii="Times New Roman" w:hAnsi="Times New Roman" w:cs="Times New Roman"/>
                <w:b/>
                <w:bCs/>
                <w:sz w:val="20"/>
                <w:szCs w:val="20"/>
              </w:rPr>
            </w:pPr>
            <w:r w:rsidRPr="00794DB7">
              <w:rPr>
                <w:rFonts w:ascii="Times New Roman" w:hAnsi="Times New Roman" w:cs="Times New Roman"/>
                <w:b/>
                <w:bCs/>
                <w:sz w:val="20"/>
                <w:szCs w:val="20"/>
              </w:rPr>
              <w:t>Application of a 5- year lag time</w:t>
            </w:r>
          </w:p>
        </w:tc>
        <w:tc>
          <w:tcPr>
            <w:tcW w:w="2091" w:type="pct"/>
            <w:gridSpan w:val="2"/>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4F3E415C" w14:textId="77777777" w:rsidR="003606BE" w:rsidRPr="00794DB7" w:rsidRDefault="003606BE" w:rsidP="00D94DA3">
            <w:pPr>
              <w:jc w:val="left"/>
              <w:rPr>
                <w:rFonts w:ascii="Times New Roman" w:hAnsi="Times New Roman" w:cs="Times New Roman"/>
                <w:b/>
                <w:bCs/>
                <w:sz w:val="20"/>
                <w:szCs w:val="20"/>
              </w:rPr>
            </w:pPr>
            <w:r w:rsidRPr="00794DB7">
              <w:rPr>
                <w:rFonts w:ascii="Times New Roman" w:hAnsi="Times New Roman" w:cs="Times New Roman"/>
                <w:b/>
                <w:bCs/>
                <w:sz w:val="20"/>
                <w:szCs w:val="20"/>
              </w:rPr>
              <w:t>Application of a 10- year lag time</w:t>
            </w:r>
          </w:p>
        </w:tc>
      </w:tr>
      <w:tr w:rsidR="003606BE" w:rsidRPr="00794DB7" w14:paraId="1D4AC4F8" w14:textId="77777777" w:rsidTr="005E35D2">
        <w:trPr>
          <w:trHeight w:val="712"/>
        </w:trPr>
        <w:tc>
          <w:tcPr>
            <w:tcW w:w="1015" w:type="pct"/>
            <w:vMerge/>
            <w:tcBorders>
              <w:top w:val="single" w:sz="8" w:space="0" w:color="000000"/>
              <w:left w:val="nil"/>
              <w:bottom w:val="single" w:sz="8" w:space="0" w:color="000000"/>
              <w:right w:val="nil"/>
            </w:tcBorders>
            <w:vAlign w:val="center"/>
            <w:hideMark/>
          </w:tcPr>
          <w:p w14:paraId="154716D7" w14:textId="77777777" w:rsidR="003606BE" w:rsidRPr="00794DB7" w:rsidRDefault="003606BE" w:rsidP="00D94DA3">
            <w:pPr>
              <w:jc w:val="left"/>
              <w:rPr>
                <w:rFonts w:ascii="Times New Roman" w:hAnsi="Times New Roman" w:cs="Times New Roman"/>
                <w:b/>
                <w:bCs/>
                <w:sz w:val="20"/>
                <w:szCs w:val="20"/>
              </w:rPr>
            </w:pPr>
          </w:p>
        </w:tc>
        <w:tc>
          <w:tcPr>
            <w:tcW w:w="949" w:type="pct"/>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6344041B" w14:textId="77777777" w:rsidR="003606BE" w:rsidRPr="00794DB7" w:rsidRDefault="003606BE" w:rsidP="00D94DA3">
            <w:pPr>
              <w:jc w:val="left"/>
              <w:rPr>
                <w:rFonts w:ascii="Times New Roman" w:hAnsi="Times New Roman" w:cs="Times New Roman"/>
                <w:b/>
                <w:bCs/>
                <w:sz w:val="20"/>
                <w:szCs w:val="20"/>
              </w:rPr>
            </w:pPr>
            <w:r w:rsidRPr="00794DB7">
              <w:rPr>
                <w:rFonts w:ascii="Times New Roman" w:hAnsi="Times New Roman" w:cs="Times New Roman"/>
                <w:b/>
                <w:bCs/>
                <w:sz w:val="20"/>
                <w:szCs w:val="20"/>
              </w:rPr>
              <w:t>Numbers of cases/1000 person-years (IR)</w:t>
            </w:r>
          </w:p>
        </w:tc>
        <w:tc>
          <w:tcPr>
            <w:tcW w:w="945" w:type="pct"/>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435E5D05" w14:textId="5ACEB457" w:rsidR="003606BE" w:rsidRPr="00794DB7" w:rsidRDefault="003606BE" w:rsidP="00D94DA3">
            <w:pPr>
              <w:jc w:val="left"/>
              <w:rPr>
                <w:rFonts w:ascii="Times New Roman" w:hAnsi="Times New Roman" w:cs="Times New Roman"/>
                <w:b/>
                <w:bCs/>
                <w:sz w:val="20"/>
                <w:szCs w:val="20"/>
              </w:rPr>
            </w:pPr>
            <w:r w:rsidRPr="00794DB7">
              <w:rPr>
                <w:rFonts w:ascii="Times New Roman" w:eastAsia="等线" w:hAnsi="Times New Roman" w:cs="Times New Roman"/>
                <w:b/>
                <w:sz w:val="20"/>
                <w:szCs w:val="20"/>
              </w:rPr>
              <w:t xml:space="preserve">HR (95% CI) </w:t>
            </w:r>
            <w:r w:rsidR="00B25C8D" w:rsidRPr="00B25C8D">
              <w:rPr>
                <w:rFonts w:ascii="Times New Roman" w:eastAsia="等线" w:hAnsi="Times New Roman" w:cs="Times New Roman"/>
                <w:b/>
                <w:sz w:val="20"/>
                <w:szCs w:val="20"/>
                <w:vertAlign w:val="superscript"/>
              </w:rPr>
              <w:t>*</w:t>
            </w:r>
          </w:p>
        </w:tc>
        <w:tc>
          <w:tcPr>
            <w:tcW w:w="1004" w:type="pct"/>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16236129" w14:textId="77777777" w:rsidR="003606BE" w:rsidRPr="00794DB7" w:rsidRDefault="003606BE" w:rsidP="00D94DA3">
            <w:pPr>
              <w:jc w:val="left"/>
              <w:rPr>
                <w:rFonts w:ascii="Times New Roman" w:hAnsi="Times New Roman" w:cs="Times New Roman"/>
                <w:b/>
                <w:bCs/>
                <w:sz w:val="20"/>
                <w:szCs w:val="20"/>
              </w:rPr>
            </w:pPr>
            <w:r w:rsidRPr="00794DB7">
              <w:rPr>
                <w:rFonts w:ascii="Times New Roman" w:hAnsi="Times New Roman" w:cs="Times New Roman"/>
                <w:b/>
                <w:bCs/>
                <w:sz w:val="20"/>
                <w:szCs w:val="20"/>
              </w:rPr>
              <w:t>Numbers of cases/1000 person-years (IR)</w:t>
            </w:r>
          </w:p>
        </w:tc>
        <w:tc>
          <w:tcPr>
            <w:tcW w:w="1087" w:type="pct"/>
            <w:tcBorders>
              <w:top w:val="single" w:sz="8" w:space="0" w:color="000000"/>
              <w:left w:val="nil"/>
              <w:bottom w:val="single" w:sz="8" w:space="0" w:color="000000"/>
              <w:right w:val="nil"/>
            </w:tcBorders>
            <w:shd w:val="clear" w:color="auto" w:fill="auto"/>
            <w:tcMar>
              <w:top w:w="4" w:type="dxa"/>
              <w:left w:w="4" w:type="dxa"/>
              <w:bottom w:w="0" w:type="dxa"/>
              <w:right w:w="4" w:type="dxa"/>
            </w:tcMar>
            <w:vAlign w:val="center"/>
            <w:hideMark/>
          </w:tcPr>
          <w:p w14:paraId="66531B4A" w14:textId="00779A4B" w:rsidR="003606BE" w:rsidRPr="00794DB7" w:rsidRDefault="003606BE" w:rsidP="00D94DA3">
            <w:pPr>
              <w:jc w:val="left"/>
              <w:rPr>
                <w:rFonts w:ascii="Times New Roman" w:hAnsi="Times New Roman" w:cs="Times New Roman"/>
                <w:b/>
                <w:bCs/>
                <w:sz w:val="20"/>
                <w:szCs w:val="20"/>
              </w:rPr>
            </w:pPr>
            <w:r w:rsidRPr="00794DB7">
              <w:rPr>
                <w:rFonts w:ascii="Times New Roman" w:eastAsia="等线" w:hAnsi="Times New Roman" w:cs="Times New Roman"/>
                <w:b/>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r>
      <w:tr w:rsidR="00E60490" w:rsidRPr="00794DB7" w14:paraId="72AF9C1F" w14:textId="77777777" w:rsidTr="005E192C">
        <w:trPr>
          <w:trHeight w:val="424"/>
        </w:trPr>
        <w:tc>
          <w:tcPr>
            <w:tcW w:w="1015" w:type="pct"/>
            <w:tcBorders>
              <w:top w:val="single" w:sz="8" w:space="0" w:color="000000"/>
              <w:left w:val="nil"/>
              <w:bottom w:val="nil"/>
              <w:right w:val="nil"/>
            </w:tcBorders>
            <w:shd w:val="clear" w:color="auto" w:fill="auto"/>
            <w:tcMar>
              <w:top w:w="2" w:type="dxa"/>
              <w:left w:w="2" w:type="dxa"/>
              <w:bottom w:w="0" w:type="dxa"/>
              <w:right w:w="2" w:type="dxa"/>
            </w:tcMar>
            <w:vAlign w:val="center"/>
            <w:hideMark/>
          </w:tcPr>
          <w:p w14:paraId="587324D3" w14:textId="61A6DBC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Good state</w:t>
            </w:r>
          </w:p>
        </w:tc>
        <w:tc>
          <w:tcPr>
            <w:tcW w:w="949"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4589E79" w14:textId="3B58112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133/1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182.14 (0.96)</w:t>
            </w:r>
          </w:p>
        </w:tc>
        <w:tc>
          <w:tcPr>
            <w:tcW w:w="945" w:type="pct"/>
            <w:tcBorders>
              <w:top w:val="single" w:sz="8" w:space="0" w:color="000000"/>
              <w:left w:val="nil"/>
              <w:bottom w:val="nil"/>
              <w:right w:val="nil"/>
            </w:tcBorders>
            <w:shd w:val="clear" w:color="auto" w:fill="auto"/>
            <w:tcMar>
              <w:top w:w="4" w:type="dxa"/>
              <w:left w:w="4" w:type="dxa"/>
              <w:bottom w:w="0" w:type="dxa"/>
              <w:right w:w="4" w:type="dxa"/>
            </w:tcMar>
            <w:hideMark/>
          </w:tcPr>
          <w:p w14:paraId="66C47068"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c>
          <w:tcPr>
            <w:tcW w:w="1004" w:type="pct"/>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9192791" w14:textId="4C43B7C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690/505.55 (1.36)</w:t>
            </w:r>
          </w:p>
        </w:tc>
        <w:tc>
          <w:tcPr>
            <w:tcW w:w="1087" w:type="pct"/>
            <w:tcBorders>
              <w:top w:val="single" w:sz="8" w:space="0" w:color="000000"/>
              <w:left w:val="nil"/>
              <w:bottom w:val="nil"/>
              <w:right w:val="nil"/>
            </w:tcBorders>
            <w:shd w:val="clear" w:color="auto" w:fill="auto"/>
            <w:tcMar>
              <w:top w:w="4" w:type="dxa"/>
              <w:left w:w="4" w:type="dxa"/>
              <w:bottom w:w="0" w:type="dxa"/>
              <w:right w:w="4" w:type="dxa"/>
            </w:tcMar>
            <w:hideMark/>
          </w:tcPr>
          <w:p w14:paraId="750F9AB9" w14:textId="777777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Reference</w:t>
            </w:r>
          </w:p>
        </w:tc>
      </w:tr>
      <w:tr w:rsidR="00E60490" w:rsidRPr="00794DB7" w14:paraId="0E4B1045" w14:textId="77777777" w:rsidTr="005E192C">
        <w:trPr>
          <w:trHeight w:val="407"/>
        </w:trPr>
        <w:tc>
          <w:tcPr>
            <w:tcW w:w="1015" w:type="pct"/>
            <w:tcBorders>
              <w:top w:val="nil"/>
              <w:left w:val="nil"/>
              <w:bottom w:val="nil"/>
              <w:right w:val="nil"/>
            </w:tcBorders>
            <w:shd w:val="clear" w:color="auto" w:fill="auto"/>
            <w:tcMar>
              <w:top w:w="2" w:type="dxa"/>
              <w:left w:w="2" w:type="dxa"/>
              <w:bottom w:w="0" w:type="dxa"/>
              <w:right w:w="2" w:type="dxa"/>
            </w:tcMar>
            <w:vAlign w:val="center"/>
            <w:hideMark/>
          </w:tcPr>
          <w:p w14:paraId="56054746" w14:textId="7EBCFD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Fair state</w:t>
            </w:r>
          </w:p>
        </w:tc>
        <w:tc>
          <w:tcPr>
            <w:tcW w:w="949" w:type="pct"/>
            <w:tcBorders>
              <w:top w:val="nil"/>
              <w:left w:val="nil"/>
              <w:bottom w:val="nil"/>
              <w:right w:val="nil"/>
            </w:tcBorders>
            <w:shd w:val="clear" w:color="auto" w:fill="auto"/>
            <w:tcMar>
              <w:top w:w="10" w:type="dxa"/>
              <w:left w:w="10" w:type="dxa"/>
              <w:bottom w:w="0" w:type="dxa"/>
              <w:right w:w="10" w:type="dxa"/>
            </w:tcMar>
            <w:vAlign w:val="center"/>
            <w:hideMark/>
          </w:tcPr>
          <w:p w14:paraId="238C2591" w14:textId="053B868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477/493.23 (0.97)</w:t>
            </w:r>
          </w:p>
        </w:tc>
        <w:tc>
          <w:tcPr>
            <w:tcW w:w="945" w:type="pct"/>
            <w:tcBorders>
              <w:top w:val="nil"/>
              <w:left w:val="nil"/>
              <w:bottom w:val="nil"/>
              <w:right w:val="nil"/>
            </w:tcBorders>
            <w:shd w:val="clear" w:color="auto" w:fill="auto"/>
            <w:tcMar>
              <w:top w:w="10" w:type="dxa"/>
              <w:left w:w="10" w:type="dxa"/>
              <w:bottom w:w="0" w:type="dxa"/>
              <w:right w:w="10" w:type="dxa"/>
            </w:tcMar>
            <w:vAlign w:val="center"/>
            <w:hideMark/>
          </w:tcPr>
          <w:p w14:paraId="5289FD0C" w14:textId="2556117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1.27 (1.14 to 1.41)</w:t>
            </w:r>
          </w:p>
        </w:tc>
        <w:tc>
          <w:tcPr>
            <w:tcW w:w="1004" w:type="pct"/>
            <w:tcBorders>
              <w:top w:val="nil"/>
              <w:left w:val="nil"/>
              <w:bottom w:val="nil"/>
              <w:right w:val="nil"/>
            </w:tcBorders>
            <w:shd w:val="clear" w:color="auto" w:fill="auto"/>
            <w:tcMar>
              <w:top w:w="10" w:type="dxa"/>
              <w:left w:w="10" w:type="dxa"/>
              <w:bottom w:w="0" w:type="dxa"/>
              <w:right w:w="10" w:type="dxa"/>
            </w:tcMar>
            <w:vAlign w:val="center"/>
            <w:hideMark/>
          </w:tcPr>
          <w:p w14:paraId="12BD993E" w14:textId="3041A704"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277/211.15 (1.31)</w:t>
            </w:r>
          </w:p>
        </w:tc>
        <w:tc>
          <w:tcPr>
            <w:tcW w:w="1087" w:type="pct"/>
            <w:tcBorders>
              <w:top w:val="nil"/>
              <w:left w:val="nil"/>
              <w:bottom w:val="nil"/>
              <w:right w:val="nil"/>
            </w:tcBorders>
            <w:shd w:val="clear" w:color="auto" w:fill="auto"/>
            <w:tcMar>
              <w:top w:w="10" w:type="dxa"/>
              <w:left w:w="10" w:type="dxa"/>
              <w:bottom w:w="0" w:type="dxa"/>
              <w:right w:w="10" w:type="dxa"/>
            </w:tcMar>
            <w:vAlign w:val="center"/>
            <w:hideMark/>
          </w:tcPr>
          <w:p w14:paraId="0EAC97DF" w14:textId="0CB6CD1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1.25 (1.08 to 1.43)</w:t>
            </w:r>
          </w:p>
        </w:tc>
      </w:tr>
      <w:tr w:rsidR="00E60490" w:rsidRPr="00794DB7" w14:paraId="5002DE80" w14:textId="77777777" w:rsidTr="005E192C">
        <w:trPr>
          <w:trHeight w:val="427"/>
        </w:trPr>
        <w:tc>
          <w:tcPr>
            <w:tcW w:w="1015" w:type="pct"/>
            <w:tcBorders>
              <w:top w:val="nil"/>
              <w:left w:val="nil"/>
              <w:bottom w:val="nil"/>
              <w:right w:val="nil"/>
            </w:tcBorders>
            <w:shd w:val="clear" w:color="auto" w:fill="auto"/>
            <w:tcMar>
              <w:top w:w="2" w:type="dxa"/>
              <w:left w:w="2" w:type="dxa"/>
              <w:bottom w:w="0" w:type="dxa"/>
              <w:right w:w="2" w:type="dxa"/>
            </w:tcMar>
            <w:vAlign w:val="center"/>
            <w:hideMark/>
          </w:tcPr>
          <w:p w14:paraId="70BBDAC4" w14:textId="56090F6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Short education years</w:t>
            </w:r>
          </w:p>
        </w:tc>
        <w:tc>
          <w:tcPr>
            <w:tcW w:w="949" w:type="pct"/>
            <w:tcBorders>
              <w:top w:val="nil"/>
              <w:left w:val="nil"/>
              <w:bottom w:val="nil"/>
              <w:right w:val="nil"/>
            </w:tcBorders>
            <w:shd w:val="clear" w:color="auto" w:fill="auto"/>
            <w:tcMar>
              <w:top w:w="10" w:type="dxa"/>
              <w:left w:w="10" w:type="dxa"/>
              <w:bottom w:w="0" w:type="dxa"/>
              <w:right w:w="10" w:type="dxa"/>
            </w:tcMar>
            <w:vAlign w:val="center"/>
            <w:hideMark/>
          </w:tcPr>
          <w:p w14:paraId="71C477C7" w14:textId="58EC0598"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679/709.16 (2.37)</w:t>
            </w:r>
          </w:p>
        </w:tc>
        <w:tc>
          <w:tcPr>
            <w:tcW w:w="945" w:type="pct"/>
            <w:tcBorders>
              <w:top w:val="nil"/>
              <w:left w:val="nil"/>
              <w:bottom w:val="nil"/>
              <w:right w:val="nil"/>
            </w:tcBorders>
            <w:shd w:val="clear" w:color="auto" w:fill="auto"/>
            <w:tcMar>
              <w:top w:w="10" w:type="dxa"/>
              <w:left w:w="10" w:type="dxa"/>
              <w:bottom w:w="0" w:type="dxa"/>
              <w:right w:w="10" w:type="dxa"/>
            </w:tcMar>
            <w:vAlign w:val="center"/>
            <w:hideMark/>
          </w:tcPr>
          <w:p w14:paraId="193400C3" w14:textId="7B835D30"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1.33 (1.23 to 1.43)</w:t>
            </w:r>
          </w:p>
        </w:tc>
        <w:tc>
          <w:tcPr>
            <w:tcW w:w="1004" w:type="pct"/>
            <w:tcBorders>
              <w:top w:val="nil"/>
              <w:left w:val="nil"/>
              <w:bottom w:val="nil"/>
              <w:right w:val="nil"/>
            </w:tcBorders>
            <w:shd w:val="clear" w:color="auto" w:fill="auto"/>
            <w:tcMar>
              <w:top w:w="10" w:type="dxa"/>
              <w:left w:w="10" w:type="dxa"/>
              <w:bottom w:w="0" w:type="dxa"/>
              <w:right w:w="10" w:type="dxa"/>
            </w:tcMar>
            <w:vAlign w:val="center"/>
            <w:hideMark/>
          </w:tcPr>
          <w:p w14:paraId="7B0DE8DE" w14:textId="3C95C67A"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006/303.52 (3.31)</w:t>
            </w:r>
          </w:p>
        </w:tc>
        <w:tc>
          <w:tcPr>
            <w:tcW w:w="1087" w:type="pct"/>
            <w:tcBorders>
              <w:top w:val="nil"/>
              <w:left w:val="nil"/>
              <w:bottom w:val="nil"/>
              <w:right w:val="nil"/>
            </w:tcBorders>
            <w:shd w:val="clear" w:color="auto" w:fill="auto"/>
            <w:tcMar>
              <w:top w:w="10" w:type="dxa"/>
              <w:left w:w="10" w:type="dxa"/>
              <w:bottom w:w="0" w:type="dxa"/>
              <w:right w:w="10" w:type="dxa"/>
            </w:tcMar>
            <w:vAlign w:val="center"/>
            <w:hideMark/>
          </w:tcPr>
          <w:p w14:paraId="5FAB770C" w14:textId="1CCD03D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1.26 (1.14 to 1.4</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r>
      <w:tr w:rsidR="00E60490" w:rsidRPr="00794DB7" w14:paraId="27A870AB" w14:textId="77777777" w:rsidTr="005E192C">
        <w:trPr>
          <w:trHeight w:val="407"/>
        </w:trPr>
        <w:tc>
          <w:tcPr>
            <w:tcW w:w="1015" w:type="pct"/>
            <w:tcBorders>
              <w:top w:val="nil"/>
              <w:left w:val="nil"/>
              <w:bottom w:val="nil"/>
              <w:right w:val="nil"/>
            </w:tcBorders>
            <w:shd w:val="clear" w:color="auto" w:fill="auto"/>
            <w:tcMar>
              <w:top w:w="2" w:type="dxa"/>
              <w:left w:w="2" w:type="dxa"/>
              <w:bottom w:w="0" w:type="dxa"/>
              <w:right w:w="2" w:type="dxa"/>
            </w:tcMar>
            <w:vAlign w:val="center"/>
            <w:hideMark/>
          </w:tcPr>
          <w:p w14:paraId="191EB7DC" w14:textId="23638062"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Living alone</w:t>
            </w:r>
          </w:p>
        </w:tc>
        <w:tc>
          <w:tcPr>
            <w:tcW w:w="949" w:type="pct"/>
            <w:tcBorders>
              <w:top w:val="nil"/>
              <w:left w:val="nil"/>
              <w:bottom w:val="nil"/>
              <w:right w:val="nil"/>
            </w:tcBorders>
            <w:shd w:val="clear" w:color="auto" w:fill="auto"/>
            <w:tcMar>
              <w:top w:w="10" w:type="dxa"/>
              <w:left w:w="10" w:type="dxa"/>
              <w:bottom w:w="0" w:type="dxa"/>
              <w:right w:w="10" w:type="dxa"/>
            </w:tcMar>
            <w:vAlign w:val="center"/>
            <w:hideMark/>
          </w:tcPr>
          <w:p w14:paraId="4A8020DA" w14:textId="719F78CC"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w:t>
            </w:r>
            <w:r w:rsidRPr="00794DB7">
              <w:rPr>
                <w:rFonts w:ascii="Times New Roman" w:eastAsia="等线" w:hAnsi="Times New Roman" w:cs="Times New Roman"/>
                <w:bCs/>
                <w:sz w:val="20"/>
                <w:szCs w:val="20"/>
              </w:rPr>
              <w:t>,</w:t>
            </w:r>
            <w:r w:rsidRPr="00794DB7">
              <w:rPr>
                <w:rFonts w:ascii="Times New Roman" w:eastAsia="等线" w:hAnsi="Times New Roman" w:cs="Times New Roman" w:hint="eastAsia"/>
                <w:bCs/>
                <w:sz w:val="20"/>
                <w:szCs w:val="20"/>
              </w:rPr>
              <w:t>133/414.31 (2.73)</w:t>
            </w:r>
          </w:p>
        </w:tc>
        <w:tc>
          <w:tcPr>
            <w:tcW w:w="945" w:type="pct"/>
            <w:tcBorders>
              <w:top w:val="nil"/>
              <w:left w:val="nil"/>
              <w:bottom w:val="nil"/>
              <w:right w:val="nil"/>
            </w:tcBorders>
            <w:shd w:val="clear" w:color="auto" w:fill="auto"/>
            <w:tcMar>
              <w:top w:w="10" w:type="dxa"/>
              <w:left w:w="10" w:type="dxa"/>
              <w:bottom w:w="0" w:type="dxa"/>
              <w:right w:w="10" w:type="dxa"/>
            </w:tcMar>
            <w:vAlign w:val="center"/>
            <w:hideMark/>
          </w:tcPr>
          <w:p w14:paraId="3079324C" w14:textId="4B03E68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1.58 (1.45 to 1.72)</w:t>
            </w:r>
          </w:p>
        </w:tc>
        <w:tc>
          <w:tcPr>
            <w:tcW w:w="1004" w:type="pct"/>
            <w:tcBorders>
              <w:top w:val="nil"/>
              <w:left w:val="nil"/>
              <w:bottom w:val="nil"/>
              <w:right w:val="nil"/>
            </w:tcBorders>
            <w:shd w:val="clear" w:color="auto" w:fill="auto"/>
            <w:tcMar>
              <w:top w:w="10" w:type="dxa"/>
              <w:left w:w="10" w:type="dxa"/>
              <w:bottom w:w="0" w:type="dxa"/>
              <w:right w:w="10" w:type="dxa"/>
            </w:tcMar>
            <w:vAlign w:val="center"/>
            <w:hideMark/>
          </w:tcPr>
          <w:p w14:paraId="348B650D" w14:textId="77E6389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688/176.6</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(3.9</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c>
          <w:tcPr>
            <w:tcW w:w="1087" w:type="pct"/>
            <w:tcBorders>
              <w:top w:val="nil"/>
              <w:left w:val="nil"/>
              <w:bottom w:val="nil"/>
              <w:right w:val="nil"/>
            </w:tcBorders>
            <w:shd w:val="clear" w:color="auto" w:fill="auto"/>
            <w:tcMar>
              <w:top w:w="10" w:type="dxa"/>
              <w:left w:w="10" w:type="dxa"/>
              <w:bottom w:w="0" w:type="dxa"/>
              <w:right w:w="10" w:type="dxa"/>
            </w:tcMar>
            <w:vAlign w:val="center"/>
            <w:hideMark/>
          </w:tcPr>
          <w:p w14:paraId="62B07C96" w14:textId="3CB70461"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1.55 (1.39 to 1.73)</w:t>
            </w:r>
          </w:p>
        </w:tc>
      </w:tr>
      <w:tr w:rsidR="00E60490" w:rsidRPr="00794DB7" w14:paraId="715E2237" w14:textId="77777777" w:rsidTr="005E192C">
        <w:trPr>
          <w:trHeight w:val="427"/>
        </w:trPr>
        <w:tc>
          <w:tcPr>
            <w:tcW w:w="1015" w:type="pct"/>
            <w:tcBorders>
              <w:top w:val="nil"/>
              <w:left w:val="nil"/>
              <w:bottom w:val="nil"/>
              <w:right w:val="nil"/>
            </w:tcBorders>
            <w:shd w:val="clear" w:color="auto" w:fill="auto"/>
            <w:tcMar>
              <w:top w:w="2" w:type="dxa"/>
              <w:left w:w="2" w:type="dxa"/>
              <w:bottom w:w="0" w:type="dxa"/>
              <w:right w:w="2" w:type="dxa"/>
            </w:tcMar>
            <w:vAlign w:val="center"/>
            <w:hideMark/>
          </w:tcPr>
          <w:p w14:paraId="03F7125D" w14:textId="438525BD"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Mildly poor psychological state</w:t>
            </w:r>
          </w:p>
        </w:tc>
        <w:tc>
          <w:tcPr>
            <w:tcW w:w="949" w:type="pct"/>
            <w:tcBorders>
              <w:top w:val="nil"/>
              <w:left w:val="nil"/>
              <w:bottom w:val="nil"/>
              <w:right w:val="nil"/>
            </w:tcBorders>
            <w:shd w:val="clear" w:color="auto" w:fill="auto"/>
            <w:tcMar>
              <w:top w:w="10" w:type="dxa"/>
              <w:left w:w="10" w:type="dxa"/>
              <w:bottom w:w="0" w:type="dxa"/>
              <w:right w:w="10" w:type="dxa"/>
            </w:tcMar>
            <w:vAlign w:val="center"/>
            <w:hideMark/>
          </w:tcPr>
          <w:p w14:paraId="38881CC7" w14:textId="1FF1B1AF"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650/245.64 (2.65)</w:t>
            </w:r>
          </w:p>
        </w:tc>
        <w:tc>
          <w:tcPr>
            <w:tcW w:w="945" w:type="pct"/>
            <w:tcBorders>
              <w:top w:val="nil"/>
              <w:left w:val="nil"/>
              <w:bottom w:val="nil"/>
              <w:right w:val="nil"/>
            </w:tcBorders>
            <w:shd w:val="clear" w:color="auto" w:fill="auto"/>
            <w:tcMar>
              <w:top w:w="10" w:type="dxa"/>
              <w:left w:w="10" w:type="dxa"/>
              <w:bottom w:w="0" w:type="dxa"/>
              <w:right w:w="10" w:type="dxa"/>
            </w:tcMar>
            <w:vAlign w:val="center"/>
            <w:hideMark/>
          </w:tcPr>
          <w:p w14:paraId="58C4D176" w14:textId="2A3A44E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1.87 (1.69 to 2.07)</w:t>
            </w:r>
          </w:p>
        </w:tc>
        <w:tc>
          <w:tcPr>
            <w:tcW w:w="1004" w:type="pct"/>
            <w:tcBorders>
              <w:top w:val="nil"/>
              <w:left w:val="nil"/>
              <w:bottom w:val="nil"/>
              <w:right w:val="nil"/>
            </w:tcBorders>
            <w:shd w:val="clear" w:color="auto" w:fill="auto"/>
            <w:tcMar>
              <w:top w:w="10" w:type="dxa"/>
              <w:left w:w="10" w:type="dxa"/>
              <w:bottom w:w="0" w:type="dxa"/>
              <w:right w:w="10" w:type="dxa"/>
            </w:tcMar>
            <w:vAlign w:val="center"/>
            <w:hideMark/>
          </w:tcPr>
          <w:p w14:paraId="11A48D89" w14:textId="15BA9FF3"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371/105.11 (3.53)</w:t>
            </w:r>
          </w:p>
        </w:tc>
        <w:tc>
          <w:tcPr>
            <w:tcW w:w="1087" w:type="pct"/>
            <w:tcBorders>
              <w:top w:val="nil"/>
              <w:left w:val="nil"/>
              <w:bottom w:val="nil"/>
              <w:right w:val="nil"/>
            </w:tcBorders>
            <w:shd w:val="clear" w:color="auto" w:fill="auto"/>
            <w:tcMar>
              <w:top w:w="10" w:type="dxa"/>
              <w:left w:w="10" w:type="dxa"/>
              <w:bottom w:w="0" w:type="dxa"/>
              <w:right w:w="10" w:type="dxa"/>
            </w:tcMar>
            <w:vAlign w:val="center"/>
            <w:hideMark/>
          </w:tcPr>
          <w:p w14:paraId="70D6894C" w14:textId="49F6507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1.79 (1.57 to 2.04)</w:t>
            </w:r>
          </w:p>
        </w:tc>
      </w:tr>
      <w:tr w:rsidR="00E60490" w:rsidRPr="00794DB7" w14:paraId="0FAFE507" w14:textId="77777777" w:rsidTr="005E192C">
        <w:trPr>
          <w:trHeight w:val="406"/>
        </w:trPr>
        <w:tc>
          <w:tcPr>
            <w:tcW w:w="1015" w:type="pct"/>
            <w:tcBorders>
              <w:top w:val="nil"/>
              <w:left w:val="nil"/>
              <w:bottom w:val="nil"/>
              <w:right w:val="nil"/>
            </w:tcBorders>
            <w:shd w:val="clear" w:color="auto" w:fill="auto"/>
            <w:tcMar>
              <w:top w:w="2" w:type="dxa"/>
              <w:left w:w="2" w:type="dxa"/>
              <w:bottom w:w="0" w:type="dxa"/>
              <w:right w:w="2" w:type="dxa"/>
            </w:tcMar>
            <w:vAlign w:val="center"/>
            <w:hideMark/>
          </w:tcPr>
          <w:p w14:paraId="435390B1" w14:textId="01669E71"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Moderately poor psychological state</w:t>
            </w:r>
          </w:p>
        </w:tc>
        <w:tc>
          <w:tcPr>
            <w:tcW w:w="949" w:type="pct"/>
            <w:tcBorders>
              <w:top w:val="nil"/>
              <w:left w:val="nil"/>
              <w:bottom w:val="nil"/>
              <w:right w:val="nil"/>
            </w:tcBorders>
            <w:shd w:val="clear" w:color="auto" w:fill="auto"/>
            <w:tcMar>
              <w:top w:w="10" w:type="dxa"/>
              <w:left w:w="10" w:type="dxa"/>
              <w:bottom w:w="0" w:type="dxa"/>
              <w:right w:w="10" w:type="dxa"/>
            </w:tcMar>
            <w:vAlign w:val="center"/>
            <w:hideMark/>
          </w:tcPr>
          <w:p w14:paraId="77E2A1C0" w14:textId="564CEE4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153/74.57 (2.05)</w:t>
            </w:r>
          </w:p>
        </w:tc>
        <w:tc>
          <w:tcPr>
            <w:tcW w:w="945" w:type="pct"/>
            <w:tcBorders>
              <w:top w:val="nil"/>
              <w:left w:val="nil"/>
              <w:bottom w:val="nil"/>
              <w:right w:val="nil"/>
            </w:tcBorders>
            <w:shd w:val="clear" w:color="auto" w:fill="auto"/>
            <w:tcMar>
              <w:top w:w="10" w:type="dxa"/>
              <w:left w:w="10" w:type="dxa"/>
              <w:bottom w:w="0" w:type="dxa"/>
              <w:right w:w="10" w:type="dxa"/>
            </w:tcMar>
            <w:vAlign w:val="center"/>
            <w:hideMark/>
          </w:tcPr>
          <w:p w14:paraId="4C643F95" w14:textId="70B27F47"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2.02 (1.7</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to 2.4</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w:t>
            </w:r>
          </w:p>
        </w:tc>
        <w:tc>
          <w:tcPr>
            <w:tcW w:w="1004" w:type="pct"/>
            <w:tcBorders>
              <w:top w:val="nil"/>
              <w:left w:val="nil"/>
              <w:bottom w:val="nil"/>
              <w:right w:val="nil"/>
            </w:tcBorders>
            <w:shd w:val="clear" w:color="auto" w:fill="auto"/>
            <w:tcMar>
              <w:top w:w="10" w:type="dxa"/>
              <w:left w:w="10" w:type="dxa"/>
              <w:bottom w:w="0" w:type="dxa"/>
              <w:right w:w="10" w:type="dxa"/>
            </w:tcMar>
            <w:vAlign w:val="center"/>
            <w:hideMark/>
          </w:tcPr>
          <w:p w14:paraId="3CE80248" w14:textId="41413ADE"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73/31.55 (2.31)</w:t>
            </w:r>
          </w:p>
        </w:tc>
        <w:tc>
          <w:tcPr>
            <w:tcW w:w="1087" w:type="pct"/>
            <w:tcBorders>
              <w:top w:val="nil"/>
              <w:left w:val="nil"/>
              <w:bottom w:val="nil"/>
              <w:right w:val="nil"/>
            </w:tcBorders>
            <w:shd w:val="clear" w:color="auto" w:fill="auto"/>
            <w:tcMar>
              <w:top w:w="10" w:type="dxa"/>
              <w:left w:w="10" w:type="dxa"/>
              <w:bottom w:w="0" w:type="dxa"/>
              <w:right w:w="10" w:type="dxa"/>
            </w:tcMar>
            <w:vAlign w:val="center"/>
            <w:hideMark/>
          </w:tcPr>
          <w:p w14:paraId="2BAC651D" w14:textId="0920E6F9"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1.7</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(1.33 to 2.16)</w:t>
            </w:r>
          </w:p>
        </w:tc>
      </w:tr>
      <w:tr w:rsidR="00E60490" w:rsidRPr="00794DB7" w14:paraId="531E8C3B" w14:textId="77777777" w:rsidTr="005E192C">
        <w:trPr>
          <w:trHeight w:val="415"/>
        </w:trPr>
        <w:tc>
          <w:tcPr>
            <w:tcW w:w="1015" w:type="pct"/>
            <w:tcBorders>
              <w:top w:val="nil"/>
              <w:left w:val="nil"/>
              <w:bottom w:val="single" w:sz="8" w:space="0" w:color="000000"/>
              <w:right w:val="nil"/>
            </w:tcBorders>
            <w:shd w:val="clear" w:color="auto" w:fill="auto"/>
            <w:tcMar>
              <w:top w:w="2" w:type="dxa"/>
              <w:left w:w="2" w:type="dxa"/>
              <w:bottom w:w="0" w:type="dxa"/>
              <w:right w:w="2" w:type="dxa"/>
            </w:tcMar>
            <w:vAlign w:val="center"/>
            <w:hideMark/>
          </w:tcPr>
          <w:p w14:paraId="69F1E8B3" w14:textId="19934FEF" w:rsidR="00E60490" w:rsidRPr="00794DB7" w:rsidRDefault="00E60490" w:rsidP="00B25C8D">
            <w:pPr>
              <w:jc w:val="left"/>
              <w:rPr>
                <w:rFonts w:ascii="Times New Roman" w:eastAsia="等线" w:hAnsi="Times New Roman" w:cs="Times New Roman"/>
                <w:bCs/>
                <w:sz w:val="20"/>
                <w:szCs w:val="20"/>
              </w:rPr>
            </w:pPr>
            <w:r w:rsidRPr="00794DB7">
              <w:rPr>
                <w:rFonts w:ascii="Times New Roman" w:eastAsia="等线" w:hAnsi="Times New Roman" w:cs="Times New Roman"/>
                <w:color w:val="000000"/>
                <w:kern w:val="0"/>
                <w:sz w:val="20"/>
                <w:szCs w:val="20"/>
              </w:rPr>
              <w:t>Extremely poor psychological state</w:t>
            </w:r>
          </w:p>
        </w:tc>
        <w:tc>
          <w:tcPr>
            <w:tcW w:w="949"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00790CD9" w14:textId="35CAA4B6"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137/58.78 (2.33)</w:t>
            </w:r>
          </w:p>
        </w:tc>
        <w:tc>
          <w:tcPr>
            <w:tcW w:w="945"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EEE90F0" w14:textId="1E702BE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2.47 (2.06 to 2.97)</w:t>
            </w:r>
          </w:p>
        </w:tc>
        <w:tc>
          <w:tcPr>
            <w:tcW w:w="1004"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13B1231" w14:textId="7D45FE1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71/25.06 (2.83)</w:t>
            </w:r>
          </w:p>
        </w:tc>
        <w:tc>
          <w:tcPr>
            <w:tcW w:w="1087" w:type="pct"/>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235C049" w14:textId="001A399D" w:rsidR="00E60490" w:rsidRPr="00794DB7" w:rsidRDefault="00E60490" w:rsidP="00794DB7">
            <w:pPr>
              <w:rPr>
                <w:rFonts w:ascii="Times New Roman" w:eastAsia="等线" w:hAnsi="Times New Roman" w:cs="Times New Roman"/>
                <w:bCs/>
                <w:sz w:val="20"/>
                <w:szCs w:val="20"/>
              </w:rPr>
            </w:pPr>
            <w:r w:rsidRPr="00794DB7">
              <w:rPr>
                <w:rFonts w:ascii="Times New Roman" w:eastAsia="等线" w:hAnsi="Times New Roman" w:cs="Times New Roman" w:hint="eastAsia"/>
                <w:bCs/>
                <w:sz w:val="20"/>
                <w:szCs w:val="20"/>
              </w:rPr>
              <w:t>2.31 (1.8</w:t>
            </w:r>
            <w:r w:rsidRPr="00794DB7">
              <w:rPr>
                <w:rFonts w:ascii="Times New Roman" w:eastAsia="等线" w:hAnsi="Times New Roman" w:cs="Times New Roman"/>
                <w:bCs/>
                <w:sz w:val="20"/>
                <w:szCs w:val="20"/>
              </w:rPr>
              <w:t>0</w:t>
            </w:r>
            <w:r w:rsidRPr="00794DB7">
              <w:rPr>
                <w:rFonts w:ascii="Times New Roman" w:eastAsia="等线" w:hAnsi="Times New Roman" w:cs="Times New Roman" w:hint="eastAsia"/>
                <w:bCs/>
                <w:sz w:val="20"/>
                <w:szCs w:val="20"/>
              </w:rPr>
              <w:t xml:space="preserve"> to 2.97)</w:t>
            </w:r>
          </w:p>
        </w:tc>
      </w:tr>
    </w:tbl>
    <w:p w14:paraId="7079725F" w14:textId="749C2826" w:rsidR="003606BE" w:rsidRDefault="00B25C8D" w:rsidP="00794DB7">
      <w:pPr>
        <w:rPr>
          <w:rFonts w:ascii="Times New Roman" w:eastAsia="等线" w:hAnsi="Times New Roman" w:cs="Times New Roman"/>
          <w:bCs/>
          <w:sz w:val="20"/>
          <w:szCs w:val="20"/>
        </w:rPr>
      </w:pPr>
      <w:r>
        <w:rPr>
          <w:rFonts w:ascii="Times New Roman" w:eastAsia="等线" w:hAnsi="Times New Roman" w:cs="Times New Roman"/>
          <w:b/>
          <w:bCs/>
          <w:color w:val="000000"/>
          <w:kern w:val="0"/>
          <w:sz w:val="20"/>
          <w:szCs w:val="20"/>
          <w:vertAlign w:val="superscript"/>
        </w:rPr>
        <w:t>*</w:t>
      </w:r>
      <w:r w:rsidR="00D94DA3" w:rsidRPr="00794DB7">
        <w:rPr>
          <w:rFonts w:ascii="Times New Roman" w:eastAsia="等线" w:hAnsi="Times New Roman" w:cs="Times New Roman"/>
          <w:bCs/>
          <w:sz w:val="20"/>
          <w:szCs w:val="20"/>
        </w:rPr>
        <w:t xml:space="preserve"> </w:t>
      </w:r>
      <w:r w:rsidR="003606BE"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3606BE"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3606BE" w:rsidRPr="00794DB7">
        <w:rPr>
          <w:rFonts w:ascii="Times New Roman" w:hAnsi="Times New Roman" w:cs="Times New Roman"/>
          <w:sz w:val="20"/>
          <w:szCs w:val="20"/>
        </w:rPr>
        <w:t>body mass index, Charlson comorbidity index</w:t>
      </w:r>
      <w:r w:rsidR="003606BE" w:rsidRPr="00794DB7">
        <w:rPr>
          <w:rFonts w:ascii="Times New Roman" w:eastAsia="等线" w:hAnsi="Times New Roman" w:cs="Times New Roman"/>
          <w:bCs/>
          <w:sz w:val="20"/>
          <w:szCs w:val="20"/>
        </w:rPr>
        <w:t>, history of hypertension and hyperlipidemia, grip strength, and hearing loss state.</w:t>
      </w:r>
    </w:p>
    <w:p w14:paraId="7E25A476" w14:textId="3291055D" w:rsidR="003606BE" w:rsidRPr="00794DB7" w:rsidRDefault="00227A6A" w:rsidP="00794DB7">
      <w:pPr>
        <w:rPr>
          <w:rFonts w:ascii="Times New Roman" w:hAnsi="Times New Roman" w:cs="Times New Roman"/>
          <w:sz w:val="20"/>
          <w:szCs w:val="20"/>
        </w:rPr>
        <w:sectPr w:rsidR="003606BE" w:rsidRPr="00794DB7" w:rsidSect="00665194">
          <w:pgSz w:w="11906" w:h="16838"/>
          <w:pgMar w:top="1440" w:right="1080" w:bottom="1440" w:left="1080" w:header="851" w:footer="992" w:gutter="0"/>
          <w:cols w:space="425"/>
          <w:docGrid w:type="lines" w:linePitch="312"/>
        </w:sectPr>
      </w:pPr>
      <w:r w:rsidRPr="00794DB7">
        <w:rPr>
          <w:rFonts w:ascii="Times New Roman" w:eastAsia="等线" w:hAnsi="Times New Roman" w:cs="Times New Roman"/>
          <w:bCs/>
          <w:sz w:val="20"/>
          <w:szCs w:val="20"/>
        </w:rPr>
        <w:t>Abbreviations: HR, hazard ratio; CI, confidence interval.</w:t>
      </w:r>
    </w:p>
    <w:p w14:paraId="1381D475" w14:textId="65A4C898" w:rsidR="006C0C2E" w:rsidRPr="00794DB7" w:rsidRDefault="006C0C2E" w:rsidP="00794DB7">
      <w:pPr>
        <w:pStyle w:val="2"/>
        <w:spacing w:line="240" w:lineRule="auto"/>
        <w:rPr>
          <w:rFonts w:cs="Times New Roman"/>
          <w:sz w:val="20"/>
          <w:szCs w:val="20"/>
        </w:rPr>
      </w:pPr>
      <w:bookmarkStart w:id="30" w:name="_Toc178168072"/>
      <w:r w:rsidRPr="00794DB7">
        <w:rPr>
          <w:rFonts w:cs="Times New Roman"/>
          <w:sz w:val="20"/>
          <w:szCs w:val="20"/>
        </w:rPr>
        <w:lastRenderedPageBreak/>
        <w:t xml:space="preserve">Supplementary Table </w:t>
      </w:r>
      <w:r w:rsidR="003606BE" w:rsidRPr="00794DB7">
        <w:rPr>
          <w:rFonts w:cs="Times New Roman"/>
          <w:sz w:val="20"/>
          <w:szCs w:val="20"/>
        </w:rPr>
        <w:t>1</w:t>
      </w:r>
      <w:r w:rsidR="00B5159C">
        <w:rPr>
          <w:rFonts w:cs="Times New Roman"/>
          <w:sz w:val="20"/>
          <w:szCs w:val="20"/>
        </w:rPr>
        <w:t>3</w:t>
      </w:r>
      <w:r w:rsidR="00090D3B" w:rsidRPr="00794DB7">
        <w:rPr>
          <w:rFonts w:cs="Times New Roman"/>
          <w:sz w:val="20"/>
          <w:szCs w:val="20"/>
        </w:rPr>
        <w:t>.</w:t>
      </w:r>
      <w:r w:rsidRPr="00794DB7">
        <w:rPr>
          <w:rFonts w:cs="Times New Roman"/>
          <w:sz w:val="20"/>
          <w:szCs w:val="20"/>
        </w:rPr>
        <w:t xml:space="preserve"> Associations between psychosocia</w:t>
      </w:r>
      <w:r w:rsidR="00800117" w:rsidRPr="00794DB7">
        <w:rPr>
          <w:rFonts w:cs="Times New Roman"/>
          <w:sz w:val="20"/>
          <w:szCs w:val="20"/>
        </w:rPr>
        <w:t>l patterns</w:t>
      </w:r>
      <w:r w:rsidRPr="00794DB7">
        <w:rPr>
          <w:rFonts w:cs="Times New Roman"/>
          <w:sz w:val="20"/>
          <w:szCs w:val="20"/>
        </w:rPr>
        <w:t xml:space="preserve"> and </w:t>
      </w:r>
      <w:r w:rsidR="00800117" w:rsidRPr="00794DB7">
        <w:rPr>
          <w:rFonts w:cs="Times New Roman"/>
          <w:sz w:val="20"/>
          <w:szCs w:val="20"/>
        </w:rPr>
        <w:t>Alzheimer’s disease</w:t>
      </w:r>
      <w:r w:rsidRPr="00794DB7">
        <w:rPr>
          <w:rFonts w:cs="Times New Roman"/>
          <w:sz w:val="20"/>
          <w:szCs w:val="20"/>
        </w:rPr>
        <w:t>, by</w:t>
      </w:r>
      <w:r w:rsidR="0094636F" w:rsidRPr="00794DB7">
        <w:rPr>
          <w:rFonts w:cs="Times New Roman"/>
          <w:sz w:val="20"/>
          <w:szCs w:val="20"/>
        </w:rPr>
        <w:t xml:space="preserve"> </w:t>
      </w:r>
      <w:r w:rsidR="00800117" w:rsidRPr="00B5670C">
        <w:rPr>
          <w:rFonts w:cs="Times New Roman"/>
          <w:i/>
          <w:iCs/>
          <w:sz w:val="20"/>
          <w:szCs w:val="20"/>
        </w:rPr>
        <w:t>APOE</w:t>
      </w:r>
      <w:r w:rsidR="00800117" w:rsidRPr="00794DB7">
        <w:rPr>
          <w:rFonts w:cs="Times New Roman"/>
          <w:sz w:val="20"/>
          <w:szCs w:val="20"/>
        </w:rPr>
        <w:t xml:space="preserve"> ε4 genotype</w:t>
      </w:r>
      <w:bookmarkEnd w:id="30"/>
    </w:p>
    <w:tbl>
      <w:tblPr>
        <w:tblW w:w="5000" w:type="pct"/>
        <w:tblLook w:val="04A0" w:firstRow="1" w:lastRow="0" w:firstColumn="1" w:lastColumn="0" w:noHBand="0" w:noVBand="1"/>
      </w:tblPr>
      <w:tblGrid>
        <w:gridCol w:w="2055"/>
        <w:gridCol w:w="1965"/>
        <w:gridCol w:w="1910"/>
        <w:gridCol w:w="1908"/>
        <w:gridCol w:w="1908"/>
      </w:tblGrid>
      <w:tr w:rsidR="006C0C2E" w:rsidRPr="00794DB7" w14:paraId="632845B9" w14:textId="77777777" w:rsidTr="006148BD">
        <w:trPr>
          <w:trHeight w:val="420"/>
        </w:trPr>
        <w:tc>
          <w:tcPr>
            <w:tcW w:w="1054" w:type="pct"/>
            <w:vMerge w:val="restart"/>
            <w:tcBorders>
              <w:top w:val="single" w:sz="4" w:space="0" w:color="auto"/>
              <w:left w:val="nil"/>
              <w:bottom w:val="single" w:sz="8" w:space="0" w:color="000000"/>
              <w:right w:val="nil"/>
            </w:tcBorders>
            <w:shd w:val="clear" w:color="auto" w:fill="auto"/>
            <w:vAlign w:val="center"/>
            <w:hideMark/>
          </w:tcPr>
          <w:p w14:paraId="45623EDB"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Patterns</w:t>
            </w:r>
          </w:p>
        </w:tc>
        <w:tc>
          <w:tcPr>
            <w:tcW w:w="1988" w:type="pct"/>
            <w:gridSpan w:val="2"/>
            <w:tcBorders>
              <w:top w:val="single" w:sz="8" w:space="0" w:color="auto"/>
              <w:left w:val="nil"/>
              <w:bottom w:val="single" w:sz="8" w:space="0" w:color="auto"/>
              <w:right w:val="nil"/>
            </w:tcBorders>
            <w:shd w:val="clear" w:color="auto" w:fill="auto"/>
            <w:vAlign w:val="center"/>
            <w:hideMark/>
          </w:tcPr>
          <w:p w14:paraId="65122C13"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B5670C">
              <w:rPr>
                <w:rFonts w:ascii="Times New Roman" w:eastAsia="等线" w:hAnsi="Times New Roman" w:cs="Times New Roman"/>
                <w:b/>
                <w:bCs/>
                <w:i/>
                <w:iCs/>
                <w:color w:val="000000"/>
                <w:kern w:val="0"/>
                <w:sz w:val="20"/>
                <w:szCs w:val="20"/>
              </w:rPr>
              <w:t>APOE</w:t>
            </w:r>
            <w:r w:rsidRPr="00794DB7">
              <w:rPr>
                <w:rFonts w:ascii="Times New Roman" w:eastAsia="等线" w:hAnsi="Times New Roman" w:cs="Times New Roman"/>
                <w:b/>
                <w:bCs/>
                <w:color w:val="000000"/>
                <w:kern w:val="0"/>
                <w:sz w:val="20"/>
                <w:szCs w:val="20"/>
              </w:rPr>
              <w:t xml:space="preserve"> ε4 non-carrier</w:t>
            </w:r>
          </w:p>
        </w:tc>
        <w:tc>
          <w:tcPr>
            <w:tcW w:w="1958" w:type="pct"/>
            <w:gridSpan w:val="2"/>
            <w:tcBorders>
              <w:top w:val="single" w:sz="8" w:space="0" w:color="auto"/>
              <w:left w:val="nil"/>
              <w:bottom w:val="single" w:sz="8" w:space="0" w:color="auto"/>
              <w:right w:val="nil"/>
            </w:tcBorders>
            <w:shd w:val="clear" w:color="auto" w:fill="auto"/>
            <w:vAlign w:val="center"/>
            <w:hideMark/>
          </w:tcPr>
          <w:p w14:paraId="0531D0EA"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B5670C">
              <w:rPr>
                <w:rFonts w:ascii="Times New Roman" w:eastAsia="等线" w:hAnsi="Times New Roman" w:cs="Times New Roman"/>
                <w:b/>
                <w:bCs/>
                <w:i/>
                <w:iCs/>
                <w:color w:val="000000"/>
                <w:kern w:val="0"/>
                <w:sz w:val="20"/>
                <w:szCs w:val="20"/>
              </w:rPr>
              <w:t>APOE</w:t>
            </w:r>
            <w:r w:rsidRPr="00794DB7">
              <w:rPr>
                <w:rFonts w:ascii="Times New Roman" w:eastAsia="等线" w:hAnsi="Times New Roman" w:cs="Times New Roman"/>
                <w:b/>
                <w:bCs/>
                <w:color w:val="000000"/>
                <w:kern w:val="0"/>
                <w:sz w:val="20"/>
                <w:szCs w:val="20"/>
              </w:rPr>
              <w:t xml:space="preserve"> ε4 carrier</w:t>
            </w:r>
          </w:p>
        </w:tc>
      </w:tr>
      <w:tr w:rsidR="006C0C2E" w:rsidRPr="00794DB7" w14:paraId="1CDC29EE" w14:textId="77777777" w:rsidTr="006148BD">
        <w:trPr>
          <w:trHeight w:val="570"/>
        </w:trPr>
        <w:tc>
          <w:tcPr>
            <w:tcW w:w="1054" w:type="pct"/>
            <w:vMerge/>
            <w:tcBorders>
              <w:top w:val="single" w:sz="8" w:space="0" w:color="000000"/>
              <w:left w:val="nil"/>
              <w:bottom w:val="single" w:sz="8" w:space="0" w:color="000000"/>
              <w:right w:val="nil"/>
            </w:tcBorders>
            <w:vAlign w:val="center"/>
            <w:hideMark/>
          </w:tcPr>
          <w:p w14:paraId="1B07A433"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p>
        </w:tc>
        <w:tc>
          <w:tcPr>
            <w:tcW w:w="1008" w:type="pct"/>
            <w:tcBorders>
              <w:top w:val="nil"/>
              <w:left w:val="nil"/>
              <w:bottom w:val="single" w:sz="8" w:space="0" w:color="auto"/>
              <w:right w:val="nil"/>
            </w:tcBorders>
            <w:shd w:val="clear" w:color="auto" w:fill="auto"/>
            <w:vAlign w:val="center"/>
            <w:hideMark/>
          </w:tcPr>
          <w:p w14:paraId="0F32F1C7"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980" w:type="pct"/>
            <w:tcBorders>
              <w:top w:val="nil"/>
              <w:left w:val="nil"/>
              <w:bottom w:val="single" w:sz="8" w:space="0" w:color="auto"/>
              <w:right w:val="nil"/>
            </w:tcBorders>
            <w:shd w:val="clear" w:color="auto" w:fill="auto"/>
            <w:noWrap/>
            <w:vAlign w:val="center"/>
            <w:hideMark/>
          </w:tcPr>
          <w:p w14:paraId="30720A14" w14:textId="6080247A"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c>
          <w:tcPr>
            <w:tcW w:w="979" w:type="pct"/>
            <w:tcBorders>
              <w:top w:val="nil"/>
              <w:left w:val="nil"/>
              <w:bottom w:val="single" w:sz="8" w:space="0" w:color="auto"/>
              <w:right w:val="nil"/>
            </w:tcBorders>
            <w:shd w:val="clear" w:color="auto" w:fill="auto"/>
            <w:vAlign w:val="center"/>
            <w:hideMark/>
          </w:tcPr>
          <w:p w14:paraId="21F9703E"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979" w:type="pct"/>
            <w:tcBorders>
              <w:top w:val="nil"/>
              <w:left w:val="nil"/>
              <w:bottom w:val="single" w:sz="8" w:space="0" w:color="auto"/>
              <w:right w:val="nil"/>
            </w:tcBorders>
            <w:shd w:val="clear" w:color="auto" w:fill="auto"/>
            <w:noWrap/>
            <w:vAlign w:val="center"/>
            <w:hideMark/>
          </w:tcPr>
          <w:p w14:paraId="7953BF3B" w14:textId="50A708AB"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B25C8D">
              <w:rPr>
                <w:rFonts w:ascii="Times New Roman" w:eastAsia="等线" w:hAnsi="Times New Roman" w:cs="Times New Roman"/>
                <w:b/>
                <w:bCs/>
                <w:color w:val="000000"/>
                <w:kern w:val="0"/>
                <w:sz w:val="20"/>
                <w:szCs w:val="20"/>
                <w:vertAlign w:val="superscript"/>
              </w:rPr>
              <w:t>*</w:t>
            </w:r>
          </w:p>
        </w:tc>
      </w:tr>
      <w:tr w:rsidR="00E60490" w:rsidRPr="00794DB7" w14:paraId="7EDB399B" w14:textId="77777777" w:rsidTr="006148BD">
        <w:trPr>
          <w:trHeight w:val="420"/>
        </w:trPr>
        <w:tc>
          <w:tcPr>
            <w:tcW w:w="1054" w:type="pct"/>
            <w:tcBorders>
              <w:top w:val="nil"/>
              <w:left w:val="nil"/>
              <w:bottom w:val="nil"/>
              <w:right w:val="nil"/>
            </w:tcBorders>
            <w:shd w:val="clear" w:color="auto" w:fill="auto"/>
            <w:vAlign w:val="center"/>
            <w:hideMark/>
          </w:tcPr>
          <w:p w14:paraId="45414DBA" w14:textId="4647191A"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Good state</w:t>
            </w:r>
          </w:p>
        </w:tc>
        <w:tc>
          <w:tcPr>
            <w:tcW w:w="1008" w:type="pct"/>
            <w:tcBorders>
              <w:top w:val="nil"/>
              <w:left w:val="nil"/>
              <w:bottom w:val="nil"/>
              <w:right w:val="nil"/>
            </w:tcBorders>
            <w:shd w:val="clear" w:color="auto" w:fill="auto"/>
            <w:noWrap/>
            <w:vAlign w:val="center"/>
            <w:hideMark/>
          </w:tcPr>
          <w:p w14:paraId="754FB03C" w14:textId="1F34D79F"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148/1</w:t>
            </w:r>
            <w:r w:rsidRPr="00794DB7">
              <w:rPr>
                <w:rFonts w:ascii="Times New Roman" w:eastAsia="等线" w:hAnsi="Times New Roman" w:cs="Times New Roman"/>
                <w:color w:val="000000"/>
                <w:kern w:val="0"/>
                <w:sz w:val="20"/>
                <w:szCs w:val="20"/>
              </w:rPr>
              <w:t>,</w:t>
            </w:r>
            <w:r w:rsidRPr="00794DB7">
              <w:rPr>
                <w:rFonts w:ascii="Times New Roman" w:eastAsia="等线" w:hAnsi="Times New Roman" w:cs="Times New Roman" w:hint="eastAsia"/>
                <w:color w:val="000000"/>
                <w:kern w:val="0"/>
                <w:sz w:val="20"/>
                <w:szCs w:val="20"/>
              </w:rPr>
              <w:t>057.8</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(0.14)</w:t>
            </w:r>
          </w:p>
        </w:tc>
        <w:tc>
          <w:tcPr>
            <w:tcW w:w="980" w:type="pct"/>
            <w:tcBorders>
              <w:top w:val="nil"/>
              <w:left w:val="nil"/>
              <w:bottom w:val="nil"/>
              <w:right w:val="nil"/>
            </w:tcBorders>
            <w:shd w:val="clear" w:color="auto" w:fill="auto"/>
            <w:noWrap/>
            <w:vAlign w:val="center"/>
            <w:hideMark/>
          </w:tcPr>
          <w:p w14:paraId="0D28DB92" w14:textId="77777777"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979" w:type="pct"/>
            <w:tcBorders>
              <w:top w:val="nil"/>
              <w:left w:val="nil"/>
              <w:bottom w:val="nil"/>
              <w:right w:val="nil"/>
            </w:tcBorders>
            <w:shd w:val="clear" w:color="auto" w:fill="auto"/>
            <w:noWrap/>
            <w:vAlign w:val="center"/>
            <w:hideMark/>
          </w:tcPr>
          <w:p w14:paraId="737C278F" w14:textId="6B73AF64"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224/375.95 (0.6</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79" w:type="pct"/>
            <w:tcBorders>
              <w:top w:val="nil"/>
              <w:left w:val="nil"/>
              <w:bottom w:val="nil"/>
              <w:right w:val="nil"/>
            </w:tcBorders>
            <w:shd w:val="clear" w:color="auto" w:fill="auto"/>
            <w:noWrap/>
            <w:vAlign w:val="center"/>
            <w:hideMark/>
          </w:tcPr>
          <w:p w14:paraId="7D0689A3" w14:textId="77777777"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r>
      <w:tr w:rsidR="00E60490" w:rsidRPr="00794DB7" w14:paraId="14980DCD" w14:textId="77777777" w:rsidTr="006148BD">
        <w:trPr>
          <w:trHeight w:val="420"/>
        </w:trPr>
        <w:tc>
          <w:tcPr>
            <w:tcW w:w="1054" w:type="pct"/>
            <w:tcBorders>
              <w:top w:val="nil"/>
              <w:left w:val="nil"/>
              <w:bottom w:val="nil"/>
              <w:right w:val="nil"/>
            </w:tcBorders>
            <w:shd w:val="clear" w:color="auto" w:fill="auto"/>
            <w:vAlign w:val="center"/>
            <w:hideMark/>
          </w:tcPr>
          <w:p w14:paraId="3B3DF834" w14:textId="3EB2077C"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Fair state</w:t>
            </w:r>
          </w:p>
        </w:tc>
        <w:tc>
          <w:tcPr>
            <w:tcW w:w="1008" w:type="pct"/>
            <w:tcBorders>
              <w:top w:val="nil"/>
              <w:left w:val="nil"/>
              <w:bottom w:val="nil"/>
              <w:right w:val="nil"/>
            </w:tcBorders>
            <w:shd w:val="clear" w:color="auto" w:fill="auto"/>
            <w:noWrap/>
            <w:vAlign w:val="center"/>
            <w:hideMark/>
          </w:tcPr>
          <w:p w14:paraId="5367B755" w14:textId="5625459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46/437.77 (0.11)</w:t>
            </w:r>
          </w:p>
        </w:tc>
        <w:tc>
          <w:tcPr>
            <w:tcW w:w="980" w:type="pct"/>
            <w:tcBorders>
              <w:top w:val="nil"/>
              <w:left w:val="nil"/>
              <w:bottom w:val="nil"/>
              <w:right w:val="nil"/>
            </w:tcBorders>
            <w:shd w:val="clear" w:color="auto" w:fill="auto"/>
            <w:noWrap/>
            <w:vAlign w:val="center"/>
            <w:hideMark/>
          </w:tcPr>
          <w:p w14:paraId="4CF12CEB" w14:textId="485E3A74"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0.97 (0.69 to 1.35)</w:t>
            </w:r>
          </w:p>
        </w:tc>
        <w:tc>
          <w:tcPr>
            <w:tcW w:w="979" w:type="pct"/>
            <w:tcBorders>
              <w:top w:val="nil"/>
              <w:left w:val="nil"/>
              <w:bottom w:val="nil"/>
              <w:right w:val="nil"/>
            </w:tcBorders>
            <w:shd w:val="clear" w:color="auto" w:fill="auto"/>
            <w:noWrap/>
            <w:vAlign w:val="center"/>
            <w:hideMark/>
          </w:tcPr>
          <w:p w14:paraId="5B550292" w14:textId="3FAF776F"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81/157.17 (0.52)</w:t>
            </w:r>
          </w:p>
        </w:tc>
        <w:tc>
          <w:tcPr>
            <w:tcW w:w="979" w:type="pct"/>
            <w:tcBorders>
              <w:top w:val="nil"/>
              <w:left w:val="nil"/>
              <w:bottom w:val="nil"/>
              <w:right w:val="nil"/>
            </w:tcBorders>
            <w:shd w:val="clear" w:color="auto" w:fill="auto"/>
            <w:noWrap/>
            <w:vAlign w:val="center"/>
            <w:hideMark/>
          </w:tcPr>
          <w:p w14:paraId="675074A7" w14:textId="768716C3"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1.15 (0.89 to 1.49)</w:t>
            </w:r>
          </w:p>
        </w:tc>
      </w:tr>
      <w:tr w:rsidR="00E60490" w:rsidRPr="00794DB7" w14:paraId="3FEC2C18" w14:textId="77777777" w:rsidTr="006148BD">
        <w:trPr>
          <w:trHeight w:val="420"/>
        </w:trPr>
        <w:tc>
          <w:tcPr>
            <w:tcW w:w="1054" w:type="pct"/>
            <w:tcBorders>
              <w:top w:val="nil"/>
              <w:left w:val="nil"/>
              <w:bottom w:val="nil"/>
              <w:right w:val="nil"/>
            </w:tcBorders>
            <w:shd w:val="clear" w:color="auto" w:fill="auto"/>
            <w:vAlign w:val="center"/>
            <w:hideMark/>
          </w:tcPr>
          <w:p w14:paraId="285630DD" w14:textId="023C4701"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Short education years</w:t>
            </w:r>
          </w:p>
        </w:tc>
        <w:tc>
          <w:tcPr>
            <w:tcW w:w="1008" w:type="pct"/>
            <w:tcBorders>
              <w:top w:val="nil"/>
              <w:left w:val="nil"/>
              <w:bottom w:val="nil"/>
              <w:right w:val="nil"/>
            </w:tcBorders>
            <w:shd w:val="clear" w:color="auto" w:fill="auto"/>
            <w:noWrap/>
            <w:vAlign w:val="center"/>
            <w:hideMark/>
          </w:tcPr>
          <w:p w14:paraId="0D9D5B64" w14:textId="66C3D0F5"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241/675.64 (0.36)</w:t>
            </w:r>
          </w:p>
        </w:tc>
        <w:tc>
          <w:tcPr>
            <w:tcW w:w="980" w:type="pct"/>
            <w:tcBorders>
              <w:top w:val="nil"/>
              <w:left w:val="nil"/>
              <w:bottom w:val="nil"/>
              <w:right w:val="nil"/>
            </w:tcBorders>
            <w:shd w:val="clear" w:color="auto" w:fill="auto"/>
            <w:noWrap/>
            <w:vAlign w:val="center"/>
            <w:hideMark/>
          </w:tcPr>
          <w:p w14:paraId="68C7BB48" w14:textId="44EC8A1C"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1.3</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(1.05 to 1.6</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79" w:type="pct"/>
            <w:tcBorders>
              <w:top w:val="nil"/>
              <w:left w:val="nil"/>
              <w:bottom w:val="nil"/>
              <w:right w:val="nil"/>
            </w:tcBorders>
            <w:shd w:val="clear" w:color="auto" w:fill="auto"/>
            <w:noWrap/>
            <w:vAlign w:val="center"/>
            <w:hideMark/>
          </w:tcPr>
          <w:p w14:paraId="51689C96" w14:textId="29A2B101"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387/236.58 (1.64)</w:t>
            </w:r>
          </w:p>
        </w:tc>
        <w:tc>
          <w:tcPr>
            <w:tcW w:w="979" w:type="pct"/>
            <w:tcBorders>
              <w:top w:val="nil"/>
              <w:left w:val="nil"/>
              <w:bottom w:val="nil"/>
              <w:right w:val="nil"/>
            </w:tcBorders>
            <w:shd w:val="clear" w:color="auto" w:fill="auto"/>
            <w:noWrap/>
            <w:vAlign w:val="center"/>
            <w:hideMark/>
          </w:tcPr>
          <w:p w14:paraId="354C01C1" w14:textId="738E0E4A"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1.52 (1.28 to 1.79)</w:t>
            </w:r>
          </w:p>
        </w:tc>
      </w:tr>
      <w:tr w:rsidR="00E60490" w:rsidRPr="00794DB7" w14:paraId="06F044EC" w14:textId="77777777" w:rsidTr="006148BD">
        <w:trPr>
          <w:trHeight w:val="420"/>
        </w:trPr>
        <w:tc>
          <w:tcPr>
            <w:tcW w:w="1054" w:type="pct"/>
            <w:tcBorders>
              <w:top w:val="nil"/>
              <w:left w:val="nil"/>
              <w:bottom w:val="nil"/>
              <w:right w:val="nil"/>
            </w:tcBorders>
            <w:shd w:val="clear" w:color="auto" w:fill="auto"/>
            <w:vAlign w:val="center"/>
            <w:hideMark/>
          </w:tcPr>
          <w:p w14:paraId="62646C88" w14:textId="0F377B87" w:rsidR="00E60490" w:rsidRPr="00794DB7" w:rsidRDefault="00E60490" w:rsidP="00794DB7">
            <w:pPr>
              <w:widowControl/>
              <w:jc w:val="left"/>
              <w:rPr>
                <w:rFonts w:ascii="Times New Roman" w:eastAsia="等线" w:hAnsi="Times New Roman" w:cs="Times New Roman"/>
                <w:color w:val="000000"/>
                <w:kern w:val="0"/>
                <w:sz w:val="20"/>
                <w:szCs w:val="20"/>
              </w:rPr>
            </w:pPr>
            <w:bookmarkStart w:id="31" w:name="_Hlk141716471"/>
            <w:r w:rsidRPr="00794DB7">
              <w:rPr>
                <w:rFonts w:ascii="Times New Roman" w:eastAsia="等线" w:hAnsi="Times New Roman" w:cs="Times New Roman"/>
                <w:color w:val="000000"/>
                <w:kern w:val="0"/>
                <w:sz w:val="20"/>
                <w:szCs w:val="20"/>
              </w:rPr>
              <w:t>Living alone</w:t>
            </w:r>
          </w:p>
        </w:tc>
        <w:tc>
          <w:tcPr>
            <w:tcW w:w="1008" w:type="pct"/>
            <w:tcBorders>
              <w:top w:val="nil"/>
              <w:left w:val="nil"/>
              <w:bottom w:val="nil"/>
              <w:right w:val="nil"/>
            </w:tcBorders>
            <w:shd w:val="clear" w:color="auto" w:fill="auto"/>
            <w:noWrap/>
            <w:vAlign w:val="center"/>
            <w:hideMark/>
          </w:tcPr>
          <w:p w14:paraId="41A4991D" w14:textId="417B31E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150/370.48 (0.4</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80" w:type="pct"/>
            <w:tcBorders>
              <w:top w:val="nil"/>
              <w:left w:val="nil"/>
              <w:bottom w:val="nil"/>
              <w:right w:val="nil"/>
            </w:tcBorders>
            <w:shd w:val="clear" w:color="auto" w:fill="auto"/>
            <w:noWrap/>
            <w:vAlign w:val="center"/>
            <w:hideMark/>
          </w:tcPr>
          <w:p w14:paraId="6292C31A" w14:textId="6D8469AF"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1.53 (1.21 to 1.94)</w:t>
            </w:r>
          </w:p>
        </w:tc>
        <w:tc>
          <w:tcPr>
            <w:tcW w:w="979" w:type="pct"/>
            <w:tcBorders>
              <w:top w:val="nil"/>
              <w:left w:val="nil"/>
              <w:bottom w:val="nil"/>
              <w:right w:val="nil"/>
            </w:tcBorders>
            <w:shd w:val="clear" w:color="auto" w:fill="auto"/>
            <w:noWrap/>
            <w:vAlign w:val="center"/>
            <w:hideMark/>
          </w:tcPr>
          <w:p w14:paraId="3353A6EB" w14:textId="501C887D"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193/128.73 (1.5</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79" w:type="pct"/>
            <w:tcBorders>
              <w:top w:val="nil"/>
              <w:left w:val="nil"/>
              <w:bottom w:val="nil"/>
              <w:right w:val="nil"/>
            </w:tcBorders>
            <w:shd w:val="clear" w:color="auto" w:fill="auto"/>
            <w:noWrap/>
            <w:vAlign w:val="center"/>
            <w:hideMark/>
          </w:tcPr>
          <w:p w14:paraId="2B37637C" w14:textId="10C0B1D9"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1.36 (1.12 to 1.66)</w:t>
            </w:r>
          </w:p>
        </w:tc>
      </w:tr>
      <w:tr w:rsidR="00E60490" w:rsidRPr="00794DB7" w14:paraId="735A2773" w14:textId="77777777" w:rsidTr="006148BD">
        <w:trPr>
          <w:trHeight w:val="420"/>
        </w:trPr>
        <w:tc>
          <w:tcPr>
            <w:tcW w:w="1054" w:type="pct"/>
            <w:tcBorders>
              <w:top w:val="nil"/>
              <w:left w:val="nil"/>
              <w:bottom w:val="nil"/>
              <w:right w:val="nil"/>
            </w:tcBorders>
            <w:shd w:val="clear" w:color="auto" w:fill="auto"/>
            <w:vAlign w:val="center"/>
            <w:hideMark/>
          </w:tcPr>
          <w:p w14:paraId="4A90C00A" w14:textId="087BD577"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Mildly poor psychological state</w:t>
            </w:r>
          </w:p>
        </w:tc>
        <w:tc>
          <w:tcPr>
            <w:tcW w:w="1008" w:type="pct"/>
            <w:tcBorders>
              <w:top w:val="nil"/>
              <w:left w:val="nil"/>
              <w:bottom w:val="nil"/>
              <w:right w:val="nil"/>
            </w:tcBorders>
            <w:shd w:val="clear" w:color="auto" w:fill="auto"/>
            <w:noWrap/>
            <w:vAlign w:val="center"/>
            <w:hideMark/>
          </w:tcPr>
          <w:p w14:paraId="2E242337" w14:textId="2BBE0FDB"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80/219.19 (0.36)</w:t>
            </w:r>
          </w:p>
        </w:tc>
        <w:tc>
          <w:tcPr>
            <w:tcW w:w="980" w:type="pct"/>
            <w:tcBorders>
              <w:top w:val="nil"/>
              <w:left w:val="nil"/>
              <w:bottom w:val="nil"/>
              <w:right w:val="nil"/>
            </w:tcBorders>
            <w:shd w:val="clear" w:color="auto" w:fill="auto"/>
            <w:noWrap/>
            <w:vAlign w:val="center"/>
            <w:hideMark/>
          </w:tcPr>
          <w:p w14:paraId="3B67B7D1" w14:textId="741AD865"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1.72 (1.3</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to 2.29)</w:t>
            </w:r>
          </w:p>
        </w:tc>
        <w:tc>
          <w:tcPr>
            <w:tcW w:w="979" w:type="pct"/>
            <w:tcBorders>
              <w:top w:val="nil"/>
              <w:left w:val="nil"/>
              <w:bottom w:val="nil"/>
              <w:right w:val="nil"/>
            </w:tcBorders>
            <w:shd w:val="clear" w:color="auto" w:fill="auto"/>
            <w:noWrap/>
            <w:vAlign w:val="center"/>
            <w:hideMark/>
          </w:tcPr>
          <w:p w14:paraId="1503A7AB" w14:textId="35B376AB"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121/76.34 (1.59)</w:t>
            </w:r>
          </w:p>
        </w:tc>
        <w:tc>
          <w:tcPr>
            <w:tcW w:w="979" w:type="pct"/>
            <w:tcBorders>
              <w:top w:val="nil"/>
              <w:left w:val="nil"/>
              <w:bottom w:val="nil"/>
              <w:right w:val="nil"/>
            </w:tcBorders>
            <w:shd w:val="clear" w:color="auto" w:fill="auto"/>
            <w:noWrap/>
            <w:vAlign w:val="center"/>
            <w:hideMark/>
          </w:tcPr>
          <w:p w14:paraId="4843FD53" w14:textId="28ABA66F"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1.93 (1.54 to 2.43)</w:t>
            </w:r>
          </w:p>
        </w:tc>
      </w:tr>
      <w:bookmarkEnd w:id="31"/>
      <w:tr w:rsidR="00E60490" w:rsidRPr="00794DB7" w14:paraId="148AE245" w14:textId="77777777" w:rsidTr="006148BD">
        <w:trPr>
          <w:trHeight w:val="420"/>
        </w:trPr>
        <w:tc>
          <w:tcPr>
            <w:tcW w:w="1054" w:type="pct"/>
            <w:tcBorders>
              <w:top w:val="nil"/>
              <w:left w:val="nil"/>
              <w:bottom w:val="nil"/>
              <w:right w:val="nil"/>
            </w:tcBorders>
            <w:shd w:val="clear" w:color="auto" w:fill="auto"/>
            <w:vAlign w:val="center"/>
            <w:hideMark/>
          </w:tcPr>
          <w:p w14:paraId="64A85FDC" w14:textId="7C9485D0"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Moderately poor psychological state</w:t>
            </w:r>
          </w:p>
        </w:tc>
        <w:tc>
          <w:tcPr>
            <w:tcW w:w="1008" w:type="pct"/>
            <w:tcBorders>
              <w:top w:val="nil"/>
              <w:left w:val="nil"/>
              <w:bottom w:val="nil"/>
              <w:right w:val="nil"/>
            </w:tcBorders>
            <w:shd w:val="clear" w:color="auto" w:fill="auto"/>
            <w:noWrap/>
            <w:vAlign w:val="center"/>
            <w:hideMark/>
          </w:tcPr>
          <w:p w14:paraId="2A726925" w14:textId="1BC3E7D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9/58.79 (0.15)</w:t>
            </w:r>
          </w:p>
        </w:tc>
        <w:tc>
          <w:tcPr>
            <w:tcW w:w="980" w:type="pct"/>
            <w:tcBorders>
              <w:top w:val="nil"/>
              <w:left w:val="nil"/>
              <w:bottom w:val="nil"/>
              <w:right w:val="nil"/>
            </w:tcBorders>
            <w:shd w:val="clear" w:color="auto" w:fill="auto"/>
            <w:noWrap/>
            <w:vAlign w:val="center"/>
            <w:hideMark/>
          </w:tcPr>
          <w:p w14:paraId="02386B57" w14:textId="61DE44A7"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1.06 (0.54 to 2.1</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79" w:type="pct"/>
            <w:tcBorders>
              <w:top w:val="nil"/>
              <w:left w:val="nil"/>
              <w:bottom w:val="nil"/>
              <w:right w:val="nil"/>
            </w:tcBorders>
            <w:shd w:val="clear" w:color="auto" w:fill="auto"/>
            <w:noWrap/>
            <w:vAlign w:val="center"/>
            <w:hideMark/>
          </w:tcPr>
          <w:p w14:paraId="497A933D" w14:textId="5D55CA80"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42/21.85 (1.92)</w:t>
            </w:r>
          </w:p>
        </w:tc>
        <w:tc>
          <w:tcPr>
            <w:tcW w:w="979" w:type="pct"/>
            <w:tcBorders>
              <w:top w:val="nil"/>
              <w:left w:val="nil"/>
              <w:bottom w:val="nil"/>
              <w:right w:val="nil"/>
            </w:tcBorders>
            <w:shd w:val="clear" w:color="auto" w:fill="auto"/>
            <w:noWrap/>
            <w:vAlign w:val="center"/>
            <w:hideMark/>
          </w:tcPr>
          <w:p w14:paraId="7E6F728F" w14:textId="5695E9AA"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3.59 (2.57 to 5.02)</w:t>
            </w:r>
          </w:p>
        </w:tc>
      </w:tr>
      <w:tr w:rsidR="00E60490" w:rsidRPr="00794DB7" w14:paraId="5602AEB8" w14:textId="77777777" w:rsidTr="006148BD">
        <w:trPr>
          <w:trHeight w:val="420"/>
        </w:trPr>
        <w:tc>
          <w:tcPr>
            <w:tcW w:w="1054" w:type="pct"/>
            <w:tcBorders>
              <w:top w:val="nil"/>
              <w:left w:val="nil"/>
              <w:bottom w:val="single" w:sz="4" w:space="0" w:color="auto"/>
              <w:right w:val="nil"/>
            </w:tcBorders>
            <w:shd w:val="clear" w:color="auto" w:fill="auto"/>
            <w:vAlign w:val="center"/>
            <w:hideMark/>
          </w:tcPr>
          <w:p w14:paraId="2F173088" w14:textId="3914EC2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Extremely poor psychological state</w:t>
            </w:r>
          </w:p>
        </w:tc>
        <w:tc>
          <w:tcPr>
            <w:tcW w:w="1008" w:type="pct"/>
            <w:tcBorders>
              <w:top w:val="nil"/>
              <w:left w:val="nil"/>
              <w:bottom w:val="single" w:sz="4" w:space="0" w:color="auto"/>
              <w:right w:val="nil"/>
            </w:tcBorders>
            <w:shd w:val="clear" w:color="auto" w:fill="auto"/>
            <w:noWrap/>
            <w:vAlign w:val="center"/>
            <w:hideMark/>
          </w:tcPr>
          <w:p w14:paraId="27ADA57A" w14:textId="71D94870"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12/48.86 (0.25)</w:t>
            </w:r>
          </w:p>
        </w:tc>
        <w:tc>
          <w:tcPr>
            <w:tcW w:w="980" w:type="pct"/>
            <w:tcBorders>
              <w:top w:val="nil"/>
              <w:left w:val="nil"/>
              <w:bottom w:val="single" w:sz="4" w:space="0" w:color="auto"/>
              <w:right w:val="nil"/>
            </w:tcBorders>
            <w:shd w:val="clear" w:color="auto" w:fill="auto"/>
            <w:noWrap/>
            <w:vAlign w:val="center"/>
            <w:hideMark/>
          </w:tcPr>
          <w:p w14:paraId="4BB20B84" w14:textId="26FC9987"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1.9</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(1.05 to 3.47)</w:t>
            </w:r>
          </w:p>
        </w:tc>
        <w:tc>
          <w:tcPr>
            <w:tcW w:w="979" w:type="pct"/>
            <w:tcBorders>
              <w:top w:val="nil"/>
              <w:left w:val="nil"/>
              <w:bottom w:val="single" w:sz="4" w:space="0" w:color="auto"/>
              <w:right w:val="nil"/>
            </w:tcBorders>
            <w:shd w:val="clear" w:color="auto" w:fill="auto"/>
            <w:noWrap/>
            <w:vAlign w:val="center"/>
            <w:hideMark/>
          </w:tcPr>
          <w:p w14:paraId="0870AAC3" w14:textId="0B228084"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11/17.88 (0.62)</w:t>
            </w:r>
          </w:p>
        </w:tc>
        <w:tc>
          <w:tcPr>
            <w:tcW w:w="979" w:type="pct"/>
            <w:tcBorders>
              <w:top w:val="nil"/>
              <w:left w:val="nil"/>
              <w:bottom w:val="single" w:sz="4" w:space="0" w:color="auto"/>
              <w:right w:val="nil"/>
            </w:tcBorders>
            <w:shd w:val="clear" w:color="auto" w:fill="auto"/>
            <w:noWrap/>
            <w:vAlign w:val="center"/>
            <w:hideMark/>
          </w:tcPr>
          <w:p w14:paraId="6553AC37" w14:textId="278DFD9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1.43 (0.77 to 2.64)</w:t>
            </w:r>
          </w:p>
        </w:tc>
      </w:tr>
    </w:tbl>
    <w:p w14:paraId="4880AF57" w14:textId="77777777" w:rsidR="006C0C2E" w:rsidRDefault="00B25C8D" w:rsidP="00794DB7">
      <w:pPr>
        <w:rPr>
          <w:rFonts w:ascii="Times New Roman" w:eastAsia="等线" w:hAnsi="Times New Roman" w:cs="Times New Roman"/>
          <w:bCs/>
          <w:sz w:val="20"/>
          <w:szCs w:val="20"/>
        </w:rPr>
      </w:pPr>
      <w:r>
        <w:rPr>
          <w:rFonts w:ascii="Times New Roman" w:eastAsia="等线" w:hAnsi="Times New Roman" w:cs="Times New Roman"/>
          <w:b/>
          <w:bCs/>
          <w:color w:val="000000"/>
          <w:kern w:val="0"/>
          <w:sz w:val="20"/>
          <w:szCs w:val="20"/>
          <w:vertAlign w:val="superscript"/>
        </w:rPr>
        <w:t>*</w:t>
      </w:r>
      <w:r w:rsidR="00D94DA3" w:rsidRPr="00794DB7">
        <w:rPr>
          <w:rFonts w:ascii="Times New Roman" w:eastAsia="等线" w:hAnsi="Times New Roman" w:cs="Times New Roman"/>
          <w:bCs/>
          <w:sz w:val="20"/>
          <w:szCs w:val="20"/>
        </w:rPr>
        <w:t xml:space="preserve"> </w:t>
      </w:r>
      <w:r w:rsidR="00765AC7"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765AC7"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765AC7" w:rsidRPr="00794DB7">
        <w:rPr>
          <w:rFonts w:ascii="Times New Roman" w:hAnsi="Times New Roman" w:cs="Times New Roman"/>
          <w:sz w:val="20"/>
          <w:szCs w:val="20"/>
        </w:rPr>
        <w:t>body mass index, Charlson comorbidity index</w:t>
      </w:r>
      <w:r w:rsidR="00765AC7" w:rsidRPr="00794DB7">
        <w:rPr>
          <w:rFonts w:ascii="Times New Roman" w:eastAsia="等线" w:hAnsi="Times New Roman" w:cs="Times New Roman"/>
          <w:bCs/>
          <w:sz w:val="20"/>
          <w:szCs w:val="20"/>
        </w:rPr>
        <w:t>, history of hypertension and hyperlipidemia, grip strength, and hearing loss state</w:t>
      </w:r>
      <w:r w:rsidR="00800117" w:rsidRPr="00794DB7">
        <w:rPr>
          <w:rFonts w:ascii="Times New Roman" w:eastAsia="等线" w:hAnsi="Times New Roman" w:cs="Times New Roman"/>
          <w:bCs/>
          <w:sz w:val="20"/>
          <w:szCs w:val="20"/>
        </w:rPr>
        <w:t>.</w:t>
      </w:r>
    </w:p>
    <w:p w14:paraId="4B3F764E" w14:textId="069002EF" w:rsidR="00227A6A" w:rsidRPr="00227A6A" w:rsidRDefault="00227A6A" w:rsidP="00794DB7">
      <w:pPr>
        <w:rPr>
          <w:rFonts w:ascii="Times New Roman" w:eastAsia="等线" w:hAnsi="Times New Roman" w:cs="Times New Roman"/>
          <w:bCs/>
          <w:sz w:val="20"/>
          <w:szCs w:val="20"/>
        </w:rPr>
        <w:sectPr w:rsidR="00227A6A" w:rsidRPr="00227A6A" w:rsidSect="00665194">
          <w:pgSz w:w="11906" w:h="16838"/>
          <w:pgMar w:top="1440" w:right="1080" w:bottom="1440" w:left="1080" w:header="851" w:footer="992" w:gutter="0"/>
          <w:cols w:space="425"/>
          <w:docGrid w:type="lines" w:linePitch="312"/>
        </w:sectPr>
      </w:pPr>
      <w:r w:rsidRPr="00794DB7">
        <w:rPr>
          <w:rFonts w:ascii="Times New Roman" w:eastAsia="等线" w:hAnsi="Times New Roman" w:cs="Times New Roman"/>
          <w:bCs/>
          <w:sz w:val="20"/>
          <w:szCs w:val="20"/>
        </w:rPr>
        <w:t>Abbreviations: HR, hazard ratio; CI, confidence interval.</w:t>
      </w:r>
    </w:p>
    <w:p w14:paraId="3E89FACD" w14:textId="70D28064" w:rsidR="006C0C2E" w:rsidRPr="00794DB7" w:rsidRDefault="006C0C2E" w:rsidP="00794DB7">
      <w:pPr>
        <w:pStyle w:val="2"/>
        <w:spacing w:line="240" w:lineRule="auto"/>
        <w:rPr>
          <w:rFonts w:eastAsia="等线" w:cs="Times New Roman"/>
          <w:bCs w:val="0"/>
          <w:sz w:val="20"/>
          <w:szCs w:val="20"/>
        </w:rPr>
      </w:pPr>
      <w:bookmarkStart w:id="32" w:name="_Toc178168073"/>
      <w:r w:rsidRPr="00794DB7">
        <w:rPr>
          <w:rFonts w:cs="Times New Roman"/>
          <w:sz w:val="20"/>
          <w:szCs w:val="20"/>
        </w:rPr>
        <w:lastRenderedPageBreak/>
        <w:t xml:space="preserve">Supplementary Table </w:t>
      </w:r>
      <w:r w:rsidR="006B6764" w:rsidRPr="00794DB7">
        <w:rPr>
          <w:rFonts w:cs="Times New Roman"/>
          <w:sz w:val="20"/>
          <w:szCs w:val="20"/>
        </w:rPr>
        <w:t>1</w:t>
      </w:r>
      <w:r w:rsidR="00B5159C">
        <w:rPr>
          <w:rFonts w:cs="Times New Roman"/>
          <w:sz w:val="20"/>
          <w:szCs w:val="20"/>
        </w:rPr>
        <w:t>4</w:t>
      </w:r>
      <w:r w:rsidR="00090D3B" w:rsidRPr="00794DB7">
        <w:rPr>
          <w:rFonts w:cs="Times New Roman"/>
          <w:sz w:val="20"/>
          <w:szCs w:val="20"/>
        </w:rPr>
        <w:t>.</w:t>
      </w:r>
      <w:r w:rsidRPr="00794DB7">
        <w:rPr>
          <w:rFonts w:cs="Times New Roman"/>
          <w:sz w:val="20"/>
          <w:szCs w:val="20"/>
        </w:rPr>
        <w:t xml:space="preserve"> Associations between psychosocial </w:t>
      </w:r>
      <w:r w:rsidR="00800117" w:rsidRPr="00794DB7">
        <w:rPr>
          <w:rFonts w:cs="Times New Roman"/>
          <w:sz w:val="20"/>
          <w:szCs w:val="20"/>
        </w:rPr>
        <w:t xml:space="preserve">patterns </w:t>
      </w:r>
      <w:r w:rsidRPr="00794DB7">
        <w:rPr>
          <w:rFonts w:cs="Times New Roman"/>
          <w:sz w:val="20"/>
          <w:szCs w:val="20"/>
        </w:rPr>
        <w:t>and</w:t>
      </w:r>
      <w:r w:rsidR="00212587" w:rsidRPr="00794DB7">
        <w:rPr>
          <w:rFonts w:cs="Times New Roman"/>
          <w:sz w:val="20"/>
          <w:szCs w:val="20"/>
        </w:rPr>
        <w:t xml:space="preserve"> Alzheimer’s disease, by</w:t>
      </w:r>
      <w:r w:rsidR="00FF5007" w:rsidRPr="00794DB7">
        <w:rPr>
          <w:rFonts w:cs="Times New Roman"/>
          <w:sz w:val="20"/>
          <w:szCs w:val="20"/>
        </w:rPr>
        <w:t xml:space="preserve"> </w:t>
      </w:r>
      <w:r w:rsidR="00FF5007" w:rsidRPr="00794DB7">
        <w:rPr>
          <w:rFonts w:eastAsia="等线" w:cs="Times New Roman"/>
          <w:sz w:val="20"/>
          <w:szCs w:val="20"/>
        </w:rPr>
        <w:t>polygenic risk score</w:t>
      </w:r>
      <w:bookmarkEnd w:id="32"/>
    </w:p>
    <w:tbl>
      <w:tblPr>
        <w:tblW w:w="5000" w:type="pct"/>
        <w:tblLook w:val="04A0" w:firstRow="1" w:lastRow="0" w:firstColumn="1" w:lastColumn="0" w:noHBand="0" w:noVBand="1"/>
      </w:tblPr>
      <w:tblGrid>
        <w:gridCol w:w="2068"/>
        <w:gridCol w:w="1920"/>
        <w:gridCol w:w="1920"/>
        <w:gridCol w:w="1920"/>
        <w:gridCol w:w="1918"/>
      </w:tblGrid>
      <w:tr w:rsidR="006C0C2E" w:rsidRPr="00794DB7" w14:paraId="6F7EA432" w14:textId="77777777" w:rsidTr="00800117">
        <w:trPr>
          <w:trHeight w:val="420"/>
        </w:trPr>
        <w:tc>
          <w:tcPr>
            <w:tcW w:w="1061" w:type="pct"/>
            <w:vMerge w:val="restart"/>
            <w:tcBorders>
              <w:top w:val="single" w:sz="4" w:space="0" w:color="auto"/>
              <w:left w:val="nil"/>
              <w:bottom w:val="single" w:sz="8" w:space="0" w:color="000000"/>
              <w:right w:val="nil"/>
            </w:tcBorders>
            <w:shd w:val="clear" w:color="auto" w:fill="auto"/>
            <w:vAlign w:val="center"/>
            <w:hideMark/>
          </w:tcPr>
          <w:p w14:paraId="5AEF8F86"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Patterns</w:t>
            </w:r>
          </w:p>
        </w:tc>
        <w:tc>
          <w:tcPr>
            <w:tcW w:w="1970" w:type="pct"/>
            <w:gridSpan w:val="2"/>
            <w:tcBorders>
              <w:top w:val="single" w:sz="8" w:space="0" w:color="auto"/>
              <w:left w:val="nil"/>
              <w:bottom w:val="single" w:sz="8" w:space="0" w:color="auto"/>
              <w:right w:val="nil"/>
            </w:tcBorders>
            <w:shd w:val="clear" w:color="auto" w:fill="auto"/>
            <w:vAlign w:val="center"/>
            <w:hideMark/>
          </w:tcPr>
          <w:p w14:paraId="3361EFFB"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Low genetic risk (PRS &lt; 1</w:t>
            </w:r>
            <w:r w:rsidRPr="00794DB7">
              <w:rPr>
                <w:rFonts w:ascii="Times New Roman" w:eastAsia="等线" w:hAnsi="Times New Roman" w:cs="Times New Roman"/>
                <w:b/>
                <w:bCs/>
                <w:color w:val="000000"/>
                <w:kern w:val="0"/>
                <w:sz w:val="20"/>
                <w:szCs w:val="20"/>
                <w:vertAlign w:val="superscript"/>
              </w:rPr>
              <w:t>st</w:t>
            </w:r>
            <w:r w:rsidRPr="00794DB7">
              <w:rPr>
                <w:rFonts w:ascii="Times New Roman" w:eastAsia="等线" w:hAnsi="Times New Roman" w:cs="Times New Roman"/>
                <w:b/>
                <w:bCs/>
                <w:color w:val="000000"/>
                <w:kern w:val="0"/>
                <w:sz w:val="20"/>
                <w:szCs w:val="20"/>
              </w:rPr>
              <w:t xml:space="preserve"> tercile)</w:t>
            </w:r>
          </w:p>
        </w:tc>
        <w:tc>
          <w:tcPr>
            <w:tcW w:w="1969" w:type="pct"/>
            <w:gridSpan w:val="2"/>
            <w:tcBorders>
              <w:top w:val="single" w:sz="8" w:space="0" w:color="auto"/>
              <w:left w:val="nil"/>
              <w:bottom w:val="single" w:sz="8" w:space="0" w:color="auto"/>
              <w:right w:val="nil"/>
            </w:tcBorders>
            <w:shd w:val="clear" w:color="auto" w:fill="auto"/>
            <w:vAlign w:val="center"/>
            <w:hideMark/>
          </w:tcPr>
          <w:p w14:paraId="4F404407"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High genetic risk (PRS &gt; 2</w:t>
            </w:r>
            <w:r w:rsidRPr="00794DB7">
              <w:rPr>
                <w:rFonts w:ascii="Times New Roman" w:eastAsia="等线" w:hAnsi="Times New Roman" w:cs="Times New Roman"/>
                <w:b/>
                <w:bCs/>
                <w:color w:val="000000"/>
                <w:kern w:val="0"/>
                <w:sz w:val="20"/>
                <w:szCs w:val="20"/>
                <w:vertAlign w:val="superscript"/>
              </w:rPr>
              <w:t>nd</w:t>
            </w:r>
            <w:r w:rsidRPr="00794DB7">
              <w:rPr>
                <w:rFonts w:ascii="Times New Roman" w:eastAsia="等线" w:hAnsi="Times New Roman" w:cs="Times New Roman"/>
                <w:b/>
                <w:bCs/>
                <w:color w:val="000000"/>
                <w:kern w:val="0"/>
                <w:sz w:val="20"/>
                <w:szCs w:val="20"/>
              </w:rPr>
              <w:t xml:space="preserve"> tercile)</w:t>
            </w:r>
          </w:p>
        </w:tc>
      </w:tr>
      <w:tr w:rsidR="006C0C2E" w:rsidRPr="00794DB7" w14:paraId="3BCBC74A" w14:textId="77777777" w:rsidTr="00800117">
        <w:trPr>
          <w:trHeight w:val="420"/>
        </w:trPr>
        <w:tc>
          <w:tcPr>
            <w:tcW w:w="1061" w:type="pct"/>
            <w:vMerge/>
            <w:tcBorders>
              <w:top w:val="single" w:sz="4" w:space="0" w:color="auto"/>
              <w:left w:val="nil"/>
              <w:bottom w:val="single" w:sz="8" w:space="0" w:color="000000"/>
              <w:right w:val="nil"/>
            </w:tcBorders>
            <w:vAlign w:val="center"/>
            <w:hideMark/>
          </w:tcPr>
          <w:p w14:paraId="686E0254"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p>
        </w:tc>
        <w:tc>
          <w:tcPr>
            <w:tcW w:w="985" w:type="pct"/>
            <w:tcBorders>
              <w:top w:val="nil"/>
              <w:left w:val="nil"/>
              <w:bottom w:val="single" w:sz="8" w:space="0" w:color="auto"/>
              <w:right w:val="nil"/>
            </w:tcBorders>
            <w:shd w:val="clear" w:color="auto" w:fill="auto"/>
            <w:vAlign w:val="center"/>
            <w:hideMark/>
          </w:tcPr>
          <w:p w14:paraId="5F5C4D92"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985" w:type="pct"/>
            <w:tcBorders>
              <w:top w:val="nil"/>
              <w:left w:val="nil"/>
              <w:bottom w:val="single" w:sz="8" w:space="0" w:color="auto"/>
              <w:right w:val="nil"/>
            </w:tcBorders>
            <w:shd w:val="clear" w:color="auto" w:fill="auto"/>
            <w:noWrap/>
            <w:vAlign w:val="center"/>
            <w:hideMark/>
          </w:tcPr>
          <w:p w14:paraId="7318B9F2" w14:textId="6CF765A8"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E763BB">
              <w:rPr>
                <w:rFonts w:ascii="Times New Roman" w:eastAsia="等线" w:hAnsi="Times New Roman" w:cs="Times New Roman"/>
                <w:b/>
                <w:bCs/>
                <w:color w:val="000000"/>
                <w:kern w:val="0"/>
                <w:sz w:val="20"/>
                <w:szCs w:val="20"/>
                <w:vertAlign w:val="superscript"/>
              </w:rPr>
              <w:t>*</w:t>
            </w:r>
          </w:p>
        </w:tc>
        <w:tc>
          <w:tcPr>
            <w:tcW w:w="985" w:type="pct"/>
            <w:tcBorders>
              <w:top w:val="nil"/>
              <w:left w:val="nil"/>
              <w:bottom w:val="single" w:sz="8" w:space="0" w:color="auto"/>
              <w:right w:val="nil"/>
            </w:tcBorders>
            <w:shd w:val="clear" w:color="auto" w:fill="auto"/>
            <w:vAlign w:val="center"/>
            <w:hideMark/>
          </w:tcPr>
          <w:p w14:paraId="16A265F0" w14:textId="77777777"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Numbers of cases/1000 person-years (IR)</w:t>
            </w:r>
          </w:p>
        </w:tc>
        <w:tc>
          <w:tcPr>
            <w:tcW w:w="984" w:type="pct"/>
            <w:tcBorders>
              <w:top w:val="nil"/>
              <w:left w:val="nil"/>
              <w:bottom w:val="single" w:sz="8" w:space="0" w:color="auto"/>
              <w:right w:val="nil"/>
            </w:tcBorders>
            <w:shd w:val="clear" w:color="auto" w:fill="auto"/>
            <w:noWrap/>
            <w:vAlign w:val="center"/>
            <w:hideMark/>
          </w:tcPr>
          <w:p w14:paraId="6F2D66C0" w14:textId="2DE23E9E" w:rsidR="006C0C2E" w:rsidRPr="00794DB7" w:rsidRDefault="006C0C2E" w:rsidP="00D94DA3">
            <w:pPr>
              <w:widowControl/>
              <w:jc w:val="left"/>
              <w:rPr>
                <w:rFonts w:ascii="Times New Roman" w:eastAsia="等线" w:hAnsi="Times New Roman" w:cs="Times New Roman"/>
                <w:b/>
                <w:bCs/>
                <w:color w:val="000000"/>
                <w:kern w:val="0"/>
                <w:sz w:val="20"/>
                <w:szCs w:val="20"/>
              </w:rPr>
            </w:pPr>
            <w:r w:rsidRPr="00794DB7">
              <w:rPr>
                <w:rFonts w:ascii="Times New Roman" w:eastAsia="等线" w:hAnsi="Times New Roman" w:cs="Times New Roman"/>
                <w:b/>
                <w:bCs/>
                <w:color w:val="000000"/>
                <w:kern w:val="0"/>
                <w:sz w:val="20"/>
                <w:szCs w:val="20"/>
              </w:rPr>
              <w:t xml:space="preserve">HR (95% CI) </w:t>
            </w:r>
            <w:r w:rsidR="00E763BB">
              <w:rPr>
                <w:rFonts w:ascii="Times New Roman" w:eastAsia="等线" w:hAnsi="Times New Roman" w:cs="Times New Roman"/>
                <w:b/>
                <w:bCs/>
                <w:color w:val="000000"/>
                <w:kern w:val="0"/>
                <w:sz w:val="20"/>
                <w:szCs w:val="20"/>
                <w:vertAlign w:val="superscript"/>
              </w:rPr>
              <w:t>*</w:t>
            </w:r>
          </w:p>
        </w:tc>
      </w:tr>
      <w:tr w:rsidR="00E60490" w:rsidRPr="00794DB7" w14:paraId="7CCEA6DB" w14:textId="77777777" w:rsidTr="00800117">
        <w:trPr>
          <w:trHeight w:val="420"/>
        </w:trPr>
        <w:tc>
          <w:tcPr>
            <w:tcW w:w="1061" w:type="pct"/>
            <w:tcBorders>
              <w:top w:val="nil"/>
              <w:left w:val="nil"/>
              <w:bottom w:val="nil"/>
              <w:right w:val="nil"/>
            </w:tcBorders>
            <w:shd w:val="clear" w:color="auto" w:fill="auto"/>
            <w:vAlign w:val="center"/>
            <w:hideMark/>
          </w:tcPr>
          <w:p w14:paraId="13A93F52" w14:textId="0DFCADFF"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Good state</w:t>
            </w:r>
          </w:p>
        </w:tc>
        <w:tc>
          <w:tcPr>
            <w:tcW w:w="985" w:type="pct"/>
            <w:tcBorders>
              <w:top w:val="nil"/>
              <w:left w:val="nil"/>
              <w:bottom w:val="nil"/>
              <w:right w:val="nil"/>
            </w:tcBorders>
            <w:shd w:val="clear" w:color="auto" w:fill="auto"/>
            <w:noWrap/>
            <w:vAlign w:val="center"/>
            <w:hideMark/>
          </w:tcPr>
          <w:p w14:paraId="5EEEF3AB" w14:textId="52747026"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41/477.69 (0.09)</w:t>
            </w:r>
          </w:p>
        </w:tc>
        <w:tc>
          <w:tcPr>
            <w:tcW w:w="985" w:type="pct"/>
            <w:tcBorders>
              <w:top w:val="nil"/>
              <w:left w:val="nil"/>
              <w:bottom w:val="nil"/>
              <w:right w:val="nil"/>
            </w:tcBorders>
            <w:shd w:val="clear" w:color="auto" w:fill="auto"/>
            <w:noWrap/>
            <w:vAlign w:val="center"/>
            <w:hideMark/>
          </w:tcPr>
          <w:p w14:paraId="1006E0E2" w14:textId="77777777"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c>
          <w:tcPr>
            <w:tcW w:w="985" w:type="pct"/>
            <w:tcBorders>
              <w:top w:val="nil"/>
              <w:left w:val="nil"/>
              <w:bottom w:val="nil"/>
              <w:right w:val="nil"/>
            </w:tcBorders>
            <w:shd w:val="clear" w:color="auto" w:fill="auto"/>
            <w:noWrap/>
            <w:vAlign w:val="center"/>
            <w:hideMark/>
          </w:tcPr>
          <w:p w14:paraId="72EDF7F2" w14:textId="2392F6DF"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257/479.23 (0.54)</w:t>
            </w:r>
          </w:p>
        </w:tc>
        <w:tc>
          <w:tcPr>
            <w:tcW w:w="984" w:type="pct"/>
            <w:tcBorders>
              <w:top w:val="nil"/>
              <w:left w:val="nil"/>
              <w:bottom w:val="nil"/>
              <w:right w:val="nil"/>
            </w:tcBorders>
            <w:shd w:val="clear" w:color="auto" w:fill="auto"/>
            <w:noWrap/>
            <w:vAlign w:val="center"/>
            <w:hideMark/>
          </w:tcPr>
          <w:p w14:paraId="2E4DE172" w14:textId="77777777"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Reference</w:t>
            </w:r>
          </w:p>
        </w:tc>
      </w:tr>
      <w:tr w:rsidR="00E60490" w:rsidRPr="00794DB7" w14:paraId="01274E37" w14:textId="77777777" w:rsidTr="00800117">
        <w:trPr>
          <w:trHeight w:val="420"/>
        </w:trPr>
        <w:tc>
          <w:tcPr>
            <w:tcW w:w="1061" w:type="pct"/>
            <w:tcBorders>
              <w:top w:val="nil"/>
              <w:left w:val="nil"/>
              <w:bottom w:val="nil"/>
              <w:right w:val="nil"/>
            </w:tcBorders>
            <w:shd w:val="clear" w:color="auto" w:fill="auto"/>
            <w:vAlign w:val="center"/>
            <w:hideMark/>
          </w:tcPr>
          <w:p w14:paraId="1EE41499" w14:textId="25F2FB00"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Fair state</w:t>
            </w:r>
          </w:p>
        </w:tc>
        <w:tc>
          <w:tcPr>
            <w:tcW w:w="985" w:type="pct"/>
            <w:tcBorders>
              <w:top w:val="nil"/>
              <w:left w:val="nil"/>
              <w:bottom w:val="nil"/>
              <w:right w:val="nil"/>
            </w:tcBorders>
            <w:shd w:val="clear" w:color="auto" w:fill="auto"/>
            <w:noWrap/>
            <w:vAlign w:val="center"/>
            <w:hideMark/>
          </w:tcPr>
          <w:p w14:paraId="2EF700EF" w14:textId="6C899314"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19/199.48 (0.1</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85" w:type="pct"/>
            <w:tcBorders>
              <w:top w:val="nil"/>
              <w:left w:val="nil"/>
              <w:bottom w:val="nil"/>
              <w:right w:val="nil"/>
            </w:tcBorders>
            <w:shd w:val="clear" w:color="auto" w:fill="auto"/>
            <w:noWrap/>
            <w:vAlign w:val="center"/>
            <w:hideMark/>
          </w:tcPr>
          <w:p w14:paraId="54EB9203" w14:textId="1C53D48E"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1.38 (0.8</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to 2.39)</w:t>
            </w:r>
          </w:p>
        </w:tc>
        <w:tc>
          <w:tcPr>
            <w:tcW w:w="985" w:type="pct"/>
            <w:tcBorders>
              <w:top w:val="nil"/>
              <w:left w:val="nil"/>
              <w:bottom w:val="nil"/>
              <w:right w:val="nil"/>
            </w:tcBorders>
            <w:shd w:val="clear" w:color="auto" w:fill="auto"/>
            <w:noWrap/>
            <w:vAlign w:val="center"/>
            <w:hideMark/>
          </w:tcPr>
          <w:p w14:paraId="6C4D57FA" w14:textId="4F9FA7AE"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82/198.75 (0.41)</w:t>
            </w:r>
          </w:p>
        </w:tc>
        <w:tc>
          <w:tcPr>
            <w:tcW w:w="984" w:type="pct"/>
            <w:tcBorders>
              <w:top w:val="nil"/>
              <w:left w:val="nil"/>
              <w:bottom w:val="nil"/>
              <w:right w:val="nil"/>
            </w:tcBorders>
            <w:shd w:val="clear" w:color="auto" w:fill="auto"/>
            <w:noWrap/>
            <w:vAlign w:val="center"/>
            <w:hideMark/>
          </w:tcPr>
          <w:p w14:paraId="6E34F852" w14:textId="50DEE4E3"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1.01 (0.79 to 1.3</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r>
      <w:tr w:rsidR="00E60490" w:rsidRPr="00794DB7" w14:paraId="6CDC0333" w14:textId="77777777" w:rsidTr="00800117">
        <w:trPr>
          <w:trHeight w:val="420"/>
        </w:trPr>
        <w:tc>
          <w:tcPr>
            <w:tcW w:w="1061" w:type="pct"/>
            <w:tcBorders>
              <w:top w:val="nil"/>
              <w:left w:val="nil"/>
              <w:bottom w:val="nil"/>
              <w:right w:val="nil"/>
            </w:tcBorders>
            <w:shd w:val="clear" w:color="auto" w:fill="auto"/>
            <w:vAlign w:val="center"/>
            <w:hideMark/>
          </w:tcPr>
          <w:p w14:paraId="5BF04129" w14:textId="4A2CBCE6" w:rsidR="00E60490" w:rsidRPr="00794DB7" w:rsidRDefault="00E60490" w:rsidP="00794DB7">
            <w:pPr>
              <w:widowControl/>
              <w:jc w:val="left"/>
              <w:rPr>
                <w:rFonts w:ascii="Times New Roman" w:eastAsia="等线" w:hAnsi="Times New Roman" w:cs="Times New Roman"/>
                <w:color w:val="000000"/>
                <w:kern w:val="0"/>
                <w:sz w:val="20"/>
                <w:szCs w:val="20"/>
              </w:rPr>
            </w:pPr>
            <w:bookmarkStart w:id="33" w:name="_Hlk141716535"/>
            <w:r w:rsidRPr="00794DB7">
              <w:rPr>
                <w:rFonts w:ascii="Times New Roman" w:eastAsia="等线" w:hAnsi="Times New Roman" w:cs="Times New Roman"/>
                <w:color w:val="000000"/>
                <w:kern w:val="0"/>
                <w:sz w:val="20"/>
                <w:szCs w:val="20"/>
              </w:rPr>
              <w:t>Short education years</w:t>
            </w:r>
          </w:p>
        </w:tc>
        <w:tc>
          <w:tcPr>
            <w:tcW w:w="985" w:type="pct"/>
            <w:tcBorders>
              <w:top w:val="nil"/>
              <w:left w:val="nil"/>
              <w:bottom w:val="nil"/>
              <w:right w:val="nil"/>
            </w:tcBorders>
            <w:shd w:val="clear" w:color="auto" w:fill="auto"/>
            <w:noWrap/>
            <w:vAlign w:val="center"/>
            <w:hideMark/>
          </w:tcPr>
          <w:p w14:paraId="2B00B00B" w14:textId="22C53188"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95/303.21 (0.31)</w:t>
            </w:r>
          </w:p>
        </w:tc>
        <w:tc>
          <w:tcPr>
            <w:tcW w:w="985" w:type="pct"/>
            <w:tcBorders>
              <w:top w:val="nil"/>
              <w:left w:val="nil"/>
              <w:bottom w:val="nil"/>
              <w:right w:val="nil"/>
            </w:tcBorders>
            <w:shd w:val="clear" w:color="auto" w:fill="auto"/>
            <w:noWrap/>
            <w:vAlign w:val="center"/>
            <w:hideMark/>
          </w:tcPr>
          <w:p w14:paraId="546E5562" w14:textId="74B14871"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1.84 (1.27 to 2.68)</w:t>
            </w:r>
          </w:p>
        </w:tc>
        <w:tc>
          <w:tcPr>
            <w:tcW w:w="985" w:type="pct"/>
            <w:tcBorders>
              <w:top w:val="nil"/>
              <w:left w:val="nil"/>
              <w:bottom w:val="nil"/>
              <w:right w:val="nil"/>
            </w:tcBorders>
            <w:shd w:val="clear" w:color="auto" w:fill="auto"/>
            <w:noWrap/>
            <w:vAlign w:val="center"/>
            <w:hideMark/>
          </w:tcPr>
          <w:p w14:paraId="27CE8411" w14:textId="570E0B93"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426/304.17 (1.4</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w:t>
            </w:r>
          </w:p>
        </w:tc>
        <w:tc>
          <w:tcPr>
            <w:tcW w:w="984" w:type="pct"/>
            <w:tcBorders>
              <w:top w:val="nil"/>
              <w:left w:val="nil"/>
              <w:bottom w:val="nil"/>
              <w:right w:val="nil"/>
            </w:tcBorders>
            <w:shd w:val="clear" w:color="auto" w:fill="auto"/>
            <w:noWrap/>
            <w:vAlign w:val="center"/>
            <w:hideMark/>
          </w:tcPr>
          <w:p w14:paraId="38AD567E" w14:textId="7028ECA0"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1.43 (1.22 to 1.67)</w:t>
            </w:r>
          </w:p>
        </w:tc>
      </w:tr>
      <w:bookmarkEnd w:id="33"/>
      <w:tr w:rsidR="00E60490" w:rsidRPr="00794DB7" w14:paraId="6A50BB15" w14:textId="77777777" w:rsidTr="00800117">
        <w:trPr>
          <w:trHeight w:val="420"/>
        </w:trPr>
        <w:tc>
          <w:tcPr>
            <w:tcW w:w="1061" w:type="pct"/>
            <w:tcBorders>
              <w:top w:val="nil"/>
              <w:left w:val="nil"/>
              <w:bottom w:val="nil"/>
              <w:right w:val="nil"/>
            </w:tcBorders>
            <w:shd w:val="clear" w:color="auto" w:fill="auto"/>
            <w:vAlign w:val="center"/>
            <w:hideMark/>
          </w:tcPr>
          <w:p w14:paraId="4F73BD27" w14:textId="0A8B6E5D"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Living alone</w:t>
            </w:r>
          </w:p>
        </w:tc>
        <w:tc>
          <w:tcPr>
            <w:tcW w:w="985" w:type="pct"/>
            <w:tcBorders>
              <w:top w:val="nil"/>
              <w:left w:val="nil"/>
              <w:bottom w:val="nil"/>
              <w:right w:val="nil"/>
            </w:tcBorders>
            <w:shd w:val="clear" w:color="auto" w:fill="auto"/>
            <w:noWrap/>
            <w:vAlign w:val="center"/>
            <w:hideMark/>
          </w:tcPr>
          <w:p w14:paraId="262C644D" w14:textId="5178DDC5"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55/165.03 (0.33)</w:t>
            </w:r>
          </w:p>
        </w:tc>
        <w:tc>
          <w:tcPr>
            <w:tcW w:w="985" w:type="pct"/>
            <w:tcBorders>
              <w:top w:val="nil"/>
              <w:left w:val="nil"/>
              <w:bottom w:val="nil"/>
              <w:right w:val="nil"/>
            </w:tcBorders>
            <w:shd w:val="clear" w:color="auto" w:fill="auto"/>
            <w:noWrap/>
            <w:vAlign w:val="center"/>
            <w:hideMark/>
          </w:tcPr>
          <w:p w14:paraId="10109D5E" w14:textId="1CD30C81"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2.02 (1.33 to 3.05)</w:t>
            </w:r>
          </w:p>
        </w:tc>
        <w:tc>
          <w:tcPr>
            <w:tcW w:w="985" w:type="pct"/>
            <w:tcBorders>
              <w:top w:val="nil"/>
              <w:left w:val="nil"/>
              <w:bottom w:val="nil"/>
              <w:right w:val="nil"/>
            </w:tcBorders>
            <w:shd w:val="clear" w:color="auto" w:fill="auto"/>
            <w:noWrap/>
            <w:vAlign w:val="center"/>
            <w:hideMark/>
          </w:tcPr>
          <w:p w14:paraId="6871C5E2" w14:textId="1339D6FE"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213/166.88 (1.28)</w:t>
            </w:r>
          </w:p>
        </w:tc>
        <w:tc>
          <w:tcPr>
            <w:tcW w:w="984" w:type="pct"/>
            <w:tcBorders>
              <w:top w:val="nil"/>
              <w:left w:val="nil"/>
              <w:bottom w:val="nil"/>
              <w:right w:val="nil"/>
            </w:tcBorders>
            <w:shd w:val="clear" w:color="auto" w:fill="auto"/>
            <w:noWrap/>
            <w:vAlign w:val="center"/>
            <w:hideMark/>
          </w:tcPr>
          <w:p w14:paraId="6FC16BC8" w14:textId="4CCB3FD0"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1.28 (1.06 to 1.54)</w:t>
            </w:r>
          </w:p>
        </w:tc>
      </w:tr>
      <w:tr w:rsidR="00E60490" w:rsidRPr="00794DB7" w14:paraId="49F34E37" w14:textId="77777777" w:rsidTr="00800117">
        <w:trPr>
          <w:trHeight w:val="420"/>
        </w:trPr>
        <w:tc>
          <w:tcPr>
            <w:tcW w:w="1061" w:type="pct"/>
            <w:tcBorders>
              <w:top w:val="nil"/>
              <w:left w:val="nil"/>
              <w:bottom w:val="nil"/>
              <w:right w:val="nil"/>
            </w:tcBorders>
            <w:shd w:val="clear" w:color="auto" w:fill="auto"/>
            <w:vAlign w:val="center"/>
            <w:hideMark/>
          </w:tcPr>
          <w:p w14:paraId="36261655" w14:textId="34AD8E1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Mildly poor psychological state</w:t>
            </w:r>
          </w:p>
        </w:tc>
        <w:tc>
          <w:tcPr>
            <w:tcW w:w="985" w:type="pct"/>
            <w:tcBorders>
              <w:top w:val="nil"/>
              <w:left w:val="nil"/>
              <w:bottom w:val="nil"/>
              <w:right w:val="nil"/>
            </w:tcBorders>
            <w:shd w:val="clear" w:color="auto" w:fill="auto"/>
            <w:noWrap/>
            <w:vAlign w:val="center"/>
            <w:hideMark/>
          </w:tcPr>
          <w:p w14:paraId="6E337E76" w14:textId="74DC5A8D"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26/97.6</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(0.27)</w:t>
            </w:r>
          </w:p>
        </w:tc>
        <w:tc>
          <w:tcPr>
            <w:tcW w:w="985" w:type="pct"/>
            <w:tcBorders>
              <w:top w:val="nil"/>
              <w:left w:val="nil"/>
              <w:bottom w:val="nil"/>
              <w:right w:val="nil"/>
            </w:tcBorders>
            <w:shd w:val="clear" w:color="auto" w:fill="auto"/>
            <w:noWrap/>
            <w:vAlign w:val="center"/>
            <w:hideMark/>
          </w:tcPr>
          <w:p w14:paraId="48876EED" w14:textId="448ACFD4"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1.9</w:t>
            </w:r>
            <w:r w:rsidRPr="00794DB7">
              <w:rPr>
                <w:rFonts w:ascii="Times New Roman" w:eastAsia="等线" w:hAnsi="Times New Roman" w:cs="Times New Roman"/>
                <w:color w:val="000000"/>
                <w:kern w:val="0"/>
                <w:sz w:val="20"/>
                <w:szCs w:val="20"/>
              </w:rPr>
              <w:t>0</w:t>
            </w:r>
            <w:r w:rsidRPr="00794DB7">
              <w:rPr>
                <w:rFonts w:ascii="Times New Roman" w:eastAsia="等线" w:hAnsi="Times New Roman" w:cs="Times New Roman" w:hint="eastAsia"/>
                <w:color w:val="000000"/>
                <w:kern w:val="0"/>
                <w:sz w:val="20"/>
                <w:szCs w:val="20"/>
              </w:rPr>
              <w:t xml:space="preserve"> (1.14 to 3.17)</w:t>
            </w:r>
          </w:p>
        </w:tc>
        <w:tc>
          <w:tcPr>
            <w:tcW w:w="985" w:type="pct"/>
            <w:tcBorders>
              <w:top w:val="nil"/>
              <w:left w:val="nil"/>
              <w:bottom w:val="nil"/>
              <w:right w:val="nil"/>
            </w:tcBorders>
            <w:shd w:val="clear" w:color="auto" w:fill="auto"/>
            <w:noWrap/>
            <w:vAlign w:val="center"/>
            <w:hideMark/>
          </w:tcPr>
          <w:p w14:paraId="0EB74FE5" w14:textId="7A01FF48"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126/98.68 (1.28)</w:t>
            </w:r>
          </w:p>
        </w:tc>
        <w:tc>
          <w:tcPr>
            <w:tcW w:w="984" w:type="pct"/>
            <w:tcBorders>
              <w:top w:val="nil"/>
              <w:left w:val="nil"/>
              <w:bottom w:val="nil"/>
              <w:right w:val="nil"/>
            </w:tcBorders>
            <w:shd w:val="clear" w:color="auto" w:fill="auto"/>
            <w:noWrap/>
            <w:vAlign w:val="center"/>
            <w:hideMark/>
          </w:tcPr>
          <w:p w14:paraId="2980B6D8" w14:textId="5FE666F2"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1.69 (1.35 to 2.11)</w:t>
            </w:r>
          </w:p>
        </w:tc>
      </w:tr>
      <w:tr w:rsidR="00E60490" w:rsidRPr="00794DB7" w14:paraId="7900956D" w14:textId="77777777" w:rsidTr="00800117">
        <w:trPr>
          <w:trHeight w:val="420"/>
        </w:trPr>
        <w:tc>
          <w:tcPr>
            <w:tcW w:w="1061" w:type="pct"/>
            <w:tcBorders>
              <w:top w:val="nil"/>
              <w:left w:val="nil"/>
              <w:bottom w:val="nil"/>
              <w:right w:val="nil"/>
            </w:tcBorders>
            <w:shd w:val="clear" w:color="auto" w:fill="auto"/>
            <w:vAlign w:val="center"/>
            <w:hideMark/>
          </w:tcPr>
          <w:p w14:paraId="160C7457" w14:textId="510B28A8"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Moderately poor psychological state</w:t>
            </w:r>
          </w:p>
        </w:tc>
        <w:tc>
          <w:tcPr>
            <w:tcW w:w="985" w:type="pct"/>
            <w:tcBorders>
              <w:top w:val="nil"/>
              <w:left w:val="nil"/>
              <w:bottom w:val="nil"/>
              <w:right w:val="nil"/>
            </w:tcBorders>
            <w:shd w:val="clear" w:color="auto" w:fill="auto"/>
            <w:noWrap/>
            <w:vAlign w:val="center"/>
            <w:hideMark/>
          </w:tcPr>
          <w:p w14:paraId="76D7F7B5" w14:textId="78C758CF"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4/26.62 (0.15)</w:t>
            </w:r>
          </w:p>
        </w:tc>
        <w:tc>
          <w:tcPr>
            <w:tcW w:w="985" w:type="pct"/>
            <w:tcBorders>
              <w:top w:val="nil"/>
              <w:left w:val="nil"/>
              <w:bottom w:val="nil"/>
              <w:right w:val="nil"/>
            </w:tcBorders>
            <w:shd w:val="clear" w:color="auto" w:fill="auto"/>
            <w:noWrap/>
            <w:vAlign w:val="center"/>
            <w:hideMark/>
          </w:tcPr>
          <w:p w14:paraId="5646CD3E" w14:textId="47F01040"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1.64 (0.58 to 4.61)</w:t>
            </w:r>
          </w:p>
        </w:tc>
        <w:tc>
          <w:tcPr>
            <w:tcW w:w="985" w:type="pct"/>
            <w:tcBorders>
              <w:top w:val="nil"/>
              <w:left w:val="nil"/>
              <w:bottom w:val="nil"/>
              <w:right w:val="nil"/>
            </w:tcBorders>
            <w:shd w:val="clear" w:color="auto" w:fill="auto"/>
            <w:noWrap/>
            <w:vAlign w:val="center"/>
            <w:hideMark/>
          </w:tcPr>
          <w:p w14:paraId="753CB257" w14:textId="00A07366"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44/27.37 (1.61)</w:t>
            </w:r>
          </w:p>
        </w:tc>
        <w:tc>
          <w:tcPr>
            <w:tcW w:w="984" w:type="pct"/>
            <w:tcBorders>
              <w:top w:val="nil"/>
              <w:left w:val="nil"/>
              <w:bottom w:val="nil"/>
              <w:right w:val="nil"/>
            </w:tcBorders>
            <w:shd w:val="clear" w:color="auto" w:fill="auto"/>
            <w:noWrap/>
            <w:vAlign w:val="center"/>
            <w:hideMark/>
          </w:tcPr>
          <w:p w14:paraId="3492A63F" w14:textId="4920F324"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3.29 (2.37 to 4.55)</w:t>
            </w:r>
          </w:p>
        </w:tc>
      </w:tr>
      <w:tr w:rsidR="00E60490" w:rsidRPr="00794DB7" w14:paraId="6F4BBA59" w14:textId="77777777" w:rsidTr="00800117">
        <w:trPr>
          <w:trHeight w:val="420"/>
        </w:trPr>
        <w:tc>
          <w:tcPr>
            <w:tcW w:w="1061" w:type="pct"/>
            <w:tcBorders>
              <w:top w:val="nil"/>
              <w:left w:val="nil"/>
              <w:bottom w:val="single" w:sz="4" w:space="0" w:color="auto"/>
              <w:right w:val="nil"/>
            </w:tcBorders>
            <w:shd w:val="clear" w:color="auto" w:fill="auto"/>
            <w:vAlign w:val="center"/>
            <w:hideMark/>
          </w:tcPr>
          <w:p w14:paraId="26716EEF" w14:textId="524CA83C" w:rsidR="00E60490" w:rsidRPr="00794DB7" w:rsidRDefault="00E60490" w:rsidP="00794DB7">
            <w:pPr>
              <w:widowControl/>
              <w:jc w:val="left"/>
              <w:rPr>
                <w:rFonts w:ascii="Times New Roman" w:eastAsia="等线" w:hAnsi="Times New Roman" w:cs="Times New Roman"/>
                <w:color w:val="000000"/>
                <w:kern w:val="0"/>
                <w:sz w:val="20"/>
                <w:szCs w:val="20"/>
              </w:rPr>
            </w:pPr>
            <w:r w:rsidRPr="00794DB7">
              <w:rPr>
                <w:rFonts w:ascii="Times New Roman" w:eastAsia="等线" w:hAnsi="Times New Roman" w:cs="Times New Roman"/>
                <w:color w:val="000000"/>
                <w:kern w:val="0"/>
                <w:sz w:val="20"/>
                <w:szCs w:val="20"/>
              </w:rPr>
              <w:t>Extremely poor psychological state</w:t>
            </w:r>
          </w:p>
        </w:tc>
        <w:tc>
          <w:tcPr>
            <w:tcW w:w="985" w:type="pct"/>
            <w:tcBorders>
              <w:top w:val="nil"/>
              <w:left w:val="nil"/>
              <w:bottom w:val="single" w:sz="4" w:space="0" w:color="auto"/>
              <w:right w:val="nil"/>
            </w:tcBorders>
            <w:shd w:val="clear" w:color="auto" w:fill="auto"/>
            <w:noWrap/>
            <w:vAlign w:val="center"/>
            <w:hideMark/>
          </w:tcPr>
          <w:p w14:paraId="68B995DF" w14:textId="2A71144F"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3/21.53 (0.14)</w:t>
            </w:r>
          </w:p>
        </w:tc>
        <w:tc>
          <w:tcPr>
            <w:tcW w:w="985" w:type="pct"/>
            <w:tcBorders>
              <w:top w:val="nil"/>
              <w:left w:val="nil"/>
              <w:bottom w:val="single" w:sz="4" w:space="0" w:color="auto"/>
              <w:right w:val="nil"/>
            </w:tcBorders>
            <w:shd w:val="clear" w:color="auto" w:fill="auto"/>
            <w:noWrap/>
            <w:vAlign w:val="center"/>
            <w:hideMark/>
          </w:tcPr>
          <w:p w14:paraId="32B77E0E" w14:textId="6CE29131"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1.47 (0.45 to 4.85)</w:t>
            </w:r>
          </w:p>
        </w:tc>
        <w:tc>
          <w:tcPr>
            <w:tcW w:w="985" w:type="pct"/>
            <w:tcBorders>
              <w:top w:val="nil"/>
              <w:left w:val="nil"/>
              <w:bottom w:val="single" w:sz="4" w:space="0" w:color="auto"/>
              <w:right w:val="nil"/>
            </w:tcBorders>
            <w:shd w:val="clear" w:color="auto" w:fill="auto"/>
            <w:noWrap/>
            <w:vAlign w:val="center"/>
            <w:hideMark/>
          </w:tcPr>
          <w:p w14:paraId="446BA418" w14:textId="58DA8981"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15/22.99 (0.65)</w:t>
            </w:r>
          </w:p>
        </w:tc>
        <w:tc>
          <w:tcPr>
            <w:tcW w:w="984" w:type="pct"/>
            <w:tcBorders>
              <w:top w:val="nil"/>
              <w:left w:val="nil"/>
              <w:bottom w:val="single" w:sz="4" w:space="0" w:color="auto"/>
              <w:right w:val="nil"/>
            </w:tcBorders>
            <w:shd w:val="clear" w:color="auto" w:fill="auto"/>
            <w:noWrap/>
            <w:vAlign w:val="center"/>
            <w:hideMark/>
          </w:tcPr>
          <w:p w14:paraId="708311B8" w14:textId="3394BFA9" w:rsidR="00E60490" w:rsidRPr="00794DB7" w:rsidRDefault="00E60490" w:rsidP="00794DB7">
            <w:pPr>
              <w:widowControl/>
              <w:rPr>
                <w:rFonts w:ascii="Times New Roman" w:eastAsia="等线" w:hAnsi="Times New Roman" w:cs="Times New Roman"/>
                <w:color w:val="000000"/>
                <w:kern w:val="0"/>
                <w:sz w:val="20"/>
                <w:szCs w:val="20"/>
              </w:rPr>
            </w:pPr>
            <w:r w:rsidRPr="00794DB7">
              <w:rPr>
                <w:rFonts w:ascii="Times New Roman" w:eastAsia="等线" w:hAnsi="Times New Roman" w:cs="Times New Roman" w:hint="eastAsia"/>
                <w:color w:val="000000"/>
                <w:kern w:val="0"/>
                <w:sz w:val="20"/>
                <w:szCs w:val="20"/>
              </w:rPr>
              <w:t>1.63 (0.96 to 2.75)</w:t>
            </w:r>
          </w:p>
        </w:tc>
      </w:tr>
    </w:tbl>
    <w:p w14:paraId="097A1CB9" w14:textId="55F25CCB" w:rsidR="002E5A0C" w:rsidRDefault="00E763BB" w:rsidP="009848C9">
      <w:pPr>
        <w:rPr>
          <w:rFonts w:ascii="Times New Roman" w:hAnsi="Times New Roman" w:cs="Times New Roman"/>
          <w:sz w:val="20"/>
          <w:szCs w:val="20"/>
        </w:rPr>
      </w:pPr>
      <w:r>
        <w:rPr>
          <w:rFonts w:ascii="Times New Roman" w:eastAsia="等线" w:hAnsi="Times New Roman" w:cs="Times New Roman"/>
          <w:b/>
          <w:bCs/>
          <w:color w:val="000000"/>
          <w:kern w:val="0"/>
          <w:sz w:val="20"/>
          <w:szCs w:val="20"/>
          <w:vertAlign w:val="superscript"/>
        </w:rPr>
        <w:t>*</w:t>
      </w:r>
      <w:r w:rsidR="00D94DA3" w:rsidRPr="00794DB7">
        <w:rPr>
          <w:rFonts w:ascii="Times New Roman" w:eastAsia="等线" w:hAnsi="Times New Roman" w:cs="Times New Roman"/>
          <w:bCs/>
          <w:sz w:val="20"/>
          <w:szCs w:val="20"/>
        </w:rPr>
        <w:t xml:space="preserve"> </w:t>
      </w:r>
      <w:r w:rsidR="00765AC7" w:rsidRPr="00794DB7">
        <w:rPr>
          <w:rFonts w:ascii="Times New Roman" w:eastAsia="等线" w:hAnsi="Times New Roman" w:cs="Times New Roman"/>
          <w:bCs/>
          <w:sz w:val="20"/>
          <w:szCs w:val="20"/>
        </w:rPr>
        <w:t>HRs and 95% CI</w:t>
      </w:r>
      <w:r w:rsidR="00384B41">
        <w:rPr>
          <w:rFonts w:ascii="Times New Roman" w:eastAsia="等线" w:hAnsi="Times New Roman" w:cs="Times New Roman"/>
          <w:bCs/>
          <w:sz w:val="20"/>
          <w:szCs w:val="20"/>
        </w:rPr>
        <w:t>s</w:t>
      </w:r>
      <w:r w:rsidR="00765AC7" w:rsidRPr="00794DB7">
        <w:rPr>
          <w:rFonts w:ascii="Times New Roman" w:eastAsia="等线" w:hAnsi="Times New Roman" w:cs="Times New Roman"/>
          <w:bCs/>
          <w:sz w:val="20"/>
          <w:szCs w:val="20"/>
        </w:rPr>
        <w:t xml:space="preserve"> were derived from Cox regression models, adjusted for gender, ethnicity, smoking, alcohol drinking, hours of sleep, physical activities, </w:t>
      </w:r>
      <w:r w:rsidR="00765AC7" w:rsidRPr="00794DB7">
        <w:rPr>
          <w:rFonts w:ascii="Times New Roman" w:hAnsi="Times New Roman" w:cs="Times New Roman"/>
          <w:sz w:val="20"/>
          <w:szCs w:val="20"/>
        </w:rPr>
        <w:t>body mass index, Charlson comorbidity index</w:t>
      </w:r>
      <w:r w:rsidR="00765AC7" w:rsidRPr="00794DB7">
        <w:rPr>
          <w:rFonts w:ascii="Times New Roman" w:eastAsia="等线" w:hAnsi="Times New Roman" w:cs="Times New Roman"/>
          <w:bCs/>
          <w:sz w:val="20"/>
          <w:szCs w:val="20"/>
        </w:rPr>
        <w:t>, history of hypertension and hyperlipidemia, grip strength, and hearing loss state</w:t>
      </w:r>
      <w:r w:rsidR="00F77BCA" w:rsidRPr="00794DB7">
        <w:rPr>
          <w:rFonts w:ascii="Times New Roman" w:eastAsia="等线" w:hAnsi="Times New Roman" w:cs="Times New Roman"/>
          <w:bCs/>
          <w:sz w:val="20"/>
          <w:szCs w:val="20"/>
        </w:rPr>
        <w:t>.</w:t>
      </w:r>
    </w:p>
    <w:p w14:paraId="03B067FF" w14:textId="77777777" w:rsidR="00227A6A" w:rsidRPr="00794DB7" w:rsidRDefault="00227A6A" w:rsidP="00227A6A">
      <w:pPr>
        <w:rPr>
          <w:rFonts w:ascii="Times New Roman" w:eastAsia="等线" w:hAnsi="Times New Roman" w:cs="Times New Roman"/>
          <w:bCs/>
          <w:sz w:val="20"/>
          <w:szCs w:val="20"/>
        </w:rPr>
      </w:pPr>
      <w:r w:rsidRPr="00794DB7">
        <w:rPr>
          <w:rFonts w:ascii="Times New Roman" w:eastAsia="等线" w:hAnsi="Times New Roman" w:cs="Times New Roman"/>
          <w:bCs/>
          <w:sz w:val="20"/>
          <w:szCs w:val="20"/>
        </w:rPr>
        <w:t>Abbreviations: PRS, polygenic risk score; HR, hazard ratio; CI, confidence interval.</w:t>
      </w:r>
    </w:p>
    <w:p w14:paraId="0146322C" w14:textId="60AA89EC" w:rsidR="002E5A0C" w:rsidRDefault="002E5A0C" w:rsidP="002E5A0C">
      <w:pPr>
        <w:autoSpaceDE w:val="0"/>
        <w:autoSpaceDN w:val="0"/>
        <w:adjustRightInd w:val="0"/>
        <w:jc w:val="left"/>
        <w:rPr>
          <w:rFonts w:ascii="Times New Roman" w:hAnsi="Times New Roman" w:cs="Times New Roman"/>
          <w:kern w:val="0"/>
          <w:sz w:val="24"/>
          <w:szCs w:val="24"/>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NE.Bib</w:instrText>
      </w:r>
      <w:r>
        <w:rPr>
          <w:rFonts w:ascii="Times New Roman" w:hAnsi="Times New Roman" w:cs="Times New Roman"/>
          <w:sz w:val="20"/>
          <w:szCs w:val="20"/>
        </w:rPr>
        <w:fldChar w:fldCharType="separate"/>
      </w:r>
    </w:p>
    <w:p w14:paraId="7CFF6CEA" w14:textId="61B8FFC8" w:rsidR="002E5A0C" w:rsidRPr="002E5A0C" w:rsidRDefault="002E5A0C" w:rsidP="002E5A0C">
      <w:pPr>
        <w:autoSpaceDE w:val="0"/>
        <w:autoSpaceDN w:val="0"/>
        <w:adjustRightInd w:val="0"/>
        <w:rPr>
          <w:rFonts w:ascii="Times New Roman" w:eastAsia="等线" w:hAnsi="Times New Roman" w:cs="Times New Roman"/>
          <w:b/>
          <w:sz w:val="20"/>
          <w:szCs w:val="20"/>
        </w:rPr>
      </w:pPr>
      <w:r w:rsidRPr="002E5A0C">
        <w:rPr>
          <w:rFonts w:ascii="Times New Roman" w:eastAsia="等线" w:hAnsi="Times New Roman" w:cs="Times New Roman"/>
          <w:b/>
          <w:sz w:val="20"/>
          <w:szCs w:val="20"/>
        </w:rPr>
        <w:t>References</w:t>
      </w:r>
    </w:p>
    <w:p w14:paraId="51ECD0E2" w14:textId="4CA530F8" w:rsidR="002E5A0C" w:rsidRPr="00AE04C4" w:rsidRDefault="002E5A0C" w:rsidP="00AE04C4">
      <w:pPr>
        <w:autoSpaceDE w:val="0"/>
        <w:autoSpaceDN w:val="0"/>
        <w:adjustRightInd w:val="0"/>
        <w:rPr>
          <w:rFonts w:ascii="Times New Roman" w:hAnsi="Times New Roman" w:cs="Times New Roman"/>
          <w:kern w:val="0"/>
          <w:sz w:val="24"/>
          <w:szCs w:val="24"/>
        </w:rPr>
      </w:pPr>
      <w:r>
        <w:rPr>
          <w:rFonts w:ascii="Times New Roman" w:hAnsi="Times New Roman" w:cs="Times New Roman"/>
          <w:color w:val="000000"/>
          <w:kern w:val="0"/>
          <w:sz w:val="20"/>
          <w:szCs w:val="20"/>
        </w:rPr>
        <w:t>[1].</w:t>
      </w:r>
      <w:r>
        <w:rPr>
          <w:rFonts w:ascii="Times New Roman" w:hAnsi="Times New Roman" w:cs="Times New Roman"/>
          <w:color w:val="000000"/>
          <w:kern w:val="0"/>
          <w:sz w:val="20"/>
          <w:szCs w:val="20"/>
        </w:rPr>
        <w:tab/>
      </w:r>
      <w:bookmarkStart w:id="34" w:name="_neb748D8614_0ED9_4009_AFA8_2DAC7E5A7C10"/>
      <w:r>
        <w:rPr>
          <w:rFonts w:ascii="Times New Roman" w:hAnsi="Times New Roman" w:cs="Times New Roman"/>
          <w:color w:val="000000"/>
          <w:kern w:val="0"/>
          <w:sz w:val="20"/>
          <w:szCs w:val="20"/>
        </w:rPr>
        <w:t>Okbay, A., et al., Genome-wide association study identifies 74 loci associated with educational attainment. Nature, 2016. 533(7604): p. 539-542.</w:t>
      </w:r>
      <w:bookmarkEnd w:id="34"/>
      <w:r>
        <w:rPr>
          <w:rFonts w:ascii="Times New Roman" w:hAnsi="Times New Roman" w:cs="Times New Roman"/>
          <w:sz w:val="20"/>
          <w:szCs w:val="20"/>
        </w:rPr>
        <w:fldChar w:fldCharType="end"/>
      </w:r>
    </w:p>
    <w:sectPr w:rsidR="002E5A0C" w:rsidRPr="00AE04C4" w:rsidSect="0066519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F59AC" w14:textId="77777777" w:rsidR="003C08FC" w:rsidRDefault="003C08FC" w:rsidP="007D70A8">
      <w:pPr>
        <w:rPr>
          <w:rFonts w:hint="eastAsia"/>
        </w:rPr>
      </w:pPr>
      <w:r>
        <w:separator/>
      </w:r>
    </w:p>
  </w:endnote>
  <w:endnote w:type="continuationSeparator" w:id="0">
    <w:p w14:paraId="38DEF212" w14:textId="77777777" w:rsidR="003C08FC" w:rsidRDefault="003C08FC" w:rsidP="007D70A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242087"/>
      <w:docPartObj>
        <w:docPartGallery w:val="Page Numbers (Bottom of Page)"/>
        <w:docPartUnique/>
      </w:docPartObj>
    </w:sdtPr>
    <w:sdtContent>
      <w:p w14:paraId="70CD43B7" w14:textId="161C468C" w:rsidR="007D70A8" w:rsidRDefault="007D70A8">
        <w:pPr>
          <w:pStyle w:val="aa"/>
          <w:jc w:val="center"/>
          <w:rPr>
            <w:rFonts w:hint="eastAsia"/>
          </w:rPr>
        </w:pPr>
        <w:r>
          <w:fldChar w:fldCharType="begin"/>
        </w:r>
        <w:r>
          <w:instrText>PAGE   \* MERGEFORMAT</w:instrText>
        </w:r>
        <w:r>
          <w:fldChar w:fldCharType="separate"/>
        </w:r>
        <w:r>
          <w:rPr>
            <w:lang w:val="zh-CN"/>
          </w:rPr>
          <w:t>2</w:t>
        </w:r>
        <w:r>
          <w:fldChar w:fldCharType="end"/>
        </w:r>
      </w:p>
    </w:sdtContent>
  </w:sdt>
  <w:p w14:paraId="7E4D2EBE" w14:textId="77777777" w:rsidR="007D70A8" w:rsidRDefault="007D70A8">
    <w:pPr>
      <w:pStyle w:val="a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D86C7" w14:textId="77777777" w:rsidR="003C08FC" w:rsidRDefault="003C08FC" w:rsidP="007D70A8">
      <w:pPr>
        <w:rPr>
          <w:rFonts w:hint="eastAsia"/>
        </w:rPr>
      </w:pPr>
      <w:r>
        <w:separator/>
      </w:r>
    </w:p>
  </w:footnote>
  <w:footnote w:type="continuationSeparator" w:id="0">
    <w:p w14:paraId="2330D622" w14:textId="77777777" w:rsidR="003C08FC" w:rsidRDefault="003C08FC" w:rsidP="007D70A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7ED65D4C"/>
    <w:lvl w:ilvl="0">
      <w:start w:val="1"/>
      <w:numFmt w:val="decimal"/>
      <w:lvlText w:val="%1."/>
      <w:lvlJc w:val="left"/>
      <w:pPr>
        <w:tabs>
          <w:tab w:val="num" w:pos="360"/>
        </w:tabs>
        <w:ind w:left="360" w:hangingChars="200" w:hanging="360"/>
      </w:pPr>
    </w:lvl>
  </w:abstractNum>
  <w:num w:numId="1" w16cid:durableId="45372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2652D131-5BC3-44EF-A501-003F59D8FCFB}" w:val=" ADDIN NE.Ref.{2652D131-5BC3-44EF-A501-003F59D8FCFB}&lt;Citation&gt;&lt;Group&gt;&lt;References&gt;&lt;Item&gt;&lt;ID&gt;2866&lt;/ID&gt;&lt;UID&gt;{C0C7262F-E14A-43E2-81E0-140EDEF305F3}&lt;/UID&gt;&lt;Title&gt;APOE and Alzheimer&amp;apos;s disease: advances in genetics, pathophysiology, and therapeutic approaches&lt;/Title&gt;&lt;Template&gt;Journal Article&lt;/Template&gt;&lt;Star&gt;1&lt;/Star&gt;&lt;Tag&gt;0&lt;/Tag&gt;&lt;Author&gt;Serrano-Pozo, Alberto; Das, Sudeshna; Hyman, Bradley T&lt;/Author&gt;&lt;Year&gt;2021&lt;/Year&gt;&lt;Details&gt;&lt;_doi&gt;10.1016/S1474-4422(20)30412-9&lt;/_doi&gt;&lt;_created&gt;65476607&lt;/_created&gt;&lt;_modified&gt;65476607&lt;/_modified&gt;&lt;_url&gt;https://linkinghub.elsevier.com/retrieve/pii/S1474442220304129_x000d__x000a_https://api.elsevier.com/content/article/PII:S1474442220304129?httpAccept=text/xml&lt;/_url&gt;&lt;_journal&gt;The Lancet Neurology&lt;/_journal&gt;&lt;_volume&gt;20&lt;/_volume&gt;&lt;_issue&gt;1&lt;/_issue&gt;&lt;_pages&gt;68-80&lt;/_pages&gt;&lt;_tertiary_title&gt;The Lancet Neurology&lt;/_tertiary_title&gt;&lt;_isbn&gt;14744422&lt;/_isbn&gt;&lt;_accessed&gt;65476607&lt;/_accessed&gt;&lt;_db_updated&gt;CrossRef&lt;/_db_updated&gt;&lt;_impact_factor&gt;  59.935&lt;/_impact_factor&gt;&lt;/Details&gt;&lt;Extra&gt;&lt;DBUID&gt;{BA1F95F0-E1D3-4FAE-A34E-D9F322FA1970}&lt;/DBUID&gt;&lt;/Extra&gt;&lt;/Item&gt;&lt;/References&gt;&lt;/Group&gt;&lt;/Citation&gt;_x000a_"/>
    <w:docVar w:name="NE.Ref{59C29DED-6EC7-490E-8FEC-528870924100}" w:val=" ADDIN NE.Ref.{59C29DED-6EC7-490E-8FEC-528870924100}&lt;Citation&gt;&lt;Group&gt;&lt;References&gt;&lt;Item&gt;&lt;ID&gt;1721&lt;/ID&gt;&lt;UID&gt;{54385D8C-5A25-4A0F-B3F7-0C2FD07EE43D}&lt;/UID&gt;&lt;Title&gt;Educational attainment and drinking behaviors: Mendelian randomization study in UK Biobank&lt;/Title&gt;&lt;Template&gt;Journal Article&lt;/Template&gt;&lt;Star&gt;0&lt;/Star&gt;&lt;Tag&gt;0&lt;/Tag&gt;&lt;Author&gt;Zhou, Tao; Sun, Dianjianyi; Li, Xiang; Ma, Hao; Heianza, Yoriko; Qi, Lu&lt;/Author&gt;&lt;Year&gt;2021&lt;/Year&gt;&lt;Details&gt;&lt;_accessed&gt;64816755&lt;/_accessed&gt;&lt;_collection_scope&gt;SCIE&lt;/_collection_scope&gt;&lt;_created&gt;64816755&lt;/_created&gt;&lt;_db_updated&gt;CrossRef&lt;/_db_updated&gt;&lt;_doi&gt;10.1038/s41380-019-0596-9&lt;/_doi&gt;&lt;_impact_factor&gt;  13.437&lt;/_impact_factor&gt;&lt;_isbn&gt;1359-4184&lt;/_isbn&gt;&lt;_issue&gt;8&lt;/_issue&gt;&lt;_journal&gt;Molecular Psychiatry&lt;/_journal&gt;&lt;_modified&gt;64816755&lt;/_modified&gt;&lt;_pages&gt;4355-4366&lt;/_pages&gt;&lt;_social_category&gt;医学(1)&lt;/_social_category&gt;&lt;_tertiary_title&gt;Mol Psychiatry&lt;/_tertiary_title&gt;&lt;_url&gt;https://www.nature.com/articles/s41380-019-0596-9_x000d__x000a_https://www.nature.com/articles/s41380-019-0596-9.pdf&lt;/_url&gt;&lt;_volume&gt;26&lt;/_volume&gt;&lt;/Details&gt;&lt;Extra&gt;&lt;DBUID&gt;{BA1F95F0-E1D3-4FAE-A34E-D9F322FA1970}&lt;/DBUID&gt;&lt;/Extra&gt;&lt;/Item&gt;&lt;/References&gt;&lt;/Group&gt;&lt;/Citation&gt;_x000a_"/>
    <w:docVar w:name="NE.Ref{EEB0DFF8-B64F-4DC3-AACB-1AC550D914E9}" w:val=" ADDIN NE.Ref.{EEB0DFF8-B64F-4DC3-AACB-1AC550D914E9}&lt;Citation&gt;&lt;Group&gt;&lt;References&gt;&lt;Item&gt;&lt;ID&gt;2866&lt;/ID&gt;&lt;UID&gt;{C0C7262F-E14A-43E2-81E0-140EDEF305F3}&lt;/UID&gt;&lt;Title&gt;APOE and Alzheimer&amp;apos;s disease: advances in genetics, pathophysiology, and therapeutic approaches&lt;/Title&gt;&lt;Template&gt;Journal Article&lt;/Template&gt;&lt;Star&gt;1&lt;/Star&gt;&lt;Tag&gt;0&lt;/Tag&gt;&lt;Author&gt;Serrano-Pozo, Alberto; Das, Sudeshna; Hyman, Bradley T&lt;/Author&gt;&lt;Year&gt;2021&lt;/Year&gt;&lt;Details&gt;&lt;_doi&gt;10.1016/S1474-4422(20)30412-9&lt;/_doi&gt;&lt;_created&gt;65476607&lt;/_created&gt;&lt;_modified&gt;65476607&lt;/_modified&gt;&lt;_url&gt;https://linkinghub.elsevier.com/retrieve/pii/S1474442220304129_x000d__x000a_https://api.elsevier.com/content/article/PII:S1474442220304129?httpAccept=text/xml&lt;/_url&gt;&lt;_journal&gt;The Lancet Neurology&lt;/_journal&gt;&lt;_volume&gt;20&lt;/_volume&gt;&lt;_issue&gt;1&lt;/_issue&gt;&lt;_pages&gt;68-80&lt;/_pages&gt;&lt;_tertiary_title&gt;The Lancet Neurology&lt;/_tertiary_title&gt;&lt;_isbn&gt;14744422&lt;/_isbn&gt;&lt;_accessed&gt;65476607&lt;/_accessed&gt;&lt;_db_updated&gt;CrossRef&lt;/_db_updated&gt;&lt;_impact_factor&gt;  59.935&lt;/_impact_factor&gt;&lt;/Details&gt;&lt;Extra&gt;&lt;DBUID&gt;{BA1F95F0-E1D3-4FAE-A34E-D9F322FA1970}&lt;/DBUID&gt;&lt;/Extra&gt;&lt;/Item&gt;&lt;/References&gt;&lt;/Group&gt;&lt;/Citation&gt;_x000a_"/>
    <w:docVar w:name="NE.Ref{F96677D5-8430-45EE-BAFC-C9ABF7D9014A}" w:val=" ADDIN NE.Ref.{F96677D5-8430-45EE-BAFC-C9ABF7D9014A}&lt;Citation&gt;&lt;Group&gt;&lt;References&gt;&lt;Item&gt;&lt;ID&gt;1719&lt;/ID&gt;&lt;UID&gt;{748D8614-0ED9-4009-AFA8-2DAC7E5A7C10}&lt;/UID&gt;&lt;Title&gt;Genome-wide association study identifies 74 loci associated with educational attainment&lt;/Title&gt;&lt;Template&gt;Journal Article&lt;/Template&gt;&lt;Star&gt;0&lt;/Star&gt;&lt;Tag&gt;0&lt;/Tag&gt;&lt;Author&gt;Okbay, Aysu; Beauchamp, Jonathan P; Fontana, Mark Alan; Lee, James J; Pers, Tune H; Rietveld, Cornelius A; Turley, Patrick; Chen, Guo-Bo; Emilsson, Valur; Meddens, S Fleur W; Oskarsson, Sven; Pickrell, Joseph K; Thom, Kevin; Timshel, Pascal; de Vlaming, Ronald; Abdellaoui, Abdel; Ahluwalia, Tarunveer S; Bacelis, Jonas; Baumbach, Clemens; Bjornsdottir, Gyda; Brandsma, Johannes H; Pina Concas, Maria; Derringer, Jaime; Furlotte, Nicholas A; Galesloot, Tessel E; Girotto, Giorgia; Gupta, Richa; Hall, Leanne M; Harris, Sarah E; Hofer, Edith; Horikoshi, Momoko; Huffman, Jennifer E; Kaasik, Kadri; Kalafati, Ioanna P; Karlsson, Robert; Kong, Augustine; Lahti, Jari; Lee, Sven J Van Der; DeLeeuw, Christiaan; Lind, Penelope A; Lindgren, Karl-Oskar; Liu, Tian; Mangino, Massimo; Marten, Jonathan; Mihailov, Evelin; Miller, Michael B; van der Most, Peter J; Oldmeadow, Christopher; Payton, Antony; Pervjakova, Natalia; Peyrot, Wouter J; Qian, Yong; Raitakari, Olli; Rueedi, Rico; Salvi, Erika; Schmidt, Börge; Schraut, Katharina E; Shi, Jianxin; Smith, Albert V; Poot, Raymond A; St Pourcain, Beate; Teumer, Alexander; Thorleifsson, Gudmar; Verweij, Niek; Vuckovic, Dragana; Wellmann, Juergen; Westra, Harm-Jan; Yang, Jingyun; Zhao, Wei; Zhu, Zhihong; Alizadeh, Behrooz Z; Amin, Najaf; Bakshi, Andrew; Baumeister, Sebastian E; Biino, Ginevra; Bønnelykke, Klaus; Boyle, Patricia A; Campbell, Harry; Cappuccio, Francesco P; Davies, Gail; De Neve, Jan-Emmanuel; Deloukas, Panos; Demuth, Ilja; Ding, Jun; Eibich, Peter; Eisele, Lewin; Eklund, Niina; Evans, David M; Faul, Jessica D; Feitosa, Mary F; Forstner, Andreas J; Gandin, Ilaria; Gunnarsson, Bjarni; Halldórsson, Bjarni V; Harris, Tamara B; Heath, Andrew C; Hocking, Lynne J; Holliday, Elizabeth G; Homuth, Georg; Horan, Michael A; Hottenga, Jouke-Jan; de Jager, Philip L; Joshi, Peter K; Jugessur, Astanand; Kaakinen, Marika A; Kähönen, Mika; Kanoni, Stavroula; Keltigangas-Järvinen, Liisa; Kiemeney, Lambertus A L M; Kolcic, Ivana; Koskinen, Seppo; Kraja, Aldi T; Kroh, Martin; Kutalik, Zoltan; Latvala, Antti; Launer, Lenore J; Lebreton, Maël P; Levinson, Douglas F; Lichtenstein, Paul; Lichtner, Peter; Liewald, David C M; Cohort Study, LifeLines; Loukola, Anu; Madden, Pamela A; Mägi, Reedik; Mäki-Opas, Tomi; Marioni, Riccardo E; Marques-Vidal, Pedro; Meddens, Gerardus A; McMahon, George; Meisinger, Christa; Meitinger, Thomas; Milaneschi, Yusplitri; Milani, Lili; Montgomery, Grant W; Myhre, Ronny; Nelson, Christopher P; Nyholt, Dale R; Ollier, William E R; Palotie, Aarno; Paternoster, Lavinia; Pedersen, Nancy L; Petrovic, Katja E; Porteous, David J; Räikkönen, Katri; Ring, Susan M; Robino, Antonietta; Rostapshova, Olga; Rudan, Igor; Rustichini, Aldo; Salomaa, Veikko; Sanders, Alan R; Sarin, Antti-Pekka; Schmidt, Helena; Scott, Rodney J; Smith, Blair H; Smith, Jennifer A; Staessen, Jan A; Steinhagen-Thiessen, Elisabeth; Strauch, Konstantin; Terracciano, Antonio; Tobin, Martin D; Ulivi, Sheila; Vaccargiu, Simona; Quaye, Lydia; van Rooij, Frank J A; Venturini, Cristina; Vinkhuyzen, Anna A E; Völker, Uwe; Völzke, Henry; Vonk, Judith M; Vozzi, Diego; Waage, Johannes; Ware, Erin B; Willemsen, Gonneke; Attia, John R; Bennett, David A; Berger, Klaus; Bertram, Lars; Bisgaard, Hans; Boomsma, Dorret I; Borecki, Ingrid B; Bültmann, Ute; Chabris, Christopher F; Cucca, Francesco; Cusi, Daniele; Deary, Ian J; Dedoussis, George V; van Duijn, Cornelia M; Eriksson, Johan G; Franke, Barbara; Franke, Lude; Gasparini, Paolo; Gejman, Pablo V; Gieger, Christian; Grabe, Hans-Jörgen; Gratten, Jacob; Groenen, Patrick J F; Gudnason, Vilmundur; van der Harst, Pim; Hayward, Caroline; Hinds, David A; Hoffmann, Wolfgang; Hyppönen, Elina; Iacono, William G; Jacobsson, Bo; Järvelin, Marjo-Riitta; Jöckel, Karl-Heinz; Kaprio, Jaakko; Kardia, Sharon L R; Lehtimäki, Terho; Lehrer, Steven F; Magnusson, Patrik K E; Martin, Nicholas G; McGue, Matt; Metspalu, Andres; Pendleton, Neil; Penninx, Brenda W J H; Perola, Markus; Pirastu, Nicola; Pirastu, Mario; Polasek, Ozren; Posthuma, Danielle; Power, Christine; Province, Michael A; Samani, Nilesh J; Schlessinger, David; Schmidt, Reinhold; Sørensen, Thorkild I A; Spector, Tim D; Stefansson, Kari; Thorsteinsdottir, Unnur; Thurik, A Roy; Timpson, Nicholas J; Tiemeier, Henning; Tung, Joyce Y; Uitterlinden, André G; Vitart, Veronique; Vollenweider, Peter; Weir, David R; Wilson, James F; Wright, Alan F; Conley, Dalton C; Krueger, Robert F; Davey Smith, George; Hofman, Albert; Laibson, David I; Medland, Sarah E; Meyer, Michelle N; Yang, Jian; Johannesson, Magnus; Visscher, Peter M; Esko, Tõnu; Koellinger, Philipp D; Cesarini, David; Benjamin, Daniel J&lt;/Author&gt;&lt;Year&gt;2016&lt;/Year&gt;&lt;Details&gt;&lt;_accessed&gt;64816755&lt;/_accessed&gt;&lt;_collection_scope&gt;SCIE&lt;/_collection_scope&gt;&lt;_created&gt;64816755&lt;/_created&gt;&lt;_date&gt;61220160&lt;/_date&gt;&lt;_db_updated&gt;CrossRef&lt;/_db_updated&gt;&lt;_doi&gt;10.1038/nature17671&lt;/_doi&gt;&lt;_impact_factor&gt;  69.504&lt;/_impact_factor&gt;&lt;_isbn&gt;0028-0836&lt;/_isbn&gt;&lt;_issue&gt;7604&lt;/_issue&gt;&lt;_journal&gt;Nature&lt;/_journal&gt;&lt;_modified&gt;64816755&lt;/_modified&gt;&lt;_pages&gt;539-542&lt;/_pages&gt;&lt;_social_category&gt;综合性期刊(1)&lt;/_social_category&gt;&lt;_tertiary_title&gt;Nature&lt;/_tertiary_title&gt;&lt;_url&gt;https://www.nature.com/articles/nature17671_x000d__x000a_https://www.nature.com/articles/nature17671.pdf&lt;/_url&gt;&lt;_volume&gt;533&lt;/_volume&gt;&lt;/Details&gt;&lt;Extra&gt;&lt;DBUID&gt;{BA1F95F0-E1D3-4FAE-A34E-D9F322FA1970}&lt;/DBUID&gt;&lt;/Extra&gt;&lt;/Item&gt;&lt;/References&gt;&lt;/Group&gt;&lt;/Citation&gt;_x000a_"/>
    <w:docVar w:name="ne_docsoft" w:val="MSWord"/>
    <w:docVar w:name="ne_docversion" w:val="NoteExpress 2.0"/>
    <w:docVar w:name="ne_stylename" w:val="Numbered(multilingual)"/>
  </w:docVars>
  <w:rsids>
    <w:rsidRoot w:val="00E77922"/>
    <w:rsid w:val="000001BD"/>
    <w:rsid w:val="00001A3D"/>
    <w:rsid w:val="00003D7D"/>
    <w:rsid w:val="00005102"/>
    <w:rsid w:val="00012211"/>
    <w:rsid w:val="000134C4"/>
    <w:rsid w:val="000150F6"/>
    <w:rsid w:val="000203C9"/>
    <w:rsid w:val="00026017"/>
    <w:rsid w:val="00027C14"/>
    <w:rsid w:val="00032C9E"/>
    <w:rsid w:val="00034F19"/>
    <w:rsid w:val="00035E77"/>
    <w:rsid w:val="00043C56"/>
    <w:rsid w:val="00044403"/>
    <w:rsid w:val="0004774E"/>
    <w:rsid w:val="00047FE5"/>
    <w:rsid w:val="00051CB6"/>
    <w:rsid w:val="000533FA"/>
    <w:rsid w:val="00053F26"/>
    <w:rsid w:val="00054B1D"/>
    <w:rsid w:val="00056C76"/>
    <w:rsid w:val="00057063"/>
    <w:rsid w:val="000601E1"/>
    <w:rsid w:val="00062482"/>
    <w:rsid w:val="000629EA"/>
    <w:rsid w:val="00065899"/>
    <w:rsid w:val="000718C4"/>
    <w:rsid w:val="00077B5E"/>
    <w:rsid w:val="00081A53"/>
    <w:rsid w:val="00090D3B"/>
    <w:rsid w:val="0009173B"/>
    <w:rsid w:val="000971A7"/>
    <w:rsid w:val="00097BCC"/>
    <w:rsid w:val="000A1B24"/>
    <w:rsid w:val="000A4237"/>
    <w:rsid w:val="000A6A2D"/>
    <w:rsid w:val="000B0729"/>
    <w:rsid w:val="000B07E1"/>
    <w:rsid w:val="000B39BA"/>
    <w:rsid w:val="000B6F07"/>
    <w:rsid w:val="000C0FD0"/>
    <w:rsid w:val="000C3C75"/>
    <w:rsid w:val="000C6AC6"/>
    <w:rsid w:val="000C7D60"/>
    <w:rsid w:val="000D0190"/>
    <w:rsid w:val="000D2BBE"/>
    <w:rsid w:val="000D68C1"/>
    <w:rsid w:val="000E0F39"/>
    <w:rsid w:val="000E11C3"/>
    <w:rsid w:val="000E1BF2"/>
    <w:rsid w:val="000E3026"/>
    <w:rsid w:val="000E3376"/>
    <w:rsid w:val="000E527A"/>
    <w:rsid w:val="000E5E4C"/>
    <w:rsid w:val="000E6519"/>
    <w:rsid w:val="000E67FE"/>
    <w:rsid w:val="000E68F9"/>
    <w:rsid w:val="000F0C9B"/>
    <w:rsid w:val="001030C8"/>
    <w:rsid w:val="00106E27"/>
    <w:rsid w:val="001105EE"/>
    <w:rsid w:val="001131E0"/>
    <w:rsid w:val="00113934"/>
    <w:rsid w:val="00115775"/>
    <w:rsid w:val="00117BCD"/>
    <w:rsid w:val="00121194"/>
    <w:rsid w:val="0012132B"/>
    <w:rsid w:val="0012411C"/>
    <w:rsid w:val="00126203"/>
    <w:rsid w:val="001264A5"/>
    <w:rsid w:val="00126D88"/>
    <w:rsid w:val="00127A79"/>
    <w:rsid w:val="001311D4"/>
    <w:rsid w:val="00131A13"/>
    <w:rsid w:val="00134416"/>
    <w:rsid w:val="001356C0"/>
    <w:rsid w:val="00135E0F"/>
    <w:rsid w:val="00135FA0"/>
    <w:rsid w:val="00137A0F"/>
    <w:rsid w:val="001405E4"/>
    <w:rsid w:val="00141F8C"/>
    <w:rsid w:val="00147FC3"/>
    <w:rsid w:val="00150FC0"/>
    <w:rsid w:val="00152A4B"/>
    <w:rsid w:val="00152B98"/>
    <w:rsid w:val="00153F93"/>
    <w:rsid w:val="0015662E"/>
    <w:rsid w:val="001569AD"/>
    <w:rsid w:val="00157073"/>
    <w:rsid w:val="00157504"/>
    <w:rsid w:val="001611E5"/>
    <w:rsid w:val="00162615"/>
    <w:rsid w:val="00166E14"/>
    <w:rsid w:val="001702C6"/>
    <w:rsid w:val="00172181"/>
    <w:rsid w:val="00173A79"/>
    <w:rsid w:val="001774AF"/>
    <w:rsid w:val="00184445"/>
    <w:rsid w:val="00184ED5"/>
    <w:rsid w:val="00187CFB"/>
    <w:rsid w:val="00191421"/>
    <w:rsid w:val="00192122"/>
    <w:rsid w:val="00193F5F"/>
    <w:rsid w:val="00194E6A"/>
    <w:rsid w:val="001968A8"/>
    <w:rsid w:val="00196BEA"/>
    <w:rsid w:val="001A0BFE"/>
    <w:rsid w:val="001A138A"/>
    <w:rsid w:val="001A1B57"/>
    <w:rsid w:val="001A1E0C"/>
    <w:rsid w:val="001A2A7A"/>
    <w:rsid w:val="001A2BE2"/>
    <w:rsid w:val="001A4107"/>
    <w:rsid w:val="001B0A52"/>
    <w:rsid w:val="001B64BA"/>
    <w:rsid w:val="001B77B5"/>
    <w:rsid w:val="001C05EF"/>
    <w:rsid w:val="001C1507"/>
    <w:rsid w:val="001C4AEE"/>
    <w:rsid w:val="001C5DC7"/>
    <w:rsid w:val="001C798E"/>
    <w:rsid w:val="001D15FF"/>
    <w:rsid w:val="001D2F26"/>
    <w:rsid w:val="001E14C2"/>
    <w:rsid w:val="001E16C0"/>
    <w:rsid w:val="001E2A66"/>
    <w:rsid w:val="001E342B"/>
    <w:rsid w:val="001E40E3"/>
    <w:rsid w:val="001E6F42"/>
    <w:rsid w:val="001E766B"/>
    <w:rsid w:val="001E7F89"/>
    <w:rsid w:val="001F789F"/>
    <w:rsid w:val="002000C6"/>
    <w:rsid w:val="0020024D"/>
    <w:rsid w:val="00203435"/>
    <w:rsid w:val="00203EA0"/>
    <w:rsid w:val="002040FF"/>
    <w:rsid w:val="00206A8F"/>
    <w:rsid w:val="00206B0C"/>
    <w:rsid w:val="00210E98"/>
    <w:rsid w:val="00212587"/>
    <w:rsid w:val="00213F52"/>
    <w:rsid w:val="00214A08"/>
    <w:rsid w:val="0021784E"/>
    <w:rsid w:val="00225970"/>
    <w:rsid w:val="002265EE"/>
    <w:rsid w:val="00227A6A"/>
    <w:rsid w:val="00230A18"/>
    <w:rsid w:val="002314CB"/>
    <w:rsid w:val="00232A50"/>
    <w:rsid w:val="00232F68"/>
    <w:rsid w:val="00233CB7"/>
    <w:rsid w:val="002410F7"/>
    <w:rsid w:val="002417A5"/>
    <w:rsid w:val="002440B4"/>
    <w:rsid w:val="00245CB7"/>
    <w:rsid w:val="002466B7"/>
    <w:rsid w:val="00250A41"/>
    <w:rsid w:val="0025139B"/>
    <w:rsid w:val="00253430"/>
    <w:rsid w:val="002536DA"/>
    <w:rsid w:val="002547EE"/>
    <w:rsid w:val="002568FA"/>
    <w:rsid w:val="002623C4"/>
    <w:rsid w:val="002635B2"/>
    <w:rsid w:val="00265BDF"/>
    <w:rsid w:val="002667D3"/>
    <w:rsid w:val="00266F87"/>
    <w:rsid w:val="002672E4"/>
    <w:rsid w:val="00270D96"/>
    <w:rsid w:val="002748EC"/>
    <w:rsid w:val="00275C1A"/>
    <w:rsid w:val="00275EE4"/>
    <w:rsid w:val="00280115"/>
    <w:rsid w:val="002824E8"/>
    <w:rsid w:val="0028632D"/>
    <w:rsid w:val="00290CEF"/>
    <w:rsid w:val="0029100F"/>
    <w:rsid w:val="00291135"/>
    <w:rsid w:val="002912A6"/>
    <w:rsid w:val="002930AB"/>
    <w:rsid w:val="002965E9"/>
    <w:rsid w:val="002A067A"/>
    <w:rsid w:val="002A6367"/>
    <w:rsid w:val="002A6797"/>
    <w:rsid w:val="002B0764"/>
    <w:rsid w:val="002B374E"/>
    <w:rsid w:val="002B38FA"/>
    <w:rsid w:val="002B44DC"/>
    <w:rsid w:val="002C22C9"/>
    <w:rsid w:val="002C349B"/>
    <w:rsid w:val="002D0D5A"/>
    <w:rsid w:val="002D35C8"/>
    <w:rsid w:val="002D3B09"/>
    <w:rsid w:val="002D3F52"/>
    <w:rsid w:val="002D40B8"/>
    <w:rsid w:val="002D5085"/>
    <w:rsid w:val="002D514B"/>
    <w:rsid w:val="002D6AC3"/>
    <w:rsid w:val="002D787A"/>
    <w:rsid w:val="002E0068"/>
    <w:rsid w:val="002E3A7E"/>
    <w:rsid w:val="002E3E57"/>
    <w:rsid w:val="002E5A0C"/>
    <w:rsid w:val="002E7152"/>
    <w:rsid w:val="002F1087"/>
    <w:rsid w:val="002F53B9"/>
    <w:rsid w:val="002F5BF6"/>
    <w:rsid w:val="002F7A39"/>
    <w:rsid w:val="00300DF5"/>
    <w:rsid w:val="00301C35"/>
    <w:rsid w:val="00302EEF"/>
    <w:rsid w:val="003045EB"/>
    <w:rsid w:val="00304CF6"/>
    <w:rsid w:val="00310CB1"/>
    <w:rsid w:val="00314B10"/>
    <w:rsid w:val="00322238"/>
    <w:rsid w:val="0032307D"/>
    <w:rsid w:val="00332122"/>
    <w:rsid w:val="003340D3"/>
    <w:rsid w:val="00335786"/>
    <w:rsid w:val="003368CE"/>
    <w:rsid w:val="00337261"/>
    <w:rsid w:val="00343EA0"/>
    <w:rsid w:val="0034488C"/>
    <w:rsid w:val="00346CC7"/>
    <w:rsid w:val="0035472F"/>
    <w:rsid w:val="00357C4D"/>
    <w:rsid w:val="003606BE"/>
    <w:rsid w:val="00363121"/>
    <w:rsid w:val="00372C86"/>
    <w:rsid w:val="003738B3"/>
    <w:rsid w:val="00375CCB"/>
    <w:rsid w:val="00377AFD"/>
    <w:rsid w:val="0038245F"/>
    <w:rsid w:val="00384B41"/>
    <w:rsid w:val="003855CF"/>
    <w:rsid w:val="003929B8"/>
    <w:rsid w:val="00392ADA"/>
    <w:rsid w:val="003931CF"/>
    <w:rsid w:val="00393E4B"/>
    <w:rsid w:val="00395514"/>
    <w:rsid w:val="0039763D"/>
    <w:rsid w:val="00397913"/>
    <w:rsid w:val="003A49BA"/>
    <w:rsid w:val="003A4C20"/>
    <w:rsid w:val="003A50CF"/>
    <w:rsid w:val="003A6413"/>
    <w:rsid w:val="003B3094"/>
    <w:rsid w:val="003B3EF4"/>
    <w:rsid w:val="003B439A"/>
    <w:rsid w:val="003B77CE"/>
    <w:rsid w:val="003B784A"/>
    <w:rsid w:val="003C03C1"/>
    <w:rsid w:val="003C0679"/>
    <w:rsid w:val="003C08FC"/>
    <w:rsid w:val="003D13ED"/>
    <w:rsid w:val="003D3538"/>
    <w:rsid w:val="003D4AB2"/>
    <w:rsid w:val="003D5958"/>
    <w:rsid w:val="003D7716"/>
    <w:rsid w:val="003D7B3D"/>
    <w:rsid w:val="003D7D1D"/>
    <w:rsid w:val="003E188A"/>
    <w:rsid w:val="003E3B69"/>
    <w:rsid w:val="003E4D03"/>
    <w:rsid w:val="003E56BD"/>
    <w:rsid w:val="003E75C3"/>
    <w:rsid w:val="003F11A2"/>
    <w:rsid w:val="003F1FFE"/>
    <w:rsid w:val="003F3C2E"/>
    <w:rsid w:val="003F62B7"/>
    <w:rsid w:val="003F6D84"/>
    <w:rsid w:val="003F78FA"/>
    <w:rsid w:val="004029FF"/>
    <w:rsid w:val="00402FAF"/>
    <w:rsid w:val="00403C33"/>
    <w:rsid w:val="004040AB"/>
    <w:rsid w:val="0040524E"/>
    <w:rsid w:val="00405EC5"/>
    <w:rsid w:val="00406C32"/>
    <w:rsid w:val="004126A7"/>
    <w:rsid w:val="00412FB5"/>
    <w:rsid w:val="00413689"/>
    <w:rsid w:val="00417B6E"/>
    <w:rsid w:val="00421C87"/>
    <w:rsid w:val="004235F3"/>
    <w:rsid w:val="00423DCF"/>
    <w:rsid w:val="0043119B"/>
    <w:rsid w:val="00432A28"/>
    <w:rsid w:val="00433368"/>
    <w:rsid w:val="00435CEF"/>
    <w:rsid w:val="00440409"/>
    <w:rsid w:val="004407F8"/>
    <w:rsid w:val="00440B71"/>
    <w:rsid w:val="004438FD"/>
    <w:rsid w:val="00444341"/>
    <w:rsid w:val="00444D9E"/>
    <w:rsid w:val="00445C73"/>
    <w:rsid w:val="00445EF3"/>
    <w:rsid w:val="004479CD"/>
    <w:rsid w:val="0045005B"/>
    <w:rsid w:val="00452817"/>
    <w:rsid w:val="0045410B"/>
    <w:rsid w:val="00457897"/>
    <w:rsid w:val="00462C0A"/>
    <w:rsid w:val="00463B02"/>
    <w:rsid w:val="004650E4"/>
    <w:rsid w:val="0046666D"/>
    <w:rsid w:val="00470FF8"/>
    <w:rsid w:val="0047175F"/>
    <w:rsid w:val="00471C05"/>
    <w:rsid w:val="004724AC"/>
    <w:rsid w:val="00480303"/>
    <w:rsid w:val="00480820"/>
    <w:rsid w:val="00480D12"/>
    <w:rsid w:val="00483DB3"/>
    <w:rsid w:val="00484AE3"/>
    <w:rsid w:val="00487A14"/>
    <w:rsid w:val="00493BD7"/>
    <w:rsid w:val="004953D0"/>
    <w:rsid w:val="004A08BD"/>
    <w:rsid w:val="004A09E7"/>
    <w:rsid w:val="004A44B0"/>
    <w:rsid w:val="004A520E"/>
    <w:rsid w:val="004A54C8"/>
    <w:rsid w:val="004B0D33"/>
    <w:rsid w:val="004B250B"/>
    <w:rsid w:val="004B26F5"/>
    <w:rsid w:val="004B3461"/>
    <w:rsid w:val="004C078F"/>
    <w:rsid w:val="004C158C"/>
    <w:rsid w:val="004C1884"/>
    <w:rsid w:val="004C3BA6"/>
    <w:rsid w:val="004C53BD"/>
    <w:rsid w:val="004D0406"/>
    <w:rsid w:val="004D6B1D"/>
    <w:rsid w:val="004D6CD3"/>
    <w:rsid w:val="004D7A94"/>
    <w:rsid w:val="004E3A52"/>
    <w:rsid w:val="004E49B7"/>
    <w:rsid w:val="004F14C8"/>
    <w:rsid w:val="004F34BB"/>
    <w:rsid w:val="004F5322"/>
    <w:rsid w:val="00502622"/>
    <w:rsid w:val="00502BB0"/>
    <w:rsid w:val="00503CDA"/>
    <w:rsid w:val="005041A1"/>
    <w:rsid w:val="0050446D"/>
    <w:rsid w:val="00504724"/>
    <w:rsid w:val="00504CE6"/>
    <w:rsid w:val="00511E92"/>
    <w:rsid w:val="00512C77"/>
    <w:rsid w:val="005143D4"/>
    <w:rsid w:val="00514D01"/>
    <w:rsid w:val="00516B12"/>
    <w:rsid w:val="00517261"/>
    <w:rsid w:val="0052046E"/>
    <w:rsid w:val="00522259"/>
    <w:rsid w:val="0052277D"/>
    <w:rsid w:val="00524563"/>
    <w:rsid w:val="005343B4"/>
    <w:rsid w:val="005347EA"/>
    <w:rsid w:val="0053599A"/>
    <w:rsid w:val="00537243"/>
    <w:rsid w:val="00537474"/>
    <w:rsid w:val="00537B6C"/>
    <w:rsid w:val="005407F2"/>
    <w:rsid w:val="0054307C"/>
    <w:rsid w:val="00544705"/>
    <w:rsid w:val="0054535B"/>
    <w:rsid w:val="00551BCC"/>
    <w:rsid w:val="00552BC3"/>
    <w:rsid w:val="005532CE"/>
    <w:rsid w:val="00554F14"/>
    <w:rsid w:val="00555E66"/>
    <w:rsid w:val="00561BB2"/>
    <w:rsid w:val="0056461B"/>
    <w:rsid w:val="00565DE4"/>
    <w:rsid w:val="00566C67"/>
    <w:rsid w:val="00571DE6"/>
    <w:rsid w:val="0057625E"/>
    <w:rsid w:val="00576379"/>
    <w:rsid w:val="005776A3"/>
    <w:rsid w:val="00580011"/>
    <w:rsid w:val="00580802"/>
    <w:rsid w:val="00580F4B"/>
    <w:rsid w:val="00581CB0"/>
    <w:rsid w:val="00583417"/>
    <w:rsid w:val="0058379A"/>
    <w:rsid w:val="00591530"/>
    <w:rsid w:val="0059274E"/>
    <w:rsid w:val="00596A44"/>
    <w:rsid w:val="005A01D3"/>
    <w:rsid w:val="005A1DD2"/>
    <w:rsid w:val="005A3155"/>
    <w:rsid w:val="005A3E17"/>
    <w:rsid w:val="005A5819"/>
    <w:rsid w:val="005A6502"/>
    <w:rsid w:val="005A6941"/>
    <w:rsid w:val="005B36D1"/>
    <w:rsid w:val="005C2956"/>
    <w:rsid w:val="005D4FE0"/>
    <w:rsid w:val="005D75FE"/>
    <w:rsid w:val="005E2999"/>
    <w:rsid w:val="005E3344"/>
    <w:rsid w:val="005E35D2"/>
    <w:rsid w:val="005E41D5"/>
    <w:rsid w:val="005F0924"/>
    <w:rsid w:val="005F5534"/>
    <w:rsid w:val="005F691E"/>
    <w:rsid w:val="00602B20"/>
    <w:rsid w:val="00602D62"/>
    <w:rsid w:val="006043C5"/>
    <w:rsid w:val="006110CF"/>
    <w:rsid w:val="006148BD"/>
    <w:rsid w:val="0061566B"/>
    <w:rsid w:val="00615A00"/>
    <w:rsid w:val="00616A1C"/>
    <w:rsid w:val="00620F80"/>
    <w:rsid w:val="00623284"/>
    <w:rsid w:val="006237CB"/>
    <w:rsid w:val="00624313"/>
    <w:rsid w:val="006268F7"/>
    <w:rsid w:val="006310E2"/>
    <w:rsid w:val="0063487A"/>
    <w:rsid w:val="00637278"/>
    <w:rsid w:val="00646699"/>
    <w:rsid w:val="0064678D"/>
    <w:rsid w:val="00650053"/>
    <w:rsid w:val="00650C75"/>
    <w:rsid w:val="00654DD4"/>
    <w:rsid w:val="0065620E"/>
    <w:rsid w:val="00660187"/>
    <w:rsid w:val="006609F4"/>
    <w:rsid w:val="00661F44"/>
    <w:rsid w:val="00662C91"/>
    <w:rsid w:val="0066497D"/>
    <w:rsid w:val="00665194"/>
    <w:rsid w:val="00665BDC"/>
    <w:rsid w:val="00667A30"/>
    <w:rsid w:val="006704DD"/>
    <w:rsid w:val="00671CA2"/>
    <w:rsid w:val="00673985"/>
    <w:rsid w:val="00674143"/>
    <w:rsid w:val="006752B8"/>
    <w:rsid w:val="00675F6E"/>
    <w:rsid w:val="006817B1"/>
    <w:rsid w:val="006823D5"/>
    <w:rsid w:val="0068308A"/>
    <w:rsid w:val="00684CC5"/>
    <w:rsid w:val="00685E6D"/>
    <w:rsid w:val="00690050"/>
    <w:rsid w:val="00690CB7"/>
    <w:rsid w:val="00694220"/>
    <w:rsid w:val="006A0A27"/>
    <w:rsid w:val="006A312A"/>
    <w:rsid w:val="006A48E9"/>
    <w:rsid w:val="006A66FB"/>
    <w:rsid w:val="006B0C5C"/>
    <w:rsid w:val="006B156D"/>
    <w:rsid w:val="006B34B8"/>
    <w:rsid w:val="006B3783"/>
    <w:rsid w:val="006B3AAC"/>
    <w:rsid w:val="006B4FE6"/>
    <w:rsid w:val="006B59D8"/>
    <w:rsid w:val="006B6764"/>
    <w:rsid w:val="006C0C2E"/>
    <w:rsid w:val="006C1748"/>
    <w:rsid w:val="006C1A27"/>
    <w:rsid w:val="006C6E31"/>
    <w:rsid w:val="006C713D"/>
    <w:rsid w:val="006D01EF"/>
    <w:rsid w:val="006D108D"/>
    <w:rsid w:val="006D25BA"/>
    <w:rsid w:val="006D3523"/>
    <w:rsid w:val="006E14E5"/>
    <w:rsid w:val="006E15F4"/>
    <w:rsid w:val="006E23A5"/>
    <w:rsid w:val="006E2E73"/>
    <w:rsid w:val="006E390C"/>
    <w:rsid w:val="006E7536"/>
    <w:rsid w:val="006F28A2"/>
    <w:rsid w:val="006F4147"/>
    <w:rsid w:val="0070018B"/>
    <w:rsid w:val="00701704"/>
    <w:rsid w:val="007021DB"/>
    <w:rsid w:val="00703AB1"/>
    <w:rsid w:val="007047DD"/>
    <w:rsid w:val="007064DB"/>
    <w:rsid w:val="007076E6"/>
    <w:rsid w:val="00711273"/>
    <w:rsid w:val="00712619"/>
    <w:rsid w:val="0071342C"/>
    <w:rsid w:val="0071580C"/>
    <w:rsid w:val="0071636E"/>
    <w:rsid w:val="0072069B"/>
    <w:rsid w:val="00722E72"/>
    <w:rsid w:val="007242E5"/>
    <w:rsid w:val="007300A1"/>
    <w:rsid w:val="00731587"/>
    <w:rsid w:val="00732759"/>
    <w:rsid w:val="007344A4"/>
    <w:rsid w:val="00734764"/>
    <w:rsid w:val="00734F79"/>
    <w:rsid w:val="007351DC"/>
    <w:rsid w:val="00735CA3"/>
    <w:rsid w:val="00737423"/>
    <w:rsid w:val="00740C21"/>
    <w:rsid w:val="00741E4A"/>
    <w:rsid w:val="00742F26"/>
    <w:rsid w:val="007453BB"/>
    <w:rsid w:val="00745D74"/>
    <w:rsid w:val="007469BC"/>
    <w:rsid w:val="00750D17"/>
    <w:rsid w:val="007512B1"/>
    <w:rsid w:val="00752BD9"/>
    <w:rsid w:val="0075330D"/>
    <w:rsid w:val="0075352D"/>
    <w:rsid w:val="007555FE"/>
    <w:rsid w:val="00755EDB"/>
    <w:rsid w:val="0076151B"/>
    <w:rsid w:val="00761B71"/>
    <w:rsid w:val="0076482D"/>
    <w:rsid w:val="0076485B"/>
    <w:rsid w:val="00765AC7"/>
    <w:rsid w:val="00766E8D"/>
    <w:rsid w:val="007674F5"/>
    <w:rsid w:val="00767DA9"/>
    <w:rsid w:val="00770CB7"/>
    <w:rsid w:val="007712D3"/>
    <w:rsid w:val="00771D39"/>
    <w:rsid w:val="00773F03"/>
    <w:rsid w:val="00774086"/>
    <w:rsid w:val="00774A54"/>
    <w:rsid w:val="00775939"/>
    <w:rsid w:val="007763E3"/>
    <w:rsid w:val="00777C25"/>
    <w:rsid w:val="007810AC"/>
    <w:rsid w:val="00781699"/>
    <w:rsid w:val="007850E6"/>
    <w:rsid w:val="00785F46"/>
    <w:rsid w:val="00786303"/>
    <w:rsid w:val="0078786B"/>
    <w:rsid w:val="00790D95"/>
    <w:rsid w:val="00791C5D"/>
    <w:rsid w:val="007933B2"/>
    <w:rsid w:val="00794DB7"/>
    <w:rsid w:val="007969E1"/>
    <w:rsid w:val="007A2B88"/>
    <w:rsid w:val="007A528E"/>
    <w:rsid w:val="007A7428"/>
    <w:rsid w:val="007B3563"/>
    <w:rsid w:val="007B548D"/>
    <w:rsid w:val="007C0363"/>
    <w:rsid w:val="007C27F1"/>
    <w:rsid w:val="007C3277"/>
    <w:rsid w:val="007D009A"/>
    <w:rsid w:val="007D192B"/>
    <w:rsid w:val="007D1CD6"/>
    <w:rsid w:val="007D1E7C"/>
    <w:rsid w:val="007D40A3"/>
    <w:rsid w:val="007D516D"/>
    <w:rsid w:val="007D70A8"/>
    <w:rsid w:val="007D7198"/>
    <w:rsid w:val="007E393C"/>
    <w:rsid w:val="007E3A66"/>
    <w:rsid w:val="007E513F"/>
    <w:rsid w:val="007E5E0D"/>
    <w:rsid w:val="007F271C"/>
    <w:rsid w:val="007F512D"/>
    <w:rsid w:val="007F692A"/>
    <w:rsid w:val="007F7508"/>
    <w:rsid w:val="00800117"/>
    <w:rsid w:val="008002D6"/>
    <w:rsid w:val="00802879"/>
    <w:rsid w:val="00805AA5"/>
    <w:rsid w:val="00806095"/>
    <w:rsid w:val="0080654D"/>
    <w:rsid w:val="008114D3"/>
    <w:rsid w:val="00811E53"/>
    <w:rsid w:val="00812C94"/>
    <w:rsid w:val="008168CD"/>
    <w:rsid w:val="0081766D"/>
    <w:rsid w:val="00820781"/>
    <w:rsid w:val="00822C55"/>
    <w:rsid w:val="00822EFC"/>
    <w:rsid w:val="00824BE4"/>
    <w:rsid w:val="008302C5"/>
    <w:rsid w:val="00830511"/>
    <w:rsid w:val="0083051D"/>
    <w:rsid w:val="00832EBB"/>
    <w:rsid w:val="008347F3"/>
    <w:rsid w:val="008402A6"/>
    <w:rsid w:val="008460D4"/>
    <w:rsid w:val="008464E7"/>
    <w:rsid w:val="008526EE"/>
    <w:rsid w:val="0085311C"/>
    <w:rsid w:val="008538D3"/>
    <w:rsid w:val="00855DD8"/>
    <w:rsid w:val="00857253"/>
    <w:rsid w:val="00857759"/>
    <w:rsid w:val="00864D10"/>
    <w:rsid w:val="00866DCB"/>
    <w:rsid w:val="0086756E"/>
    <w:rsid w:val="008760B9"/>
    <w:rsid w:val="00877D6D"/>
    <w:rsid w:val="00882B8C"/>
    <w:rsid w:val="008850FE"/>
    <w:rsid w:val="00893960"/>
    <w:rsid w:val="008941EB"/>
    <w:rsid w:val="0089610B"/>
    <w:rsid w:val="008961E0"/>
    <w:rsid w:val="00896B3A"/>
    <w:rsid w:val="008A1315"/>
    <w:rsid w:val="008A1AEA"/>
    <w:rsid w:val="008A7937"/>
    <w:rsid w:val="008B1DCC"/>
    <w:rsid w:val="008B2336"/>
    <w:rsid w:val="008B2436"/>
    <w:rsid w:val="008B328F"/>
    <w:rsid w:val="008B4EE9"/>
    <w:rsid w:val="008B51BD"/>
    <w:rsid w:val="008C157B"/>
    <w:rsid w:val="008C43B7"/>
    <w:rsid w:val="008C6C37"/>
    <w:rsid w:val="008C71F9"/>
    <w:rsid w:val="008E290A"/>
    <w:rsid w:val="008E4C72"/>
    <w:rsid w:val="008E4FC1"/>
    <w:rsid w:val="008E6A69"/>
    <w:rsid w:val="008F022B"/>
    <w:rsid w:val="008F2D18"/>
    <w:rsid w:val="008F32BA"/>
    <w:rsid w:val="008F5ADD"/>
    <w:rsid w:val="008F69B2"/>
    <w:rsid w:val="008F6F59"/>
    <w:rsid w:val="00900AE1"/>
    <w:rsid w:val="00914A36"/>
    <w:rsid w:val="00916145"/>
    <w:rsid w:val="0092158A"/>
    <w:rsid w:val="009240B7"/>
    <w:rsid w:val="00924EED"/>
    <w:rsid w:val="00926035"/>
    <w:rsid w:val="009304C3"/>
    <w:rsid w:val="00931F63"/>
    <w:rsid w:val="00937DC8"/>
    <w:rsid w:val="009414E9"/>
    <w:rsid w:val="00941CDC"/>
    <w:rsid w:val="00942F13"/>
    <w:rsid w:val="0094636F"/>
    <w:rsid w:val="00947D13"/>
    <w:rsid w:val="00954252"/>
    <w:rsid w:val="00954CC2"/>
    <w:rsid w:val="00957F09"/>
    <w:rsid w:val="009618EE"/>
    <w:rsid w:val="00961FD2"/>
    <w:rsid w:val="00962E34"/>
    <w:rsid w:val="009647E0"/>
    <w:rsid w:val="00966486"/>
    <w:rsid w:val="009669EA"/>
    <w:rsid w:val="00972401"/>
    <w:rsid w:val="00974CBF"/>
    <w:rsid w:val="00976B57"/>
    <w:rsid w:val="00976E9B"/>
    <w:rsid w:val="0098117E"/>
    <w:rsid w:val="009848C9"/>
    <w:rsid w:val="009856D0"/>
    <w:rsid w:val="009872FF"/>
    <w:rsid w:val="00993934"/>
    <w:rsid w:val="009951F8"/>
    <w:rsid w:val="00995A18"/>
    <w:rsid w:val="00996A3D"/>
    <w:rsid w:val="009979A6"/>
    <w:rsid w:val="00997CC0"/>
    <w:rsid w:val="009A0433"/>
    <w:rsid w:val="009A1031"/>
    <w:rsid w:val="009A24BB"/>
    <w:rsid w:val="009A5840"/>
    <w:rsid w:val="009B036E"/>
    <w:rsid w:val="009B22A5"/>
    <w:rsid w:val="009B3ECD"/>
    <w:rsid w:val="009B7199"/>
    <w:rsid w:val="009C0E17"/>
    <w:rsid w:val="009C13C5"/>
    <w:rsid w:val="009C1BC5"/>
    <w:rsid w:val="009C2BA9"/>
    <w:rsid w:val="009C2FF3"/>
    <w:rsid w:val="009C381E"/>
    <w:rsid w:val="009C3DF8"/>
    <w:rsid w:val="009D06FC"/>
    <w:rsid w:val="009D0726"/>
    <w:rsid w:val="009D17B0"/>
    <w:rsid w:val="009D17E3"/>
    <w:rsid w:val="009D2C3E"/>
    <w:rsid w:val="009D51F3"/>
    <w:rsid w:val="009D62D1"/>
    <w:rsid w:val="009E080D"/>
    <w:rsid w:val="009E081B"/>
    <w:rsid w:val="009E2E2B"/>
    <w:rsid w:val="009E2E51"/>
    <w:rsid w:val="009E4BBA"/>
    <w:rsid w:val="009E5B3E"/>
    <w:rsid w:val="009E698D"/>
    <w:rsid w:val="009E726D"/>
    <w:rsid w:val="009F1F0A"/>
    <w:rsid w:val="009F2650"/>
    <w:rsid w:val="009F4876"/>
    <w:rsid w:val="009F6A1C"/>
    <w:rsid w:val="00A01975"/>
    <w:rsid w:val="00A04116"/>
    <w:rsid w:val="00A0600B"/>
    <w:rsid w:val="00A06641"/>
    <w:rsid w:val="00A066DC"/>
    <w:rsid w:val="00A06BA6"/>
    <w:rsid w:val="00A10B01"/>
    <w:rsid w:val="00A10FE4"/>
    <w:rsid w:val="00A121A6"/>
    <w:rsid w:val="00A22E70"/>
    <w:rsid w:val="00A23723"/>
    <w:rsid w:val="00A25660"/>
    <w:rsid w:val="00A321E6"/>
    <w:rsid w:val="00A332CF"/>
    <w:rsid w:val="00A33D40"/>
    <w:rsid w:val="00A44F33"/>
    <w:rsid w:val="00A458D0"/>
    <w:rsid w:val="00A45A03"/>
    <w:rsid w:val="00A5043D"/>
    <w:rsid w:val="00A50E16"/>
    <w:rsid w:val="00A512CF"/>
    <w:rsid w:val="00A57D44"/>
    <w:rsid w:val="00A601C9"/>
    <w:rsid w:val="00A61BD6"/>
    <w:rsid w:val="00A62471"/>
    <w:rsid w:val="00A64330"/>
    <w:rsid w:val="00A64AE3"/>
    <w:rsid w:val="00A6573E"/>
    <w:rsid w:val="00A66136"/>
    <w:rsid w:val="00A66751"/>
    <w:rsid w:val="00A679F7"/>
    <w:rsid w:val="00A7076E"/>
    <w:rsid w:val="00A70EC4"/>
    <w:rsid w:val="00A72E15"/>
    <w:rsid w:val="00A76FD9"/>
    <w:rsid w:val="00A77972"/>
    <w:rsid w:val="00A81215"/>
    <w:rsid w:val="00A819F9"/>
    <w:rsid w:val="00A83701"/>
    <w:rsid w:val="00A83ABB"/>
    <w:rsid w:val="00A84104"/>
    <w:rsid w:val="00A91549"/>
    <w:rsid w:val="00A9415C"/>
    <w:rsid w:val="00A973D6"/>
    <w:rsid w:val="00A976B3"/>
    <w:rsid w:val="00AA10B7"/>
    <w:rsid w:val="00AA12EB"/>
    <w:rsid w:val="00AA4460"/>
    <w:rsid w:val="00AB0397"/>
    <w:rsid w:val="00AB2B58"/>
    <w:rsid w:val="00AB41BA"/>
    <w:rsid w:val="00AB459B"/>
    <w:rsid w:val="00AB5CD3"/>
    <w:rsid w:val="00AB6D46"/>
    <w:rsid w:val="00AB7DF3"/>
    <w:rsid w:val="00AD0DFD"/>
    <w:rsid w:val="00AD1500"/>
    <w:rsid w:val="00AD2721"/>
    <w:rsid w:val="00AD6525"/>
    <w:rsid w:val="00AE04C4"/>
    <w:rsid w:val="00AE5711"/>
    <w:rsid w:val="00AE72F9"/>
    <w:rsid w:val="00AF3E3C"/>
    <w:rsid w:val="00AF406C"/>
    <w:rsid w:val="00AF4E54"/>
    <w:rsid w:val="00AF507C"/>
    <w:rsid w:val="00AF55F7"/>
    <w:rsid w:val="00AF5CA2"/>
    <w:rsid w:val="00AF7592"/>
    <w:rsid w:val="00B00E87"/>
    <w:rsid w:val="00B02542"/>
    <w:rsid w:val="00B0622A"/>
    <w:rsid w:val="00B11249"/>
    <w:rsid w:val="00B12D31"/>
    <w:rsid w:val="00B143E3"/>
    <w:rsid w:val="00B1541F"/>
    <w:rsid w:val="00B16B04"/>
    <w:rsid w:val="00B178C5"/>
    <w:rsid w:val="00B23653"/>
    <w:rsid w:val="00B24548"/>
    <w:rsid w:val="00B25A9A"/>
    <w:rsid w:val="00B25C8D"/>
    <w:rsid w:val="00B26FA4"/>
    <w:rsid w:val="00B2747F"/>
    <w:rsid w:val="00B27EF7"/>
    <w:rsid w:val="00B301ED"/>
    <w:rsid w:val="00B30609"/>
    <w:rsid w:val="00B32C54"/>
    <w:rsid w:val="00B349BA"/>
    <w:rsid w:val="00B34C45"/>
    <w:rsid w:val="00B34E3D"/>
    <w:rsid w:val="00B37CE5"/>
    <w:rsid w:val="00B41C48"/>
    <w:rsid w:val="00B50191"/>
    <w:rsid w:val="00B5159C"/>
    <w:rsid w:val="00B515C7"/>
    <w:rsid w:val="00B5670C"/>
    <w:rsid w:val="00B57016"/>
    <w:rsid w:val="00B57A34"/>
    <w:rsid w:val="00B60663"/>
    <w:rsid w:val="00B60E84"/>
    <w:rsid w:val="00B62731"/>
    <w:rsid w:val="00B653F0"/>
    <w:rsid w:val="00B65931"/>
    <w:rsid w:val="00B664AF"/>
    <w:rsid w:val="00B67239"/>
    <w:rsid w:val="00B67EBD"/>
    <w:rsid w:val="00B72CE3"/>
    <w:rsid w:val="00B73105"/>
    <w:rsid w:val="00B74306"/>
    <w:rsid w:val="00B746F3"/>
    <w:rsid w:val="00B74A5C"/>
    <w:rsid w:val="00B75816"/>
    <w:rsid w:val="00B77D9C"/>
    <w:rsid w:val="00B807DB"/>
    <w:rsid w:val="00B81206"/>
    <w:rsid w:val="00B828AC"/>
    <w:rsid w:val="00B85BE3"/>
    <w:rsid w:val="00B8609A"/>
    <w:rsid w:val="00B864A8"/>
    <w:rsid w:val="00B8720B"/>
    <w:rsid w:val="00B87663"/>
    <w:rsid w:val="00B9394B"/>
    <w:rsid w:val="00B96DDB"/>
    <w:rsid w:val="00B97D06"/>
    <w:rsid w:val="00BA0698"/>
    <w:rsid w:val="00BA0C22"/>
    <w:rsid w:val="00BA5537"/>
    <w:rsid w:val="00BA6138"/>
    <w:rsid w:val="00BB0791"/>
    <w:rsid w:val="00BB2357"/>
    <w:rsid w:val="00BB2C06"/>
    <w:rsid w:val="00BB587B"/>
    <w:rsid w:val="00BB720F"/>
    <w:rsid w:val="00BC13FD"/>
    <w:rsid w:val="00BC212A"/>
    <w:rsid w:val="00BC379F"/>
    <w:rsid w:val="00BC4D09"/>
    <w:rsid w:val="00BD00B1"/>
    <w:rsid w:val="00BD2241"/>
    <w:rsid w:val="00BD4B99"/>
    <w:rsid w:val="00BD6626"/>
    <w:rsid w:val="00BE0AF3"/>
    <w:rsid w:val="00BE215F"/>
    <w:rsid w:val="00BE2A16"/>
    <w:rsid w:val="00BE2B27"/>
    <w:rsid w:val="00BE2C50"/>
    <w:rsid w:val="00BE2EDC"/>
    <w:rsid w:val="00BE455E"/>
    <w:rsid w:val="00BE47E4"/>
    <w:rsid w:val="00BE4DAD"/>
    <w:rsid w:val="00BE52F8"/>
    <w:rsid w:val="00BF07FB"/>
    <w:rsid w:val="00BF347A"/>
    <w:rsid w:val="00BF3FE7"/>
    <w:rsid w:val="00BF580A"/>
    <w:rsid w:val="00BF697C"/>
    <w:rsid w:val="00BF78CA"/>
    <w:rsid w:val="00C000BB"/>
    <w:rsid w:val="00C037B6"/>
    <w:rsid w:val="00C0697E"/>
    <w:rsid w:val="00C14D67"/>
    <w:rsid w:val="00C17085"/>
    <w:rsid w:val="00C1755C"/>
    <w:rsid w:val="00C21E25"/>
    <w:rsid w:val="00C22999"/>
    <w:rsid w:val="00C22CCE"/>
    <w:rsid w:val="00C24D38"/>
    <w:rsid w:val="00C269A6"/>
    <w:rsid w:val="00C311CD"/>
    <w:rsid w:val="00C31CA4"/>
    <w:rsid w:val="00C33A0E"/>
    <w:rsid w:val="00C41EDA"/>
    <w:rsid w:val="00C43F69"/>
    <w:rsid w:val="00C44808"/>
    <w:rsid w:val="00C456B7"/>
    <w:rsid w:val="00C47426"/>
    <w:rsid w:val="00C475FC"/>
    <w:rsid w:val="00C524F5"/>
    <w:rsid w:val="00C56A29"/>
    <w:rsid w:val="00C56C02"/>
    <w:rsid w:val="00C57417"/>
    <w:rsid w:val="00C6058E"/>
    <w:rsid w:val="00C60F37"/>
    <w:rsid w:val="00C66141"/>
    <w:rsid w:val="00C66601"/>
    <w:rsid w:val="00C6686B"/>
    <w:rsid w:val="00C66A5F"/>
    <w:rsid w:val="00C66D52"/>
    <w:rsid w:val="00C70481"/>
    <w:rsid w:val="00C71D23"/>
    <w:rsid w:val="00C7292F"/>
    <w:rsid w:val="00C747CE"/>
    <w:rsid w:val="00C751CB"/>
    <w:rsid w:val="00C75232"/>
    <w:rsid w:val="00C8085A"/>
    <w:rsid w:val="00C823F0"/>
    <w:rsid w:val="00C8344D"/>
    <w:rsid w:val="00C84527"/>
    <w:rsid w:val="00C845F5"/>
    <w:rsid w:val="00C85B8A"/>
    <w:rsid w:val="00C869A9"/>
    <w:rsid w:val="00C86DBE"/>
    <w:rsid w:val="00C90952"/>
    <w:rsid w:val="00C91F1C"/>
    <w:rsid w:val="00C92F1F"/>
    <w:rsid w:val="00C957B6"/>
    <w:rsid w:val="00C95A31"/>
    <w:rsid w:val="00C95AEA"/>
    <w:rsid w:val="00C9774A"/>
    <w:rsid w:val="00CA34A2"/>
    <w:rsid w:val="00CA3EB8"/>
    <w:rsid w:val="00CA47AE"/>
    <w:rsid w:val="00CA5C14"/>
    <w:rsid w:val="00CA77AF"/>
    <w:rsid w:val="00CA7B83"/>
    <w:rsid w:val="00CB130F"/>
    <w:rsid w:val="00CB1F23"/>
    <w:rsid w:val="00CB3050"/>
    <w:rsid w:val="00CB3424"/>
    <w:rsid w:val="00CB4A68"/>
    <w:rsid w:val="00CB507B"/>
    <w:rsid w:val="00CB6C3A"/>
    <w:rsid w:val="00CC1453"/>
    <w:rsid w:val="00CC23D0"/>
    <w:rsid w:val="00CC39AB"/>
    <w:rsid w:val="00CC47A4"/>
    <w:rsid w:val="00CD1192"/>
    <w:rsid w:val="00CD181E"/>
    <w:rsid w:val="00CD7315"/>
    <w:rsid w:val="00CE181A"/>
    <w:rsid w:val="00CE6AC2"/>
    <w:rsid w:val="00CF1493"/>
    <w:rsid w:val="00CF3DF9"/>
    <w:rsid w:val="00D0049F"/>
    <w:rsid w:val="00D00D2B"/>
    <w:rsid w:val="00D01AF5"/>
    <w:rsid w:val="00D026D0"/>
    <w:rsid w:val="00D03776"/>
    <w:rsid w:val="00D039BC"/>
    <w:rsid w:val="00D03FAA"/>
    <w:rsid w:val="00D11F1E"/>
    <w:rsid w:val="00D134C2"/>
    <w:rsid w:val="00D14FE3"/>
    <w:rsid w:val="00D200CC"/>
    <w:rsid w:val="00D20935"/>
    <w:rsid w:val="00D20A2F"/>
    <w:rsid w:val="00D20C13"/>
    <w:rsid w:val="00D222E0"/>
    <w:rsid w:val="00D225AA"/>
    <w:rsid w:val="00D31182"/>
    <w:rsid w:val="00D314CE"/>
    <w:rsid w:val="00D3239A"/>
    <w:rsid w:val="00D35DEF"/>
    <w:rsid w:val="00D35E02"/>
    <w:rsid w:val="00D41AAB"/>
    <w:rsid w:val="00D42AA9"/>
    <w:rsid w:val="00D455E3"/>
    <w:rsid w:val="00D46E33"/>
    <w:rsid w:val="00D50CF8"/>
    <w:rsid w:val="00D5378B"/>
    <w:rsid w:val="00D551B8"/>
    <w:rsid w:val="00D55400"/>
    <w:rsid w:val="00D5672B"/>
    <w:rsid w:val="00D61A41"/>
    <w:rsid w:val="00D622F5"/>
    <w:rsid w:val="00D62D4B"/>
    <w:rsid w:val="00D6325B"/>
    <w:rsid w:val="00D66480"/>
    <w:rsid w:val="00D66C76"/>
    <w:rsid w:val="00D71CE9"/>
    <w:rsid w:val="00D743BE"/>
    <w:rsid w:val="00D756A9"/>
    <w:rsid w:val="00D77AC5"/>
    <w:rsid w:val="00D81A4C"/>
    <w:rsid w:val="00D85D66"/>
    <w:rsid w:val="00D86F43"/>
    <w:rsid w:val="00D94241"/>
    <w:rsid w:val="00D94DA3"/>
    <w:rsid w:val="00D950C9"/>
    <w:rsid w:val="00D9630E"/>
    <w:rsid w:val="00DA3393"/>
    <w:rsid w:val="00DA3B82"/>
    <w:rsid w:val="00DA5701"/>
    <w:rsid w:val="00DB0230"/>
    <w:rsid w:val="00DB040C"/>
    <w:rsid w:val="00DB1F08"/>
    <w:rsid w:val="00DC127E"/>
    <w:rsid w:val="00DC21D6"/>
    <w:rsid w:val="00DC3554"/>
    <w:rsid w:val="00DC4AE2"/>
    <w:rsid w:val="00DC5EBC"/>
    <w:rsid w:val="00DC68EB"/>
    <w:rsid w:val="00DC6DDC"/>
    <w:rsid w:val="00DD537F"/>
    <w:rsid w:val="00DD5F64"/>
    <w:rsid w:val="00DE24A1"/>
    <w:rsid w:val="00DE38EF"/>
    <w:rsid w:val="00DE3E96"/>
    <w:rsid w:val="00DF1363"/>
    <w:rsid w:val="00DF175B"/>
    <w:rsid w:val="00DF2331"/>
    <w:rsid w:val="00DF4D15"/>
    <w:rsid w:val="00DF610C"/>
    <w:rsid w:val="00E00248"/>
    <w:rsid w:val="00E06079"/>
    <w:rsid w:val="00E07D27"/>
    <w:rsid w:val="00E10363"/>
    <w:rsid w:val="00E10BB5"/>
    <w:rsid w:val="00E13C68"/>
    <w:rsid w:val="00E153B9"/>
    <w:rsid w:val="00E15D54"/>
    <w:rsid w:val="00E15D68"/>
    <w:rsid w:val="00E16D07"/>
    <w:rsid w:val="00E20648"/>
    <w:rsid w:val="00E2103C"/>
    <w:rsid w:val="00E211E2"/>
    <w:rsid w:val="00E23BFB"/>
    <w:rsid w:val="00E25136"/>
    <w:rsid w:val="00E25D6C"/>
    <w:rsid w:val="00E26A85"/>
    <w:rsid w:val="00E2794D"/>
    <w:rsid w:val="00E31300"/>
    <w:rsid w:val="00E32F6B"/>
    <w:rsid w:val="00E4599C"/>
    <w:rsid w:val="00E50C7F"/>
    <w:rsid w:val="00E51FA8"/>
    <w:rsid w:val="00E53B9E"/>
    <w:rsid w:val="00E57F6A"/>
    <w:rsid w:val="00E60490"/>
    <w:rsid w:val="00E60937"/>
    <w:rsid w:val="00E63943"/>
    <w:rsid w:val="00E63DD4"/>
    <w:rsid w:val="00E6535D"/>
    <w:rsid w:val="00E65EDF"/>
    <w:rsid w:val="00E67618"/>
    <w:rsid w:val="00E75B8A"/>
    <w:rsid w:val="00E75DF0"/>
    <w:rsid w:val="00E763BB"/>
    <w:rsid w:val="00E77922"/>
    <w:rsid w:val="00E81A2C"/>
    <w:rsid w:val="00E83E73"/>
    <w:rsid w:val="00E84632"/>
    <w:rsid w:val="00E8543C"/>
    <w:rsid w:val="00E91922"/>
    <w:rsid w:val="00E942DA"/>
    <w:rsid w:val="00E94CA7"/>
    <w:rsid w:val="00E95D4B"/>
    <w:rsid w:val="00E96FAC"/>
    <w:rsid w:val="00EA1DAA"/>
    <w:rsid w:val="00EA2852"/>
    <w:rsid w:val="00EA6B13"/>
    <w:rsid w:val="00EB0085"/>
    <w:rsid w:val="00EB056F"/>
    <w:rsid w:val="00EB572D"/>
    <w:rsid w:val="00EB585E"/>
    <w:rsid w:val="00EB701E"/>
    <w:rsid w:val="00EC121D"/>
    <w:rsid w:val="00EC2727"/>
    <w:rsid w:val="00EC4A12"/>
    <w:rsid w:val="00EC7532"/>
    <w:rsid w:val="00ED1824"/>
    <w:rsid w:val="00ED1C1A"/>
    <w:rsid w:val="00ED2EF1"/>
    <w:rsid w:val="00ED3467"/>
    <w:rsid w:val="00ED433E"/>
    <w:rsid w:val="00ED5C76"/>
    <w:rsid w:val="00EE1B66"/>
    <w:rsid w:val="00EE274D"/>
    <w:rsid w:val="00EE55DC"/>
    <w:rsid w:val="00EE7831"/>
    <w:rsid w:val="00EF2904"/>
    <w:rsid w:val="00EF35B2"/>
    <w:rsid w:val="00EF36EB"/>
    <w:rsid w:val="00EF5126"/>
    <w:rsid w:val="00EF7F0D"/>
    <w:rsid w:val="00F0044A"/>
    <w:rsid w:val="00F02FCD"/>
    <w:rsid w:val="00F04168"/>
    <w:rsid w:val="00F14A84"/>
    <w:rsid w:val="00F1612A"/>
    <w:rsid w:val="00F169F7"/>
    <w:rsid w:val="00F16EFB"/>
    <w:rsid w:val="00F27AD3"/>
    <w:rsid w:val="00F32186"/>
    <w:rsid w:val="00F33DF3"/>
    <w:rsid w:val="00F346DA"/>
    <w:rsid w:val="00F35E4D"/>
    <w:rsid w:val="00F37375"/>
    <w:rsid w:val="00F41D2E"/>
    <w:rsid w:val="00F46110"/>
    <w:rsid w:val="00F465B3"/>
    <w:rsid w:val="00F468E2"/>
    <w:rsid w:val="00F51110"/>
    <w:rsid w:val="00F5133A"/>
    <w:rsid w:val="00F51C0E"/>
    <w:rsid w:val="00F53D58"/>
    <w:rsid w:val="00F5448F"/>
    <w:rsid w:val="00F55738"/>
    <w:rsid w:val="00F63875"/>
    <w:rsid w:val="00F64FD3"/>
    <w:rsid w:val="00F661F8"/>
    <w:rsid w:val="00F70B91"/>
    <w:rsid w:val="00F768EF"/>
    <w:rsid w:val="00F77BCA"/>
    <w:rsid w:val="00F80761"/>
    <w:rsid w:val="00F80A34"/>
    <w:rsid w:val="00F82730"/>
    <w:rsid w:val="00F8290C"/>
    <w:rsid w:val="00F840CC"/>
    <w:rsid w:val="00F85FE1"/>
    <w:rsid w:val="00F868C5"/>
    <w:rsid w:val="00F869CE"/>
    <w:rsid w:val="00F91A47"/>
    <w:rsid w:val="00F91C28"/>
    <w:rsid w:val="00F93AF5"/>
    <w:rsid w:val="00F967B4"/>
    <w:rsid w:val="00F96EBC"/>
    <w:rsid w:val="00F97E65"/>
    <w:rsid w:val="00FA011B"/>
    <w:rsid w:val="00FA1D53"/>
    <w:rsid w:val="00FA3040"/>
    <w:rsid w:val="00FA5B68"/>
    <w:rsid w:val="00FB0BFA"/>
    <w:rsid w:val="00FB2719"/>
    <w:rsid w:val="00FB3235"/>
    <w:rsid w:val="00FB4E38"/>
    <w:rsid w:val="00FC0ECF"/>
    <w:rsid w:val="00FC2242"/>
    <w:rsid w:val="00FC4519"/>
    <w:rsid w:val="00FC48C5"/>
    <w:rsid w:val="00FE01B5"/>
    <w:rsid w:val="00FE3923"/>
    <w:rsid w:val="00FE4A21"/>
    <w:rsid w:val="00FE5DA6"/>
    <w:rsid w:val="00FF2477"/>
    <w:rsid w:val="00FF397C"/>
    <w:rsid w:val="00FF5007"/>
    <w:rsid w:val="00FF7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78ED2"/>
  <w15:chartTrackingRefBased/>
  <w15:docId w15:val="{843B1E11-A3F1-46DB-B053-3F1D5BC8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5B2"/>
    <w:pPr>
      <w:widowControl w:val="0"/>
      <w:jc w:val="both"/>
    </w:pPr>
  </w:style>
  <w:style w:type="paragraph" w:styleId="1">
    <w:name w:val="heading 1"/>
    <w:basedOn w:val="a"/>
    <w:next w:val="a"/>
    <w:link w:val="10"/>
    <w:uiPriority w:val="9"/>
    <w:qFormat/>
    <w:rsid w:val="00ED5C76"/>
    <w:pPr>
      <w:keepNext/>
      <w:keepLines/>
      <w:spacing w:before="340" w:after="330" w:line="578" w:lineRule="auto"/>
      <w:outlineLvl w:val="0"/>
    </w:pPr>
    <w:rPr>
      <w:b/>
      <w:bCs/>
      <w:kern w:val="44"/>
      <w:sz w:val="44"/>
      <w:szCs w:val="44"/>
    </w:rPr>
  </w:style>
  <w:style w:type="paragraph" w:styleId="2">
    <w:name w:val="heading 2"/>
    <w:basedOn w:val="a0"/>
    <w:next w:val="a"/>
    <w:link w:val="20"/>
    <w:uiPriority w:val="9"/>
    <w:unhideWhenUsed/>
    <w:qFormat/>
    <w:rsid w:val="00A64330"/>
    <w:pPr>
      <w:keepNext/>
      <w:keepLines/>
      <w:spacing w:before="260" w:after="260" w:line="360" w:lineRule="auto"/>
      <w:ind w:left="0" w:firstLineChars="0" w:firstLine="0"/>
      <w:jc w:val="left"/>
      <w:outlineLvl w:val="1"/>
    </w:pPr>
    <w:rPr>
      <w:rFonts w:ascii="Times New Roman" w:eastAsia="Times New Roman" w:hAnsi="Times New Roman" w:cstheme="majorBidi"/>
      <w:bCs/>
      <w:sz w:val="2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link w:val="2"/>
    <w:uiPriority w:val="9"/>
    <w:rsid w:val="00A64330"/>
    <w:rPr>
      <w:rFonts w:ascii="Times New Roman" w:eastAsia="Times New Roman" w:hAnsi="Times New Roman" w:cstheme="majorBidi"/>
      <w:bCs/>
      <w:sz w:val="22"/>
      <w:szCs w:val="32"/>
    </w:rPr>
  </w:style>
  <w:style w:type="character" w:styleId="a4">
    <w:name w:val="Hyperlink"/>
    <w:basedOn w:val="a1"/>
    <w:uiPriority w:val="99"/>
    <w:unhideWhenUsed/>
    <w:rsid w:val="001A0BFE"/>
    <w:rPr>
      <w:color w:val="0563C1" w:themeColor="hyperlink"/>
      <w:u w:val="single"/>
    </w:rPr>
  </w:style>
  <w:style w:type="character" w:styleId="a5">
    <w:name w:val="Unresolved Mention"/>
    <w:basedOn w:val="a1"/>
    <w:uiPriority w:val="99"/>
    <w:semiHidden/>
    <w:unhideWhenUsed/>
    <w:rsid w:val="001A0BFE"/>
    <w:rPr>
      <w:color w:val="605E5C"/>
      <w:shd w:val="clear" w:color="auto" w:fill="E1DFDD"/>
    </w:rPr>
  </w:style>
  <w:style w:type="table" w:styleId="a6">
    <w:name w:val="Table Grid"/>
    <w:basedOn w:val="a2"/>
    <w:uiPriority w:val="39"/>
    <w:rsid w:val="00615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516B12"/>
    <w:pPr>
      <w:widowControl/>
      <w:spacing w:before="100" w:beforeAutospacing="1" w:after="100" w:afterAutospacing="1"/>
      <w:jc w:val="left"/>
    </w:pPr>
    <w:rPr>
      <w:rFonts w:ascii="宋体" w:eastAsia="宋体" w:hAnsi="宋体" w:cs="宋体"/>
      <w:kern w:val="0"/>
      <w:sz w:val="24"/>
      <w:szCs w:val="24"/>
    </w:rPr>
  </w:style>
  <w:style w:type="character" w:customStyle="1" w:styleId="10">
    <w:name w:val="标题 1 字符"/>
    <w:basedOn w:val="a1"/>
    <w:link w:val="1"/>
    <w:uiPriority w:val="9"/>
    <w:rsid w:val="00ED5C76"/>
    <w:rPr>
      <w:b/>
      <w:bCs/>
      <w:kern w:val="44"/>
      <w:sz w:val="44"/>
      <w:szCs w:val="44"/>
    </w:rPr>
  </w:style>
  <w:style w:type="paragraph" w:styleId="TOC">
    <w:name w:val="TOC Heading"/>
    <w:basedOn w:val="1"/>
    <w:next w:val="a"/>
    <w:uiPriority w:val="39"/>
    <w:unhideWhenUsed/>
    <w:qFormat/>
    <w:rsid w:val="00ED5C76"/>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EF2904"/>
    <w:pPr>
      <w:widowControl/>
      <w:tabs>
        <w:tab w:val="right" w:leader="dot" w:pos="9736"/>
      </w:tabs>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ED5C76"/>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ED5C76"/>
    <w:pPr>
      <w:widowControl/>
      <w:spacing w:after="100" w:line="259" w:lineRule="auto"/>
      <w:ind w:left="440"/>
      <w:jc w:val="left"/>
    </w:pPr>
    <w:rPr>
      <w:rFonts w:cs="Times New Roman"/>
      <w:kern w:val="0"/>
      <w:sz w:val="22"/>
    </w:rPr>
  </w:style>
  <w:style w:type="paragraph" w:styleId="a8">
    <w:name w:val="header"/>
    <w:basedOn w:val="a"/>
    <w:link w:val="a9"/>
    <w:uiPriority w:val="99"/>
    <w:unhideWhenUsed/>
    <w:rsid w:val="007D70A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1"/>
    <w:link w:val="a8"/>
    <w:uiPriority w:val="99"/>
    <w:rsid w:val="007D70A8"/>
    <w:rPr>
      <w:sz w:val="18"/>
      <w:szCs w:val="18"/>
    </w:rPr>
  </w:style>
  <w:style w:type="paragraph" w:styleId="a0">
    <w:name w:val="List"/>
    <w:basedOn w:val="a"/>
    <w:uiPriority w:val="99"/>
    <w:semiHidden/>
    <w:unhideWhenUsed/>
    <w:rsid w:val="00ED5C76"/>
    <w:pPr>
      <w:ind w:left="200" w:hangingChars="200" w:hanging="200"/>
      <w:contextualSpacing/>
    </w:pPr>
  </w:style>
  <w:style w:type="paragraph" w:styleId="aa">
    <w:name w:val="footer"/>
    <w:basedOn w:val="a"/>
    <w:link w:val="ab"/>
    <w:uiPriority w:val="99"/>
    <w:unhideWhenUsed/>
    <w:rsid w:val="007D70A8"/>
    <w:pPr>
      <w:tabs>
        <w:tab w:val="center" w:pos="4153"/>
        <w:tab w:val="right" w:pos="8306"/>
      </w:tabs>
      <w:snapToGrid w:val="0"/>
      <w:jc w:val="left"/>
    </w:pPr>
    <w:rPr>
      <w:sz w:val="18"/>
      <w:szCs w:val="18"/>
    </w:rPr>
  </w:style>
  <w:style w:type="character" w:customStyle="1" w:styleId="ab">
    <w:name w:val="页脚 字符"/>
    <w:basedOn w:val="a1"/>
    <w:link w:val="aa"/>
    <w:uiPriority w:val="99"/>
    <w:rsid w:val="007D70A8"/>
    <w:rPr>
      <w:sz w:val="18"/>
      <w:szCs w:val="18"/>
    </w:rPr>
  </w:style>
  <w:style w:type="paragraph" w:styleId="ac">
    <w:name w:val="List Paragraph"/>
    <w:basedOn w:val="a"/>
    <w:uiPriority w:val="34"/>
    <w:qFormat/>
    <w:rsid w:val="008961E0"/>
    <w:pPr>
      <w:ind w:firstLineChars="200" w:firstLine="420"/>
    </w:pPr>
  </w:style>
  <w:style w:type="character" w:styleId="ad">
    <w:name w:val="line number"/>
    <w:basedOn w:val="a1"/>
    <w:uiPriority w:val="99"/>
    <w:semiHidden/>
    <w:unhideWhenUsed/>
    <w:rsid w:val="000B07E1"/>
  </w:style>
  <w:style w:type="character" w:styleId="ae">
    <w:name w:val="annotation reference"/>
    <w:basedOn w:val="a1"/>
    <w:uiPriority w:val="99"/>
    <w:semiHidden/>
    <w:unhideWhenUsed/>
    <w:rsid w:val="00AF7592"/>
    <w:rPr>
      <w:sz w:val="21"/>
      <w:szCs w:val="21"/>
    </w:rPr>
  </w:style>
  <w:style w:type="paragraph" w:styleId="af">
    <w:name w:val="annotation text"/>
    <w:basedOn w:val="a"/>
    <w:link w:val="af0"/>
    <w:uiPriority w:val="99"/>
    <w:unhideWhenUsed/>
    <w:rsid w:val="00AF7592"/>
    <w:pPr>
      <w:jc w:val="left"/>
    </w:pPr>
  </w:style>
  <w:style w:type="character" w:customStyle="1" w:styleId="af0">
    <w:name w:val="批注文字 字符"/>
    <w:basedOn w:val="a1"/>
    <w:link w:val="af"/>
    <w:uiPriority w:val="99"/>
    <w:rsid w:val="00AF7592"/>
  </w:style>
  <w:style w:type="paragraph" w:styleId="af1">
    <w:name w:val="annotation subject"/>
    <w:basedOn w:val="af"/>
    <w:next w:val="af"/>
    <w:link w:val="af2"/>
    <w:uiPriority w:val="99"/>
    <w:semiHidden/>
    <w:unhideWhenUsed/>
    <w:rsid w:val="00AF7592"/>
    <w:rPr>
      <w:b/>
      <w:bCs/>
    </w:rPr>
  </w:style>
  <w:style w:type="character" w:customStyle="1" w:styleId="af2">
    <w:name w:val="批注主题 字符"/>
    <w:basedOn w:val="af0"/>
    <w:link w:val="af1"/>
    <w:uiPriority w:val="99"/>
    <w:semiHidden/>
    <w:rsid w:val="00AF7592"/>
    <w:rPr>
      <w:b/>
      <w:bCs/>
    </w:rPr>
  </w:style>
  <w:style w:type="paragraph" w:styleId="af3">
    <w:name w:val="Revision"/>
    <w:hidden/>
    <w:uiPriority w:val="99"/>
    <w:semiHidden/>
    <w:rsid w:val="00674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75950">
      <w:bodyDiv w:val="1"/>
      <w:marLeft w:val="0"/>
      <w:marRight w:val="0"/>
      <w:marTop w:val="0"/>
      <w:marBottom w:val="0"/>
      <w:divBdr>
        <w:top w:val="none" w:sz="0" w:space="0" w:color="auto"/>
        <w:left w:val="none" w:sz="0" w:space="0" w:color="auto"/>
        <w:bottom w:val="none" w:sz="0" w:space="0" w:color="auto"/>
        <w:right w:val="none" w:sz="0" w:space="0" w:color="auto"/>
      </w:divBdr>
    </w:div>
    <w:div w:id="95103258">
      <w:bodyDiv w:val="1"/>
      <w:marLeft w:val="0"/>
      <w:marRight w:val="0"/>
      <w:marTop w:val="0"/>
      <w:marBottom w:val="0"/>
      <w:divBdr>
        <w:top w:val="none" w:sz="0" w:space="0" w:color="auto"/>
        <w:left w:val="none" w:sz="0" w:space="0" w:color="auto"/>
        <w:bottom w:val="none" w:sz="0" w:space="0" w:color="auto"/>
        <w:right w:val="none" w:sz="0" w:space="0" w:color="auto"/>
      </w:divBdr>
    </w:div>
    <w:div w:id="119687876">
      <w:bodyDiv w:val="1"/>
      <w:marLeft w:val="0"/>
      <w:marRight w:val="0"/>
      <w:marTop w:val="0"/>
      <w:marBottom w:val="0"/>
      <w:divBdr>
        <w:top w:val="none" w:sz="0" w:space="0" w:color="auto"/>
        <w:left w:val="none" w:sz="0" w:space="0" w:color="auto"/>
        <w:bottom w:val="none" w:sz="0" w:space="0" w:color="auto"/>
        <w:right w:val="none" w:sz="0" w:space="0" w:color="auto"/>
      </w:divBdr>
    </w:div>
    <w:div w:id="126052431">
      <w:bodyDiv w:val="1"/>
      <w:marLeft w:val="0"/>
      <w:marRight w:val="0"/>
      <w:marTop w:val="0"/>
      <w:marBottom w:val="0"/>
      <w:divBdr>
        <w:top w:val="none" w:sz="0" w:space="0" w:color="auto"/>
        <w:left w:val="none" w:sz="0" w:space="0" w:color="auto"/>
        <w:bottom w:val="none" w:sz="0" w:space="0" w:color="auto"/>
        <w:right w:val="none" w:sz="0" w:space="0" w:color="auto"/>
      </w:divBdr>
    </w:div>
    <w:div w:id="153031868">
      <w:bodyDiv w:val="1"/>
      <w:marLeft w:val="0"/>
      <w:marRight w:val="0"/>
      <w:marTop w:val="0"/>
      <w:marBottom w:val="0"/>
      <w:divBdr>
        <w:top w:val="none" w:sz="0" w:space="0" w:color="auto"/>
        <w:left w:val="none" w:sz="0" w:space="0" w:color="auto"/>
        <w:bottom w:val="none" w:sz="0" w:space="0" w:color="auto"/>
        <w:right w:val="none" w:sz="0" w:space="0" w:color="auto"/>
      </w:divBdr>
    </w:div>
    <w:div w:id="182548634">
      <w:bodyDiv w:val="1"/>
      <w:marLeft w:val="0"/>
      <w:marRight w:val="0"/>
      <w:marTop w:val="0"/>
      <w:marBottom w:val="0"/>
      <w:divBdr>
        <w:top w:val="none" w:sz="0" w:space="0" w:color="auto"/>
        <w:left w:val="none" w:sz="0" w:space="0" w:color="auto"/>
        <w:bottom w:val="none" w:sz="0" w:space="0" w:color="auto"/>
        <w:right w:val="none" w:sz="0" w:space="0" w:color="auto"/>
      </w:divBdr>
    </w:div>
    <w:div w:id="218980571">
      <w:bodyDiv w:val="1"/>
      <w:marLeft w:val="0"/>
      <w:marRight w:val="0"/>
      <w:marTop w:val="0"/>
      <w:marBottom w:val="0"/>
      <w:divBdr>
        <w:top w:val="none" w:sz="0" w:space="0" w:color="auto"/>
        <w:left w:val="none" w:sz="0" w:space="0" w:color="auto"/>
        <w:bottom w:val="none" w:sz="0" w:space="0" w:color="auto"/>
        <w:right w:val="none" w:sz="0" w:space="0" w:color="auto"/>
      </w:divBdr>
    </w:div>
    <w:div w:id="235215567">
      <w:bodyDiv w:val="1"/>
      <w:marLeft w:val="0"/>
      <w:marRight w:val="0"/>
      <w:marTop w:val="0"/>
      <w:marBottom w:val="0"/>
      <w:divBdr>
        <w:top w:val="none" w:sz="0" w:space="0" w:color="auto"/>
        <w:left w:val="none" w:sz="0" w:space="0" w:color="auto"/>
        <w:bottom w:val="none" w:sz="0" w:space="0" w:color="auto"/>
        <w:right w:val="none" w:sz="0" w:space="0" w:color="auto"/>
      </w:divBdr>
    </w:div>
    <w:div w:id="238828339">
      <w:bodyDiv w:val="1"/>
      <w:marLeft w:val="0"/>
      <w:marRight w:val="0"/>
      <w:marTop w:val="0"/>
      <w:marBottom w:val="0"/>
      <w:divBdr>
        <w:top w:val="none" w:sz="0" w:space="0" w:color="auto"/>
        <w:left w:val="none" w:sz="0" w:space="0" w:color="auto"/>
        <w:bottom w:val="none" w:sz="0" w:space="0" w:color="auto"/>
        <w:right w:val="none" w:sz="0" w:space="0" w:color="auto"/>
      </w:divBdr>
    </w:div>
    <w:div w:id="450057994">
      <w:bodyDiv w:val="1"/>
      <w:marLeft w:val="0"/>
      <w:marRight w:val="0"/>
      <w:marTop w:val="0"/>
      <w:marBottom w:val="0"/>
      <w:divBdr>
        <w:top w:val="none" w:sz="0" w:space="0" w:color="auto"/>
        <w:left w:val="none" w:sz="0" w:space="0" w:color="auto"/>
        <w:bottom w:val="none" w:sz="0" w:space="0" w:color="auto"/>
        <w:right w:val="none" w:sz="0" w:space="0" w:color="auto"/>
      </w:divBdr>
    </w:div>
    <w:div w:id="458911541">
      <w:bodyDiv w:val="1"/>
      <w:marLeft w:val="0"/>
      <w:marRight w:val="0"/>
      <w:marTop w:val="0"/>
      <w:marBottom w:val="0"/>
      <w:divBdr>
        <w:top w:val="none" w:sz="0" w:space="0" w:color="auto"/>
        <w:left w:val="none" w:sz="0" w:space="0" w:color="auto"/>
        <w:bottom w:val="none" w:sz="0" w:space="0" w:color="auto"/>
        <w:right w:val="none" w:sz="0" w:space="0" w:color="auto"/>
      </w:divBdr>
    </w:div>
    <w:div w:id="482550629">
      <w:bodyDiv w:val="1"/>
      <w:marLeft w:val="0"/>
      <w:marRight w:val="0"/>
      <w:marTop w:val="0"/>
      <w:marBottom w:val="0"/>
      <w:divBdr>
        <w:top w:val="none" w:sz="0" w:space="0" w:color="auto"/>
        <w:left w:val="none" w:sz="0" w:space="0" w:color="auto"/>
        <w:bottom w:val="none" w:sz="0" w:space="0" w:color="auto"/>
        <w:right w:val="none" w:sz="0" w:space="0" w:color="auto"/>
      </w:divBdr>
    </w:div>
    <w:div w:id="600992399">
      <w:bodyDiv w:val="1"/>
      <w:marLeft w:val="0"/>
      <w:marRight w:val="0"/>
      <w:marTop w:val="0"/>
      <w:marBottom w:val="0"/>
      <w:divBdr>
        <w:top w:val="none" w:sz="0" w:space="0" w:color="auto"/>
        <w:left w:val="none" w:sz="0" w:space="0" w:color="auto"/>
        <w:bottom w:val="none" w:sz="0" w:space="0" w:color="auto"/>
        <w:right w:val="none" w:sz="0" w:space="0" w:color="auto"/>
      </w:divBdr>
    </w:div>
    <w:div w:id="625307384">
      <w:bodyDiv w:val="1"/>
      <w:marLeft w:val="0"/>
      <w:marRight w:val="0"/>
      <w:marTop w:val="0"/>
      <w:marBottom w:val="0"/>
      <w:divBdr>
        <w:top w:val="none" w:sz="0" w:space="0" w:color="auto"/>
        <w:left w:val="none" w:sz="0" w:space="0" w:color="auto"/>
        <w:bottom w:val="none" w:sz="0" w:space="0" w:color="auto"/>
        <w:right w:val="none" w:sz="0" w:space="0" w:color="auto"/>
      </w:divBdr>
    </w:div>
    <w:div w:id="661391780">
      <w:bodyDiv w:val="1"/>
      <w:marLeft w:val="0"/>
      <w:marRight w:val="0"/>
      <w:marTop w:val="0"/>
      <w:marBottom w:val="0"/>
      <w:divBdr>
        <w:top w:val="none" w:sz="0" w:space="0" w:color="auto"/>
        <w:left w:val="none" w:sz="0" w:space="0" w:color="auto"/>
        <w:bottom w:val="none" w:sz="0" w:space="0" w:color="auto"/>
        <w:right w:val="none" w:sz="0" w:space="0" w:color="auto"/>
      </w:divBdr>
    </w:div>
    <w:div w:id="674577395">
      <w:bodyDiv w:val="1"/>
      <w:marLeft w:val="0"/>
      <w:marRight w:val="0"/>
      <w:marTop w:val="0"/>
      <w:marBottom w:val="0"/>
      <w:divBdr>
        <w:top w:val="none" w:sz="0" w:space="0" w:color="auto"/>
        <w:left w:val="none" w:sz="0" w:space="0" w:color="auto"/>
        <w:bottom w:val="none" w:sz="0" w:space="0" w:color="auto"/>
        <w:right w:val="none" w:sz="0" w:space="0" w:color="auto"/>
      </w:divBdr>
    </w:div>
    <w:div w:id="742459208">
      <w:bodyDiv w:val="1"/>
      <w:marLeft w:val="0"/>
      <w:marRight w:val="0"/>
      <w:marTop w:val="0"/>
      <w:marBottom w:val="0"/>
      <w:divBdr>
        <w:top w:val="none" w:sz="0" w:space="0" w:color="auto"/>
        <w:left w:val="none" w:sz="0" w:space="0" w:color="auto"/>
        <w:bottom w:val="none" w:sz="0" w:space="0" w:color="auto"/>
        <w:right w:val="none" w:sz="0" w:space="0" w:color="auto"/>
      </w:divBdr>
    </w:div>
    <w:div w:id="816991638">
      <w:bodyDiv w:val="1"/>
      <w:marLeft w:val="0"/>
      <w:marRight w:val="0"/>
      <w:marTop w:val="0"/>
      <w:marBottom w:val="0"/>
      <w:divBdr>
        <w:top w:val="none" w:sz="0" w:space="0" w:color="auto"/>
        <w:left w:val="none" w:sz="0" w:space="0" w:color="auto"/>
        <w:bottom w:val="none" w:sz="0" w:space="0" w:color="auto"/>
        <w:right w:val="none" w:sz="0" w:space="0" w:color="auto"/>
      </w:divBdr>
    </w:div>
    <w:div w:id="827212087">
      <w:bodyDiv w:val="1"/>
      <w:marLeft w:val="0"/>
      <w:marRight w:val="0"/>
      <w:marTop w:val="0"/>
      <w:marBottom w:val="0"/>
      <w:divBdr>
        <w:top w:val="none" w:sz="0" w:space="0" w:color="auto"/>
        <w:left w:val="none" w:sz="0" w:space="0" w:color="auto"/>
        <w:bottom w:val="none" w:sz="0" w:space="0" w:color="auto"/>
        <w:right w:val="none" w:sz="0" w:space="0" w:color="auto"/>
      </w:divBdr>
    </w:div>
    <w:div w:id="841043667">
      <w:bodyDiv w:val="1"/>
      <w:marLeft w:val="0"/>
      <w:marRight w:val="0"/>
      <w:marTop w:val="0"/>
      <w:marBottom w:val="0"/>
      <w:divBdr>
        <w:top w:val="none" w:sz="0" w:space="0" w:color="auto"/>
        <w:left w:val="none" w:sz="0" w:space="0" w:color="auto"/>
        <w:bottom w:val="none" w:sz="0" w:space="0" w:color="auto"/>
        <w:right w:val="none" w:sz="0" w:space="0" w:color="auto"/>
      </w:divBdr>
    </w:div>
    <w:div w:id="922489568">
      <w:bodyDiv w:val="1"/>
      <w:marLeft w:val="0"/>
      <w:marRight w:val="0"/>
      <w:marTop w:val="0"/>
      <w:marBottom w:val="0"/>
      <w:divBdr>
        <w:top w:val="none" w:sz="0" w:space="0" w:color="auto"/>
        <w:left w:val="none" w:sz="0" w:space="0" w:color="auto"/>
        <w:bottom w:val="none" w:sz="0" w:space="0" w:color="auto"/>
        <w:right w:val="none" w:sz="0" w:space="0" w:color="auto"/>
      </w:divBdr>
    </w:div>
    <w:div w:id="948009693">
      <w:bodyDiv w:val="1"/>
      <w:marLeft w:val="0"/>
      <w:marRight w:val="0"/>
      <w:marTop w:val="0"/>
      <w:marBottom w:val="0"/>
      <w:divBdr>
        <w:top w:val="none" w:sz="0" w:space="0" w:color="auto"/>
        <w:left w:val="none" w:sz="0" w:space="0" w:color="auto"/>
        <w:bottom w:val="none" w:sz="0" w:space="0" w:color="auto"/>
        <w:right w:val="none" w:sz="0" w:space="0" w:color="auto"/>
      </w:divBdr>
    </w:div>
    <w:div w:id="974993640">
      <w:bodyDiv w:val="1"/>
      <w:marLeft w:val="0"/>
      <w:marRight w:val="0"/>
      <w:marTop w:val="0"/>
      <w:marBottom w:val="0"/>
      <w:divBdr>
        <w:top w:val="none" w:sz="0" w:space="0" w:color="auto"/>
        <w:left w:val="none" w:sz="0" w:space="0" w:color="auto"/>
        <w:bottom w:val="none" w:sz="0" w:space="0" w:color="auto"/>
        <w:right w:val="none" w:sz="0" w:space="0" w:color="auto"/>
      </w:divBdr>
    </w:div>
    <w:div w:id="975719979">
      <w:bodyDiv w:val="1"/>
      <w:marLeft w:val="0"/>
      <w:marRight w:val="0"/>
      <w:marTop w:val="0"/>
      <w:marBottom w:val="0"/>
      <w:divBdr>
        <w:top w:val="none" w:sz="0" w:space="0" w:color="auto"/>
        <w:left w:val="none" w:sz="0" w:space="0" w:color="auto"/>
        <w:bottom w:val="none" w:sz="0" w:space="0" w:color="auto"/>
        <w:right w:val="none" w:sz="0" w:space="0" w:color="auto"/>
      </w:divBdr>
    </w:div>
    <w:div w:id="1028020526">
      <w:bodyDiv w:val="1"/>
      <w:marLeft w:val="0"/>
      <w:marRight w:val="0"/>
      <w:marTop w:val="0"/>
      <w:marBottom w:val="0"/>
      <w:divBdr>
        <w:top w:val="none" w:sz="0" w:space="0" w:color="auto"/>
        <w:left w:val="none" w:sz="0" w:space="0" w:color="auto"/>
        <w:bottom w:val="none" w:sz="0" w:space="0" w:color="auto"/>
        <w:right w:val="none" w:sz="0" w:space="0" w:color="auto"/>
      </w:divBdr>
    </w:div>
    <w:div w:id="1079525978">
      <w:bodyDiv w:val="1"/>
      <w:marLeft w:val="0"/>
      <w:marRight w:val="0"/>
      <w:marTop w:val="0"/>
      <w:marBottom w:val="0"/>
      <w:divBdr>
        <w:top w:val="none" w:sz="0" w:space="0" w:color="auto"/>
        <w:left w:val="none" w:sz="0" w:space="0" w:color="auto"/>
        <w:bottom w:val="none" w:sz="0" w:space="0" w:color="auto"/>
        <w:right w:val="none" w:sz="0" w:space="0" w:color="auto"/>
      </w:divBdr>
    </w:div>
    <w:div w:id="1114860101">
      <w:bodyDiv w:val="1"/>
      <w:marLeft w:val="0"/>
      <w:marRight w:val="0"/>
      <w:marTop w:val="0"/>
      <w:marBottom w:val="0"/>
      <w:divBdr>
        <w:top w:val="none" w:sz="0" w:space="0" w:color="auto"/>
        <w:left w:val="none" w:sz="0" w:space="0" w:color="auto"/>
        <w:bottom w:val="none" w:sz="0" w:space="0" w:color="auto"/>
        <w:right w:val="none" w:sz="0" w:space="0" w:color="auto"/>
      </w:divBdr>
    </w:div>
    <w:div w:id="1149444440">
      <w:bodyDiv w:val="1"/>
      <w:marLeft w:val="0"/>
      <w:marRight w:val="0"/>
      <w:marTop w:val="0"/>
      <w:marBottom w:val="0"/>
      <w:divBdr>
        <w:top w:val="none" w:sz="0" w:space="0" w:color="auto"/>
        <w:left w:val="none" w:sz="0" w:space="0" w:color="auto"/>
        <w:bottom w:val="none" w:sz="0" w:space="0" w:color="auto"/>
        <w:right w:val="none" w:sz="0" w:space="0" w:color="auto"/>
      </w:divBdr>
    </w:div>
    <w:div w:id="1190527683">
      <w:bodyDiv w:val="1"/>
      <w:marLeft w:val="0"/>
      <w:marRight w:val="0"/>
      <w:marTop w:val="0"/>
      <w:marBottom w:val="0"/>
      <w:divBdr>
        <w:top w:val="none" w:sz="0" w:space="0" w:color="auto"/>
        <w:left w:val="none" w:sz="0" w:space="0" w:color="auto"/>
        <w:bottom w:val="none" w:sz="0" w:space="0" w:color="auto"/>
        <w:right w:val="none" w:sz="0" w:space="0" w:color="auto"/>
      </w:divBdr>
    </w:div>
    <w:div w:id="1410493207">
      <w:bodyDiv w:val="1"/>
      <w:marLeft w:val="0"/>
      <w:marRight w:val="0"/>
      <w:marTop w:val="0"/>
      <w:marBottom w:val="0"/>
      <w:divBdr>
        <w:top w:val="none" w:sz="0" w:space="0" w:color="auto"/>
        <w:left w:val="none" w:sz="0" w:space="0" w:color="auto"/>
        <w:bottom w:val="none" w:sz="0" w:space="0" w:color="auto"/>
        <w:right w:val="none" w:sz="0" w:space="0" w:color="auto"/>
      </w:divBdr>
    </w:div>
    <w:div w:id="1511217714">
      <w:bodyDiv w:val="1"/>
      <w:marLeft w:val="0"/>
      <w:marRight w:val="0"/>
      <w:marTop w:val="0"/>
      <w:marBottom w:val="0"/>
      <w:divBdr>
        <w:top w:val="none" w:sz="0" w:space="0" w:color="auto"/>
        <w:left w:val="none" w:sz="0" w:space="0" w:color="auto"/>
        <w:bottom w:val="none" w:sz="0" w:space="0" w:color="auto"/>
        <w:right w:val="none" w:sz="0" w:space="0" w:color="auto"/>
      </w:divBdr>
    </w:div>
    <w:div w:id="1546454581">
      <w:bodyDiv w:val="1"/>
      <w:marLeft w:val="0"/>
      <w:marRight w:val="0"/>
      <w:marTop w:val="0"/>
      <w:marBottom w:val="0"/>
      <w:divBdr>
        <w:top w:val="none" w:sz="0" w:space="0" w:color="auto"/>
        <w:left w:val="none" w:sz="0" w:space="0" w:color="auto"/>
        <w:bottom w:val="none" w:sz="0" w:space="0" w:color="auto"/>
        <w:right w:val="none" w:sz="0" w:space="0" w:color="auto"/>
      </w:divBdr>
    </w:div>
    <w:div w:id="1586692414">
      <w:bodyDiv w:val="1"/>
      <w:marLeft w:val="0"/>
      <w:marRight w:val="0"/>
      <w:marTop w:val="0"/>
      <w:marBottom w:val="0"/>
      <w:divBdr>
        <w:top w:val="none" w:sz="0" w:space="0" w:color="auto"/>
        <w:left w:val="none" w:sz="0" w:space="0" w:color="auto"/>
        <w:bottom w:val="none" w:sz="0" w:space="0" w:color="auto"/>
        <w:right w:val="none" w:sz="0" w:space="0" w:color="auto"/>
      </w:divBdr>
    </w:div>
    <w:div w:id="1596089750">
      <w:bodyDiv w:val="1"/>
      <w:marLeft w:val="0"/>
      <w:marRight w:val="0"/>
      <w:marTop w:val="0"/>
      <w:marBottom w:val="0"/>
      <w:divBdr>
        <w:top w:val="none" w:sz="0" w:space="0" w:color="auto"/>
        <w:left w:val="none" w:sz="0" w:space="0" w:color="auto"/>
        <w:bottom w:val="none" w:sz="0" w:space="0" w:color="auto"/>
        <w:right w:val="none" w:sz="0" w:space="0" w:color="auto"/>
      </w:divBdr>
    </w:div>
    <w:div w:id="1606229987">
      <w:bodyDiv w:val="1"/>
      <w:marLeft w:val="0"/>
      <w:marRight w:val="0"/>
      <w:marTop w:val="0"/>
      <w:marBottom w:val="0"/>
      <w:divBdr>
        <w:top w:val="none" w:sz="0" w:space="0" w:color="auto"/>
        <w:left w:val="none" w:sz="0" w:space="0" w:color="auto"/>
        <w:bottom w:val="none" w:sz="0" w:space="0" w:color="auto"/>
        <w:right w:val="none" w:sz="0" w:space="0" w:color="auto"/>
      </w:divBdr>
    </w:div>
    <w:div w:id="1627200749">
      <w:bodyDiv w:val="1"/>
      <w:marLeft w:val="0"/>
      <w:marRight w:val="0"/>
      <w:marTop w:val="0"/>
      <w:marBottom w:val="0"/>
      <w:divBdr>
        <w:top w:val="none" w:sz="0" w:space="0" w:color="auto"/>
        <w:left w:val="none" w:sz="0" w:space="0" w:color="auto"/>
        <w:bottom w:val="none" w:sz="0" w:space="0" w:color="auto"/>
        <w:right w:val="none" w:sz="0" w:space="0" w:color="auto"/>
      </w:divBdr>
    </w:div>
    <w:div w:id="1639727402">
      <w:bodyDiv w:val="1"/>
      <w:marLeft w:val="0"/>
      <w:marRight w:val="0"/>
      <w:marTop w:val="0"/>
      <w:marBottom w:val="0"/>
      <w:divBdr>
        <w:top w:val="none" w:sz="0" w:space="0" w:color="auto"/>
        <w:left w:val="none" w:sz="0" w:space="0" w:color="auto"/>
        <w:bottom w:val="none" w:sz="0" w:space="0" w:color="auto"/>
        <w:right w:val="none" w:sz="0" w:space="0" w:color="auto"/>
      </w:divBdr>
    </w:div>
    <w:div w:id="1652636045">
      <w:bodyDiv w:val="1"/>
      <w:marLeft w:val="0"/>
      <w:marRight w:val="0"/>
      <w:marTop w:val="0"/>
      <w:marBottom w:val="0"/>
      <w:divBdr>
        <w:top w:val="none" w:sz="0" w:space="0" w:color="auto"/>
        <w:left w:val="none" w:sz="0" w:space="0" w:color="auto"/>
        <w:bottom w:val="none" w:sz="0" w:space="0" w:color="auto"/>
        <w:right w:val="none" w:sz="0" w:space="0" w:color="auto"/>
      </w:divBdr>
    </w:div>
    <w:div w:id="1658998441">
      <w:bodyDiv w:val="1"/>
      <w:marLeft w:val="0"/>
      <w:marRight w:val="0"/>
      <w:marTop w:val="0"/>
      <w:marBottom w:val="0"/>
      <w:divBdr>
        <w:top w:val="none" w:sz="0" w:space="0" w:color="auto"/>
        <w:left w:val="none" w:sz="0" w:space="0" w:color="auto"/>
        <w:bottom w:val="none" w:sz="0" w:space="0" w:color="auto"/>
        <w:right w:val="none" w:sz="0" w:space="0" w:color="auto"/>
      </w:divBdr>
    </w:div>
    <w:div w:id="1709332783">
      <w:bodyDiv w:val="1"/>
      <w:marLeft w:val="0"/>
      <w:marRight w:val="0"/>
      <w:marTop w:val="0"/>
      <w:marBottom w:val="0"/>
      <w:divBdr>
        <w:top w:val="none" w:sz="0" w:space="0" w:color="auto"/>
        <w:left w:val="none" w:sz="0" w:space="0" w:color="auto"/>
        <w:bottom w:val="none" w:sz="0" w:space="0" w:color="auto"/>
        <w:right w:val="none" w:sz="0" w:space="0" w:color="auto"/>
      </w:divBdr>
    </w:div>
    <w:div w:id="1736509498">
      <w:bodyDiv w:val="1"/>
      <w:marLeft w:val="0"/>
      <w:marRight w:val="0"/>
      <w:marTop w:val="0"/>
      <w:marBottom w:val="0"/>
      <w:divBdr>
        <w:top w:val="none" w:sz="0" w:space="0" w:color="auto"/>
        <w:left w:val="none" w:sz="0" w:space="0" w:color="auto"/>
        <w:bottom w:val="none" w:sz="0" w:space="0" w:color="auto"/>
        <w:right w:val="none" w:sz="0" w:space="0" w:color="auto"/>
      </w:divBdr>
    </w:div>
    <w:div w:id="1843279710">
      <w:bodyDiv w:val="1"/>
      <w:marLeft w:val="0"/>
      <w:marRight w:val="0"/>
      <w:marTop w:val="0"/>
      <w:marBottom w:val="0"/>
      <w:divBdr>
        <w:top w:val="none" w:sz="0" w:space="0" w:color="auto"/>
        <w:left w:val="none" w:sz="0" w:space="0" w:color="auto"/>
        <w:bottom w:val="none" w:sz="0" w:space="0" w:color="auto"/>
        <w:right w:val="none" w:sz="0" w:space="0" w:color="auto"/>
      </w:divBdr>
    </w:div>
    <w:div w:id="1847132675">
      <w:bodyDiv w:val="1"/>
      <w:marLeft w:val="0"/>
      <w:marRight w:val="0"/>
      <w:marTop w:val="0"/>
      <w:marBottom w:val="0"/>
      <w:divBdr>
        <w:top w:val="none" w:sz="0" w:space="0" w:color="auto"/>
        <w:left w:val="none" w:sz="0" w:space="0" w:color="auto"/>
        <w:bottom w:val="none" w:sz="0" w:space="0" w:color="auto"/>
        <w:right w:val="none" w:sz="0" w:space="0" w:color="auto"/>
      </w:divBdr>
    </w:div>
    <w:div w:id="2039425412">
      <w:bodyDiv w:val="1"/>
      <w:marLeft w:val="0"/>
      <w:marRight w:val="0"/>
      <w:marTop w:val="0"/>
      <w:marBottom w:val="0"/>
      <w:divBdr>
        <w:top w:val="none" w:sz="0" w:space="0" w:color="auto"/>
        <w:left w:val="none" w:sz="0" w:space="0" w:color="auto"/>
        <w:bottom w:val="none" w:sz="0" w:space="0" w:color="auto"/>
        <w:right w:val="none" w:sz="0" w:space="0" w:color="auto"/>
      </w:divBdr>
    </w:div>
    <w:div w:id="2057241939">
      <w:bodyDiv w:val="1"/>
      <w:marLeft w:val="0"/>
      <w:marRight w:val="0"/>
      <w:marTop w:val="0"/>
      <w:marBottom w:val="0"/>
      <w:divBdr>
        <w:top w:val="none" w:sz="0" w:space="0" w:color="auto"/>
        <w:left w:val="none" w:sz="0" w:space="0" w:color="auto"/>
        <w:bottom w:val="none" w:sz="0" w:space="0" w:color="auto"/>
        <w:right w:val="none" w:sz="0" w:space="0" w:color="auto"/>
      </w:divBdr>
    </w:div>
    <w:div w:id="214102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DB193-AFA7-4289-9B61-A254C7542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5766</TotalTime>
  <Pages>23</Pages>
  <Words>5276</Words>
  <Characters>30079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281263077@qq.com</dc:creator>
  <cp:keywords/>
  <dc:description>NE.Bib</dc:description>
  <cp:lastModifiedBy>i093352</cp:lastModifiedBy>
  <cp:revision>610</cp:revision>
  <dcterms:created xsi:type="dcterms:W3CDTF">2023-06-21T07:06:00Z</dcterms:created>
  <dcterms:modified xsi:type="dcterms:W3CDTF">2024-09-27T02:05:00Z</dcterms:modified>
</cp:coreProperties>
</file>