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6AF44" w14:textId="0B63ED03" w:rsidR="00BC1850" w:rsidRPr="00BC1850" w:rsidRDefault="00BC1850">
      <w:pPr>
        <w:rPr>
          <w:rFonts w:ascii="Times New Roman" w:hAnsi="Times New Roman" w:cs="Times New Roman"/>
          <w:b/>
          <w:bCs/>
          <w:lang w:val="en-US"/>
        </w:rPr>
      </w:pPr>
      <w:r w:rsidRPr="00BC1850">
        <w:rPr>
          <w:rFonts w:ascii="Times New Roman" w:hAnsi="Times New Roman" w:cs="Times New Roman"/>
          <w:b/>
          <w:bCs/>
          <w:lang w:val="en-US"/>
        </w:rPr>
        <w:t>Supplementary Material</w:t>
      </w:r>
    </w:p>
    <w:p w14:paraId="3074469C" w14:textId="0CC9E320" w:rsidR="00A0194A" w:rsidRPr="00BC1850" w:rsidRDefault="007C5640">
      <w:pPr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2C70F4B6" wp14:editId="69BE0F6B">
            <wp:extent cx="5400040" cy="4999990"/>
            <wp:effectExtent l="0" t="0" r="0" b="0"/>
            <wp:docPr id="669969699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969699" name="Imagen 1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9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E6BB0" w14:textId="174CFEA8" w:rsidR="00BC1850" w:rsidRPr="00BC1850" w:rsidRDefault="00BC1850">
      <w:pPr>
        <w:rPr>
          <w:rFonts w:ascii="Times New Roman" w:hAnsi="Times New Roman" w:cs="Times New Roman"/>
          <w:lang w:val="en-US"/>
        </w:rPr>
      </w:pPr>
      <w:r w:rsidRPr="002271FC">
        <w:rPr>
          <w:rFonts w:ascii="Times New Roman" w:hAnsi="Times New Roman" w:cs="Times New Roman"/>
          <w:b/>
          <w:bCs/>
          <w:lang w:val="en-US"/>
        </w:rPr>
        <w:t>Supplementary Figure 1.</w:t>
      </w:r>
      <w:r w:rsidRPr="00BC1850">
        <w:rPr>
          <w:rFonts w:ascii="Times New Roman" w:hAnsi="Times New Roman" w:cs="Times New Roman"/>
          <w:lang w:val="en-US"/>
        </w:rPr>
        <w:t xml:space="preserve"> </w:t>
      </w:r>
      <w:r w:rsidR="00774089" w:rsidRPr="00774089">
        <w:rPr>
          <w:rFonts w:ascii="Times New Roman" w:hAnsi="Times New Roman" w:cs="Times New Roman"/>
          <w:lang w:val="en-US"/>
        </w:rPr>
        <w:t>PRISMA flow diagram illustrating the process of study selection</w:t>
      </w:r>
      <w:r w:rsidR="002271FC">
        <w:rPr>
          <w:rFonts w:ascii="Times New Roman" w:hAnsi="Times New Roman" w:cs="Times New Roman"/>
          <w:lang w:val="en-US"/>
        </w:rPr>
        <w:t>.</w:t>
      </w:r>
    </w:p>
    <w:sectPr w:rsidR="00BC1850" w:rsidRPr="00BC1850" w:rsidSect="00356B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50"/>
    <w:rsid w:val="000E682C"/>
    <w:rsid w:val="001C2FEE"/>
    <w:rsid w:val="002271FC"/>
    <w:rsid w:val="00356B92"/>
    <w:rsid w:val="00447F69"/>
    <w:rsid w:val="004E20BA"/>
    <w:rsid w:val="00774089"/>
    <w:rsid w:val="007C5640"/>
    <w:rsid w:val="009022B0"/>
    <w:rsid w:val="00A0194A"/>
    <w:rsid w:val="00BC1850"/>
    <w:rsid w:val="00D65D96"/>
    <w:rsid w:val="00E16C5A"/>
    <w:rsid w:val="00E3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3C4F6"/>
  <w15:chartTrackingRefBased/>
  <w15:docId w15:val="{5808EDCF-4169-4AF8-B0DC-036A63B1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C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C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C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185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185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18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185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18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18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C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C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C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C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C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C185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C185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C185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185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C18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Soldevila Domènech, Natàlia</dc:creator>
  <cp:keywords/>
  <dc:description/>
  <cp:lastModifiedBy>Soldevila Domènech, Natàlia</cp:lastModifiedBy>
  <cp:revision>5</cp:revision>
  <dcterms:created xsi:type="dcterms:W3CDTF">2024-12-04T11:25:00Z</dcterms:created>
  <dcterms:modified xsi:type="dcterms:W3CDTF">2024-12-06T07:07:00Z</dcterms:modified>
</cp:coreProperties>
</file>